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363C90" w:rsidRPr="00DA1F94" w:rsidRDefault="00363C90" w:rsidP="00B852B0">
      <w:pPr>
        <w:spacing w:after="0" w:line="240" w:lineRule="auto"/>
        <w:jc w:val="center"/>
        <w:rPr>
          <w:rFonts w:ascii="Times New Roman" w:hAnsi="Times New Roman"/>
          <w:color w:val="000000"/>
          <w:sz w:val="28"/>
          <w:szCs w:val="28"/>
          <w:lang w:val="kk-KZ"/>
        </w:rPr>
      </w:pPr>
      <w:bookmarkStart w:id="0" w:name="_GoBack"/>
      <w:bookmarkEnd w:id="0"/>
      <w:r w:rsidRPr="00DA1F94">
        <w:rPr>
          <w:rFonts w:ascii="Times New Roman" w:hAnsi="Times New Roman"/>
          <w:color w:val="000000"/>
          <w:sz w:val="28"/>
          <w:szCs w:val="28"/>
          <w:lang w:val="kk-KZ"/>
        </w:rPr>
        <w:t>Л.Н.</w:t>
      </w:r>
      <w:r w:rsidR="00B852B0" w:rsidRPr="00DA1F94">
        <w:rPr>
          <w:rFonts w:ascii="Times New Roman" w:hAnsi="Times New Roman"/>
          <w:color w:val="000000"/>
          <w:sz w:val="28"/>
          <w:szCs w:val="28"/>
          <w:lang w:val="kk-KZ"/>
        </w:rPr>
        <w:t xml:space="preserve"> </w:t>
      </w:r>
      <w:r w:rsidRPr="00DA1F94">
        <w:rPr>
          <w:rFonts w:ascii="Times New Roman" w:hAnsi="Times New Roman"/>
          <w:color w:val="000000"/>
          <w:sz w:val="28"/>
          <w:szCs w:val="28"/>
          <w:lang w:val="kk-KZ"/>
        </w:rPr>
        <w:t>Гумилев атындағы Еуразия ұлттық университеті</w:t>
      </w:r>
      <w:r w:rsidR="008D47AB" w:rsidRPr="00DA1F94">
        <w:rPr>
          <w:rFonts w:ascii="Times New Roman" w:hAnsi="Times New Roman"/>
          <w:color w:val="000000"/>
          <w:sz w:val="28"/>
          <w:szCs w:val="28"/>
          <w:lang w:val="kk-KZ"/>
        </w:rPr>
        <w:t xml:space="preserve"> КеАҚ</w:t>
      </w:r>
    </w:p>
    <w:p w:rsidR="00363C90" w:rsidRPr="00DA1F94" w:rsidRDefault="00363C90" w:rsidP="00B852B0">
      <w:pPr>
        <w:spacing w:after="0" w:line="240" w:lineRule="auto"/>
        <w:jc w:val="center"/>
        <w:rPr>
          <w:rFonts w:ascii="Times New Roman" w:hAnsi="Times New Roman"/>
          <w:color w:val="000000"/>
          <w:sz w:val="28"/>
          <w:szCs w:val="28"/>
          <w:lang w:val="kk-KZ"/>
        </w:rPr>
      </w:pPr>
    </w:p>
    <w:p w:rsidR="00363C90" w:rsidRPr="00DA1F94" w:rsidRDefault="00363C90" w:rsidP="00B852B0">
      <w:pPr>
        <w:spacing w:after="0" w:line="240" w:lineRule="auto"/>
        <w:jc w:val="center"/>
        <w:rPr>
          <w:rFonts w:ascii="Times New Roman" w:hAnsi="Times New Roman"/>
          <w:color w:val="000000"/>
          <w:sz w:val="28"/>
          <w:szCs w:val="28"/>
          <w:lang w:val="kk-KZ"/>
        </w:rPr>
      </w:pPr>
    </w:p>
    <w:p w:rsidR="00363C90" w:rsidRPr="00DA1F94" w:rsidRDefault="00363C90" w:rsidP="00B852B0">
      <w:pPr>
        <w:spacing w:after="0" w:line="240" w:lineRule="auto"/>
        <w:jc w:val="center"/>
        <w:rPr>
          <w:rFonts w:ascii="Times New Roman" w:hAnsi="Times New Roman"/>
          <w:color w:val="000000"/>
          <w:sz w:val="28"/>
          <w:szCs w:val="28"/>
          <w:lang w:val="kk-KZ"/>
        </w:rPr>
      </w:pPr>
    </w:p>
    <w:p w:rsidR="00363C90" w:rsidRPr="00D27735" w:rsidRDefault="00B852B0" w:rsidP="00B852B0">
      <w:pPr>
        <w:spacing w:after="0" w:line="240" w:lineRule="auto"/>
        <w:jc w:val="both"/>
        <w:rPr>
          <w:rFonts w:ascii="Times New Roman" w:hAnsi="Times New Roman"/>
          <w:color w:val="000000"/>
          <w:sz w:val="28"/>
          <w:szCs w:val="28"/>
          <w:lang w:val="kk-KZ"/>
        </w:rPr>
      </w:pPr>
      <w:r w:rsidRPr="009148EA">
        <w:rPr>
          <w:rFonts w:ascii="Times New Roman" w:hAnsi="Times New Roman"/>
          <w:color w:val="000000"/>
          <w:sz w:val="28"/>
          <w:szCs w:val="28"/>
          <w:lang w:val="kk-KZ"/>
        </w:rPr>
        <w:t>ӘОЖ</w:t>
      </w:r>
      <w:r w:rsidR="00363C90" w:rsidRPr="009148EA">
        <w:rPr>
          <w:rFonts w:ascii="Times New Roman" w:hAnsi="Times New Roman"/>
          <w:color w:val="000000"/>
          <w:sz w:val="28"/>
          <w:szCs w:val="28"/>
          <w:lang w:val="kk-KZ"/>
        </w:rPr>
        <w:t xml:space="preserve"> </w:t>
      </w:r>
      <w:r w:rsidR="00D27735" w:rsidRPr="009148EA">
        <w:rPr>
          <w:rFonts w:ascii="Times New Roman" w:hAnsi="Times New Roman"/>
          <w:color w:val="000000"/>
          <w:sz w:val="28"/>
          <w:szCs w:val="28"/>
          <w:lang w:val="kk-KZ"/>
        </w:rPr>
        <w:t xml:space="preserve"> 37.015</w:t>
      </w:r>
      <w:r w:rsidR="00D27735">
        <w:rPr>
          <w:rFonts w:ascii="Times New Roman" w:hAnsi="Times New Roman"/>
          <w:color w:val="000000"/>
          <w:sz w:val="28"/>
          <w:szCs w:val="28"/>
          <w:lang w:val="kk-KZ"/>
        </w:rPr>
        <w:t>.3</w:t>
      </w:r>
      <w:r w:rsidR="00363C90" w:rsidRPr="00DA1F94">
        <w:rPr>
          <w:rFonts w:ascii="Times New Roman" w:hAnsi="Times New Roman"/>
          <w:color w:val="000000"/>
          <w:sz w:val="28"/>
          <w:szCs w:val="28"/>
          <w:lang w:val="kk-KZ"/>
        </w:rPr>
        <w:t xml:space="preserve">   </w:t>
      </w:r>
      <w:r w:rsidRPr="00DA1F94">
        <w:rPr>
          <w:rFonts w:ascii="Times New Roman" w:hAnsi="Times New Roman"/>
          <w:color w:val="000000"/>
          <w:sz w:val="28"/>
          <w:szCs w:val="28"/>
          <w:lang w:val="kk-KZ"/>
        </w:rPr>
        <w:t xml:space="preserve">                     </w:t>
      </w:r>
      <w:r w:rsidR="00363C90" w:rsidRPr="00DA1F94">
        <w:rPr>
          <w:rFonts w:ascii="Times New Roman" w:hAnsi="Times New Roman"/>
          <w:color w:val="000000"/>
          <w:sz w:val="28"/>
          <w:szCs w:val="28"/>
          <w:lang w:val="kk-KZ"/>
        </w:rPr>
        <w:t xml:space="preserve">                                             Қолжазба құқығында</w:t>
      </w:r>
    </w:p>
    <w:p w:rsidR="00363C90" w:rsidRPr="00D27735" w:rsidRDefault="00363C90" w:rsidP="00B852B0">
      <w:pPr>
        <w:spacing w:after="0" w:line="240" w:lineRule="auto"/>
        <w:jc w:val="center"/>
        <w:rPr>
          <w:rFonts w:ascii="Times New Roman" w:hAnsi="Times New Roman"/>
          <w:color w:val="000000"/>
          <w:sz w:val="28"/>
          <w:szCs w:val="28"/>
          <w:lang w:val="kk-KZ"/>
        </w:rPr>
      </w:pPr>
    </w:p>
    <w:p w:rsidR="00363C90" w:rsidRPr="00DA1F94" w:rsidRDefault="00363C90" w:rsidP="00B852B0">
      <w:pPr>
        <w:spacing w:after="0" w:line="240" w:lineRule="auto"/>
        <w:jc w:val="center"/>
        <w:rPr>
          <w:rFonts w:ascii="Times New Roman" w:hAnsi="Times New Roman"/>
          <w:color w:val="000000"/>
          <w:sz w:val="28"/>
          <w:szCs w:val="28"/>
          <w:lang w:val="be-BY"/>
        </w:rPr>
      </w:pPr>
    </w:p>
    <w:p w:rsidR="00363C90" w:rsidRPr="00DA1F94" w:rsidRDefault="00363C90" w:rsidP="00B852B0">
      <w:pPr>
        <w:spacing w:after="0" w:line="240" w:lineRule="auto"/>
        <w:jc w:val="center"/>
        <w:rPr>
          <w:rFonts w:ascii="Times New Roman" w:hAnsi="Times New Roman"/>
          <w:color w:val="000000"/>
          <w:sz w:val="28"/>
          <w:szCs w:val="28"/>
          <w:lang w:val="be-BY"/>
        </w:rPr>
      </w:pPr>
    </w:p>
    <w:p w:rsidR="00363C90" w:rsidRPr="00DA1F94" w:rsidRDefault="00363C90" w:rsidP="00B852B0">
      <w:pPr>
        <w:spacing w:after="0" w:line="240" w:lineRule="auto"/>
        <w:jc w:val="center"/>
        <w:rPr>
          <w:rFonts w:ascii="Times New Roman" w:hAnsi="Times New Roman"/>
          <w:b/>
          <w:color w:val="000000"/>
          <w:sz w:val="28"/>
          <w:szCs w:val="28"/>
          <w:lang w:val="kk-KZ"/>
        </w:rPr>
      </w:pPr>
      <w:r w:rsidRPr="00DA1F94">
        <w:rPr>
          <w:rFonts w:ascii="Times New Roman" w:hAnsi="Times New Roman"/>
          <w:b/>
          <w:color w:val="000000"/>
          <w:sz w:val="28"/>
          <w:szCs w:val="28"/>
          <w:lang w:val="kk-KZ"/>
        </w:rPr>
        <w:t>КОШАНОВА МАРАШ ТУЛЕГЕНОВНА</w:t>
      </w:r>
    </w:p>
    <w:p w:rsidR="00363C90" w:rsidRPr="00DA1F94" w:rsidRDefault="00363C90" w:rsidP="00B852B0">
      <w:pPr>
        <w:spacing w:after="0" w:line="240" w:lineRule="auto"/>
        <w:jc w:val="center"/>
        <w:rPr>
          <w:rFonts w:ascii="Times New Roman" w:hAnsi="Times New Roman"/>
          <w:bCs/>
          <w:color w:val="000000"/>
          <w:sz w:val="28"/>
          <w:szCs w:val="28"/>
          <w:lang w:val="kk-KZ"/>
        </w:rPr>
      </w:pPr>
    </w:p>
    <w:p w:rsidR="00363C90" w:rsidRPr="00D27735" w:rsidRDefault="00363C90" w:rsidP="00B852B0">
      <w:pPr>
        <w:spacing w:after="0" w:line="240" w:lineRule="auto"/>
        <w:jc w:val="center"/>
        <w:rPr>
          <w:rFonts w:ascii="Times New Roman" w:hAnsi="Times New Roman"/>
          <w:bCs/>
          <w:color w:val="000000"/>
          <w:sz w:val="28"/>
          <w:szCs w:val="28"/>
          <w:lang w:val="kk-KZ"/>
        </w:rPr>
      </w:pPr>
    </w:p>
    <w:p w:rsidR="00363C90" w:rsidRPr="00D27735" w:rsidRDefault="00363C90" w:rsidP="00B852B0">
      <w:pPr>
        <w:spacing w:after="0" w:line="240" w:lineRule="auto"/>
        <w:jc w:val="center"/>
        <w:rPr>
          <w:rFonts w:ascii="Times New Roman" w:hAnsi="Times New Roman"/>
          <w:bCs/>
          <w:color w:val="000000"/>
          <w:sz w:val="28"/>
          <w:szCs w:val="28"/>
          <w:lang w:val="kk-KZ"/>
        </w:rPr>
      </w:pPr>
    </w:p>
    <w:p w:rsidR="00363C90" w:rsidRPr="00DA1F94" w:rsidRDefault="00363C90" w:rsidP="00B852B0">
      <w:pPr>
        <w:spacing w:after="0" w:line="240" w:lineRule="auto"/>
        <w:jc w:val="center"/>
        <w:rPr>
          <w:rFonts w:ascii="Times New Roman" w:hAnsi="Times New Roman"/>
          <w:b/>
          <w:color w:val="000000"/>
          <w:sz w:val="28"/>
          <w:szCs w:val="28"/>
          <w:lang w:val="kk-KZ"/>
        </w:rPr>
      </w:pPr>
      <w:r w:rsidRPr="00DA1F94">
        <w:rPr>
          <w:rFonts w:ascii="Times New Roman" w:hAnsi="Times New Roman"/>
          <w:b/>
          <w:color w:val="000000"/>
          <w:sz w:val="28"/>
          <w:szCs w:val="28"/>
          <w:lang w:val="kk-KZ"/>
        </w:rPr>
        <w:t>Б</w:t>
      </w:r>
      <w:r w:rsidRPr="00D27735">
        <w:rPr>
          <w:rFonts w:ascii="Times New Roman" w:hAnsi="Times New Roman"/>
          <w:b/>
          <w:color w:val="000000"/>
          <w:sz w:val="28"/>
          <w:szCs w:val="28"/>
          <w:lang w:val="kk-KZ"/>
        </w:rPr>
        <w:t>олашақ педагог-психологтердің креативтілігін қалыптастыруда медиатехнологияларды пайдалан</w:t>
      </w:r>
      <w:r w:rsidRPr="00FA261B">
        <w:rPr>
          <w:rFonts w:ascii="Times New Roman" w:hAnsi="Times New Roman"/>
          <w:b/>
          <w:color w:val="000000"/>
          <w:sz w:val="28"/>
          <w:szCs w:val="28"/>
          <w:lang w:val="kk-KZ"/>
        </w:rPr>
        <w:t>удың ғылыми негіздері</w:t>
      </w:r>
    </w:p>
    <w:p w:rsidR="00363C90" w:rsidRPr="00FA261B" w:rsidRDefault="00363C90" w:rsidP="00B852B0">
      <w:pPr>
        <w:pStyle w:val="a7"/>
        <w:spacing w:after="0" w:line="240" w:lineRule="auto"/>
        <w:jc w:val="center"/>
        <w:rPr>
          <w:rFonts w:ascii="Times New Roman" w:hAnsi="Times New Roman"/>
          <w:color w:val="000000"/>
          <w:sz w:val="28"/>
          <w:szCs w:val="28"/>
          <w:lang w:val="kk-KZ"/>
        </w:rPr>
      </w:pPr>
    </w:p>
    <w:p w:rsidR="00363C90" w:rsidRPr="00FA261B" w:rsidRDefault="00363C90" w:rsidP="00B852B0">
      <w:pPr>
        <w:pStyle w:val="a7"/>
        <w:spacing w:after="0" w:line="240" w:lineRule="auto"/>
        <w:jc w:val="center"/>
        <w:rPr>
          <w:rFonts w:ascii="Times New Roman" w:hAnsi="Times New Roman"/>
          <w:color w:val="000000"/>
          <w:sz w:val="28"/>
          <w:szCs w:val="28"/>
          <w:lang w:val="kk-KZ"/>
        </w:rPr>
      </w:pPr>
    </w:p>
    <w:p w:rsidR="00363C90" w:rsidRPr="00DA1F94" w:rsidRDefault="00363C90" w:rsidP="00B852B0">
      <w:pPr>
        <w:spacing w:after="0" w:line="240" w:lineRule="auto"/>
        <w:jc w:val="center"/>
        <w:rPr>
          <w:rFonts w:ascii="Times New Roman" w:eastAsia="Times New Roman" w:hAnsi="Times New Roman"/>
          <w:color w:val="000000"/>
          <w:sz w:val="28"/>
          <w:szCs w:val="28"/>
          <w:lang w:val="kk-KZ"/>
        </w:rPr>
      </w:pPr>
      <w:r w:rsidRPr="00DA1F94">
        <w:rPr>
          <w:rFonts w:ascii="Times New Roman" w:eastAsia="Times New Roman" w:hAnsi="Times New Roman"/>
          <w:color w:val="000000"/>
          <w:sz w:val="28"/>
          <w:szCs w:val="28"/>
        </w:rPr>
        <w:t>8D01103</w:t>
      </w:r>
      <w:r w:rsidRPr="00DA1F94">
        <w:rPr>
          <w:rFonts w:ascii="Times New Roman" w:eastAsia="Times New Roman" w:hAnsi="Times New Roman"/>
          <w:color w:val="000000"/>
          <w:sz w:val="28"/>
          <w:szCs w:val="28"/>
          <w:lang w:val="kk-KZ"/>
        </w:rPr>
        <w:t xml:space="preserve"> </w:t>
      </w:r>
      <w:r w:rsidR="00B852B0" w:rsidRPr="00DA1F94">
        <w:rPr>
          <w:rFonts w:ascii="Times New Roman" w:eastAsia="Times New Roman" w:hAnsi="Times New Roman"/>
          <w:color w:val="000000"/>
          <w:sz w:val="28"/>
          <w:szCs w:val="28"/>
        </w:rPr>
        <w:t>–</w:t>
      </w:r>
      <w:r w:rsidRPr="00DA1F94">
        <w:rPr>
          <w:rFonts w:ascii="Times New Roman" w:eastAsia="Times New Roman" w:hAnsi="Times New Roman"/>
          <w:color w:val="000000"/>
          <w:sz w:val="28"/>
          <w:szCs w:val="28"/>
          <w:lang w:val="kk-KZ"/>
        </w:rPr>
        <w:t xml:space="preserve"> </w:t>
      </w:r>
      <w:r w:rsidRPr="00DA1F94">
        <w:rPr>
          <w:rFonts w:ascii="Times New Roman" w:eastAsia="Times New Roman" w:hAnsi="Times New Roman"/>
          <w:color w:val="000000"/>
          <w:sz w:val="28"/>
          <w:szCs w:val="28"/>
        </w:rPr>
        <w:t>Педагогика және психология</w:t>
      </w:r>
    </w:p>
    <w:p w:rsidR="00363C90" w:rsidRPr="00DA1F94" w:rsidRDefault="00363C90" w:rsidP="00B852B0">
      <w:pPr>
        <w:pStyle w:val="a7"/>
        <w:spacing w:after="0" w:line="240" w:lineRule="auto"/>
        <w:jc w:val="center"/>
        <w:rPr>
          <w:rFonts w:ascii="Times New Roman" w:hAnsi="Times New Roman"/>
          <w:color w:val="000000"/>
          <w:sz w:val="28"/>
          <w:szCs w:val="28"/>
        </w:rPr>
      </w:pPr>
    </w:p>
    <w:p w:rsidR="00363C90" w:rsidRPr="00DA1F94" w:rsidRDefault="00363C90" w:rsidP="00B852B0">
      <w:pPr>
        <w:pStyle w:val="a7"/>
        <w:spacing w:after="0" w:line="240" w:lineRule="auto"/>
        <w:jc w:val="center"/>
        <w:rPr>
          <w:rFonts w:ascii="Times New Roman" w:hAnsi="Times New Roman"/>
          <w:color w:val="000000"/>
          <w:sz w:val="28"/>
          <w:szCs w:val="28"/>
        </w:rPr>
      </w:pPr>
    </w:p>
    <w:p w:rsidR="00363C90" w:rsidRPr="00DA1F94" w:rsidRDefault="00363C90" w:rsidP="00B852B0">
      <w:pPr>
        <w:pStyle w:val="a7"/>
        <w:spacing w:after="0" w:line="240" w:lineRule="auto"/>
        <w:jc w:val="center"/>
        <w:rPr>
          <w:rFonts w:ascii="Times New Roman" w:hAnsi="Times New Roman"/>
          <w:color w:val="000000"/>
          <w:sz w:val="28"/>
          <w:szCs w:val="28"/>
        </w:rPr>
      </w:pPr>
    </w:p>
    <w:p w:rsidR="00363C90" w:rsidRPr="00DA1F94" w:rsidRDefault="00363C90" w:rsidP="00B852B0">
      <w:pPr>
        <w:pStyle w:val="a7"/>
        <w:spacing w:after="0" w:line="240" w:lineRule="auto"/>
        <w:jc w:val="center"/>
        <w:rPr>
          <w:rFonts w:ascii="Times New Roman" w:hAnsi="Times New Roman"/>
          <w:color w:val="000000"/>
          <w:sz w:val="28"/>
          <w:szCs w:val="28"/>
          <w:lang w:val="kk-KZ"/>
        </w:rPr>
      </w:pPr>
      <w:r w:rsidRPr="00DA1F94">
        <w:rPr>
          <w:rFonts w:ascii="Times New Roman" w:hAnsi="Times New Roman"/>
          <w:color w:val="000000"/>
          <w:sz w:val="28"/>
          <w:szCs w:val="28"/>
          <w:lang w:val="kk-KZ"/>
        </w:rPr>
        <w:t>Философия докторы (</w:t>
      </w:r>
      <w:r w:rsidRPr="00DA1F94">
        <w:rPr>
          <w:rFonts w:ascii="Times New Roman" w:hAnsi="Times New Roman"/>
          <w:color w:val="000000"/>
          <w:sz w:val="28"/>
          <w:szCs w:val="28"/>
        </w:rPr>
        <w:t>PhD)</w:t>
      </w:r>
    </w:p>
    <w:p w:rsidR="00363C90" w:rsidRPr="00DA1F94" w:rsidRDefault="00363C90" w:rsidP="00B852B0">
      <w:pPr>
        <w:pStyle w:val="a7"/>
        <w:spacing w:after="0" w:line="240" w:lineRule="auto"/>
        <w:jc w:val="center"/>
        <w:rPr>
          <w:rFonts w:ascii="Times New Roman" w:hAnsi="Times New Roman"/>
          <w:color w:val="000000"/>
          <w:sz w:val="28"/>
          <w:szCs w:val="28"/>
          <w:lang w:val="kk-KZ"/>
        </w:rPr>
      </w:pPr>
      <w:r w:rsidRPr="00DA1F94">
        <w:rPr>
          <w:rFonts w:ascii="Times New Roman" w:hAnsi="Times New Roman"/>
          <w:color w:val="000000"/>
          <w:sz w:val="28"/>
          <w:szCs w:val="28"/>
          <w:lang w:val="kk-KZ"/>
        </w:rPr>
        <w:t>дәрежесін алу үшін дайындалған диссертация</w:t>
      </w:r>
    </w:p>
    <w:p w:rsidR="00363C90" w:rsidRPr="00DA1F94" w:rsidRDefault="00363C90" w:rsidP="00B852B0">
      <w:pPr>
        <w:spacing w:after="0" w:line="240" w:lineRule="auto"/>
        <w:jc w:val="both"/>
        <w:rPr>
          <w:rFonts w:ascii="Times New Roman" w:hAnsi="Times New Roman"/>
          <w:color w:val="000000"/>
          <w:sz w:val="28"/>
          <w:szCs w:val="28"/>
          <w:lang w:val="kk-KZ"/>
        </w:rPr>
      </w:pPr>
    </w:p>
    <w:p w:rsidR="00363C90" w:rsidRPr="00DA1F94" w:rsidRDefault="00363C90" w:rsidP="00B852B0">
      <w:pPr>
        <w:spacing w:after="0" w:line="240" w:lineRule="auto"/>
        <w:jc w:val="both"/>
        <w:rPr>
          <w:rFonts w:ascii="Times New Roman" w:hAnsi="Times New Roman"/>
          <w:color w:val="000000"/>
          <w:sz w:val="28"/>
          <w:szCs w:val="28"/>
          <w:lang w:val="kk-KZ"/>
        </w:rPr>
      </w:pPr>
    </w:p>
    <w:p w:rsidR="00363C90" w:rsidRPr="00DA1F94" w:rsidRDefault="00363C90" w:rsidP="00B852B0">
      <w:pPr>
        <w:spacing w:after="0" w:line="240" w:lineRule="auto"/>
        <w:jc w:val="both"/>
        <w:rPr>
          <w:rFonts w:ascii="Times New Roman" w:hAnsi="Times New Roman"/>
          <w:color w:val="000000"/>
          <w:sz w:val="28"/>
          <w:szCs w:val="28"/>
          <w:lang w:val="kk-KZ"/>
        </w:rPr>
      </w:pPr>
    </w:p>
    <w:p w:rsidR="00363C90" w:rsidRPr="00DA1F94" w:rsidRDefault="00363C90" w:rsidP="00B852B0">
      <w:pPr>
        <w:spacing w:after="0" w:line="240" w:lineRule="auto"/>
        <w:jc w:val="both"/>
        <w:rPr>
          <w:rFonts w:ascii="Times New Roman" w:hAnsi="Times New Roman"/>
          <w:color w:val="000000"/>
          <w:sz w:val="28"/>
          <w:szCs w:val="28"/>
          <w:lang w:val="kk-KZ"/>
        </w:rPr>
      </w:pPr>
    </w:p>
    <w:p w:rsidR="00363C90" w:rsidRPr="00DA1F94" w:rsidRDefault="00363C90" w:rsidP="00B852B0">
      <w:pPr>
        <w:spacing w:after="0" w:line="240" w:lineRule="auto"/>
        <w:jc w:val="right"/>
        <w:rPr>
          <w:rFonts w:ascii="Times New Roman" w:hAnsi="Times New Roman"/>
          <w:color w:val="000000"/>
          <w:sz w:val="28"/>
          <w:szCs w:val="28"/>
          <w:lang w:val="kk-KZ"/>
        </w:rPr>
      </w:pPr>
      <w:r w:rsidRPr="00DA1F94">
        <w:rPr>
          <w:rFonts w:ascii="Times New Roman" w:hAnsi="Times New Roman"/>
          <w:color w:val="000000"/>
          <w:sz w:val="28"/>
          <w:szCs w:val="28"/>
          <w:lang w:val="kk-KZ"/>
        </w:rPr>
        <w:t>Ғылыми</w:t>
      </w:r>
      <w:r w:rsidR="00B852B0" w:rsidRPr="00DA1F94">
        <w:rPr>
          <w:rFonts w:ascii="Times New Roman" w:hAnsi="Times New Roman"/>
          <w:color w:val="000000"/>
          <w:sz w:val="28"/>
          <w:szCs w:val="28"/>
          <w:lang w:val="kk-KZ"/>
        </w:rPr>
        <w:t xml:space="preserve"> кеңесшілері</w:t>
      </w:r>
    </w:p>
    <w:p w:rsidR="00363C90" w:rsidRPr="00DA1F94" w:rsidRDefault="00363C90" w:rsidP="00B852B0">
      <w:pPr>
        <w:spacing w:after="0" w:line="240" w:lineRule="auto"/>
        <w:jc w:val="right"/>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педагогика ғылымдарының докторы, </w:t>
      </w:r>
    </w:p>
    <w:p w:rsidR="00B852B0" w:rsidRPr="00DA1F94" w:rsidRDefault="00363C90" w:rsidP="00B852B0">
      <w:pPr>
        <w:spacing w:after="0" w:line="240" w:lineRule="auto"/>
        <w:jc w:val="right"/>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профессор </w:t>
      </w:r>
    </w:p>
    <w:p w:rsidR="00363C90" w:rsidRPr="00DA1F94" w:rsidRDefault="00363C90" w:rsidP="00B852B0">
      <w:pPr>
        <w:spacing w:after="0" w:line="240" w:lineRule="auto"/>
        <w:jc w:val="right"/>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Сейітқазы </w:t>
      </w:r>
      <w:r w:rsidR="00B852B0" w:rsidRPr="00DA1F94">
        <w:rPr>
          <w:rFonts w:ascii="Times New Roman" w:hAnsi="Times New Roman"/>
          <w:color w:val="000000"/>
          <w:sz w:val="28"/>
          <w:szCs w:val="28"/>
          <w:lang w:val="kk-KZ"/>
        </w:rPr>
        <w:t>П.Б.</w:t>
      </w:r>
    </w:p>
    <w:p w:rsidR="00363C90" w:rsidRPr="00DA1F94" w:rsidRDefault="00363C90" w:rsidP="00B852B0">
      <w:pPr>
        <w:tabs>
          <w:tab w:val="left" w:pos="6379"/>
        </w:tabs>
        <w:spacing w:after="0" w:line="240" w:lineRule="auto"/>
        <w:jc w:val="right"/>
        <w:rPr>
          <w:rFonts w:ascii="Times New Roman" w:hAnsi="Times New Roman"/>
          <w:color w:val="000000"/>
          <w:sz w:val="16"/>
          <w:szCs w:val="16"/>
          <w:lang w:val="kk-KZ"/>
        </w:rPr>
      </w:pPr>
    </w:p>
    <w:p w:rsidR="00363C90" w:rsidRPr="00DA1F94" w:rsidRDefault="00B852B0" w:rsidP="00B852B0">
      <w:pPr>
        <w:spacing w:after="0" w:line="240" w:lineRule="auto"/>
        <w:jc w:val="right"/>
        <w:rPr>
          <w:rFonts w:ascii="Times New Roman" w:hAnsi="Times New Roman"/>
          <w:color w:val="000000"/>
          <w:sz w:val="28"/>
          <w:szCs w:val="28"/>
          <w:lang w:val="kk-KZ"/>
        </w:rPr>
      </w:pPr>
      <w:r w:rsidRPr="00DA1F94">
        <w:rPr>
          <w:rFonts w:ascii="Times New Roman" w:hAnsi="Times New Roman"/>
          <w:color w:val="000000"/>
          <w:sz w:val="28"/>
          <w:szCs w:val="28"/>
          <w:lang w:val="kk-KZ"/>
        </w:rPr>
        <w:t>Шетелдік ғылыми кеңесші</w:t>
      </w:r>
    </w:p>
    <w:p w:rsidR="00363C90" w:rsidRPr="00DA1F94" w:rsidRDefault="00363C90" w:rsidP="00B852B0">
      <w:pPr>
        <w:spacing w:after="0" w:line="240" w:lineRule="auto"/>
        <w:jc w:val="right"/>
        <w:rPr>
          <w:rFonts w:ascii="Times New Roman" w:hAnsi="Times New Roman"/>
          <w:color w:val="000000"/>
          <w:sz w:val="28"/>
          <w:szCs w:val="28"/>
          <w:lang w:val="kk-KZ"/>
        </w:rPr>
      </w:pPr>
      <w:r w:rsidRPr="00DA1F94">
        <w:rPr>
          <w:rFonts w:ascii="Times New Roman" w:hAnsi="Times New Roman"/>
          <w:color w:val="000000"/>
          <w:sz w:val="28"/>
          <w:szCs w:val="28"/>
          <w:lang w:val="kk-KZ"/>
        </w:rPr>
        <w:t>педагогика ғылымдарының докторы,</w:t>
      </w:r>
    </w:p>
    <w:p w:rsidR="00B852B0" w:rsidRPr="00DA1F94" w:rsidRDefault="00363C90" w:rsidP="00B852B0">
      <w:pPr>
        <w:spacing w:after="0" w:line="240" w:lineRule="auto"/>
        <w:jc w:val="right"/>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профессор </w:t>
      </w:r>
    </w:p>
    <w:p w:rsidR="00363C90" w:rsidRPr="00DA1F94" w:rsidRDefault="00363C90" w:rsidP="00B852B0">
      <w:pPr>
        <w:spacing w:after="0" w:line="240" w:lineRule="auto"/>
        <w:jc w:val="right"/>
        <w:rPr>
          <w:rFonts w:ascii="Times New Roman" w:hAnsi="Times New Roman"/>
          <w:color w:val="000000"/>
          <w:sz w:val="28"/>
          <w:szCs w:val="28"/>
        </w:rPr>
      </w:pPr>
      <w:r w:rsidRPr="00DA1F94">
        <w:rPr>
          <w:rFonts w:ascii="Times New Roman" w:hAnsi="Times New Roman"/>
          <w:color w:val="000000"/>
          <w:sz w:val="28"/>
          <w:szCs w:val="28"/>
          <w:lang w:val="kk-KZ"/>
        </w:rPr>
        <w:t>Казаренков</w:t>
      </w:r>
      <w:r w:rsidR="00B852B0" w:rsidRPr="00DA1F94">
        <w:rPr>
          <w:rFonts w:ascii="Times New Roman" w:hAnsi="Times New Roman"/>
          <w:color w:val="000000"/>
          <w:sz w:val="28"/>
          <w:szCs w:val="28"/>
          <w:lang w:val="kk-KZ"/>
        </w:rPr>
        <w:t xml:space="preserve"> В.И.</w:t>
      </w:r>
      <w:r w:rsidRPr="00DA1F94">
        <w:rPr>
          <w:rFonts w:ascii="Times New Roman" w:hAnsi="Times New Roman"/>
          <w:color w:val="000000"/>
          <w:sz w:val="28"/>
          <w:szCs w:val="28"/>
          <w:lang w:val="kk-KZ"/>
        </w:rPr>
        <w:t xml:space="preserve"> </w:t>
      </w:r>
    </w:p>
    <w:p w:rsidR="00363C90" w:rsidRPr="00DA1F94" w:rsidRDefault="00363C90" w:rsidP="00B852B0">
      <w:pPr>
        <w:spacing w:after="0" w:line="240" w:lineRule="auto"/>
        <w:jc w:val="right"/>
        <w:rPr>
          <w:rFonts w:ascii="Times New Roman" w:hAnsi="Times New Roman"/>
          <w:color w:val="000000"/>
          <w:sz w:val="28"/>
          <w:szCs w:val="28"/>
        </w:rPr>
      </w:pPr>
    </w:p>
    <w:p w:rsidR="00363C90" w:rsidRPr="00DA1F94" w:rsidRDefault="00363C90" w:rsidP="00B852B0">
      <w:pPr>
        <w:spacing w:after="0" w:line="240" w:lineRule="auto"/>
        <w:jc w:val="both"/>
        <w:rPr>
          <w:rFonts w:ascii="Times New Roman" w:hAnsi="Times New Roman"/>
          <w:color w:val="000000"/>
          <w:sz w:val="28"/>
          <w:szCs w:val="28"/>
        </w:rPr>
      </w:pPr>
    </w:p>
    <w:p w:rsidR="00363C90" w:rsidRPr="00DA1F94" w:rsidRDefault="00363C90" w:rsidP="00B852B0">
      <w:pPr>
        <w:spacing w:after="0" w:line="240" w:lineRule="auto"/>
        <w:jc w:val="both"/>
        <w:rPr>
          <w:rFonts w:ascii="Times New Roman" w:hAnsi="Times New Roman"/>
          <w:color w:val="000000"/>
          <w:sz w:val="28"/>
          <w:szCs w:val="28"/>
          <w:lang w:val="kk-KZ"/>
        </w:rPr>
      </w:pPr>
    </w:p>
    <w:p w:rsidR="00363C90" w:rsidRPr="00DA1F94" w:rsidRDefault="00363C90" w:rsidP="00B852B0">
      <w:pPr>
        <w:spacing w:after="0" w:line="240" w:lineRule="auto"/>
        <w:jc w:val="both"/>
        <w:rPr>
          <w:rFonts w:ascii="Times New Roman" w:hAnsi="Times New Roman"/>
          <w:color w:val="000000"/>
          <w:sz w:val="28"/>
          <w:szCs w:val="28"/>
          <w:lang w:val="kk-KZ"/>
        </w:rPr>
      </w:pPr>
    </w:p>
    <w:p w:rsidR="00363C90" w:rsidRDefault="00363C90" w:rsidP="00B852B0">
      <w:pPr>
        <w:spacing w:after="0" w:line="240" w:lineRule="auto"/>
        <w:jc w:val="both"/>
        <w:rPr>
          <w:rFonts w:ascii="Times New Roman" w:hAnsi="Times New Roman"/>
          <w:color w:val="000000"/>
          <w:sz w:val="28"/>
          <w:szCs w:val="28"/>
          <w:lang w:val="kk-KZ"/>
        </w:rPr>
      </w:pPr>
    </w:p>
    <w:p w:rsidR="00C15386" w:rsidRPr="00DA1F94" w:rsidRDefault="00C15386" w:rsidP="00B852B0">
      <w:pPr>
        <w:spacing w:after="0" w:line="240" w:lineRule="auto"/>
        <w:jc w:val="both"/>
        <w:rPr>
          <w:rFonts w:ascii="Times New Roman" w:hAnsi="Times New Roman"/>
          <w:color w:val="000000"/>
          <w:sz w:val="28"/>
          <w:szCs w:val="28"/>
          <w:lang w:val="kk-KZ"/>
        </w:rPr>
      </w:pPr>
    </w:p>
    <w:p w:rsidR="00363C90" w:rsidRPr="00DA1F94" w:rsidRDefault="00363C90" w:rsidP="00B852B0">
      <w:pPr>
        <w:spacing w:after="0" w:line="240" w:lineRule="auto"/>
        <w:jc w:val="both"/>
        <w:rPr>
          <w:rFonts w:ascii="Times New Roman" w:hAnsi="Times New Roman"/>
          <w:color w:val="000000"/>
          <w:sz w:val="28"/>
          <w:szCs w:val="28"/>
          <w:lang w:val="kk-KZ"/>
        </w:rPr>
      </w:pPr>
    </w:p>
    <w:p w:rsidR="00363C90" w:rsidRPr="00DA1F94" w:rsidRDefault="00363C90" w:rsidP="00B852B0">
      <w:pPr>
        <w:spacing w:after="0" w:line="240" w:lineRule="auto"/>
        <w:jc w:val="both"/>
        <w:rPr>
          <w:rFonts w:ascii="Times New Roman" w:hAnsi="Times New Roman"/>
          <w:color w:val="000000"/>
          <w:sz w:val="28"/>
          <w:szCs w:val="28"/>
          <w:lang w:val="kk-KZ"/>
        </w:rPr>
      </w:pPr>
    </w:p>
    <w:p w:rsidR="00FA0AAC" w:rsidRPr="00DA1F94" w:rsidRDefault="00363C90" w:rsidP="00B852B0">
      <w:pPr>
        <w:spacing w:after="0" w:line="240" w:lineRule="auto"/>
        <w:jc w:val="center"/>
        <w:rPr>
          <w:rFonts w:ascii="Times New Roman" w:hAnsi="Times New Roman"/>
          <w:color w:val="000000"/>
          <w:sz w:val="28"/>
          <w:szCs w:val="28"/>
          <w:lang w:val="kk-KZ"/>
        </w:rPr>
      </w:pPr>
      <w:r w:rsidRPr="00DA1F94">
        <w:rPr>
          <w:rFonts w:ascii="Times New Roman" w:hAnsi="Times New Roman"/>
          <w:color w:val="000000"/>
          <w:sz w:val="28"/>
          <w:szCs w:val="28"/>
          <w:lang w:val="kk-KZ"/>
        </w:rPr>
        <w:t>Қазақстан Республикасы</w:t>
      </w:r>
    </w:p>
    <w:p w:rsidR="00363C90" w:rsidRPr="00DA1F94" w:rsidRDefault="00363C90" w:rsidP="00B852B0">
      <w:pPr>
        <w:spacing w:after="0" w:line="240" w:lineRule="auto"/>
        <w:jc w:val="center"/>
        <w:rPr>
          <w:rFonts w:ascii="Times New Roman" w:hAnsi="Times New Roman"/>
          <w:color w:val="000000"/>
          <w:sz w:val="28"/>
          <w:szCs w:val="28"/>
        </w:rPr>
      </w:pPr>
      <w:r w:rsidRPr="00DA1F94">
        <w:rPr>
          <w:rFonts w:ascii="Times New Roman" w:hAnsi="Times New Roman"/>
          <w:color w:val="000000"/>
          <w:sz w:val="28"/>
          <w:szCs w:val="28"/>
          <w:lang w:val="kk-KZ"/>
        </w:rPr>
        <w:t xml:space="preserve">Астана, </w:t>
      </w:r>
      <w:r w:rsidRPr="00DA1F94">
        <w:rPr>
          <w:rFonts w:ascii="Times New Roman" w:hAnsi="Times New Roman"/>
          <w:color w:val="000000"/>
          <w:sz w:val="28"/>
          <w:szCs w:val="28"/>
        </w:rPr>
        <w:t>202</w:t>
      </w:r>
      <w:r w:rsidR="00663BF2">
        <w:rPr>
          <w:rFonts w:ascii="Times New Roman" w:hAnsi="Times New Roman"/>
          <w:color w:val="000000"/>
          <w:sz w:val="28"/>
          <w:szCs w:val="28"/>
        </w:rPr>
        <w:t>4</w:t>
      </w:r>
    </w:p>
    <w:p w:rsidR="000E6F9E" w:rsidRPr="00DA1F94" w:rsidRDefault="000E6F9E" w:rsidP="00B852B0">
      <w:pPr>
        <w:spacing w:after="0" w:line="240" w:lineRule="auto"/>
        <w:jc w:val="center"/>
        <w:rPr>
          <w:rFonts w:ascii="Times New Roman" w:hAnsi="Times New Roman"/>
          <w:b/>
          <w:bCs/>
          <w:color w:val="000000"/>
          <w:sz w:val="28"/>
          <w:szCs w:val="28"/>
          <w:lang w:val="kk-KZ"/>
        </w:rPr>
      </w:pPr>
      <w:r w:rsidRPr="00DA1F94">
        <w:rPr>
          <w:rFonts w:ascii="Times New Roman" w:hAnsi="Times New Roman"/>
          <w:b/>
          <w:color w:val="000000"/>
          <w:sz w:val="28"/>
          <w:szCs w:val="28"/>
          <w:lang w:val="kk-KZ"/>
        </w:rPr>
        <w:lastRenderedPageBreak/>
        <w:t>МАЗМҰНЫ</w:t>
      </w:r>
    </w:p>
    <w:p w:rsidR="005A7D96" w:rsidRPr="00DA1F94" w:rsidRDefault="005A7D96" w:rsidP="00F571EF">
      <w:pPr>
        <w:tabs>
          <w:tab w:val="left" w:pos="2430"/>
        </w:tabs>
        <w:spacing w:after="0" w:line="240" w:lineRule="auto"/>
        <w:jc w:val="right"/>
        <w:rPr>
          <w:rFonts w:ascii="Times New Roman" w:hAnsi="Times New Roman"/>
          <w:bCs/>
          <w:color w:val="000000"/>
          <w:sz w:val="28"/>
          <w:szCs w:val="28"/>
          <w:lang w:val="kk-KZ"/>
        </w:rPr>
      </w:pPr>
    </w:p>
    <w:tbl>
      <w:tblPr>
        <w:tblW w:w="9659" w:type="dxa"/>
        <w:tblInd w:w="150" w:type="dxa"/>
        <w:tblLayout w:type="fixed"/>
        <w:tblLook w:val="04A0" w:firstRow="1" w:lastRow="0" w:firstColumn="1" w:lastColumn="0" w:noHBand="0" w:noVBand="1"/>
      </w:tblPr>
      <w:tblGrid>
        <w:gridCol w:w="8997"/>
        <w:gridCol w:w="662"/>
      </w:tblGrid>
      <w:tr w:rsidR="005A7D96" w:rsidRPr="00DA1F94" w:rsidTr="00F3112F">
        <w:tc>
          <w:tcPr>
            <w:tcW w:w="8997" w:type="dxa"/>
          </w:tcPr>
          <w:p w:rsidR="005A7D96" w:rsidRPr="00DA1F94" w:rsidRDefault="005A7D96" w:rsidP="00963B31">
            <w:pPr>
              <w:spacing w:after="0" w:line="228" w:lineRule="auto"/>
              <w:jc w:val="both"/>
              <w:rPr>
                <w:rFonts w:ascii="Times New Roman" w:hAnsi="Times New Roman"/>
                <w:bCs/>
                <w:color w:val="000000"/>
                <w:sz w:val="28"/>
                <w:szCs w:val="28"/>
              </w:rPr>
            </w:pPr>
            <w:r w:rsidRPr="00DA1F94">
              <w:rPr>
                <w:rFonts w:ascii="Times New Roman" w:hAnsi="Times New Roman"/>
                <w:b/>
                <w:color w:val="000000"/>
                <w:sz w:val="28"/>
                <w:szCs w:val="28"/>
                <w:lang w:val="kk-KZ"/>
              </w:rPr>
              <w:t>НОРМАТИВТІК СІЛТЕМЕЛЕР</w:t>
            </w:r>
            <w:r w:rsidR="00F571EF" w:rsidRPr="00DA1F94">
              <w:rPr>
                <w:rFonts w:ascii="Times New Roman" w:hAnsi="Times New Roman"/>
                <w:color w:val="000000"/>
                <w:sz w:val="28"/>
                <w:szCs w:val="28"/>
                <w:lang w:val="kk-KZ"/>
              </w:rPr>
              <w:t>.............................................................</w:t>
            </w:r>
          </w:p>
        </w:tc>
        <w:tc>
          <w:tcPr>
            <w:tcW w:w="662" w:type="dxa"/>
            <w:vAlign w:val="bottom"/>
          </w:tcPr>
          <w:p w:rsidR="005A7D96" w:rsidRPr="00DA1F94" w:rsidRDefault="0021055C" w:rsidP="00963B31">
            <w:pPr>
              <w:spacing w:after="0" w:line="228" w:lineRule="auto"/>
              <w:jc w:val="both"/>
              <w:rPr>
                <w:rFonts w:ascii="Times New Roman" w:hAnsi="Times New Roman"/>
                <w:bCs/>
                <w:color w:val="000000"/>
                <w:sz w:val="28"/>
                <w:szCs w:val="28"/>
                <w:lang w:val="kk-KZ"/>
              </w:rPr>
            </w:pPr>
            <w:r>
              <w:rPr>
                <w:rFonts w:ascii="Times New Roman" w:hAnsi="Times New Roman"/>
                <w:color w:val="000000"/>
                <w:sz w:val="28"/>
                <w:szCs w:val="28"/>
                <w:lang w:val="kk-KZ"/>
              </w:rPr>
              <w:t>5</w:t>
            </w:r>
          </w:p>
        </w:tc>
      </w:tr>
      <w:tr w:rsidR="005A7D96" w:rsidRPr="00DA1F94" w:rsidTr="00F3112F">
        <w:tc>
          <w:tcPr>
            <w:tcW w:w="8997" w:type="dxa"/>
          </w:tcPr>
          <w:p w:rsidR="005A7D96" w:rsidRPr="00DA1F94" w:rsidRDefault="005A7D96" w:rsidP="00963B31">
            <w:pPr>
              <w:spacing w:after="0" w:line="228" w:lineRule="auto"/>
              <w:jc w:val="both"/>
              <w:rPr>
                <w:rFonts w:ascii="Times New Roman" w:hAnsi="Times New Roman"/>
                <w:bCs/>
                <w:color w:val="000000"/>
                <w:sz w:val="28"/>
                <w:szCs w:val="28"/>
                <w:lang w:val="en-US"/>
              </w:rPr>
            </w:pPr>
            <w:r w:rsidRPr="00DA1F94">
              <w:rPr>
                <w:rFonts w:ascii="Times New Roman" w:hAnsi="Times New Roman"/>
                <w:b/>
                <w:color w:val="000000"/>
                <w:sz w:val="28"/>
                <w:szCs w:val="28"/>
                <w:lang w:val="kk-KZ"/>
              </w:rPr>
              <w:t>АНЫҚТАМАЛАР</w:t>
            </w:r>
            <w:r w:rsidR="00F571EF" w:rsidRPr="00DA1F94">
              <w:rPr>
                <w:rFonts w:ascii="Times New Roman" w:hAnsi="Times New Roman"/>
                <w:color w:val="000000"/>
                <w:sz w:val="28"/>
                <w:szCs w:val="28"/>
                <w:lang w:val="kk-KZ"/>
              </w:rPr>
              <w:t>......................................................................................</w:t>
            </w:r>
          </w:p>
        </w:tc>
        <w:tc>
          <w:tcPr>
            <w:tcW w:w="662" w:type="dxa"/>
            <w:vAlign w:val="bottom"/>
          </w:tcPr>
          <w:p w:rsidR="005A7D96" w:rsidRPr="00DA1F94" w:rsidRDefault="0021055C" w:rsidP="00963B31">
            <w:pPr>
              <w:spacing w:after="0" w:line="228" w:lineRule="auto"/>
              <w:jc w:val="both"/>
              <w:rPr>
                <w:rFonts w:ascii="Times New Roman" w:hAnsi="Times New Roman"/>
                <w:bCs/>
                <w:color w:val="000000"/>
                <w:sz w:val="28"/>
                <w:szCs w:val="28"/>
                <w:lang w:val="kk-KZ"/>
              </w:rPr>
            </w:pPr>
            <w:r>
              <w:rPr>
                <w:rFonts w:ascii="Times New Roman" w:hAnsi="Times New Roman"/>
                <w:color w:val="000000"/>
                <w:sz w:val="28"/>
                <w:szCs w:val="28"/>
                <w:lang w:val="kk-KZ"/>
              </w:rPr>
              <w:t>7</w:t>
            </w:r>
          </w:p>
        </w:tc>
      </w:tr>
      <w:tr w:rsidR="005A7D96" w:rsidRPr="00DA1F94" w:rsidTr="00F3112F">
        <w:tc>
          <w:tcPr>
            <w:tcW w:w="8997" w:type="dxa"/>
          </w:tcPr>
          <w:p w:rsidR="005A7D96" w:rsidRPr="00DA1F94" w:rsidRDefault="005A7D96" w:rsidP="00963B31">
            <w:pPr>
              <w:spacing w:after="0" w:line="228" w:lineRule="auto"/>
              <w:jc w:val="both"/>
              <w:rPr>
                <w:rFonts w:ascii="Times New Roman" w:hAnsi="Times New Roman"/>
                <w:bCs/>
                <w:color w:val="000000"/>
                <w:sz w:val="28"/>
                <w:szCs w:val="28"/>
                <w:lang w:val="en-US"/>
              </w:rPr>
            </w:pPr>
            <w:r w:rsidRPr="00DA1F94">
              <w:rPr>
                <w:rFonts w:ascii="Times New Roman" w:hAnsi="Times New Roman"/>
                <w:b/>
                <w:color w:val="000000"/>
                <w:sz w:val="28"/>
                <w:szCs w:val="28"/>
                <w:lang w:val="kk-KZ"/>
              </w:rPr>
              <w:t>БЕЛГІЛЕУЛЕР МЕН ҚЫСҚАРТУЛАР</w:t>
            </w:r>
            <w:r w:rsidR="00F571EF" w:rsidRPr="00DA1F94">
              <w:rPr>
                <w:rFonts w:ascii="Times New Roman" w:hAnsi="Times New Roman"/>
                <w:color w:val="000000"/>
                <w:sz w:val="28"/>
                <w:szCs w:val="28"/>
                <w:lang w:val="kk-KZ"/>
              </w:rPr>
              <w:t>..................................................</w:t>
            </w:r>
          </w:p>
        </w:tc>
        <w:tc>
          <w:tcPr>
            <w:tcW w:w="662" w:type="dxa"/>
            <w:vAlign w:val="bottom"/>
          </w:tcPr>
          <w:p w:rsidR="005A7D96" w:rsidRPr="00DA1F94" w:rsidRDefault="0021055C" w:rsidP="00963B31">
            <w:pPr>
              <w:spacing w:after="0" w:line="228" w:lineRule="auto"/>
              <w:jc w:val="both"/>
              <w:rPr>
                <w:rFonts w:ascii="Times New Roman" w:hAnsi="Times New Roman"/>
                <w:bCs/>
                <w:color w:val="000000"/>
                <w:sz w:val="28"/>
                <w:szCs w:val="28"/>
                <w:lang w:val="kk-KZ"/>
              </w:rPr>
            </w:pPr>
            <w:r>
              <w:rPr>
                <w:rFonts w:ascii="Times New Roman" w:hAnsi="Times New Roman"/>
                <w:color w:val="000000"/>
                <w:sz w:val="28"/>
                <w:szCs w:val="28"/>
                <w:lang w:val="kk-KZ"/>
              </w:rPr>
              <w:t>10</w:t>
            </w:r>
          </w:p>
        </w:tc>
      </w:tr>
      <w:tr w:rsidR="005A7D96" w:rsidRPr="00DA1F94" w:rsidTr="00F3112F">
        <w:tc>
          <w:tcPr>
            <w:tcW w:w="8997" w:type="dxa"/>
          </w:tcPr>
          <w:p w:rsidR="005A7D96" w:rsidRPr="00DA1F94" w:rsidRDefault="005A7D96" w:rsidP="00963B31">
            <w:pPr>
              <w:spacing w:after="0" w:line="228" w:lineRule="auto"/>
              <w:jc w:val="both"/>
              <w:rPr>
                <w:rFonts w:ascii="Times New Roman" w:hAnsi="Times New Roman"/>
                <w:bCs/>
                <w:color w:val="000000"/>
                <w:sz w:val="28"/>
                <w:szCs w:val="28"/>
                <w:lang w:val="en-US"/>
              </w:rPr>
            </w:pPr>
            <w:r w:rsidRPr="00DA1F94">
              <w:rPr>
                <w:rFonts w:ascii="Times New Roman" w:hAnsi="Times New Roman"/>
                <w:b/>
                <w:color w:val="000000"/>
                <w:sz w:val="28"/>
                <w:szCs w:val="28"/>
                <w:lang w:val="kk-KZ"/>
              </w:rPr>
              <w:t>КІРІСПЕ</w:t>
            </w:r>
            <w:r w:rsidR="00F571EF" w:rsidRPr="00DA1F94">
              <w:rPr>
                <w:rFonts w:ascii="Times New Roman" w:hAnsi="Times New Roman"/>
                <w:color w:val="000000"/>
                <w:sz w:val="28"/>
                <w:szCs w:val="28"/>
                <w:lang w:val="kk-KZ"/>
              </w:rPr>
              <w:t>.....................................................................................................</w:t>
            </w:r>
          </w:p>
        </w:tc>
        <w:tc>
          <w:tcPr>
            <w:tcW w:w="662" w:type="dxa"/>
            <w:vAlign w:val="bottom"/>
          </w:tcPr>
          <w:p w:rsidR="005A7D96" w:rsidRPr="00DA1F94" w:rsidRDefault="0021055C" w:rsidP="00963B31">
            <w:pPr>
              <w:spacing w:after="0" w:line="228" w:lineRule="auto"/>
              <w:jc w:val="both"/>
              <w:rPr>
                <w:rFonts w:ascii="Times New Roman" w:hAnsi="Times New Roman"/>
                <w:bCs/>
                <w:color w:val="000000"/>
                <w:sz w:val="28"/>
                <w:szCs w:val="28"/>
                <w:lang w:val="kk-KZ"/>
              </w:rPr>
            </w:pPr>
            <w:r>
              <w:rPr>
                <w:rFonts w:ascii="Times New Roman" w:hAnsi="Times New Roman"/>
                <w:color w:val="000000"/>
                <w:sz w:val="28"/>
                <w:szCs w:val="28"/>
                <w:lang w:val="kk-KZ"/>
              </w:rPr>
              <w:t>11</w:t>
            </w:r>
          </w:p>
        </w:tc>
      </w:tr>
      <w:tr w:rsidR="005A7D96" w:rsidRPr="00DA1F94" w:rsidTr="00F3112F">
        <w:trPr>
          <w:trHeight w:val="711"/>
        </w:trPr>
        <w:tc>
          <w:tcPr>
            <w:tcW w:w="8997" w:type="dxa"/>
          </w:tcPr>
          <w:p w:rsidR="005A7D96" w:rsidRPr="00DA1F94" w:rsidRDefault="005A7D96" w:rsidP="00963B31">
            <w:pPr>
              <w:spacing w:after="0" w:line="228" w:lineRule="auto"/>
              <w:jc w:val="both"/>
              <w:rPr>
                <w:rFonts w:ascii="Times New Roman" w:hAnsi="Times New Roman"/>
                <w:b/>
                <w:color w:val="000000"/>
                <w:sz w:val="28"/>
                <w:szCs w:val="28"/>
                <w:lang w:val="kk-KZ"/>
              </w:rPr>
            </w:pPr>
            <w:r w:rsidRPr="00DA1F94">
              <w:rPr>
                <w:rFonts w:ascii="Times New Roman" w:hAnsi="Times New Roman"/>
                <w:b/>
                <w:color w:val="000000"/>
                <w:sz w:val="28"/>
                <w:szCs w:val="28"/>
                <w:lang w:val="kk-KZ"/>
              </w:rPr>
              <w:t>1 Б</w:t>
            </w:r>
            <w:r w:rsidRPr="00DA1F94">
              <w:rPr>
                <w:rFonts w:ascii="Times New Roman" w:hAnsi="Times New Roman"/>
                <w:b/>
                <w:color w:val="000000"/>
                <w:sz w:val="28"/>
                <w:szCs w:val="28"/>
              </w:rPr>
              <w:t>ОЛАШАҚ ПЕДАГОГ-ПСИХОЛОГТЕРДІҢ КРЕАТИВТІЛІГІН ҚАЛЫПТАСТЫРУ</w:t>
            </w:r>
            <w:r w:rsidRPr="00DA1F94">
              <w:rPr>
                <w:rFonts w:ascii="Times New Roman" w:hAnsi="Times New Roman"/>
                <w:b/>
                <w:color w:val="000000"/>
                <w:sz w:val="28"/>
                <w:szCs w:val="28"/>
                <w:lang w:val="kk-KZ"/>
              </w:rPr>
              <w:t>ДА МЕД</w:t>
            </w:r>
            <w:r w:rsidR="00F571EF" w:rsidRPr="00DA1F94">
              <w:rPr>
                <w:rFonts w:ascii="Times New Roman" w:hAnsi="Times New Roman"/>
                <w:b/>
                <w:color w:val="000000"/>
                <w:sz w:val="28"/>
                <w:szCs w:val="28"/>
                <w:lang w:val="kk-KZ"/>
              </w:rPr>
              <w:t xml:space="preserve">ИАТЕХНОЛОГИЯЛАРДЫ ПАЙДАЛАНУДЫҢ </w:t>
            </w:r>
            <w:r w:rsidRPr="00DA1F94">
              <w:rPr>
                <w:rFonts w:ascii="Times New Roman" w:hAnsi="Times New Roman"/>
                <w:b/>
                <w:color w:val="000000"/>
                <w:sz w:val="28"/>
                <w:szCs w:val="28"/>
                <w:lang w:val="kk-KZ"/>
              </w:rPr>
              <w:t xml:space="preserve">ТЕОРИЯЛЫҚ-ӘДІСНАМАЛЫҚ </w:t>
            </w:r>
            <w:r w:rsidRPr="00DA1F94">
              <w:rPr>
                <w:rFonts w:ascii="Times New Roman" w:hAnsi="Times New Roman"/>
                <w:b/>
                <w:color w:val="000000"/>
                <w:sz w:val="28"/>
                <w:szCs w:val="28"/>
              </w:rPr>
              <w:t>НЕГІЗДЕРІ</w:t>
            </w:r>
            <w:r w:rsidR="00F571EF" w:rsidRPr="00DA1F94">
              <w:rPr>
                <w:rFonts w:ascii="Times New Roman" w:hAnsi="Times New Roman"/>
                <w:color w:val="000000"/>
                <w:sz w:val="28"/>
                <w:szCs w:val="28"/>
              </w:rPr>
              <w:t>…</w:t>
            </w:r>
          </w:p>
        </w:tc>
        <w:tc>
          <w:tcPr>
            <w:tcW w:w="662" w:type="dxa"/>
            <w:vAlign w:val="bottom"/>
          </w:tcPr>
          <w:p w:rsidR="005A7D96" w:rsidRPr="00DA1F94" w:rsidRDefault="001B08B2" w:rsidP="00772346">
            <w:pPr>
              <w:spacing w:after="0" w:line="228" w:lineRule="auto"/>
              <w:jc w:val="both"/>
              <w:rPr>
                <w:rFonts w:ascii="Times New Roman" w:hAnsi="Times New Roman"/>
                <w:color w:val="000000"/>
                <w:sz w:val="28"/>
                <w:szCs w:val="28"/>
                <w:lang w:val="kk-KZ"/>
              </w:rPr>
            </w:pPr>
            <w:r w:rsidRPr="00DA1F94">
              <w:rPr>
                <w:rFonts w:ascii="Times New Roman" w:hAnsi="Times New Roman"/>
                <w:color w:val="000000"/>
                <w:sz w:val="28"/>
                <w:szCs w:val="28"/>
                <w:lang w:val="kk-KZ"/>
              </w:rPr>
              <w:t>1</w:t>
            </w:r>
            <w:r w:rsidR="0021055C">
              <w:rPr>
                <w:rFonts w:ascii="Times New Roman" w:hAnsi="Times New Roman"/>
                <w:color w:val="000000"/>
                <w:sz w:val="28"/>
                <w:szCs w:val="28"/>
                <w:lang w:val="kk-KZ"/>
              </w:rPr>
              <w:t>9</w:t>
            </w:r>
          </w:p>
        </w:tc>
      </w:tr>
      <w:tr w:rsidR="005A7D96" w:rsidRPr="00DA1F94" w:rsidTr="00F3112F">
        <w:tc>
          <w:tcPr>
            <w:tcW w:w="8997" w:type="dxa"/>
          </w:tcPr>
          <w:p w:rsidR="005A7D96" w:rsidRPr="00DA1F94" w:rsidRDefault="00F571EF" w:rsidP="00963B31">
            <w:pPr>
              <w:pStyle w:val="a3"/>
              <w:spacing w:after="0" w:line="228" w:lineRule="auto"/>
              <w:ind w:left="-8" w:firstLine="8"/>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1.1 </w:t>
            </w:r>
            <w:r w:rsidR="005A7D96" w:rsidRPr="00DA1F94">
              <w:rPr>
                <w:rFonts w:ascii="Times New Roman" w:hAnsi="Times New Roman"/>
                <w:color w:val="000000"/>
                <w:sz w:val="28"/>
                <w:szCs w:val="28"/>
                <w:lang w:val="kk-KZ"/>
              </w:rPr>
              <w:t xml:space="preserve">Креативтілік </w:t>
            </w:r>
            <w:r w:rsidR="005A7D96" w:rsidRPr="00DA1F94">
              <w:rPr>
                <w:rFonts w:ascii="Times New Roman" w:hAnsi="Times New Roman"/>
                <w:color w:val="000000"/>
                <w:sz w:val="28"/>
                <w:szCs w:val="28"/>
              </w:rPr>
              <w:t>ұғымының мәні мен мазмұны</w:t>
            </w:r>
            <w:r w:rsidRPr="00DA1F94">
              <w:rPr>
                <w:rFonts w:ascii="Times New Roman" w:hAnsi="Times New Roman"/>
                <w:color w:val="000000"/>
                <w:sz w:val="28"/>
                <w:szCs w:val="28"/>
              </w:rPr>
              <w:t>…………………………….</w:t>
            </w:r>
          </w:p>
        </w:tc>
        <w:tc>
          <w:tcPr>
            <w:tcW w:w="662" w:type="dxa"/>
            <w:vAlign w:val="bottom"/>
          </w:tcPr>
          <w:p w:rsidR="005A7D96" w:rsidRPr="00DA1F94" w:rsidRDefault="005A7D96" w:rsidP="0021055C">
            <w:pPr>
              <w:spacing w:after="0" w:line="228" w:lineRule="auto"/>
              <w:jc w:val="both"/>
              <w:rPr>
                <w:rFonts w:ascii="Times New Roman" w:hAnsi="Times New Roman"/>
                <w:color w:val="000000"/>
                <w:sz w:val="28"/>
                <w:szCs w:val="28"/>
                <w:lang w:val="kk-KZ"/>
              </w:rPr>
            </w:pPr>
            <w:r w:rsidRPr="00DA1F94">
              <w:rPr>
                <w:rFonts w:ascii="Times New Roman" w:hAnsi="Times New Roman"/>
                <w:color w:val="000000"/>
                <w:sz w:val="28"/>
                <w:szCs w:val="28"/>
                <w:lang w:val="kk-KZ"/>
              </w:rPr>
              <w:t>1</w:t>
            </w:r>
            <w:r w:rsidR="0021055C">
              <w:rPr>
                <w:rFonts w:ascii="Times New Roman" w:hAnsi="Times New Roman"/>
                <w:color w:val="000000"/>
                <w:sz w:val="28"/>
                <w:szCs w:val="28"/>
                <w:lang w:val="kk-KZ"/>
              </w:rPr>
              <w:t>9</w:t>
            </w:r>
          </w:p>
        </w:tc>
      </w:tr>
      <w:tr w:rsidR="005A7D96" w:rsidRPr="00DA1F94" w:rsidTr="00F3112F">
        <w:tc>
          <w:tcPr>
            <w:tcW w:w="8997" w:type="dxa"/>
          </w:tcPr>
          <w:p w:rsidR="005A7D96" w:rsidRPr="00DA1F94" w:rsidRDefault="005A7D96" w:rsidP="00963B31">
            <w:pPr>
              <w:spacing w:after="0" w:line="228" w:lineRule="auto"/>
              <w:jc w:val="both"/>
              <w:rPr>
                <w:rFonts w:ascii="Times New Roman" w:hAnsi="Times New Roman"/>
                <w:color w:val="000000"/>
                <w:sz w:val="28"/>
                <w:szCs w:val="28"/>
                <w:lang w:val="kk-KZ"/>
              </w:rPr>
            </w:pPr>
            <w:r w:rsidRPr="00DA1F94">
              <w:rPr>
                <w:rFonts w:ascii="Times New Roman" w:hAnsi="Times New Roman"/>
                <w:color w:val="000000"/>
                <w:sz w:val="28"/>
                <w:szCs w:val="28"/>
              </w:rPr>
              <w:t xml:space="preserve">1.2 </w:t>
            </w:r>
            <w:r w:rsidRPr="00DA1F94">
              <w:rPr>
                <w:rFonts w:ascii="Times New Roman" w:hAnsi="Times New Roman"/>
                <w:color w:val="000000"/>
                <w:sz w:val="28"/>
                <w:szCs w:val="28"/>
                <w:lang w:val="kk-KZ"/>
              </w:rPr>
              <w:t>Креативтілікті қалыптастыру мәселесінің зерттелу жағдайы</w:t>
            </w:r>
            <w:r w:rsidR="00F571EF" w:rsidRPr="00DA1F94">
              <w:rPr>
                <w:rFonts w:ascii="Times New Roman" w:hAnsi="Times New Roman"/>
                <w:color w:val="000000"/>
                <w:sz w:val="28"/>
                <w:szCs w:val="28"/>
                <w:lang w:val="kk-KZ"/>
              </w:rPr>
              <w:t>................</w:t>
            </w:r>
          </w:p>
        </w:tc>
        <w:tc>
          <w:tcPr>
            <w:tcW w:w="662" w:type="dxa"/>
            <w:vAlign w:val="bottom"/>
          </w:tcPr>
          <w:p w:rsidR="005A7D96" w:rsidRPr="00DA1F94" w:rsidRDefault="0021055C" w:rsidP="00772346">
            <w:pPr>
              <w:spacing w:after="0" w:line="228" w:lineRule="auto"/>
              <w:jc w:val="both"/>
              <w:rPr>
                <w:rFonts w:ascii="Times New Roman" w:hAnsi="Times New Roman"/>
                <w:color w:val="000000"/>
                <w:sz w:val="28"/>
                <w:szCs w:val="28"/>
                <w:lang w:val="kk-KZ"/>
              </w:rPr>
            </w:pPr>
            <w:r>
              <w:rPr>
                <w:rFonts w:ascii="Times New Roman" w:hAnsi="Times New Roman"/>
                <w:color w:val="000000"/>
                <w:sz w:val="28"/>
                <w:szCs w:val="28"/>
              </w:rPr>
              <w:t>30</w:t>
            </w:r>
          </w:p>
        </w:tc>
      </w:tr>
      <w:tr w:rsidR="00F571EF" w:rsidRPr="00DA1F94" w:rsidTr="00F3112F">
        <w:tc>
          <w:tcPr>
            <w:tcW w:w="8997" w:type="dxa"/>
          </w:tcPr>
          <w:p w:rsidR="00F571EF" w:rsidRPr="00DA1F94" w:rsidRDefault="00F571EF" w:rsidP="00963B31">
            <w:pPr>
              <w:spacing w:after="0" w:line="228" w:lineRule="auto"/>
              <w:jc w:val="both"/>
              <w:rPr>
                <w:rFonts w:ascii="Times New Roman" w:hAnsi="Times New Roman"/>
                <w:color w:val="000000"/>
                <w:sz w:val="28"/>
                <w:szCs w:val="28"/>
                <w:lang w:val="kk-KZ"/>
              </w:rPr>
            </w:pPr>
            <w:r w:rsidRPr="00DA1F94">
              <w:rPr>
                <w:rFonts w:ascii="Times New Roman" w:hAnsi="Times New Roman"/>
                <w:color w:val="000000"/>
                <w:sz w:val="28"/>
                <w:szCs w:val="28"/>
                <w:lang w:val="kk-KZ"/>
              </w:rPr>
              <w:t>1.3 Болашақ педагог-психологтердің креативтілігін медиатехнологиялар арқылы қалыптастырудың әдіснамалық тұғырлары...................................</w:t>
            </w:r>
          </w:p>
        </w:tc>
        <w:tc>
          <w:tcPr>
            <w:tcW w:w="662" w:type="dxa"/>
          </w:tcPr>
          <w:p w:rsidR="00F571EF" w:rsidRPr="00DA1F94" w:rsidRDefault="00F571EF" w:rsidP="00963B31">
            <w:pPr>
              <w:spacing w:after="0" w:line="228" w:lineRule="auto"/>
              <w:rPr>
                <w:rFonts w:ascii="Times New Roman" w:hAnsi="Times New Roman"/>
                <w:color w:val="000000"/>
                <w:sz w:val="28"/>
                <w:szCs w:val="28"/>
                <w:lang w:val="kk-KZ"/>
              </w:rPr>
            </w:pPr>
          </w:p>
          <w:p w:rsidR="00F571EF" w:rsidRPr="00DA1F94" w:rsidRDefault="001B08B2" w:rsidP="0021055C">
            <w:pPr>
              <w:spacing w:after="0" w:line="228" w:lineRule="auto"/>
              <w:jc w:val="both"/>
              <w:rPr>
                <w:rFonts w:ascii="Times New Roman" w:hAnsi="Times New Roman"/>
                <w:color w:val="000000"/>
                <w:sz w:val="28"/>
                <w:szCs w:val="28"/>
                <w:lang w:val="kk-KZ"/>
              </w:rPr>
            </w:pPr>
            <w:r w:rsidRPr="00DA1F94">
              <w:rPr>
                <w:rFonts w:ascii="Times New Roman" w:hAnsi="Times New Roman"/>
                <w:color w:val="000000"/>
                <w:sz w:val="28"/>
                <w:szCs w:val="28"/>
                <w:lang w:val="kk-KZ"/>
              </w:rPr>
              <w:t>4</w:t>
            </w:r>
            <w:r w:rsidR="0021055C">
              <w:rPr>
                <w:rFonts w:ascii="Times New Roman" w:hAnsi="Times New Roman"/>
                <w:color w:val="000000"/>
                <w:sz w:val="28"/>
                <w:szCs w:val="28"/>
                <w:lang w:val="kk-KZ"/>
              </w:rPr>
              <w:t>9</w:t>
            </w:r>
          </w:p>
        </w:tc>
      </w:tr>
      <w:tr w:rsidR="00F571EF" w:rsidRPr="00DA1F94" w:rsidTr="00F3112F">
        <w:tc>
          <w:tcPr>
            <w:tcW w:w="8997" w:type="dxa"/>
          </w:tcPr>
          <w:p w:rsidR="00F571EF" w:rsidRPr="00DA1F94" w:rsidRDefault="00F571EF" w:rsidP="00963B31">
            <w:pPr>
              <w:spacing w:after="0" w:line="228" w:lineRule="auto"/>
              <w:jc w:val="both"/>
              <w:rPr>
                <w:rFonts w:ascii="Times New Roman" w:hAnsi="Times New Roman"/>
                <w:color w:val="000000"/>
                <w:sz w:val="28"/>
                <w:szCs w:val="28"/>
                <w:lang w:val="kk-KZ"/>
              </w:rPr>
            </w:pPr>
            <w:r w:rsidRPr="00DA1F94">
              <w:rPr>
                <w:rFonts w:ascii="Times New Roman" w:hAnsi="Times New Roman"/>
                <w:b/>
                <w:color w:val="000000"/>
                <w:sz w:val="28"/>
                <w:szCs w:val="28"/>
                <w:lang w:val="kk-KZ"/>
              </w:rPr>
              <w:t>2 БОЛАШАҚ ПЕДАГОГ-ПСИХОЛОГТЕРДІҢ КРЕАТИВТІЛІГІН ҚАЛЫПТАСТЫРУДА МЕДИАТЕХНОЛОГИЯЛАРДЫ ПАЙДАЛАНУДЫҢ ПЕДАГОГИКАЛЫҚ НЕГІЗДЕРІ</w:t>
            </w:r>
            <w:r w:rsidRPr="00DA1F94">
              <w:rPr>
                <w:rFonts w:ascii="Times New Roman" w:hAnsi="Times New Roman"/>
                <w:color w:val="000000"/>
                <w:sz w:val="28"/>
                <w:szCs w:val="28"/>
                <w:lang w:val="kk-KZ"/>
              </w:rPr>
              <w:t>.........................</w:t>
            </w:r>
          </w:p>
        </w:tc>
        <w:tc>
          <w:tcPr>
            <w:tcW w:w="662" w:type="dxa"/>
            <w:vAlign w:val="bottom"/>
          </w:tcPr>
          <w:p w:rsidR="00F571EF" w:rsidRPr="00DA1F94" w:rsidRDefault="001B08B2" w:rsidP="0021055C">
            <w:pPr>
              <w:spacing w:after="0" w:line="228" w:lineRule="auto"/>
              <w:jc w:val="both"/>
              <w:rPr>
                <w:rFonts w:ascii="Times New Roman" w:hAnsi="Times New Roman"/>
                <w:color w:val="000000"/>
                <w:sz w:val="28"/>
                <w:szCs w:val="28"/>
                <w:lang w:val="kk-KZ"/>
              </w:rPr>
            </w:pPr>
            <w:r w:rsidRPr="00DA1F94">
              <w:rPr>
                <w:rFonts w:ascii="Times New Roman" w:hAnsi="Times New Roman"/>
                <w:color w:val="000000"/>
                <w:sz w:val="28"/>
                <w:szCs w:val="28"/>
                <w:lang w:val="kk-KZ"/>
              </w:rPr>
              <w:t>6</w:t>
            </w:r>
            <w:r w:rsidR="0021055C">
              <w:rPr>
                <w:rFonts w:ascii="Times New Roman" w:hAnsi="Times New Roman"/>
                <w:color w:val="000000"/>
                <w:sz w:val="28"/>
                <w:szCs w:val="28"/>
                <w:lang w:val="kk-KZ"/>
              </w:rPr>
              <w:t>8</w:t>
            </w:r>
          </w:p>
        </w:tc>
      </w:tr>
      <w:tr w:rsidR="00F571EF" w:rsidRPr="00DA1F94" w:rsidTr="00F3112F">
        <w:tc>
          <w:tcPr>
            <w:tcW w:w="8997" w:type="dxa"/>
          </w:tcPr>
          <w:p w:rsidR="00F571EF" w:rsidRPr="00DA1F94" w:rsidRDefault="00F571EF" w:rsidP="00963B31">
            <w:pPr>
              <w:spacing w:after="0" w:line="228" w:lineRule="auto"/>
              <w:jc w:val="both"/>
              <w:rPr>
                <w:rFonts w:ascii="Times New Roman" w:hAnsi="Times New Roman"/>
                <w:color w:val="000000"/>
                <w:sz w:val="28"/>
                <w:szCs w:val="28"/>
                <w:lang w:val="kk-KZ"/>
              </w:rPr>
            </w:pPr>
            <w:r w:rsidRPr="00DA1F94">
              <w:rPr>
                <w:rFonts w:ascii="Times New Roman" w:hAnsi="Times New Roman"/>
                <w:color w:val="000000"/>
                <w:sz w:val="28"/>
                <w:szCs w:val="28"/>
                <w:lang w:val="kk-KZ"/>
              </w:rPr>
              <w:t>2.1 Болашақ педагог-психологтердің креативтілігін қалыптастыруда медиатехнологияларды пайдаланудың құрылымдық-мазмұндық моделі...</w:t>
            </w:r>
          </w:p>
        </w:tc>
        <w:tc>
          <w:tcPr>
            <w:tcW w:w="662" w:type="dxa"/>
            <w:vAlign w:val="bottom"/>
          </w:tcPr>
          <w:p w:rsidR="001B08B2" w:rsidRPr="00DA1F94" w:rsidRDefault="001B08B2" w:rsidP="00963B31">
            <w:pPr>
              <w:spacing w:after="0" w:line="228" w:lineRule="auto"/>
              <w:jc w:val="both"/>
              <w:rPr>
                <w:rFonts w:ascii="Times New Roman" w:hAnsi="Times New Roman"/>
                <w:color w:val="000000"/>
                <w:sz w:val="28"/>
                <w:szCs w:val="28"/>
                <w:lang w:val="kk-KZ"/>
              </w:rPr>
            </w:pPr>
          </w:p>
          <w:p w:rsidR="001B08B2" w:rsidRPr="00DA1F94" w:rsidRDefault="001B08B2" w:rsidP="0021055C">
            <w:pPr>
              <w:spacing w:after="0" w:line="228" w:lineRule="auto"/>
              <w:jc w:val="both"/>
              <w:rPr>
                <w:rFonts w:ascii="Times New Roman" w:hAnsi="Times New Roman"/>
                <w:color w:val="000000"/>
                <w:sz w:val="28"/>
                <w:szCs w:val="28"/>
                <w:lang w:val="kk-KZ"/>
              </w:rPr>
            </w:pPr>
            <w:r w:rsidRPr="00DA1F94">
              <w:rPr>
                <w:rFonts w:ascii="Times New Roman" w:hAnsi="Times New Roman"/>
                <w:color w:val="000000"/>
                <w:sz w:val="28"/>
                <w:szCs w:val="28"/>
                <w:lang w:val="kk-KZ"/>
              </w:rPr>
              <w:t>6</w:t>
            </w:r>
            <w:r w:rsidR="0021055C">
              <w:rPr>
                <w:rFonts w:ascii="Times New Roman" w:hAnsi="Times New Roman"/>
                <w:color w:val="000000"/>
                <w:sz w:val="28"/>
                <w:szCs w:val="28"/>
                <w:lang w:val="kk-KZ"/>
              </w:rPr>
              <w:t>8</w:t>
            </w:r>
          </w:p>
        </w:tc>
      </w:tr>
      <w:tr w:rsidR="00F571EF" w:rsidRPr="00DA1F94" w:rsidTr="00F3112F">
        <w:tc>
          <w:tcPr>
            <w:tcW w:w="8997" w:type="dxa"/>
          </w:tcPr>
          <w:p w:rsidR="00F571EF" w:rsidRPr="00DA1F94" w:rsidRDefault="00F571EF" w:rsidP="00963B31">
            <w:pPr>
              <w:spacing w:after="0" w:line="228" w:lineRule="auto"/>
              <w:jc w:val="both"/>
              <w:rPr>
                <w:rFonts w:ascii="Times New Roman" w:hAnsi="Times New Roman"/>
                <w:color w:val="000000"/>
                <w:sz w:val="28"/>
                <w:szCs w:val="28"/>
                <w:lang w:val="kk-KZ"/>
              </w:rPr>
            </w:pPr>
            <w:r w:rsidRPr="00DA1F94">
              <w:rPr>
                <w:rFonts w:ascii="Times New Roman" w:hAnsi="Times New Roman"/>
                <w:color w:val="000000"/>
                <w:sz w:val="28"/>
                <w:szCs w:val="28"/>
                <w:lang w:val="kk-KZ"/>
              </w:rPr>
              <w:t>2.2 Болашақ педагог-психологтердің креативтілігін қалыптастырудың мазмұны.......................................................................................................</w:t>
            </w:r>
          </w:p>
        </w:tc>
        <w:tc>
          <w:tcPr>
            <w:tcW w:w="662" w:type="dxa"/>
            <w:vAlign w:val="bottom"/>
          </w:tcPr>
          <w:p w:rsidR="00F571EF" w:rsidRPr="00DA1F94" w:rsidRDefault="001B08B2" w:rsidP="0021055C">
            <w:pPr>
              <w:spacing w:after="0" w:line="228" w:lineRule="auto"/>
              <w:jc w:val="both"/>
              <w:rPr>
                <w:rFonts w:ascii="Times New Roman" w:hAnsi="Times New Roman"/>
                <w:color w:val="000000"/>
                <w:sz w:val="28"/>
                <w:szCs w:val="28"/>
                <w:lang w:val="kk-KZ"/>
              </w:rPr>
            </w:pPr>
            <w:r w:rsidRPr="00DA1F94">
              <w:rPr>
                <w:rFonts w:ascii="Times New Roman" w:hAnsi="Times New Roman"/>
                <w:color w:val="000000"/>
                <w:sz w:val="28"/>
                <w:szCs w:val="28"/>
                <w:lang w:val="kk-KZ"/>
              </w:rPr>
              <w:t>8</w:t>
            </w:r>
            <w:r w:rsidR="0021055C">
              <w:rPr>
                <w:rFonts w:ascii="Times New Roman" w:hAnsi="Times New Roman"/>
                <w:color w:val="000000"/>
                <w:sz w:val="28"/>
                <w:szCs w:val="28"/>
                <w:lang w:val="kk-KZ"/>
              </w:rPr>
              <w:t>4</w:t>
            </w:r>
          </w:p>
        </w:tc>
      </w:tr>
      <w:tr w:rsidR="00F571EF" w:rsidRPr="00DA1F94" w:rsidTr="00F3112F">
        <w:tc>
          <w:tcPr>
            <w:tcW w:w="8997" w:type="dxa"/>
          </w:tcPr>
          <w:p w:rsidR="00F571EF" w:rsidRPr="00DA1F94" w:rsidRDefault="00F571EF" w:rsidP="00963B31">
            <w:pPr>
              <w:tabs>
                <w:tab w:val="left" w:pos="8325"/>
              </w:tabs>
              <w:spacing w:after="0" w:line="228" w:lineRule="auto"/>
              <w:jc w:val="both"/>
              <w:rPr>
                <w:rFonts w:ascii="Times New Roman" w:hAnsi="Times New Roman"/>
                <w:color w:val="000000"/>
                <w:sz w:val="28"/>
                <w:szCs w:val="28"/>
                <w:lang w:val="kk-KZ"/>
              </w:rPr>
            </w:pPr>
            <w:r w:rsidRPr="00DA1F94">
              <w:rPr>
                <w:rFonts w:ascii="Times New Roman" w:hAnsi="Times New Roman"/>
                <w:color w:val="000000"/>
                <w:sz w:val="28"/>
                <w:szCs w:val="28"/>
                <w:lang w:val="kk-KZ"/>
              </w:rPr>
              <w:t>2.3 Болашақ педагог-психологтердің креативтілігін қалыптастыру медиатехнологиялары.................................................................................</w:t>
            </w:r>
          </w:p>
        </w:tc>
        <w:tc>
          <w:tcPr>
            <w:tcW w:w="662" w:type="dxa"/>
          </w:tcPr>
          <w:p w:rsidR="00F571EF" w:rsidRPr="00DA1F94" w:rsidRDefault="00F571EF" w:rsidP="00963B31">
            <w:pPr>
              <w:spacing w:after="0" w:line="228" w:lineRule="auto"/>
              <w:jc w:val="both"/>
              <w:rPr>
                <w:rFonts w:ascii="Times New Roman" w:hAnsi="Times New Roman"/>
                <w:color w:val="000000"/>
                <w:sz w:val="28"/>
                <w:szCs w:val="28"/>
                <w:lang w:val="kk-KZ"/>
              </w:rPr>
            </w:pPr>
          </w:p>
          <w:p w:rsidR="00175C8E" w:rsidRPr="00DA1F94" w:rsidRDefault="00175C8E" w:rsidP="00772346">
            <w:pPr>
              <w:spacing w:after="0" w:line="228" w:lineRule="auto"/>
              <w:jc w:val="both"/>
              <w:rPr>
                <w:rFonts w:ascii="Times New Roman" w:hAnsi="Times New Roman"/>
                <w:color w:val="000000"/>
                <w:sz w:val="28"/>
                <w:szCs w:val="28"/>
                <w:lang w:val="kk-KZ"/>
              </w:rPr>
            </w:pPr>
            <w:r w:rsidRPr="00DA1F94">
              <w:rPr>
                <w:rFonts w:ascii="Times New Roman" w:hAnsi="Times New Roman"/>
                <w:color w:val="000000"/>
                <w:sz w:val="28"/>
                <w:szCs w:val="28"/>
                <w:lang w:val="kk-KZ"/>
              </w:rPr>
              <w:t>9</w:t>
            </w:r>
            <w:r w:rsidR="0021055C">
              <w:rPr>
                <w:rFonts w:ascii="Times New Roman" w:hAnsi="Times New Roman"/>
                <w:color w:val="000000"/>
                <w:sz w:val="28"/>
                <w:szCs w:val="28"/>
                <w:lang w:val="kk-KZ"/>
              </w:rPr>
              <w:t>8</w:t>
            </w:r>
          </w:p>
        </w:tc>
      </w:tr>
      <w:tr w:rsidR="00F571EF" w:rsidRPr="00DA1F94" w:rsidTr="00F3112F">
        <w:tc>
          <w:tcPr>
            <w:tcW w:w="8997" w:type="dxa"/>
          </w:tcPr>
          <w:p w:rsidR="00F571EF" w:rsidRPr="00DA1F94" w:rsidRDefault="00F571EF" w:rsidP="00963B31">
            <w:pPr>
              <w:spacing w:after="0" w:line="228" w:lineRule="auto"/>
              <w:jc w:val="both"/>
              <w:rPr>
                <w:rFonts w:ascii="Times New Roman" w:hAnsi="Times New Roman"/>
                <w:color w:val="000000"/>
                <w:sz w:val="28"/>
                <w:szCs w:val="28"/>
                <w:lang w:val="kk-KZ"/>
              </w:rPr>
            </w:pPr>
            <w:r w:rsidRPr="00DA1F94">
              <w:rPr>
                <w:rFonts w:ascii="Times New Roman" w:hAnsi="Times New Roman"/>
                <w:b/>
                <w:color w:val="000000"/>
                <w:sz w:val="28"/>
                <w:szCs w:val="28"/>
                <w:lang w:val="kk-KZ"/>
              </w:rPr>
              <w:t>3 БОЛАШАҚ ПЕДАГОГ-ПСИХОЛОГТЕРДІҢ КРЕАТИВТІЛІГІН ҚАЛЫПТАСТЫРУДА МЕДИАТЕХНОЛОГИЯЛАРДЫ ПАЙДАЛАНУ БОЙЫНША ТӘЖІРИБЕЛІК-ЭКСПЕРИМЕНТТІК ЖҰМЫС НӘТИЖЕЛЕРІ</w:t>
            </w:r>
            <w:r w:rsidRPr="00DA1F94">
              <w:rPr>
                <w:rFonts w:ascii="Times New Roman" w:hAnsi="Times New Roman"/>
                <w:color w:val="000000"/>
                <w:sz w:val="28"/>
                <w:szCs w:val="28"/>
                <w:lang w:val="kk-KZ"/>
              </w:rPr>
              <w:t>.........................................................................</w:t>
            </w:r>
          </w:p>
        </w:tc>
        <w:tc>
          <w:tcPr>
            <w:tcW w:w="662" w:type="dxa"/>
            <w:vAlign w:val="bottom"/>
          </w:tcPr>
          <w:p w:rsidR="00F571EF" w:rsidRPr="00DA1F94" w:rsidRDefault="00175C8E" w:rsidP="0021055C">
            <w:pPr>
              <w:spacing w:after="0" w:line="228" w:lineRule="auto"/>
              <w:jc w:val="both"/>
              <w:rPr>
                <w:rFonts w:ascii="Times New Roman" w:hAnsi="Times New Roman"/>
                <w:color w:val="000000"/>
                <w:sz w:val="28"/>
                <w:szCs w:val="28"/>
                <w:lang w:val="kk-KZ"/>
              </w:rPr>
            </w:pPr>
            <w:r w:rsidRPr="00DA1F94">
              <w:rPr>
                <w:rFonts w:ascii="Times New Roman" w:hAnsi="Times New Roman"/>
                <w:color w:val="000000"/>
                <w:sz w:val="28"/>
                <w:szCs w:val="28"/>
                <w:lang w:val="kk-KZ"/>
              </w:rPr>
              <w:t>11</w:t>
            </w:r>
            <w:r w:rsidR="0021055C">
              <w:rPr>
                <w:rFonts w:ascii="Times New Roman" w:hAnsi="Times New Roman"/>
                <w:color w:val="000000"/>
                <w:sz w:val="28"/>
                <w:szCs w:val="28"/>
                <w:lang w:val="kk-KZ"/>
              </w:rPr>
              <w:t>3</w:t>
            </w:r>
          </w:p>
        </w:tc>
      </w:tr>
      <w:tr w:rsidR="00F571EF" w:rsidRPr="00DA1F94" w:rsidTr="00F3112F">
        <w:tc>
          <w:tcPr>
            <w:tcW w:w="8997" w:type="dxa"/>
          </w:tcPr>
          <w:p w:rsidR="00F571EF" w:rsidRPr="00DA1F94" w:rsidRDefault="00F571EF" w:rsidP="00963B31">
            <w:pPr>
              <w:spacing w:after="0" w:line="228" w:lineRule="auto"/>
              <w:jc w:val="both"/>
              <w:rPr>
                <w:rFonts w:ascii="Times New Roman" w:hAnsi="Times New Roman"/>
                <w:color w:val="000000"/>
                <w:sz w:val="28"/>
                <w:szCs w:val="28"/>
                <w:lang w:val="kk-KZ"/>
              </w:rPr>
            </w:pPr>
            <w:r w:rsidRPr="00DA1F94">
              <w:rPr>
                <w:rFonts w:ascii="Times New Roman" w:hAnsi="Times New Roman"/>
                <w:color w:val="000000"/>
                <w:sz w:val="28"/>
                <w:szCs w:val="28"/>
                <w:lang w:val="kk-KZ"/>
              </w:rPr>
              <w:t>3.1. Болашақ педагог-психологтердің креативтілігін зерттеудің бастапқы диагностикасы.............................................................................................</w:t>
            </w:r>
          </w:p>
        </w:tc>
        <w:tc>
          <w:tcPr>
            <w:tcW w:w="662" w:type="dxa"/>
            <w:vAlign w:val="bottom"/>
          </w:tcPr>
          <w:p w:rsidR="00F571EF" w:rsidRPr="00DA1F94" w:rsidRDefault="00175C8E" w:rsidP="0021055C">
            <w:pPr>
              <w:spacing w:after="0" w:line="228" w:lineRule="auto"/>
              <w:jc w:val="both"/>
              <w:rPr>
                <w:rFonts w:ascii="Times New Roman" w:hAnsi="Times New Roman"/>
                <w:color w:val="000000"/>
                <w:sz w:val="28"/>
                <w:szCs w:val="28"/>
                <w:lang w:val="kk-KZ"/>
              </w:rPr>
            </w:pPr>
            <w:r w:rsidRPr="00DA1F94">
              <w:rPr>
                <w:rFonts w:ascii="Times New Roman" w:hAnsi="Times New Roman"/>
                <w:color w:val="000000"/>
                <w:sz w:val="28"/>
                <w:szCs w:val="28"/>
                <w:lang w:val="kk-KZ"/>
              </w:rPr>
              <w:t>11</w:t>
            </w:r>
            <w:r w:rsidR="0021055C">
              <w:rPr>
                <w:rFonts w:ascii="Times New Roman" w:hAnsi="Times New Roman"/>
                <w:color w:val="000000"/>
                <w:sz w:val="28"/>
                <w:szCs w:val="28"/>
                <w:lang w:val="kk-KZ"/>
              </w:rPr>
              <w:t>3</w:t>
            </w:r>
          </w:p>
        </w:tc>
      </w:tr>
      <w:tr w:rsidR="00F571EF" w:rsidRPr="00DA1F94" w:rsidTr="00F3112F">
        <w:tc>
          <w:tcPr>
            <w:tcW w:w="8997" w:type="dxa"/>
          </w:tcPr>
          <w:p w:rsidR="00F571EF" w:rsidRPr="00DA1F94" w:rsidRDefault="00F571EF" w:rsidP="00963B31">
            <w:pPr>
              <w:spacing w:after="0" w:line="228" w:lineRule="auto"/>
              <w:jc w:val="both"/>
              <w:rPr>
                <w:rFonts w:ascii="Times New Roman" w:hAnsi="Times New Roman"/>
                <w:color w:val="000000"/>
                <w:sz w:val="28"/>
                <w:szCs w:val="28"/>
                <w:lang w:val="kk-KZ"/>
              </w:rPr>
            </w:pPr>
            <w:r w:rsidRPr="00DA1F94">
              <w:rPr>
                <w:rFonts w:ascii="Times New Roman" w:hAnsi="Times New Roman"/>
                <w:color w:val="000000"/>
                <w:sz w:val="28"/>
                <w:szCs w:val="28"/>
                <w:lang w:val="kk-KZ"/>
              </w:rPr>
              <w:t>3.2 Болашақ педагог-психологтердің креативтілілігін қалыптастыруда медиатехнологияларды пайдалану әдістемесі.............................................</w:t>
            </w:r>
          </w:p>
        </w:tc>
        <w:tc>
          <w:tcPr>
            <w:tcW w:w="662" w:type="dxa"/>
            <w:vAlign w:val="bottom"/>
          </w:tcPr>
          <w:p w:rsidR="00F571EF" w:rsidRPr="00DA1F94" w:rsidRDefault="00175C8E" w:rsidP="005378D3">
            <w:pPr>
              <w:spacing w:after="0" w:line="228" w:lineRule="auto"/>
              <w:jc w:val="both"/>
              <w:rPr>
                <w:rFonts w:ascii="Times New Roman" w:hAnsi="Times New Roman"/>
                <w:color w:val="000000"/>
                <w:sz w:val="28"/>
                <w:szCs w:val="28"/>
                <w:lang w:val="kk-KZ"/>
              </w:rPr>
            </w:pPr>
            <w:r w:rsidRPr="00DA1F94">
              <w:rPr>
                <w:rFonts w:ascii="Times New Roman" w:hAnsi="Times New Roman"/>
                <w:color w:val="000000"/>
                <w:sz w:val="28"/>
                <w:szCs w:val="28"/>
                <w:lang w:val="kk-KZ"/>
              </w:rPr>
              <w:t>1</w:t>
            </w:r>
            <w:r w:rsidR="0021055C">
              <w:rPr>
                <w:rFonts w:ascii="Times New Roman" w:hAnsi="Times New Roman"/>
                <w:color w:val="000000"/>
                <w:sz w:val="28"/>
                <w:szCs w:val="28"/>
                <w:lang w:val="kk-KZ"/>
              </w:rPr>
              <w:t>3</w:t>
            </w:r>
            <w:r w:rsidR="005378D3">
              <w:rPr>
                <w:rFonts w:ascii="Times New Roman" w:hAnsi="Times New Roman"/>
                <w:color w:val="000000"/>
                <w:sz w:val="28"/>
                <w:szCs w:val="28"/>
                <w:lang w:val="kk-KZ"/>
              </w:rPr>
              <w:t>1</w:t>
            </w:r>
          </w:p>
        </w:tc>
      </w:tr>
      <w:tr w:rsidR="00F571EF" w:rsidRPr="00DA1F94" w:rsidTr="00F3112F">
        <w:tc>
          <w:tcPr>
            <w:tcW w:w="8997" w:type="dxa"/>
          </w:tcPr>
          <w:p w:rsidR="00F571EF" w:rsidRPr="00DA1F94" w:rsidRDefault="00F571EF" w:rsidP="00963B31">
            <w:pPr>
              <w:spacing w:after="0" w:line="228" w:lineRule="auto"/>
              <w:jc w:val="both"/>
              <w:rPr>
                <w:rFonts w:ascii="Times New Roman" w:hAnsi="Times New Roman"/>
                <w:color w:val="000000"/>
                <w:sz w:val="28"/>
                <w:szCs w:val="28"/>
                <w:lang w:val="kk-KZ"/>
              </w:rPr>
            </w:pPr>
            <w:r w:rsidRPr="00DA1F94">
              <w:rPr>
                <w:rFonts w:ascii="Times New Roman" w:hAnsi="Times New Roman"/>
                <w:color w:val="000000"/>
                <w:sz w:val="28"/>
                <w:szCs w:val="28"/>
                <w:lang w:val="kk-KZ"/>
              </w:rPr>
              <w:t>3.3 Тәжірибелік-эксперименттік жұмыстар мен зерттеу нәтижелері..........</w:t>
            </w:r>
          </w:p>
        </w:tc>
        <w:tc>
          <w:tcPr>
            <w:tcW w:w="662" w:type="dxa"/>
            <w:vAlign w:val="bottom"/>
          </w:tcPr>
          <w:p w:rsidR="00F571EF" w:rsidRPr="00DA1F94" w:rsidRDefault="00175C8E" w:rsidP="005378D3">
            <w:pPr>
              <w:spacing w:after="0" w:line="228" w:lineRule="auto"/>
              <w:jc w:val="both"/>
              <w:rPr>
                <w:rFonts w:ascii="Times New Roman" w:hAnsi="Times New Roman"/>
                <w:color w:val="000000"/>
                <w:sz w:val="28"/>
                <w:szCs w:val="28"/>
                <w:lang w:val="kk-KZ"/>
              </w:rPr>
            </w:pPr>
            <w:r w:rsidRPr="00DA1F94">
              <w:rPr>
                <w:rFonts w:ascii="Times New Roman" w:hAnsi="Times New Roman"/>
                <w:color w:val="000000"/>
                <w:sz w:val="28"/>
                <w:szCs w:val="28"/>
                <w:lang w:val="kk-KZ"/>
              </w:rPr>
              <w:t>1</w:t>
            </w:r>
            <w:r w:rsidR="005378D3">
              <w:rPr>
                <w:rFonts w:ascii="Times New Roman" w:hAnsi="Times New Roman"/>
                <w:color w:val="000000"/>
                <w:sz w:val="28"/>
                <w:szCs w:val="28"/>
                <w:lang w:val="kk-KZ"/>
              </w:rPr>
              <w:t>38</w:t>
            </w:r>
          </w:p>
        </w:tc>
      </w:tr>
      <w:tr w:rsidR="00F571EF" w:rsidRPr="00DA1F94" w:rsidTr="00F3112F">
        <w:tc>
          <w:tcPr>
            <w:tcW w:w="8997" w:type="dxa"/>
          </w:tcPr>
          <w:p w:rsidR="00F571EF" w:rsidRPr="00DA1F94" w:rsidRDefault="00F571EF" w:rsidP="00963B31">
            <w:pPr>
              <w:spacing w:after="0" w:line="228" w:lineRule="auto"/>
              <w:jc w:val="both"/>
              <w:rPr>
                <w:rFonts w:ascii="Times New Roman" w:hAnsi="Times New Roman"/>
                <w:color w:val="000000"/>
                <w:sz w:val="28"/>
                <w:szCs w:val="28"/>
                <w:lang w:val="kk-KZ"/>
              </w:rPr>
            </w:pPr>
            <w:r w:rsidRPr="00DA1F94">
              <w:rPr>
                <w:rFonts w:ascii="Times New Roman" w:hAnsi="Times New Roman"/>
                <w:b/>
                <w:color w:val="000000"/>
                <w:sz w:val="28"/>
                <w:szCs w:val="28"/>
                <w:lang w:val="kk-KZ"/>
              </w:rPr>
              <w:t>ҚОРЫТЫНДЫ</w:t>
            </w:r>
            <w:r w:rsidRPr="00DA1F94">
              <w:rPr>
                <w:rFonts w:ascii="Times New Roman" w:hAnsi="Times New Roman"/>
                <w:color w:val="000000"/>
                <w:sz w:val="28"/>
                <w:szCs w:val="28"/>
                <w:lang w:val="kk-KZ"/>
              </w:rPr>
              <w:t>...........................................................................................</w:t>
            </w:r>
          </w:p>
        </w:tc>
        <w:tc>
          <w:tcPr>
            <w:tcW w:w="662" w:type="dxa"/>
            <w:vAlign w:val="bottom"/>
          </w:tcPr>
          <w:p w:rsidR="00F571EF" w:rsidRPr="00DA1F94" w:rsidRDefault="00175C8E" w:rsidP="005378D3">
            <w:pPr>
              <w:spacing w:after="0" w:line="228" w:lineRule="auto"/>
              <w:jc w:val="both"/>
              <w:rPr>
                <w:rFonts w:ascii="Times New Roman" w:hAnsi="Times New Roman"/>
                <w:color w:val="000000"/>
                <w:sz w:val="28"/>
                <w:szCs w:val="28"/>
                <w:lang w:val="kk-KZ"/>
              </w:rPr>
            </w:pPr>
            <w:r w:rsidRPr="00DA1F94">
              <w:rPr>
                <w:rFonts w:ascii="Times New Roman" w:hAnsi="Times New Roman"/>
                <w:color w:val="000000"/>
                <w:sz w:val="28"/>
                <w:szCs w:val="28"/>
                <w:lang w:val="kk-KZ"/>
              </w:rPr>
              <w:t>14</w:t>
            </w:r>
            <w:r w:rsidR="005378D3">
              <w:rPr>
                <w:rFonts w:ascii="Times New Roman" w:hAnsi="Times New Roman"/>
                <w:color w:val="000000"/>
                <w:sz w:val="28"/>
                <w:szCs w:val="28"/>
                <w:lang w:val="kk-KZ"/>
              </w:rPr>
              <w:t>8</w:t>
            </w:r>
          </w:p>
        </w:tc>
      </w:tr>
      <w:tr w:rsidR="00F571EF" w:rsidRPr="00DA1F94" w:rsidTr="00F3112F">
        <w:tc>
          <w:tcPr>
            <w:tcW w:w="8997" w:type="dxa"/>
          </w:tcPr>
          <w:p w:rsidR="00F571EF" w:rsidRPr="00DA1F94" w:rsidRDefault="00F571EF" w:rsidP="00963B31">
            <w:pPr>
              <w:spacing w:after="0" w:line="228" w:lineRule="auto"/>
              <w:jc w:val="both"/>
              <w:rPr>
                <w:rFonts w:ascii="Times New Roman" w:hAnsi="Times New Roman"/>
                <w:b/>
                <w:color w:val="000000"/>
                <w:sz w:val="28"/>
                <w:szCs w:val="28"/>
                <w:lang w:val="kk-KZ"/>
              </w:rPr>
            </w:pPr>
            <w:r w:rsidRPr="00DA1F94">
              <w:rPr>
                <w:rFonts w:ascii="Times New Roman" w:hAnsi="Times New Roman"/>
                <w:b/>
                <w:color w:val="000000"/>
                <w:sz w:val="28"/>
                <w:szCs w:val="28"/>
                <w:lang w:val="kk-KZ"/>
              </w:rPr>
              <w:t>ПАЙДАЛАНЫЛҒАН ӘДЕБИЕТТЕР ТІЗІМІ</w:t>
            </w:r>
            <w:r w:rsidRPr="00DA1F94">
              <w:rPr>
                <w:rFonts w:ascii="Times New Roman" w:hAnsi="Times New Roman"/>
                <w:color w:val="000000"/>
                <w:sz w:val="28"/>
                <w:szCs w:val="28"/>
                <w:lang w:val="kk-KZ"/>
              </w:rPr>
              <w:t>..........................................</w:t>
            </w:r>
          </w:p>
        </w:tc>
        <w:tc>
          <w:tcPr>
            <w:tcW w:w="662" w:type="dxa"/>
            <w:vAlign w:val="bottom"/>
          </w:tcPr>
          <w:p w:rsidR="00F571EF" w:rsidRPr="00DA1F94" w:rsidRDefault="00175C8E" w:rsidP="005378D3">
            <w:pPr>
              <w:spacing w:after="0" w:line="228" w:lineRule="auto"/>
              <w:jc w:val="both"/>
              <w:rPr>
                <w:rFonts w:ascii="Times New Roman" w:hAnsi="Times New Roman"/>
                <w:color w:val="000000"/>
                <w:sz w:val="28"/>
                <w:szCs w:val="28"/>
                <w:lang w:val="kk-KZ"/>
              </w:rPr>
            </w:pPr>
            <w:r w:rsidRPr="00DA1F94">
              <w:rPr>
                <w:rFonts w:ascii="Times New Roman" w:hAnsi="Times New Roman"/>
                <w:color w:val="000000"/>
                <w:sz w:val="28"/>
                <w:szCs w:val="28"/>
                <w:lang w:val="kk-KZ"/>
              </w:rPr>
              <w:t>1</w:t>
            </w:r>
            <w:r w:rsidR="00772346">
              <w:rPr>
                <w:rFonts w:ascii="Times New Roman" w:hAnsi="Times New Roman"/>
                <w:color w:val="000000"/>
                <w:sz w:val="28"/>
                <w:szCs w:val="28"/>
                <w:lang w:val="kk-KZ"/>
              </w:rPr>
              <w:t>5</w:t>
            </w:r>
            <w:r w:rsidR="005378D3">
              <w:rPr>
                <w:rFonts w:ascii="Times New Roman" w:hAnsi="Times New Roman"/>
                <w:color w:val="000000"/>
                <w:sz w:val="28"/>
                <w:szCs w:val="28"/>
                <w:lang w:val="kk-KZ"/>
              </w:rPr>
              <w:t>2</w:t>
            </w:r>
          </w:p>
        </w:tc>
      </w:tr>
      <w:tr w:rsidR="00F571EF" w:rsidRPr="00DA1F94" w:rsidTr="00F3112F">
        <w:trPr>
          <w:trHeight w:val="80"/>
        </w:trPr>
        <w:tc>
          <w:tcPr>
            <w:tcW w:w="8997" w:type="dxa"/>
          </w:tcPr>
          <w:p w:rsidR="00F571EF" w:rsidRPr="00DA1F94" w:rsidRDefault="00F571EF" w:rsidP="00F77549">
            <w:pPr>
              <w:spacing w:after="0" w:line="228" w:lineRule="auto"/>
              <w:jc w:val="both"/>
              <w:rPr>
                <w:rFonts w:ascii="Times New Roman" w:hAnsi="Times New Roman"/>
                <w:color w:val="000000"/>
                <w:sz w:val="28"/>
                <w:szCs w:val="28"/>
                <w:lang w:val="kk-KZ"/>
              </w:rPr>
            </w:pPr>
            <w:r w:rsidRPr="00DA1F94">
              <w:rPr>
                <w:rFonts w:ascii="Times New Roman" w:hAnsi="Times New Roman"/>
                <w:b/>
                <w:color w:val="000000"/>
                <w:sz w:val="28"/>
                <w:szCs w:val="28"/>
                <w:lang w:val="kk-KZ"/>
              </w:rPr>
              <w:t xml:space="preserve">ҚОСЫМША А </w:t>
            </w:r>
            <w:r w:rsidRPr="00DA1F94">
              <w:rPr>
                <w:rFonts w:ascii="Times New Roman" w:hAnsi="Times New Roman"/>
                <w:color w:val="000000"/>
                <w:sz w:val="28"/>
                <w:szCs w:val="28"/>
                <w:lang w:val="kk-KZ"/>
              </w:rPr>
              <w:t xml:space="preserve">– </w:t>
            </w:r>
            <w:r w:rsidR="00F77549" w:rsidRPr="00DA1F94">
              <w:rPr>
                <w:rFonts w:ascii="Times New Roman" w:eastAsia="Times New Roman" w:hAnsi="Times New Roman"/>
                <w:color w:val="000000"/>
                <w:sz w:val="28"/>
                <w:szCs w:val="28"/>
                <w:lang w:val="kk-KZ" w:eastAsia="ru-RU"/>
              </w:rPr>
              <w:t>Сауалнама.....................................................................</w:t>
            </w:r>
          </w:p>
        </w:tc>
        <w:tc>
          <w:tcPr>
            <w:tcW w:w="662" w:type="dxa"/>
          </w:tcPr>
          <w:p w:rsidR="00F571EF" w:rsidRPr="00DA1F94" w:rsidRDefault="00F77549" w:rsidP="005378D3">
            <w:pPr>
              <w:spacing w:after="0" w:line="228" w:lineRule="auto"/>
              <w:rPr>
                <w:rFonts w:ascii="Times New Roman" w:hAnsi="Times New Roman"/>
                <w:color w:val="000000"/>
                <w:sz w:val="28"/>
                <w:szCs w:val="28"/>
                <w:lang w:val="kk-KZ"/>
              </w:rPr>
            </w:pPr>
            <w:r w:rsidRPr="00DA1F94">
              <w:rPr>
                <w:rFonts w:ascii="Times New Roman" w:hAnsi="Times New Roman"/>
                <w:color w:val="000000"/>
                <w:sz w:val="28"/>
                <w:szCs w:val="28"/>
                <w:lang w:val="kk-KZ"/>
              </w:rPr>
              <w:t>16</w:t>
            </w:r>
            <w:r w:rsidR="005378D3">
              <w:rPr>
                <w:rFonts w:ascii="Times New Roman" w:hAnsi="Times New Roman"/>
                <w:color w:val="000000"/>
                <w:sz w:val="28"/>
                <w:szCs w:val="28"/>
                <w:lang w:val="kk-KZ"/>
              </w:rPr>
              <w:t>3</w:t>
            </w:r>
          </w:p>
        </w:tc>
      </w:tr>
      <w:tr w:rsidR="00F571EF" w:rsidRPr="00DA1F94" w:rsidTr="00F3112F">
        <w:trPr>
          <w:trHeight w:val="80"/>
        </w:trPr>
        <w:tc>
          <w:tcPr>
            <w:tcW w:w="8997" w:type="dxa"/>
          </w:tcPr>
          <w:p w:rsidR="00F571EF" w:rsidRPr="00DA1F94" w:rsidRDefault="00F571EF" w:rsidP="0041321F">
            <w:pPr>
              <w:spacing w:after="0" w:line="228" w:lineRule="auto"/>
              <w:jc w:val="both"/>
              <w:rPr>
                <w:rFonts w:ascii="Times New Roman" w:hAnsi="Times New Roman"/>
                <w:b/>
                <w:color w:val="000000"/>
                <w:sz w:val="28"/>
                <w:szCs w:val="28"/>
                <w:lang w:val="kk-KZ"/>
              </w:rPr>
            </w:pPr>
            <w:r w:rsidRPr="00DA1F94">
              <w:rPr>
                <w:rFonts w:ascii="Times New Roman" w:hAnsi="Times New Roman"/>
                <w:b/>
                <w:color w:val="000000"/>
                <w:sz w:val="28"/>
                <w:szCs w:val="28"/>
                <w:lang w:val="kk-KZ"/>
              </w:rPr>
              <w:t xml:space="preserve">ҚОСЫМША </w:t>
            </w:r>
            <w:r w:rsidR="001B08B2" w:rsidRPr="00DA1F94">
              <w:rPr>
                <w:rFonts w:ascii="Times New Roman" w:hAnsi="Times New Roman"/>
                <w:b/>
                <w:color w:val="000000"/>
                <w:sz w:val="28"/>
                <w:szCs w:val="28"/>
                <w:lang w:val="kk-KZ"/>
              </w:rPr>
              <w:t>Ә</w:t>
            </w:r>
            <w:r w:rsidRPr="00DA1F94">
              <w:rPr>
                <w:rFonts w:ascii="Times New Roman" w:hAnsi="Times New Roman"/>
                <w:color w:val="000000"/>
                <w:sz w:val="28"/>
                <w:szCs w:val="28"/>
                <w:lang w:val="kk-KZ"/>
              </w:rPr>
              <w:t xml:space="preserve"> – </w:t>
            </w:r>
            <w:r w:rsidR="0041321F" w:rsidRPr="00DA1F94">
              <w:rPr>
                <w:rFonts w:ascii="Times New Roman" w:hAnsi="Times New Roman"/>
                <w:color w:val="000000"/>
                <w:sz w:val="28"/>
                <w:szCs w:val="28"/>
                <w:lang w:val="kk-KZ"/>
              </w:rPr>
              <w:t>Джонсонның креативтілік сауалнамасы........................</w:t>
            </w:r>
          </w:p>
        </w:tc>
        <w:tc>
          <w:tcPr>
            <w:tcW w:w="662" w:type="dxa"/>
          </w:tcPr>
          <w:p w:rsidR="00F571EF" w:rsidRPr="00DA1F94" w:rsidRDefault="00175C8E" w:rsidP="005378D3">
            <w:pPr>
              <w:spacing w:after="0" w:line="228" w:lineRule="auto"/>
              <w:rPr>
                <w:rFonts w:ascii="Times New Roman" w:hAnsi="Times New Roman"/>
                <w:color w:val="000000"/>
                <w:sz w:val="28"/>
                <w:szCs w:val="28"/>
                <w:lang w:val="kk-KZ"/>
              </w:rPr>
            </w:pPr>
            <w:r w:rsidRPr="00DA1F94">
              <w:rPr>
                <w:rFonts w:ascii="Times New Roman" w:hAnsi="Times New Roman"/>
                <w:color w:val="000000"/>
                <w:sz w:val="28"/>
                <w:szCs w:val="28"/>
                <w:lang w:val="kk-KZ"/>
              </w:rPr>
              <w:t>1</w:t>
            </w:r>
            <w:r w:rsidR="0041321F" w:rsidRPr="00DA1F94">
              <w:rPr>
                <w:rFonts w:ascii="Times New Roman" w:hAnsi="Times New Roman"/>
                <w:color w:val="000000"/>
                <w:sz w:val="28"/>
                <w:szCs w:val="28"/>
                <w:lang w:val="kk-KZ"/>
              </w:rPr>
              <w:t>6</w:t>
            </w:r>
            <w:r w:rsidR="005378D3">
              <w:rPr>
                <w:rFonts w:ascii="Times New Roman" w:hAnsi="Times New Roman"/>
                <w:color w:val="000000"/>
                <w:sz w:val="28"/>
                <w:szCs w:val="28"/>
                <w:lang w:val="kk-KZ"/>
              </w:rPr>
              <w:t>6</w:t>
            </w:r>
          </w:p>
        </w:tc>
      </w:tr>
      <w:tr w:rsidR="00F571EF" w:rsidRPr="00DA1F94" w:rsidTr="00F3112F">
        <w:trPr>
          <w:trHeight w:val="80"/>
        </w:trPr>
        <w:tc>
          <w:tcPr>
            <w:tcW w:w="8997" w:type="dxa"/>
          </w:tcPr>
          <w:p w:rsidR="00F571EF" w:rsidRPr="00DA1F94" w:rsidRDefault="00F571EF" w:rsidP="0041321F">
            <w:pPr>
              <w:spacing w:after="0" w:line="228" w:lineRule="auto"/>
              <w:jc w:val="both"/>
              <w:rPr>
                <w:rFonts w:ascii="Times New Roman" w:hAnsi="Times New Roman"/>
                <w:color w:val="000000"/>
                <w:sz w:val="28"/>
                <w:szCs w:val="28"/>
                <w:lang w:val="kk-KZ"/>
              </w:rPr>
            </w:pPr>
            <w:r w:rsidRPr="00DA1F94">
              <w:rPr>
                <w:rFonts w:ascii="Times New Roman" w:hAnsi="Times New Roman"/>
                <w:b/>
                <w:color w:val="000000"/>
                <w:sz w:val="28"/>
                <w:szCs w:val="28"/>
                <w:lang w:val="kk-KZ"/>
              </w:rPr>
              <w:t xml:space="preserve">ҚОСЫМША </w:t>
            </w:r>
            <w:r w:rsidR="001B08B2" w:rsidRPr="00DA1F94">
              <w:rPr>
                <w:rFonts w:ascii="Times New Roman" w:hAnsi="Times New Roman"/>
                <w:b/>
                <w:color w:val="000000"/>
                <w:sz w:val="28"/>
                <w:szCs w:val="28"/>
                <w:lang w:val="kk-KZ"/>
              </w:rPr>
              <w:t>Б</w:t>
            </w:r>
            <w:r w:rsidR="0041321F" w:rsidRPr="00DA1F94">
              <w:rPr>
                <w:rFonts w:ascii="Times New Roman" w:hAnsi="Times New Roman"/>
                <w:color w:val="000000"/>
                <w:sz w:val="28"/>
                <w:szCs w:val="28"/>
                <w:lang w:val="kk-KZ"/>
              </w:rPr>
              <w:t xml:space="preserve"> – Э.П. Торранстің «Шығармашылық ойлау диагностикасы» атты креативтілік тесті......................................................</w:t>
            </w:r>
          </w:p>
        </w:tc>
        <w:tc>
          <w:tcPr>
            <w:tcW w:w="662" w:type="dxa"/>
          </w:tcPr>
          <w:p w:rsidR="00F571EF" w:rsidRPr="00DA1F94" w:rsidRDefault="00F571EF" w:rsidP="00963B31">
            <w:pPr>
              <w:spacing w:after="0" w:line="228" w:lineRule="auto"/>
              <w:rPr>
                <w:rFonts w:ascii="Times New Roman" w:hAnsi="Times New Roman"/>
                <w:color w:val="000000"/>
                <w:sz w:val="28"/>
                <w:szCs w:val="28"/>
                <w:lang w:val="kk-KZ"/>
              </w:rPr>
            </w:pPr>
          </w:p>
          <w:p w:rsidR="0041321F" w:rsidRPr="00DA1F94" w:rsidRDefault="0041321F" w:rsidP="005378D3">
            <w:pPr>
              <w:spacing w:after="0" w:line="228" w:lineRule="auto"/>
              <w:rPr>
                <w:rFonts w:ascii="Times New Roman" w:hAnsi="Times New Roman"/>
                <w:color w:val="000000"/>
                <w:sz w:val="28"/>
                <w:szCs w:val="28"/>
                <w:lang w:val="kk-KZ"/>
              </w:rPr>
            </w:pPr>
            <w:r w:rsidRPr="00DA1F94">
              <w:rPr>
                <w:rFonts w:ascii="Times New Roman" w:hAnsi="Times New Roman"/>
                <w:color w:val="000000"/>
                <w:sz w:val="28"/>
                <w:szCs w:val="28"/>
                <w:lang w:val="kk-KZ"/>
              </w:rPr>
              <w:t>16</w:t>
            </w:r>
            <w:r w:rsidR="005378D3">
              <w:rPr>
                <w:rFonts w:ascii="Times New Roman" w:hAnsi="Times New Roman"/>
                <w:color w:val="000000"/>
                <w:sz w:val="28"/>
                <w:szCs w:val="28"/>
                <w:lang w:val="kk-KZ"/>
              </w:rPr>
              <w:t>8</w:t>
            </w:r>
          </w:p>
        </w:tc>
      </w:tr>
      <w:tr w:rsidR="00F571EF" w:rsidRPr="00DA1F94" w:rsidTr="00F3112F">
        <w:trPr>
          <w:trHeight w:val="80"/>
        </w:trPr>
        <w:tc>
          <w:tcPr>
            <w:tcW w:w="8997" w:type="dxa"/>
          </w:tcPr>
          <w:p w:rsidR="00F571EF" w:rsidRPr="00DA1F94" w:rsidRDefault="00F571EF" w:rsidP="00963B31">
            <w:pPr>
              <w:spacing w:after="0" w:line="228" w:lineRule="auto"/>
              <w:jc w:val="both"/>
              <w:rPr>
                <w:rFonts w:ascii="Times New Roman" w:hAnsi="Times New Roman"/>
                <w:color w:val="000000"/>
                <w:sz w:val="28"/>
                <w:szCs w:val="28"/>
                <w:lang w:val="kk-KZ"/>
              </w:rPr>
            </w:pPr>
            <w:r w:rsidRPr="00DA1F94">
              <w:rPr>
                <w:rFonts w:ascii="Times New Roman" w:hAnsi="Times New Roman"/>
                <w:b/>
                <w:color w:val="000000"/>
                <w:sz w:val="28"/>
                <w:szCs w:val="28"/>
                <w:lang w:val="kk-KZ"/>
              </w:rPr>
              <w:t xml:space="preserve">ҚОСЫМША </w:t>
            </w:r>
            <w:r w:rsidR="001B08B2" w:rsidRPr="00DA1F94">
              <w:rPr>
                <w:rFonts w:ascii="Times New Roman" w:hAnsi="Times New Roman"/>
                <w:b/>
                <w:color w:val="000000"/>
                <w:sz w:val="28"/>
                <w:szCs w:val="28"/>
                <w:lang w:val="kk-KZ"/>
              </w:rPr>
              <w:t>В</w:t>
            </w:r>
            <w:r w:rsidRPr="00DA1F94">
              <w:rPr>
                <w:rFonts w:ascii="Times New Roman" w:hAnsi="Times New Roman"/>
                <w:color w:val="000000"/>
                <w:sz w:val="28"/>
                <w:szCs w:val="28"/>
                <w:lang w:val="kk-KZ"/>
              </w:rPr>
              <w:t xml:space="preserve"> – </w:t>
            </w:r>
            <w:r w:rsidR="006621DB" w:rsidRPr="00DA1F94">
              <w:rPr>
                <w:rFonts w:ascii="Times New Roman" w:hAnsi="Times New Roman"/>
                <w:color w:val="000000"/>
                <w:sz w:val="28"/>
                <w:szCs w:val="28"/>
                <w:lang w:val="kk-KZ"/>
              </w:rPr>
              <w:t>Е.Е. Туник бойынша «Тұлғалық креативтілікті диагностикалау».........................................................................................</w:t>
            </w:r>
          </w:p>
        </w:tc>
        <w:tc>
          <w:tcPr>
            <w:tcW w:w="662" w:type="dxa"/>
          </w:tcPr>
          <w:p w:rsidR="00F571EF" w:rsidRPr="00DA1F94" w:rsidRDefault="00F571EF" w:rsidP="00963B31">
            <w:pPr>
              <w:spacing w:after="0" w:line="228" w:lineRule="auto"/>
              <w:rPr>
                <w:rFonts w:ascii="Times New Roman" w:hAnsi="Times New Roman"/>
                <w:color w:val="000000"/>
                <w:sz w:val="28"/>
                <w:szCs w:val="28"/>
                <w:lang w:val="kk-KZ"/>
              </w:rPr>
            </w:pPr>
          </w:p>
          <w:p w:rsidR="006621DB" w:rsidRPr="00DA1F94" w:rsidRDefault="0076740E" w:rsidP="005378D3">
            <w:pPr>
              <w:spacing w:after="0" w:line="228" w:lineRule="auto"/>
              <w:rPr>
                <w:rFonts w:ascii="Times New Roman" w:hAnsi="Times New Roman"/>
                <w:color w:val="000000"/>
                <w:sz w:val="28"/>
                <w:szCs w:val="28"/>
                <w:lang w:val="kk-KZ"/>
              </w:rPr>
            </w:pPr>
            <w:r w:rsidRPr="00DA1F94">
              <w:rPr>
                <w:rFonts w:ascii="Times New Roman" w:hAnsi="Times New Roman"/>
                <w:color w:val="000000"/>
                <w:sz w:val="28"/>
                <w:szCs w:val="28"/>
                <w:lang w:val="kk-KZ"/>
              </w:rPr>
              <w:t>17</w:t>
            </w:r>
            <w:r w:rsidR="005378D3">
              <w:rPr>
                <w:rFonts w:ascii="Times New Roman" w:hAnsi="Times New Roman"/>
                <w:color w:val="000000"/>
                <w:sz w:val="28"/>
                <w:szCs w:val="28"/>
                <w:lang w:val="kk-KZ"/>
              </w:rPr>
              <w:t>3</w:t>
            </w:r>
          </w:p>
        </w:tc>
      </w:tr>
      <w:tr w:rsidR="00877836" w:rsidRPr="00DA1F94" w:rsidTr="00F3112F">
        <w:trPr>
          <w:trHeight w:val="80"/>
        </w:trPr>
        <w:tc>
          <w:tcPr>
            <w:tcW w:w="8997" w:type="dxa"/>
          </w:tcPr>
          <w:p w:rsidR="00F571EF" w:rsidRPr="00DA1F94" w:rsidRDefault="00F571EF" w:rsidP="00FF5945">
            <w:pPr>
              <w:spacing w:after="0" w:line="228" w:lineRule="auto"/>
              <w:jc w:val="both"/>
              <w:rPr>
                <w:rFonts w:ascii="Times New Roman" w:hAnsi="Times New Roman"/>
                <w:color w:val="000000"/>
                <w:sz w:val="28"/>
                <w:szCs w:val="28"/>
                <w:lang w:val="kk-KZ"/>
              </w:rPr>
            </w:pPr>
            <w:r w:rsidRPr="00DA1F94">
              <w:rPr>
                <w:rFonts w:ascii="Times New Roman" w:hAnsi="Times New Roman"/>
                <w:b/>
                <w:color w:val="000000"/>
                <w:sz w:val="28"/>
                <w:szCs w:val="28"/>
                <w:lang w:val="kk-KZ"/>
              </w:rPr>
              <w:t xml:space="preserve">ҚОСЫМША </w:t>
            </w:r>
            <w:r w:rsidR="001B08B2" w:rsidRPr="00DA1F94">
              <w:rPr>
                <w:rFonts w:ascii="Times New Roman" w:hAnsi="Times New Roman"/>
                <w:b/>
                <w:color w:val="000000"/>
                <w:sz w:val="28"/>
                <w:szCs w:val="28"/>
                <w:lang w:val="kk-KZ"/>
              </w:rPr>
              <w:t>Г</w:t>
            </w:r>
            <w:r w:rsidR="00FF5945" w:rsidRPr="00DA1F94">
              <w:rPr>
                <w:rFonts w:ascii="Times New Roman" w:hAnsi="Times New Roman"/>
                <w:b/>
                <w:color w:val="000000"/>
                <w:sz w:val="28"/>
                <w:szCs w:val="28"/>
                <w:lang w:val="kk-KZ"/>
              </w:rPr>
              <w:t xml:space="preserve"> </w:t>
            </w:r>
            <w:r w:rsidRPr="00DA1F94">
              <w:rPr>
                <w:rFonts w:ascii="Times New Roman" w:hAnsi="Times New Roman"/>
                <w:color w:val="000000"/>
                <w:sz w:val="28"/>
                <w:szCs w:val="28"/>
                <w:lang w:val="kk-KZ"/>
              </w:rPr>
              <w:t>–</w:t>
            </w:r>
            <w:r w:rsidR="00FF5945" w:rsidRPr="00DA1F94">
              <w:rPr>
                <w:rFonts w:ascii="Times New Roman" w:hAnsi="Times New Roman"/>
                <w:color w:val="000000"/>
                <w:sz w:val="28"/>
                <w:szCs w:val="28"/>
                <w:lang w:val="kk-KZ"/>
              </w:rPr>
              <w:t xml:space="preserve"> </w:t>
            </w:r>
            <w:r w:rsidR="0076740E" w:rsidRPr="00DA1F94">
              <w:rPr>
                <w:rFonts w:ascii="Times New Roman" w:hAnsi="Times New Roman"/>
                <w:color w:val="000000"/>
                <w:sz w:val="28"/>
                <w:szCs w:val="28"/>
                <w:lang w:val="kk-KZ"/>
              </w:rPr>
              <w:t>Болашақ педагого-психолотерге арналған бағдарлама</w:t>
            </w:r>
            <w:r w:rsidR="0076740E" w:rsidRPr="00DA1F94">
              <w:rPr>
                <w:rFonts w:ascii="Times New Roman" w:eastAsia="Times New Roman" w:hAnsi="Times New Roman"/>
                <w:color w:val="000000"/>
                <w:sz w:val="28"/>
                <w:szCs w:val="28"/>
                <w:lang w:val="kk-KZ" w:eastAsia="ru-RU"/>
              </w:rPr>
              <w:t>...................................................................................................</w:t>
            </w:r>
          </w:p>
        </w:tc>
        <w:tc>
          <w:tcPr>
            <w:tcW w:w="662" w:type="dxa"/>
          </w:tcPr>
          <w:p w:rsidR="00F571EF" w:rsidRPr="00DA1F94" w:rsidRDefault="00F571EF" w:rsidP="0076740E">
            <w:pPr>
              <w:spacing w:after="0" w:line="228" w:lineRule="auto"/>
              <w:rPr>
                <w:rFonts w:ascii="Times New Roman" w:hAnsi="Times New Roman"/>
                <w:color w:val="000000"/>
                <w:sz w:val="28"/>
                <w:szCs w:val="28"/>
                <w:lang w:val="kk-KZ"/>
              </w:rPr>
            </w:pPr>
          </w:p>
          <w:p w:rsidR="0076740E" w:rsidRPr="00DA1F94" w:rsidRDefault="0076740E" w:rsidP="005378D3">
            <w:pPr>
              <w:spacing w:after="0" w:line="228" w:lineRule="auto"/>
              <w:rPr>
                <w:rFonts w:ascii="Times New Roman" w:hAnsi="Times New Roman"/>
                <w:color w:val="000000"/>
                <w:sz w:val="28"/>
                <w:szCs w:val="28"/>
                <w:lang w:val="kk-KZ"/>
              </w:rPr>
            </w:pPr>
            <w:r w:rsidRPr="00DA1F94">
              <w:rPr>
                <w:rFonts w:ascii="Times New Roman" w:hAnsi="Times New Roman"/>
                <w:color w:val="000000"/>
                <w:sz w:val="28"/>
                <w:szCs w:val="28"/>
                <w:lang w:val="kk-KZ"/>
              </w:rPr>
              <w:t>17</w:t>
            </w:r>
            <w:r w:rsidR="005378D3">
              <w:rPr>
                <w:rFonts w:ascii="Times New Roman" w:hAnsi="Times New Roman"/>
                <w:color w:val="000000"/>
                <w:sz w:val="28"/>
                <w:szCs w:val="28"/>
                <w:lang w:val="kk-KZ"/>
              </w:rPr>
              <w:t>6</w:t>
            </w:r>
          </w:p>
        </w:tc>
      </w:tr>
      <w:tr w:rsidR="00877836" w:rsidRPr="00DA1F94" w:rsidTr="00F3112F">
        <w:trPr>
          <w:trHeight w:val="80"/>
        </w:trPr>
        <w:tc>
          <w:tcPr>
            <w:tcW w:w="8997" w:type="dxa"/>
          </w:tcPr>
          <w:p w:rsidR="00963B31" w:rsidRPr="00DA1F94" w:rsidRDefault="00F571EF" w:rsidP="0041321F">
            <w:pPr>
              <w:spacing w:after="0" w:line="228" w:lineRule="auto"/>
              <w:jc w:val="both"/>
              <w:rPr>
                <w:rFonts w:ascii="Times New Roman" w:hAnsi="Times New Roman"/>
                <w:color w:val="000000"/>
                <w:sz w:val="28"/>
                <w:szCs w:val="28"/>
                <w:lang w:val="kk-KZ"/>
              </w:rPr>
            </w:pPr>
            <w:r w:rsidRPr="00DA1F94">
              <w:rPr>
                <w:rFonts w:ascii="Times New Roman" w:hAnsi="Times New Roman"/>
                <w:b/>
                <w:color w:val="000000"/>
                <w:sz w:val="28"/>
                <w:szCs w:val="28"/>
                <w:lang w:val="kk-KZ"/>
              </w:rPr>
              <w:t xml:space="preserve">ҚОСЫМША </w:t>
            </w:r>
            <w:r w:rsidR="001B08B2" w:rsidRPr="00DA1F94">
              <w:rPr>
                <w:rFonts w:ascii="Times New Roman" w:hAnsi="Times New Roman"/>
                <w:b/>
                <w:color w:val="000000"/>
                <w:sz w:val="28"/>
                <w:szCs w:val="28"/>
                <w:lang w:val="kk-KZ"/>
              </w:rPr>
              <w:t>Ғ</w:t>
            </w:r>
            <w:r w:rsidRPr="00DA1F94">
              <w:rPr>
                <w:rFonts w:ascii="Times New Roman" w:hAnsi="Times New Roman"/>
                <w:b/>
                <w:color w:val="000000"/>
                <w:sz w:val="28"/>
                <w:szCs w:val="28"/>
                <w:lang w:val="kk-KZ"/>
              </w:rPr>
              <w:t xml:space="preserve"> </w:t>
            </w:r>
            <w:r w:rsidRPr="00DA1F94">
              <w:rPr>
                <w:rFonts w:ascii="Times New Roman" w:hAnsi="Times New Roman"/>
                <w:color w:val="000000"/>
                <w:sz w:val="28"/>
                <w:szCs w:val="28"/>
                <w:lang w:val="kk-KZ"/>
              </w:rPr>
              <w:t>–</w:t>
            </w:r>
            <w:r w:rsidR="0076740E" w:rsidRPr="00DA1F94">
              <w:rPr>
                <w:rFonts w:ascii="Times New Roman" w:hAnsi="Times New Roman"/>
                <w:color w:val="000000"/>
                <w:sz w:val="28"/>
                <w:szCs w:val="28"/>
                <w:lang w:val="kk-KZ"/>
              </w:rPr>
              <w:t xml:space="preserve"> Онлайн курс..................................................................</w:t>
            </w:r>
          </w:p>
          <w:p w:rsidR="007A0182" w:rsidRPr="00DA1F94" w:rsidRDefault="007A0182" w:rsidP="0041321F">
            <w:pPr>
              <w:spacing w:after="0" w:line="228" w:lineRule="auto"/>
              <w:jc w:val="both"/>
              <w:rPr>
                <w:rFonts w:ascii="Times New Roman" w:hAnsi="Times New Roman"/>
                <w:color w:val="000000"/>
                <w:sz w:val="28"/>
                <w:szCs w:val="28"/>
                <w:lang w:val="kk-KZ"/>
              </w:rPr>
            </w:pPr>
            <w:r w:rsidRPr="00DA1F94">
              <w:rPr>
                <w:rFonts w:ascii="Times New Roman" w:hAnsi="Times New Roman"/>
                <w:b/>
                <w:color w:val="000000"/>
                <w:sz w:val="28"/>
                <w:szCs w:val="28"/>
                <w:lang w:val="kk-KZ"/>
              </w:rPr>
              <w:t>ҚОСЫМША Д</w:t>
            </w:r>
            <w:r w:rsidRPr="00DA1F94">
              <w:rPr>
                <w:rFonts w:ascii="Times New Roman" w:hAnsi="Times New Roman"/>
                <w:color w:val="000000"/>
                <w:sz w:val="28"/>
                <w:szCs w:val="28"/>
                <w:lang w:val="kk-KZ"/>
              </w:rPr>
              <w:t xml:space="preserve"> – </w:t>
            </w:r>
            <w:r w:rsidR="00772346" w:rsidRPr="00DA1F94">
              <w:rPr>
                <w:rFonts w:ascii="Times New Roman" w:hAnsi="Times New Roman"/>
                <w:color w:val="000000"/>
                <w:sz w:val="28"/>
                <w:szCs w:val="28"/>
                <w:lang w:val="kk-KZ"/>
              </w:rPr>
              <w:t>Медиатехнологияларды интегралды пәндерде қолдануға арналған практикалық сабақтарға қосымша жаттығулар (педагогикалық бағыт бойынша)</w:t>
            </w:r>
            <w:r w:rsidR="00772346">
              <w:rPr>
                <w:rFonts w:ascii="Times New Roman" w:hAnsi="Times New Roman"/>
                <w:color w:val="000000"/>
                <w:sz w:val="28"/>
                <w:szCs w:val="28"/>
                <w:lang w:val="kk-KZ"/>
              </w:rPr>
              <w:t>.......................................................</w:t>
            </w:r>
            <w:r w:rsidRPr="00DA1F94">
              <w:rPr>
                <w:rFonts w:ascii="Times New Roman" w:hAnsi="Times New Roman"/>
                <w:color w:val="000000"/>
                <w:sz w:val="28"/>
                <w:szCs w:val="28"/>
                <w:lang w:val="kk-KZ"/>
              </w:rPr>
              <w:t>........</w:t>
            </w:r>
          </w:p>
        </w:tc>
        <w:tc>
          <w:tcPr>
            <w:tcW w:w="662" w:type="dxa"/>
          </w:tcPr>
          <w:p w:rsidR="00F571EF" w:rsidRPr="00DA1F94" w:rsidRDefault="005378D3" w:rsidP="00963B31">
            <w:pPr>
              <w:spacing w:after="0" w:line="228" w:lineRule="auto"/>
              <w:rPr>
                <w:rFonts w:ascii="Times New Roman" w:hAnsi="Times New Roman"/>
                <w:color w:val="000000"/>
                <w:sz w:val="28"/>
                <w:szCs w:val="28"/>
                <w:lang w:val="kk-KZ"/>
              </w:rPr>
            </w:pPr>
            <w:r>
              <w:rPr>
                <w:rFonts w:ascii="Times New Roman" w:hAnsi="Times New Roman"/>
                <w:color w:val="000000"/>
                <w:sz w:val="28"/>
                <w:szCs w:val="28"/>
                <w:lang w:val="kk-KZ"/>
              </w:rPr>
              <w:t>201</w:t>
            </w:r>
          </w:p>
          <w:p w:rsidR="00963B31" w:rsidRDefault="00963B31" w:rsidP="00963B31">
            <w:pPr>
              <w:spacing w:after="0" w:line="228" w:lineRule="auto"/>
              <w:rPr>
                <w:rFonts w:ascii="Times New Roman" w:hAnsi="Times New Roman"/>
                <w:color w:val="000000"/>
                <w:sz w:val="28"/>
                <w:szCs w:val="28"/>
                <w:lang w:val="kk-KZ"/>
              </w:rPr>
            </w:pPr>
          </w:p>
          <w:p w:rsidR="00772346" w:rsidRPr="00DA1F94" w:rsidRDefault="00772346" w:rsidP="00963B31">
            <w:pPr>
              <w:spacing w:after="0" w:line="228" w:lineRule="auto"/>
              <w:rPr>
                <w:rFonts w:ascii="Times New Roman" w:hAnsi="Times New Roman"/>
                <w:color w:val="000000"/>
                <w:sz w:val="28"/>
                <w:szCs w:val="28"/>
                <w:lang w:val="kk-KZ"/>
              </w:rPr>
            </w:pPr>
          </w:p>
          <w:p w:rsidR="007A0182" w:rsidRPr="00DA1F94" w:rsidRDefault="005378D3" w:rsidP="00772346">
            <w:pPr>
              <w:spacing w:after="0" w:line="228" w:lineRule="auto"/>
              <w:rPr>
                <w:rFonts w:ascii="Times New Roman" w:hAnsi="Times New Roman"/>
                <w:color w:val="000000"/>
                <w:sz w:val="28"/>
                <w:szCs w:val="28"/>
                <w:lang w:val="kk-KZ"/>
              </w:rPr>
            </w:pPr>
            <w:r>
              <w:rPr>
                <w:rFonts w:ascii="Times New Roman" w:hAnsi="Times New Roman"/>
                <w:color w:val="000000"/>
                <w:sz w:val="28"/>
                <w:szCs w:val="28"/>
                <w:lang w:val="kk-KZ"/>
              </w:rPr>
              <w:t>203</w:t>
            </w:r>
          </w:p>
        </w:tc>
      </w:tr>
      <w:tr w:rsidR="00877836" w:rsidRPr="00DA1F94" w:rsidTr="00F3112F">
        <w:trPr>
          <w:trHeight w:val="80"/>
        </w:trPr>
        <w:tc>
          <w:tcPr>
            <w:tcW w:w="8997" w:type="dxa"/>
          </w:tcPr>
          <w:p w:rsidR="00F571EF" w:rsidRPr="00DA1F94" w:rsidRDefault="00FF5945" w:rsidP="0076740E">
            <w:pPr>
              <w:spacing w:after="0" w:line="228" w:lineRule="auto"/>
              <w:jc w:val="both"/>
              <w:rPr>
                <w:rFonts w:ascii="Times New Roman" w:hAnsi="Times New Roman"/>
                <w:color w:val="000000"/>
                <w:sz w:val="28"/>
                <w:szCs w:val="28"/>
                <w:lang w:val="kk-KZ"/>
              </w:rPr>
            </w:pPr>
            <w:r w:rsidRPr="00DA1F94">
              <w:rPr>
                <w:rFonts w:ascii="Times New Roman" w:hAnsi="Times New Roman"/>
                <w:b/>
                <w:color w:val="000000"/>
                <w:sz w:val="28"/>
                <w:szCs w:val="28"/>
                <w:lang w:val="kk-KZ"/>
              </w:rPr>
              <w:t>ҚОСЫМША Е</w:t>
            </w:r>
            <w:r w:rsidR="00772346">
              <w:rPr>
                <w:rFonts w:ascii="Times New Roman" w:hAnsi="Times New Roman"/>
                <w:b/>
                <w:color w:val="000000"/>
                <w:sz w:val="28"/>
                <w:szCs w:val="28"/>
                <w:lang w:val="kk-KZ"/>
              </w:rPr>
              <w:t xml:space="preserve"> </w:t>
            </w:r>
            <w:r w:rsidRPr="00DA1F94">
              <w:rPr>
                <w:rFonts w:ascii="Times New Roman" w:hAnsi="Times New Roman"/>
                <w:color w:val="000000"/>
                <w:sz w:val="28"/>
                <w:szCs w:val="28"/>
                <w:lang w:val="kk-KZ"/>
              </w:rPr>
              <w:t>– Авторлық куәлік..............................................................</w:t>
            </w:r>
          </w:p>
        </w:tc>
        <w:tc>
          <w:tcPr>
            <w:tcW w:w="662" w:type="dxa"/>
          </w:tcPr>
          <w:p w:rsidR="00F571EF" w:rsidRPr="00DA1F94" w:rsidRDefault="00FF5945" w:rsidP="005378D3">
            <w:pPr>
              <w:spacing w:after="0" w:line="228" w:lineRule="auto"/>
              <w:rPr>
                <w:rFonts w:ascii="Times New Roman" w:hAnsi="Times New Roman"/>
                <w:color w:val="000000"/>
                <w:sz w:val="28"/>
                <w:szCs w:val="28"/>
                <w:lang w:val="kk-KZ"/>
              </w:rPr>
            </w:pPr>
            <w:r w:rsidRPr="00DA1F94">
              <w:rPr>
                <w:rFonts w:ascii="Times New Roman" w:hAnsi="Times New Roman"/>
                <w:color w:val="000000"/>
                <w:sz w:val="28"/>
                <w:szCs w:val="28"/>
                <w:lang w:val="kk-KZ"/>
              </w:rPr>
              <w:t>2</w:t>
            </w:r>
            <w:r w:rsidR="00772346">
              <w:rPr>
                <w:rFonts w:ascii="Times New Roman" w:hAnsi="Times New Roman"/>
                <w:color w:val="000000"/>
                <w:sz w:val="28"/>
                <w:szCs w:val="28"/>
                <w:lang w:val="kk-KZ"/>
              </w:rPr>
              <w:t>1</w:t>
            </w:r>
            <w:r w:rsidR="005378D3">
              <w:rPr>
                <w:rFonts w:ascii="Times New Roman" w:hAnsi="Times New Roman"/>
                <w:color w:val="000000"/>
                <w:sz w:val="28"/>
                <w:szCs w:val="28"/>
                <w:lang w:val="kk-KZ"/>
              </w:rPr>
              <w:t>4</w:t>
            </w:r>
          </w:p>
        </w:tc>
      </w:tr>
      <w:tr w:rsidR="00877836" w:rsidRPr="00DA1F94" w:rsidTr="00F3112F">
        <w:trPr>
          <w:trHeight w:val="80"/>
        </w:trPr>
        <w:tc>
          <w:tcPr>
            <w:tcW w:w="8997" w:type="dxa"/>
          </w:tcPr>
          <w:p w:rsidR="00F571EF" w:rsidRPr="00DA1F94" w:rsidRDefault="00FF5945" w:rsidP="00772346">
            <w:pPr>
              <w:spacing w:after="0" w:line="228" w:lineRule="auto"/>
              <w:jc w:val="both"/>
              <w:rPr>
                <w:rFonts w:ascii="Times New Roman" w:hAnsi="Times New Roman"/>
                <w:color w:val="000000"/>
                <w:sz w:val="28"/>
                <w:szCs w:val="28"/>
                <w:lang w:val="kk-KZ"/>
              </w:rPr>
            </w:pPr>
            <w:r w:rsidRPr="00DA1F94">
              <w:rPr>
                <w:rFonts w:ascii="Times New Roman" w:hAnsi="Times New Roman"/>
                <w:b/>
                <w:color w:val="000000"/>
                <w:sz w:val="28"/>
                <w:szCs w:val="28"/>
                <w:lang w:val="kk-KZ"/>
              </w:rPr>
              <w:t>ҚОСЫМША Ж</w:t>
            </w:r>
            <w:r w:rsidR="00772346">
              <w:rPr>
                <w:rFonts w:ascii="Times New Roman" w:hAnsi="Times New Roman"/>
                <w:b/>
                <w:color w:val="000000"/>
                <w:sz w:val="28"/>
                <w:szCs w:val="28"/>
                <w:lang w:val="kk-KZ"/>
              </w:rPr>
              <w:t xml:space="preserve"> </w:t>
            </w:r>
            <w:r w:rsidRPr="00DA1F94">
              <w:rPr>
                <w:rFonts w:ascii="Times New Roman" w:hAnsi="Times New Roman"/>
                <w:b/>
                <w:color w:val="000000"/>
                <w:sz w:val="28"/>
                <w:szCs w:val="28"/>
                <w:lang w:val="kk-KZ"/>
              </w:rPr>
              <w:t>-</w:t>
            </w:r>
            <w:r w:rsidR="00866FF0" w:rsidRPr="00DA1F94">
              <w:rPr>
                <w:rFonts w:ascii="Times New Roman" w:hAnsi="Times New Roman"/>
                <w:b/>
                <w:bCs/>
                <w:color w:val="000000"/>
                <w:sz w:val="28"/>
                <w:szCs w:val="28"/>
                <w:lang w:val="kk-KZ"/>
              </w:rPr>
              <w:t xml:space="preserve"> </w:t>
            </w:r>
            <w:r w:rsidR="00866FF0" w:rsidRPr="00DA1F94">
              <w:rPr>
                <w:rFonts w:ascii="Times New Roman" w:hAnsi="Times New Roman"/>
                <w:bCs/>
                <w:color w:val="000000"/>
                <w:sz w:val="28"/>
                <w:szCs w:val="28"/>
                <w:lang w:val="kk-KZ"/>
              </w:rPr>
              <w:t>Монография</w:t>
            </w:r>
            <w:r w:rsidR="00866FF0" w:rsidRPr="00DA1F94">
              <w:rPr>
                <w:rFonts w:ascii="Times New Roman" w:hAnsi="Times New Roman"/>
                <w:color w:val="000000"/>
                <w:sz w:val="28"/>
                <w:szCs w:val="28"/>
                <w:lang w:val="kk-KZ"/>
              </w:rPr>
              <w:t xml:space="preserve"> және о</w:t>
            </w:r>
            <w:r w:rsidR="00866FF0" w:rsidRPr="00DA1F94">
              <w:rPr>
                <w:rFonts w:ascii="Times New Roman" w:hAnsi="Times New Roman"/>
                <w:bCs/>
                <w:color w:val="000000"/>
                <w:sz w:val="28"/>
                <w:szCs w:val="28"/>
                <w:lang w:val="kk-KZ"/>
              </w:rPr>
              <w:t>қу-әдістемелік құрал................</w:t>
            </w:r>
          </w:p>
        </w:tc>
        <w:tc>
          <w:tcPr>
            <w:tcW w:w="662" w:type="dxa"/>
          </w:tcPr>
          <w:p w:rsidR="00F571EF" w:rsidRPr="00DA1F94" w:rsidRDefault="00866FF0" w:rsidP="005378D3">
            <w:pPr>
              <w:spacing w:after="0" w:line="228" w:lineRule="auto"/>
              <w:rPr>
                <w:rFonts w:ascii="Times New Roman" w:hAnsi="Times New Roman"/>
                <w:color w:val="000000"/>
                <w:sz w:val="28"/>
                <w:szCs w:val="28"/>
                <w:lang w:val="kk-KZ"/>
              </w:rPr>
            </w:pPr>
            <w:r w:rsidRPr="00DA1F94">
              <w:rPr>
                <w:rFonts w:ascii="Times New Roman" w:hAnsi="Times New Roman"/>
                <w:color w:val="000000"/>
                <w:sz w:val="28"/>
                <w:szCs w:val="28"/>
                <w:lang w:val="kk-KZ"/>
              </w:rPr>
              <w:t>21</w:t>
            </w:r>
            <w:r w:rsidR="005378D3">
              <w:rPr>
                <w:rFonts w:ascii="Times New Roman" w:hAnsi="Times New Roman"/>
                <w:color w:val="000000"/>
                <w:sz w:val="28"/>
                <w:szCs w:val="28"/>
                <w:lang w:val="kk-KZ"/>
              </w:rPr>
              <w:t>5</w:t>
            </w:r>
          </w:p>
        </w:tc>
      </w:tr>
      <w:tr w:rsidR="00772346" w:rsidRPr="00DA1F94" w:rsidTr="00F3112F">
        <w:trPr>
          <w:trHeight w:val="80"/>
        </w:trPr>
        <w:tc>
          <w:tcPr>
            <w:tcW w:w="8997" w:type="dxa"/>
          </w:tcPr>
          <w:p w:rsidR="00772346" w:rsidRPr="00DA1F94" w:rsidRDefault="00772346" w:rsidP="00772346">
            <w:pPr>
              <w:spacing w:after="0" w:line="228" w:lineRule="auto"/>
              <w:jc w:val="both"/>
              <w:rPr>
                <w:rFonts w:ascii="Times New Roman" w:hAnsi="Times New Roman"/>
                <w:b/>
                <w:color w:val="000000"/>
                <w:sz w:val="28"/>
                <w:szCs w:val="28"/>
                <w:lang w:val="kk-KZ"/>
              </w:rPr>
            </w:pPr>
            <w:r w:rsidRPr="00DA1F94">
              <w:rPr>
                <w:rFonts w:ascii="Times New Roman" w:hAnsi="Times New Roman"/>
                <w:b/>
                <w:color w:val="000000"/>
                <w:sz w:val="28"/>
                <w:szCs w:val="28"/>
                <w:lang w:val="kk-KZ"/>
              </w:rPr>
              <w:t xml:space="preserve">ҚОСЫМША </w:t>
            </w:r>
            <w:r>
              <w:rPr>
                <w:rFonts w:ascii="Times New Roman" w:hAnsi="Times New Roman"/>
                <w:b/>
                <w:color w:val="000000"/>
                <w:sz w:val="28"/>
                <w:szCs w:val="28"/>
                <w:lang w:val="kk-KZ"/>
              </w:rPr>
              <w:t>И</w:t>
            </w:r>
            <w:r w:rsidRPr="00DA1F94">
              <w:rPr>
                <w:rFonts w:ascii="Times New Roman" w:hAnsi="Times New Roman"/>
                <w:b/>
                <w:color w:val="000000"/>
                <w:sz w:val="28"/>
                <w:szCs w:val="28"/>
                <w:lang w:val="kk-KZ"/>
              </w:rPr>
              <w:t xml:space="preserve"> </w:t>
            </w:r>
            <w:r w:rsidRPr="00DA1F94">
              <w:rPr>
                <w:rFonts w:ascii="Times New Roman" w:hAnsi="Times New Roman"/>
                <w:color w:val="000000"/>
                <w:sz w:val="28"/>
                <w:szCs w:val="28"/>
                <w:lang w:val="kk-KZ"/>
              </w:rPr>
              <w:t xml:space="preserve">– </w:t>
            </w:r>
            <w:r w:rsidRPr="00DA1F94">
              <w:rPr>
                <w:rFonts w:ascii="Times New Roman" w:hAnsi="Times New Roman"/>
                <w:bCs/>
                <w:color w:val="000000"/>
                <w:sz w:val="28"/>
                <w:szCs w:val="28"/>
                <w:lang w:val="kk-KZ"/>
              </w:rPr>
              <w:t>Оқу-әдістемелік құрал «Болашақ педагог-психологтерде медиабілім құралдарымен  креативтілікті қалыптастыру»</w:t>
            </w:r>
          </w:p>
        </w:tc>
        <w:tc>
          <w:tcPr>
            <w:tcW w:w="662" w:type="dxa"/>
          </w:tcPr>
          <w:p w:rsidR="00772346" w:rsidRDefault="00772346" w:rsidP="00963B31">
            <w:pPr>
              <w:spacing w:after="0" w:line="228" w:lineRule="auto"/>
              <w:rPr>
                <w:rFonts w:ascii="Times New Roman" w:hAnsi="Times New Roman"/>
                <w:color w:val="000000"/>
                <w:sz w:val="28"/>
                <w:szCs w:val="28"/>
                <w:lang w:val="kk-KZ"/>
              </w:rPr>
            </w:pPr>
          </w:p>
          <w:p w:rsidR="00772346" w:rsidRPr="00DA1F94" w:rsidRDefault="00772346" w:rsidP="005378D3">
            <w:pPr>
              <w:spacing w:after="0" w:line="228" w:lineRule="auto"/>
              <w:rPr>
                <w:rFonts w:ascii="Times New Roman" w:hAnsi="Times New Roman"/>
                <w:color w:val="000000"/>
                <w:sz w:val="28"/>
                <w:szCs w:val="28"/>
                <w:lang w:val="kk-KZ"/>
              </w:rPr>
            </w:pPr>
            <w:r>
              <w:rPr>
                <w:rFonts w:ascii="Times New Roman" w:hAnsi="Times New Roman"/>
                <w:color w:val="000000"/>
                <w:sz w:val="28"/>
                <w:szCs w:val="28"/>
                <w:lang w:val="kk-KZ"/>
              </w:rPr>
              <w:t>21</w:t>
            </w:r>
            <w:r w:rsidR="005378D3">
              <w:rPr>
                <w:rFonts w:ascii="Times New Roman" w:hAnsi="Times New Roman"/>
                <w:color w:val="000000"/>
                <w:sz w:val="28"/>
                <w:szCs w:val="28"/>
                <w:lang w:val="kk-KZ"/>
              </w:rPr>
              <w:t>6</w:t>
            </w:r>
          </w:p>
        </w:tc>
      </w:tr>
      <w:tr w:rsidR="00C27EDE" w:rsidRPr="00DA1F94" w:rsidTr="00F3112F">
        <w:trPr>
          <w:trHeight w:val="80"/>
        </w:trPr>
        <w:tc>
          <w:tcPr>
            <w:tcW w:w="8997" w:type="dxa"/>
          </w:tcPr>
          <w:p w:rsidR="00FF5945" w:rsidRPr="00DA1F94" w:rsidRDefault="00FF5945" w:rsidP="00772346">
            <w:pPr>
              <w:spacing w:after="0" w:line="228" w:lineRule="auto"/>
              <w:jc w:val="both"/>
              <w:rPr>
                <w:rFonts w:ascii="Times New Roman" w:hAnsi="Times New Roman"/>
                <w:color w:val="000000"/>
                <w:sz w:val="28"/>
                <w:szCs w:val="28"/>
                <w:lang w:val="kk-KZ"/>
              </w:rPr>
            </w:pPr>
            <w:r w:rsidRPr="00DA1F94">
              <w:rPr>
                <w:rFonts w:ascii="Times New Roman" w:hAnsi="Times New Roman"/>
                <w:b/>
                <w:color w:val="000000"/>
                <w:sz w:val="28"/>
                <w:szCs w:val="28"/>
                <w:lang w:val="kk-KZ"/>
              </w:rPr>
              <w:t xml:space="preserve">ҚОСЫМША </w:t>
            </w:r>
            <w:r w:rsidR="00772346">
              <w:rPr>
                <w:rFonts w:ascii="Times New Roman" w:hAnsi="Times New Roman"/>
                <w:b/>
                <w:color w:val="000000"/>
                <w:sz w:val="28"/>
                <w:szCs w:val="28"/>
                <w:lang w:val="kk-KZ"/>
              </w:rPr>
              <w:t>К</w:t>
            </w:r>
            <w:r w:rsidR="00866FF0" w:rsidRPr="00DA1F94">
              <w:rPr>
                <w:rFonts w:ascii="Times New Roman" w:hAnsi="Times New Roman"/>
                <w:b/>
                <w:color w:val="000000"/>
                <w:sz w:val="28"/>
                <w:szCs w:val="28"/>
                <w:lang w:val="kk-KZ"/>
              </w:rPr>
              <w:t xml:space="preserve"> </w:t>
            </w:r>
            <w:r w:rsidRPr="00DA1F94">
              <w:rPr>
                <w:rFonts w:ascii="Times New Roman" w:hAnsi="Times New Roman"/>
                <w:color w:val="000000"/>
                <w:sz w:val="28"/>
                <w:szCs w:val="28"/>
                <w:lang w:val="kk-KZ"/>
              </w:rPr>
              <w:t xml:space="preserve">– </w:t>
            </w:r>
            <w:r w:rsidR="00866FF0" w:rsidRPr="00DA1F94">
              <w:rPr>
                <w:rFonts w:ascii="Times New Roman" w:hAnsi="Times New Roman"/>
                <w:color w:val="000000"/>
                <w:sz w:val="28"/>
                <w:szCs w:val="28"/>
                <w:lang w:val="kk-KZ"/>
              </w:rPr>
              <w:t>Ендіру актісі.................................................................</w:t>
            </w:r>
          </w:p>
        </w:tc>
        <w:tc>
          <w:tcPr>
            <w:tcW w:w="662" w:type="dxa"/>
          </w:tcPr>
          <w:p w:rsidR="00C27EDE" w:rsidRPr="00DA1F94" w:rsidRDefault="00866FF0" w:rsidP="005378D3">
            <w:pPr>
              <w:spacing w:after="0" w:line="228" w:lineRule="auto"/>
              <w:rPr>
                <w:rFonts w:ascii="Times New Roman" w:hAnsi="Times New Roman"/>
                <w:color w:val="000000"/>
                <w:sz w:val="28"/>
                <w:szCs w:val="28"/>
                <w:lang w:val="kk-KZ"/>
              </w:rPr>
            </w:pPr>
            <w:r w:rsidRPr="00DA1F94">
              <w:rPr>
                <w:rFonts w:ascii="Times New Roman" w:hAnsi="Times New Roman"/>
                <w:color w:val="000000"/>
                <w:sz w:val="28"/>
                <w:szCs w:val="28"/>
                <w:lang w:val="kk-KZ"/>
              </w:rPr>
              <w:t>21</w:t>
            </w:r>
            <w:r w:rsidR="005378D3">
              <w:rPr>
                <w:rFonts w:ascii="Times New Roman" w:hAnsi="Times New Roman"/>
                <w:color w:val="000000"/>
                <w:sz w:val="28"/>
                <w:szCs w:val="28"/>
                <w:lang w:val="kk-KZ"/>
              </w:rPr>
              <w:t>7</w:t>
            </w:r>
          </w:p>
        </w:tc>
      </w:tr>
    </w:tbl>
    <w:p w:rsidR="00772346" w:rsidRDefault="00772346" w:rsidP="00866FF0">
      <w:pPr>
        <w:spacing w:after="0" w:line="240" w:lineRule="auto"/>
        <w:jc w:val="center"/>
        <w:rPr>
          <w:rFonts w:ascii="Times New Roman" w:hAnsi="Times New Roman"/>
          <w:b/>
          <w:color w:val="000000"/>
          <w:sz w:val="28"/>
          <w:szCs w:val="28"/>
          <w:lang w:val="kk-KZ"/>
        </w:rPr>
      </w:pPr>
    </w:p>
    <w:p w:rsidR="00772346" w:rsidRDefault="00772346" w:rsidP="00866FF0">
      <w:pPr>
        <w:spacing w:after="0" w:line="240" w:lineRule="auto"/>
        <w:jc w:val="center"/>
        <w:rPr>
          <w:rFonts w:ascii="Times New Roman" w:hAnsi="Times New Roman"/>
          <w:b/>
          <w:color w:val="000000"/>
          <w:sz w:val="28"/>
          <w:szCs w:val="28"/>
          <w:lang w:val="kk-KZ"/>
        </w:rPr>
      </w:pPr>
    </w:p>
    <w:p w:rsidR="00772346" w:rsidRDefault="00772346" w:rsidP="00866FF0">
      <w:pPr>
        <w:spacing w:after="0" w:line="240" w:lineRule="auto"/>
        <w:jc w:val="center"/>
        <w:rPr>
          <w:rFonts w:ascii="Times New Roman" w:hAnsi="Times New Roman"/>
          <w:b/>
          <w:color w:val="000000"/>
          <w:sz w:val="28"/>
          <w:szCs w:val="28"/>
          <w:lang w:val="kk-KZ"/>
        </w:rPr>
      </w:pPr>
    </w:p>
    <w:p w:rsidR="00772346" w:rsidRDefault="00772346" w:rsidP="00866FF0">
      <w:pPr>
        <w:spacing w:after="0" w:line="240" w:lineRule="auto"/>
        <w:jc w:val="center"/>
        <w:rPr>
          <w:rFonts w:ascii="Times New Roman" w:hAnsi="Times New Roman"/>
          <w:b/>
          <w:color w:val="000000"/>
          <w:sz w:val="28"/>
          <w:szCs w:val="28"/>
          <w:lang w:val="kk-KZ"/>
        </w:rPr>
      </w:pPr>
    </w:p>
    <w:p w:rsidR="00772346" w:rsidRDefault="00772346" w:rsidP="00866FF0">
      <w:pPr>
        <w:spacing w:after="0" w:line="240" w:lineRule="auto"/>
        <w:jc w:val="center"/>
        <w:rPr>
          <w:rFonts w:ascii="Times New Roman" w:hAnsi="Times New Roman"/>
          <w:b/>
          <w:color w:val="000000"/>
          <w:sz w:val="28"/>
          <w:szCs w:val="28"/>
          <w:lang w:val="kk-KZ"/>
        </w:rPr>
      </w:pPr>
    </w:p>
    <w:p w:rsidR="00772346" w:rsidRDefault="00772346" w:rsidP="00866FF0">
      <w:pPr>
        <w:spacing w:after="0" w:line="240" w:lineRule="auto"/>
        <w:jc w:val="center"/>
        <w:rPr>
          <w:rFonts w:ascii="Times New Roman" w:hAnsi="Times New Roman"/>
          <w:b/>
          <w:color w:val="000000"/>
          <w:sz w:val="28"/>
          <w:szCs w:val="28"/>
          <w:lang w:val="kk-KZ"/>
        </w:rPr>
      </w:pPr>
    </w:p>
    <w:p w:rsidR="00772346" w:rsidRDefault="00772346" w:rsidP="00866FF0">
      <w:pPr>
        <w:spacing w:after="0" w:line="240" w:lineRule="auto"/>
        <w:jc w:val="center"/>
        <w:rPr>
          <w:rFonts w:ascii="Times New Roman" w:hAnsi="Times New Roman"/>
          <w:b/>
          <w:color w:val="000000"/>
          <w:sz w:val="28"/>
          <w:szCs w:val="28"/>
          <w:lang w:val="kk-KZ"/>
        </w:rPr>
      </w:pPr>
    </w:p>
    <w:p w:rsidR="00772346" w:rsidRDefault="00772346" w:rsidP="00866FF0">
      <w:pPr>
        <w:spacing w:after="0" w:line="240" w:lineRule="auto"/>
        <w:jc w:val="center"/>
        <w:rPr>
          <w:rFonts w:ascii="Times New Roman" w:hAnsi="Times New Roman"/>
          <w:b/>
          <w:color w:val="000000"/>
          <w:sz w:val="28"/>
          <w:szCs w:val="28"/>
          <w:lang w:val="kk-KZ"/>
        </w:rPr>
      </w:pPr>
    </w:p>
    <w:p w:rsidR="00772346" w:rsidRDefault="00772346" w:rsidP="00866FF0">
      <w:pPr>
        <w:spacing w:after="0" w:line="240" w:lineRule="auto"/>
        <w:jc w:val="center"/>
        <w:rPr>
          <w:rFonts w:ascii="Times New Roman" w:hAnsi="Times New Roman"/>
          <w:b/>
          <w:color w:val="000000"/>
          <w:sz w:val="28"/>
          <w:szCs w:val="28"/>
          <w:lang w:val="kk-KZ"/>
        </w:rPr>
      </w:pPr>
    </w:p>
    <w:p w:rsidR="00772346" w:rsidRDefault="00772346" w:rsidP="00866FF0">
      <w:pPr>
        <w:spacing w:after="0" w:line="240" w:lineRule="auto"/>
        <w:jc w:val="center"/>
        <w:rPr>
          <w:rFonts w:ascii="Times New Roman" w:hAnsi="Times New Roman"/>
          <w:b/>
          <w:color w:val="000000"/>
          <w:sz w:val="28"/>
          <w:szCs w:val="28"/>
          <w:lang w:val="kk-KZ"/>
        </w:rPr>
      </w:pPr>
    </w:p>
    <w:p w:rsidR="00772346" w:rsidRDefault="00772346" w:rsidP="00866FF0">
      <w:pPr>
        <w:spacing w:after="0" w:line="240" w:lineRule="auto"/>
        <w:jc w:val="center"/>
        <w:rPr>
          <w:rFonts w:ascii="Times New Roman" w:hAnsi="Times New Roman"/>
          <w:b/>
          <w:color w:val="000000"/>
          <w:sz w:val="28"/>
          <w:szCs w:val="28"/>
          <w:lang w:val="kk-KZ"/>
        </w:rPr>
      </w:pPr>
    </w:p>
    <w:p w:rsidR="00772346" w:rsidRDefault="00772346" w:rsidP="00866FF0">
      <w:pPr>
        <w:spacing w:after="0" w:line="240" w:lineRule="auto"/>
        <w:jc w:val="center"/>
        <w:rPr>
          <w:rFonts w:ascii="Times New Roman" w:hAnsi="Times New Roman"/>
          <w:b/>
          <w:color w:val="000000"/>
          <w:sz w:val="28"/>
          <w:szCs w:val="28"/>
          <w:lang w:val="kk-KZ"/>
        </w:rPr>
      </w:pPr>
    </w:p>
    <w:p w:rsidR="00772346" w:rsidRDefault="00772346" w:rsidP="00866FF0">
      <w:pPr>
        <w:spacing w:after="0" w:line="240" w:lineRule="auto"/>
        <w:jc w:val="center"/>
        <w:rPr>
          <w:rFonts w:ascii="Times New Roman" w:hAnsi="Times New Roman"/>
          <w:b/>
          <w:color w:val="000000"/>
          <w:sz w:val="28"/>
          <w:szCs w:val="28"/>
          <w:lang w:val="kk-KZ"/>
        </w:rPr>
      </w:pPr>
    </w:p>
    <w:p w:rsidR="00772346" w:rsidRDefault="00772346" w:rsidP="00866FF0">
      <w:pPr>
        <w:spacing w:after="0" w:line="240" w:lineRule="auto"/>
        <w:jc w:val="center"/>
        <w:rPr>
          <w:rFonts w:ascii="Times New Roman" w:hAnsi="Times New Roman"/>
          <w:b/>
          <w:color w:val="000000"/>
          <w:sz w:val="28"/>
          <w:szCs w:val="28"/>
          <w:lang w:val="kk-KZ"/>
        </w:rPr>
      </w:pPr>
    </w:p>
    <w:p w:rsidR="00772346" w:rsidRDefault="00772346" w:rsidP="00866FF0">
      <w:pPr>
        <w:spacing w:after="0" w:line="240" w:lineRule="auto"/>
        <w:jc w:val="center"/>
        <w:rPr>
          <w:rFonts w:ascii="Times New Roman" w:hAnsi="Times New Roman"/>
          <w:b/>
          <w:color w:val="000000"/>
          <w:sz w:val="28"/>
          <w:szCs w:val="28"/>
          <w:lang w:val="kk-KZ"/>
        </w:rPr>
      </w:pPr>
    </w:p>
    <w:p w:rsidR="00772346" w:rsidRDefault="00772346" w:rsidP="00866FF0">
      <w:pPr>
        <w:spacing w:after="0" w:line="240" w:lineRule="auto"/>
        <w:jc w:val="center"/>
        <w:rPr>
          <w:rFonts w:ascii="Times New Roman" w:hAnsi="Times New Roman"/>
          <w:b/>
          <w:color w:val="000000"/>
          <w:sz w:val="28"/>
          <w:szCs w:val="28"/>
          <w:lang w:val="kk-KZ"/>
        </w:rPr>
      </w:pPr>
    </w:p>
    <w:p w:rsidR="00772346" w:rsidRDefault="00772346" w:rsidP="00866FF0">
      <w:pPr>
        <w:spacing w:after="0" w:line="240" w:lineRule="auto"/>
        <w:jc w:val="center"/>
        <w:rPr>
          <w:rFonts w:ascii="Times New Roman" w:hAnsi="Times New Roman"/>
          <w:b/>
          <w:color w:val="000000"/>
          <w:sz w:val="28"/>
          <w:szCs w:val="28"/>
          <w:lang w:val="kk-KZ"/>
        </w:rPr>
      </w:pPr>
    </w:p>
    <w:p w:rsidR="00772346" w:rsidRDefault="00772346" w:rsidP="00866FF0">
      <w:pPr>
        <w:spacing w:after="0" w:line="240" w:lineRule="auto"/>
        <w:jc w:val="center"/>
        <w:rPr>
          <w:rFonts w:ascii="Times New Roman" w:hAnsi="Times New Roman"/>
          <w:b/>
          <w:color w:val="000000"/>
          <w:sz w:val="28"/>
          <w:szCs w:val="28"/>
          <w:lang w:val="kk-KZ"/>
        </w:rPr>
      </w:pPr>
    </w:p>
    <w:p w:rsidR="00772346" w:rsidRDefault="00772346" w:rsidP="00866FF0">
      <w:pPr>
        <w:spacing w:after="0" w:line="240" w:lineRule="auto"/>
        <w:jc w:val="center"/>
        <w:rPr>
          <w:rFonts w:ascii="Times New Roman" w:hAnsi="Times New Roman"/>
          <w:b/>
          <w:color w:val="000000"/>
          <w:sz w:val="28"/>
          <w:szCs w:val="28"/>
          <w:lang w:val="kk-KZ"/>
        </w:rPr>
      </w:pPr>
    </w:p>
    <w:p w:rsidR="00772346" w:rsidRDefault="00772346" w:rsidP="00866FF0">
      <w:pPr>
        <w:spacing w:after="0" w:line="240" w:lineRule="auto"/>
        <w:jc w:val="center"/>
        <w:rPr>
          <w:rFonts w:ascii="Times New Roman" w:hAnsi="Times New Roman"/>
          <w:b/>
          <w:color w:val="000000"/>
          <w:sz w:val="28"/>
          <w:szCs w:val="28"/>
          <w:lang w:val="kk-KZ"/>
        </w:rPr>
      </w:pPr>
    </w:p>
    <w:p w:rsidR="00772346" w:rsidRDefault="00772346" w:rsidP="00866FF0">
      <w:pPr>
        <w:spacing w:after="0" w:line="240" w:lineRule="auto"/>
        <w:jc w:val="center"/>
        <w:rPr>
          <w:rFonts w:ascii="Times New Roman" w:hAnsi="Times New Roman"/>
          <w:b/>
          <w:color w:val="000000"/>
          <w:sz w:val="28"/>
          <w:szCs w:val="28"/>
          <w:lang w:val="kk-KZ"/>
        </w:rPr>
      </w:pPr>
    </w:p>
    <w:p w:rsidR="00772346" w:rsidRDefault="00772346" w:rsidP="00866FF0">
      <w:pPr>
        <w:spacing w:after="0" w:line="240" w:lineRule="auto"/>
        <w:jc w:val="center"/>
        <w:rPr>
          <w:rFonts w:ascii="Times New Roman" w:hAnsi="Times New Roman"/>
          <w:b/>
          <w:color w:val="000000"/>
          <w:sz w:val="28"/>
          <w:szCs w:val="28"/>
          <w:lang w:val="kk-KZ"/>
        </w:rPr>
      </w:pPr>
    </w:p>
    <w:p w:rsidR="00772346" w:rsidRDefault="00772346" w:rsidP="00866FF0">
      <w:pPr>
        <w:spacing w:after="0" w:line="240" w:lineRule="auto"/>
        <w:jc w:val="center"/>
        <w:rPr>
          <w:rFonts w:ascii="Times New Roman" w:hAnsi="Times New Roman"/>
          <w:b/>
          <w:color w:val="000000"/>
          <w:sz w:val="28"/>
          <w:szCs w:val="28"/>
          <w:lang w:val="kk-KZ"/>
        </w:rPr>
      </w:pPr>
    </w:p>
    <w:p w:rsidR="00772346" w:rsidRDefault="00772346" w:rsidP="00866FF0">
      <w:pPr>
        <w:spacing w:after="0" w:line="240" w:lineRule="auto"/>
        <w:jc w:val="center"/>
        <w:rPr>
          <w:rFonts w:ascii="Times New Roman" w:hAnsi="Times New Roman"/>
          <w:b/>
          <w:color w:val="000000"/>
          <w:sz w:val="28"/>
          <w:szCs w:val="28"/>
          <w:lang w:val="kk-KZ"/>
        </w:rPr>
      </w:pPr>
    </w:p>
    <w:p w:rsidR="00772346" w:rsidRDefault="00772346" w:rsidP="00866FF0">
      <w:pPr>
        <w:spacing w:after="0" w:line="240" w:lineRule="auto"/>
        <w:jc w:val="center"/>
        <w:rPr>
          <w:rFonts w:ascii="Times New Roman" w:hAnsi="Times New Roman"/>
          <w:b/>
          <w:color w:val="000000"/>
          <w:sz w:val="28"/>
          <w:szCs w:val="28"/>
          <w:lang w:val="kk-KZ"/>
        </w:rPr>
      </w:pPr>
    </w:p>
    <w:p w:rsidR="00772346" w:rsidRDefault="00772346" w:rsidP="00866FF0">
      <w:pPr>
        <w:spacing w:after="0" w:line="240" w:lineRule="auto"/>
        <w:jc w:val="center"/>
        <w:rPr>
          <w:rFonts w:ascii="Times New Roman" w:hAnsi="Times New Roman"/>
          <w:b/>
          <w:color w:val="000000"/>
          <w:sz w:val="28"/>
          <w:szCs w:val="28"/>
          <w:lang w:val="kk-KZ"/>
        </w:rPr>
      </w:pPr>
    </w:p>
    <w:p w:rsidR="00772346" w:rsidRDefault="00772346" w:rsidP="00866FF0">
      <w:pPr>
        <w:spacing w:after="0" w:line="240" w:lineRule="auto"/>
        <w:jc w:val="center"/>
        <w:rPr>
          <w:rFonts w:ascii="Times New Roman" w:hAnsi="Times New Roman"/>
          <w:b/>
          <w:color w:val="000000"/>
          <w:sz w:val="28"/>
          <w:szCs w:val="28"/>
          <w:lang w:val="kk-KZ"/>
        </w:rPr>
      </w:pPr>
    </w:p>
    <w:p w:rsidR="00772346" w:rsidRDefault="00772346" w:rsidP="00866FF0">
      <w:pPr>
        <w:spacing w:after="0" w:line="240" w:lineRule="auto"/>
        <w:jc w:val="center"/>
        <w:rPr>
          <w:rFonts w:ascii="Times New Roman" w:hAnsi="Times New Roman"/>
          <w:b/>
          <w:color w:val="000000"/>
          <w:sz w:val="28"/>
          <w:szCs w:val="28"/>
          <w:lang w:val="kk-KZ"/>
        </w:rPr>
      </w:pPr>
    </w:p>
    <w:p w:rsidR="00772346" w:rsidRDefault="00772346" w:rsidP="00866FF0">
      <w:pPr>
        <w:spacing w:after="0" w:line="240" w:lineRule="auto"/>
        <w:jc w:val="center"/>
        <w:rPr>
          <w:rFonts w:ascii="Times New Roman" w:hAnsi="Times New Roman"/>
          <w:b/>
          <w:color w:val="000000"/>
          <w:sz w:val="28"/>
          <w:szCs w:val="28"/>
          <w:lang w:val="kk-KZ"/>
        </w:rPr>
      </w:pPr>
    </w:p>
    <w:p w:rsidR="00772346" w:rsidRDefault="00772346" w:rsidP="00866FF0">
      <w:pPr>
        <w:spacing w:after="0" w:line="240" w:lineRule="auto"/>
        <w:jc w:val="center"/>
        <w:rPr>
          <w:rFonts w:ascii="Times New Roman" w:hAnsi="Times New Roman"/>
          <w:b/>
          <w:color w:val="000000"/>
          <w:sz w:val="28"/>
          <w:szCs w:val="28"/>
          <w:lang w:val="kk-KZ"/>
        </w:rPr>
      </w:pPr>
    </w:p>
    <w:p w:rsidR="00772346" w:rsidRDefault="00772346" w:rsidP="00866FF0">
      <w:pPr>
        <w:spacing w:after="0" w:line="240" w:lineRule="auto"/>
        <w:jc w:val="center"/>
        <w:rPr>
          <w:rFonts w:ascii="Times New Roman" w:hAnsi="Times New Roman"/>
          <w:b/>
          <w:color w:val="000000"/>
          <w:sz w:val="28"/>
          <w:szCs w:val="28"/>
          <w:lang w:val="kk-KZ"/>
        </w:rPr>
      </w:pPr>
    </w:p>
    <w:p w:rsidR="00772346" w:rsidRDefault="00772346" w:rsidP="00866FF0">
      <w:pPr>
        <w:spacing w:after="0" w:line="240" w:lineRule="auto"/>
        <w:jc w:val="center"/>
        <w:rPr>
          <w:rFonts w:ascii="Times New Roman" w:hAnsi="Times New Roman"/>
          <w:b/>
          <w:color w:val="000000"/>
          <w:sz w:val="28"/>
          <w:szCs w:val="28"/>
          <w:lang w:val="kk-KZ"/>
        </w:rPr>
      </w:pPr>
    </w:p>
    <w:p w:rsidR="00772346" w:rsidRDefault="00772346" w:rsidP="00866FF0">
      <w:pPr>
        <w:spacing w:after="0" w:line="240" w:lineRule="auto"/>
        <w:jc w:val="center"/>
        <w:rPr>
          <w:rFonts w:ascii="Times New Roman" w:hAnsi="Times New Roman"/>
          <w:b/>
          <w:color w:val="000000"/>
          <w:sz w:val="28"/>
          <w:szCs w:val="28"/>
          <w:lang w:val="kk-KZ"/>
        </w:rPr>
      </w:pPr>
    </w:p>
    <w:p w:rsidR="00772346" w:rsidRDefault="00772346" w:rsidP="00866FF0">
      <w:pPr>
        <w:spacing w:after="0" w:line="240" w:lineRule="auto"/>
        <w:jc w:val="center"/>
        <w:rPr>
          <w:rFonts w:ascii="Times New Roman" w:hAnsi="Times New Roman"/>
          <w:b/>
          <w:color w:val="000000"/>
          <w:sz w:val="28"/>
          <w:szCs w:val="28"/>
          <w:lang w:val="kk-KZ"/>
        </w:rPr>
      </w:pPr>
    </w:p>
    <w:p w:rsidR="00772346" w:rsidRDefault="00772346" w:rsidP="00866FF0">
      <w:pPr>
        <w:spacing w:after="0" w:line="240" w:lineRule="auto"/>
        <w:jc w:val="center"/>
        <w:rPr>
          <w:rFonts w:ascii="Times New Roman" w:hAnsi="Times New Roman"/>
          <w:b/>
          <w:color w:val="000000"/>
          <w:sz w:val="28"/>
          <w:szCs w:val="28"/>
          <w:lang w:val="kk-KZ"/>
        </w:rPr>
      </w:pPr>
    </w:p>
    <w:p w:rsidR="00772346" w:rsidRDefault="00772346" w:rsidP="00866FF0">
      <w:pPr>
        <w:spacing w:after="0" w:line="240" w:lineRule="auto"/>
        <w:jc w:val="center"/>
        <w:rPr>
          <w:rFonts w:ascii="Times New Roman" w:hAnsi="Times New Roman"/>
          <w:b/>
          <w:color w:val="000000"/>
          <w:sz w:val="28"/>
          <w:szCs w:val="28"/>
          <w:lang w:val="kk-KZ"/>
        </w:rPr>
      </w:pPr>
    </w:p>
    <w:p w:rsidR="00772346" w:rsidRDefault="00772346" w:rsidP="00866FF0">
      <w:pPr>
        <w:spacing w:after="0" w:line="240" w:lineRule="auto"/>
        <w:jc w:val="center"/>
        <w:rPr>
          <w:rFonts w:ascii="Times New Roman" w:hAnsi="Times New Roman"/>
          <w:b/>
          <w:color w:val="000000"/>
          <w:sz w:val="28"/>
          <w:szCs w:val="28"/>
          <w:lang w:val="kk-KZ"/>
        </w:rPr>
      </w:pPr>
    </w:p>
    <w:p w:rsidR="00772346" w:rsidRDefault="00772346" w:rsidP="00866FF0">
      <w:pPr>
        <w:spacing w:after="0" w:line="240" w:lineRule="auto"/>
        <w:jc w:val="center"/>
        <w:rPr>
          <w:rFonts w:ascii="Times New Roman" w:hAnsi="Times New Roman"/>
          <w:b/>
          <w:color w:val="000000"/>
          <w:sz w:val="28"/>
          <w:szCs w:val="28"/>
          <w:lang w:val="kk-KZ"/>
        </w:rPr>
      </w:pPr>
    </w:p>
    <w:p w:rsidR="00772346" w:rsidRDefault="00771AAF" w:rsidP="00771AAF">
      <w:pPr>
        <w:tabs>
          <w:tab w:val="left" w:pos="5400"/>
        </w:tabs>
        <w:spacing w:after="0" w:line="240" w:lineRule="auto"/>
        <w:rPr>
          <w:rFonts w:ascii="Times New Roman" w:hAnsi="Times New Roman"/>
          <w:b/>
          <w:color w:val="000000"/>
          <w:sz w:val="28"/>
          <w:szCs w:val="28"/>
          <w:lang w:val="kk-KZ"/>
        </w:rPr>
      </w:pPr>
      <w:r>
        <w:rPr>
          <w:rFonts w:ascii="Times New Roman" w:hAnsi="Times New Roman"/>
          <w:b/>
          <w:color w:val="000000"/>
          <w:sz w:val="28"/>
          <w:szCs w:val="28"/>
          <w:lang w:val="kk-KZ"/>
        </w:rPr>
        <w:tab/>
      </w:r>
    </w:p>
    <w:p w:rsidR="00771AAF" w:rsidRDefault="00771AAF" w:rsidP="00771AAF">
      <w:pPr>
        <w:tabs>
          <w:tab w:val="left" w:pos="5400"/>
        </w:tabs>
        <w:spacing w:after="0" w:line="240" w:lineRule="auto"/>
        <w:rPr>
          <w:rFonts w:ascii="Times New Roman" w:hAnsi="Times New Roman"/>
          <w:b/>
          <w:color w:val="000000"/>
          <w:sz w:val="28"/>
          <w:szCs w:val="28"/>
          <w:lang w:val="kk-KZ"/>
        </w:rPr>
      </w:pPr>
    </w:p>
    <w:p w:rsidR="00772346" w:rsidRDefault="00772346" w:rsidP="00866FF0">
      <w:pPr>
        <w:spacing w:after="0" w:line="240" w:lineRule="auto"/>
        <w:jc w:val="center"/>
        <w:rPr>
          <w:rFonts w:ascii="Times New Roman" w:hAnsi="Times New Roman"/>
          <w:b/>
          <w:color w:val="000000"/>
          <w:sz w:val="28"/>
          <w:szCs w:val="28"/>
          <w:lang w:val="kk-KZ"/>
        </w:rPr>
      </w:pPr>
    </w:p>
    <w:p w:rsidR="00772346" w:rsidRDefault="00772346" w:rsidP="00866FF0">
      <w:pPr>
        <w:spacing w:after="0" w:line="240" w:lineRule="auto"/>
        <w:jc w:val="center"/>
        <w:rPr>
          <w:rFonts w:ascii="Times New Roman" w:hAnsi="Times New Roman"/>
          <w:b/>
          <w:color w:val="000000"/>
          <w:sz w:val="28"/>
          <w:szCs w:val="28"/>
          <w:lang w:val="kk-KZ"/>
        </w:rPr>
      </w:pPr>
    </w:p>
    <w:p w:rsidR="00363C90" w:rsidRPr="00DA1F94" w:rsidRDefault="00363C90" w:rsidP="00866FF0">
      <w:pPr>
        <w:spacing w:after="0" w:line="240" w:lineRule="auto"/>
        <w:jc w:val="center"/>
        <w:rPr>
          <w:rFonts w:ascii="Times New Roman" w:hAnsi="Times New Roman"/>
          <w:b/>
          <w:color w:val="000000"/>
          <w:sz w:val="28"/>
          <w:szCs w:val="28"/>
          <w:lang w:val="kk-KZ"/>
        </w:rPr>
      </w:pPr>
      <w:r w:rsidRPr="00DA1F94">
        <w:rPr>
          <w:rFonts w:ascii="Times New Roman" w:hAnsi="Times New Roman"/>
          <w:b/>
          <w:color w:val="000000"/>
          <w:sz w:val="28"/>
          <w:szCs w:val="28"/>
          <w:lang w:val="kk-KZ"/>
        </w:rPr>
        <w:t>НОРМАТИВТІК СІЛТЕМЕЛЕР</w:t>
      </w:r>
    </w:p>
    <w:p w:rsidR="00363C90" w:rsidRPr="00DA1F94" w:rsidRDefault="00363C90" w:rsidP="00B852B0">
      <w:pPr>
        <w:spacing w:after="0" w:line="240" w:lineRule="auto"/>
        <w:jc w:val="both"/>
        <w:rPr>
          <w:rFonts w:ascii="Times New Roman" w:hAnsi="Times New Roman"/>
          <w:color w:val="000000"/>
          <w:sz w:val="28"/>
          <w:szCs w:val="28"/>
          <w:lang w:val="kk-KZ"/>
        </w:rPr>
      </w:pPr>
    </w:p>
    <w:p w:rsidR="004F1AAB" w:rsidRPr="00DA1F94" w:rsidRDefault="004F1AAB" w:rsidP="00B852B0">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Бұл диссертациялық жұмыста нормативтік құжаттарға сілтемелер көрсетілген:</w:t>
      </w:r>
    </w:p>
    <w:p w:rsidR="004F1AAB" w:rsidRPr="00DA1F94" w:rsidRDefault="004F1AAB" w:rsidP="00B852B0">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Қазақстан Республикасының </w:t>
      </w:r>
      <w:r w:rsidR="00963B31" w:rsidRPr="00DA1F94">
        <w:rPr>
          <w:rFonts w:ascii="Times New Roman" w:hAnsi="Times New Roman"/>
          <w:color w:val="000000"/>
          <w:sz w:val="28"/>
          <w:szCs w:val="28"/>
          <w:lang w:val="kk-KZ"/>
        </w:rPr>
        <w:t xml:space="preserve">Заңы. </w:t>
      </w:r>
      <w:r w:rsidRPr="00DA1F94">
        <w:rPr>
          <w:rFonts w:ascii="Times New Roman" w:hAnsi="Times New Roman"/>
          <w:color w:val="000000"/>
          <w:sz w:val="28"/>
          <w:szCs w:val="28"/>
          <w:lang w:val="kk-KZ"/>
        </w:rPr>
        <w:t>Білім туралы</w:t>
      </w:r>
      <w:r w:rsidR="00963B31" w:rsidRPr="00DA1F94">
        <w:rPr>
          <w:rFonts w:ascii="Times New Roman" w:hAnsi="Times New Roman"/>
          <w:color w:val="000000"/>
          <w:sz w:val="28"/>
          <w:szCs w:val="28"/>
          <w:lang w:val="kk-KZ"/>
        </w:rPr>
        <w:t>:</w:t>
      </w:r>
      <w:r w:rsidRPr="00DA1F94">
        <w:rPr>
          <w:rFonts w:ascii="Times New Roman" w:hAnsi="Times New Roman"/>
          <w:color w:val="000000"/>
          <w:sz w:val="28"/>
          <w:szCs w:val="28"/>
          <w:lang w:val="kk-KZ"/>
        </w:rPr>
        <w:t xml:space="preserve"> </w:t>
      </w:r>
      <w:r w:rsidR="00963B31" w:rsidRPr="00DA1F94">
        <w:rPr>
          <w:rFonts w:ascii="Times New Roman" w:hAnsi="Times New Roman"/>
          <w:color w:val="000000"/>
          <w:sz w:val="28"/>
          <w:szCs w:val="28"/>
          <w:lang w:val="kk-KZ"/>
        </w:rPr>
        <w:t xml:space="preserve">2007 жылдың 27 шілдесі, </w:t>
      </w:r>
      <w:r w:rsidRPr="00DA1F94">
        <w:rPr>
          <w:rFonts w:ascii="Times New Roman" w:hAnsi="Times New Roman"/>
          <w:color w:val="000000"/>
          <w:sz w:val="28"/>
          <w:szCs w:val="28"/>
          <w:lang w:val="kk-KZ"/>
        </w:rPr>
        <w:t>№319-III ҚРЗ</w:t>
      </w:r>
      <w:r w:rsidR="00963B31" w:rsidRPr="00DA1F94">
        <w:rPr>
          <w:rFonts w:ascii="Times New Roman" w:hAnsi="Times New Roman"/>
          <w:color w:val="000000"/>
          <w:sz w:val="28"/>
          <w:szCs w:val="28"/>
          <w:lang w:val="kk-KZ"/>
        </w:rPr>
        <w:t xml:space="preserve"> қабылданған</w:t>
      </w:r>
      <w:r w:rsidRPr="00DA1F94">
        <w:rPr>
          <w:rFonts w:ascii="Times New Roman" w:hAnsi="Times New Roman"/>
          <w:color w:val="000000"/>
          <w:sz w:val="28"/>
          <w:szCs w:val="28"/>
          <w:lang w:val="kk-KZ"/>
        </w:rPr>
        <w:t xml:space="preserve">. </w:t>
      </w:r>
    </w:p>
    <w:p w:rsidR="004F1AAB" w:rsidRPr="00DA1F94" w:rsidRDefault="004F1AAB" w:rsidP="00B852B0">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Қазақстан Республикасының </w:t>
      </w:r>
      <w:r w:rsidR="00963B31" w:rsidRPr="00DA1F94">
        <w:rPr>
          <w:rFonts w:ascii="Times New Roman" w:hAnsi="Times New Roman"/>
          <w:color w:val="000000"/>
          <w:sz w:val="28"/>
          <w:szCs w:val="28"/>
          <w:lang w:val="kk-KZ"/>
        </w:rPr>
        <w:t xml:space="preserve">Заңы. </w:t>
      </w:r>
      <w:r w:rsidRPr="00DA1F94">
        <w:rPr>
          <w:rFonts w:ascii="Times New Roman" w:hAnsi="Times New Roman"/>
          <w:color w:val="000000"/>
          <w:sz w:val="28"/>
          <w:szCs w:val="28"/>
          <w:lang w:val="kk-KZ"/>
        </w:rPr>
        <w:t>Ғылым туралы</w:t>
      </w:r>
      <w:r w:rsidR="00963B31" w:rsidRPr="00DA1F94">
        <w:rPr>
          <w:rFonts w:ascii="Times New Roman" w:hAnsi="Times New Roman"/>
          <w:color w:val="000000"/>
          <w:sz w:val="28"/>
          <w:szCs w:val="28"/>
          <w:lang w:val="kk-KZ"/>
        </w:rPr>
        <w:t>: 2011 жылд</w:t>
      </w:r>
      <w:r w:rsidRPr="00DA1F94">
        <w:rPr>
          <w:rFonts w:ascii="Times New Roman" w:hAnsi="Times New Roman"/>
          <w:color w:val="000000"/>
          <w:sz w:val="28"/>
          <w:szCs w:val="28"/>
          <w:lang w:val="kk-KZ"/>
        </w:rPr>
        <w:t>ы</w:t>
      </w:r>
      <w:r w:rsidR="00963B31" w:rsidRPr="00DA1F94">
        <w:rPr>
          <w:rFonts w:ascii="Times New Roman" w:hAnsi="Times New Roman"/>
          <w:color w:val="000000"/>
          <w:sz w:val="28"/>
          <w:szCs w:val="28"/>
          <w:lang w:val="kk-KZ"/>
        </w:rPr>
        <w:t>ң</w:t>
      </w:r>
      <w:r w:rsidRPr="00DA1F94">
        <w:rPr>
          <w:rFonts w:ascii="Times New Roman" w:hAnsi="Times New Roman"/>
          <w:color w:val="000000"/>
          <w:sz w:val="28"/>
          <w:szCs w:val="28"/>
          <w:lang w:val="kk-KZ"/>
        </w:rPr>
        <w:t xml:space="preserve"> 18 ақпанда</w:t>
      </w:r>
      <w:r w:rsidR="00963B31" w:rsidRPr="00DA1F94">
        <w:rPr>
          <w:rFonts w:ascii="Times New Roman" w:hAnsi="Times New Roman"/>
          <w:color w:val="000000"/>
          <w:sz w:val="28"/>
          <w:szCs w:val="28"/>
          <w:lang w:val="kk-KZ"/>
        </w:rPr>
        <w:t>,</w:t>
      </w:r>
      <w:r w:rsidRPr="00DA1F94">
        <w:rPr>
          <w:rFonts w:ascii="Times New Roman" w:hAnsi="Times New Roman"/>
          <w:color w:val="000000"/>
          <w:sz w:val="28"/>
          <w:szCs w:val="28"/>
          <w:lang w:val="kk-KZ"/>
        </w:rPr>
        <w:t xml:space="preserve"> №407-IV </w:t>
      </w:r>
      <w:r w:rsidR="00963B31" w:rsidRPr="00DA1F94">
        <w:rPr>
          <w:rFonts w:ascii="Times New Roman" w:hAnsi="Times New Roman"/>
          <w:color w:val="000000"/>
          <w:sz w:val="28"/>
          <w:szCs w:val="28"/>
          <w:lang w:val="kk-KZ"/>
        </w:rPr>
        <w:t>қабылданған.</w:t>
      </w:r>
    </w:p>
    <w:p w:rsidR="004F1AAB" w:rsidRPr="00DA1F94" w:rsidRDefault="00963B31" w:rsidP="00B852B0">
      <w:pPr>
        <w:shd w:val="clear" w:color="auto" w:fill="FFFFFF"/>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Қазақстан Республикасы білім және ғылым министрінің Бұйрығы. </w:t>
      </w:r>
      <w:r w:rsidR="004F1AAB" w:rsidRPr="00DA1F94">
        <w:rPr>
          <w:rFonts w:ascii="Times New Roman" w:hAnsi="Times New Roman"/>
          <w:color w:val="000000"/>
          <w:sz w:val="28"/>
          <w:szCs w:val="28"/>
          <w:lang w:val="kk-KZ"/>
        </w:rPr>
        <w:t>Қазақстан Республикасының үздіксіз білім беру жүйесіндегі тәрбие тұжырымдамасын бекіту туралы</w:t>
      </w:r>
      <w:r w:rsidRPr="00DA1F94">
        <w:rPr>
          <w:rFonts w:ascii="Times New Roman" w:hAnsi="Times New Roman"/>
          <w:color w:val="000000"/>
          <w:sz w:val="28"/>
          <w:szCs w:val="28"/>
          <w:lang w:val="kk-KZ"/>
        </w:rPr>
        <w:t>:</w:t>
      </w:r>
      <w:r w:rsidR="004F1AAB" w:rsidRPr="00DA1F94">
        <w:rPr>
          <w:rFonts w:ascii="Times New Roman" w:hAnsi="Times New Roman"/>
          <w:color w:val="000000"/>
          <w:sz w:val="28"/>
          <w:szCs w:val="28"/>
          <w:lang w:val="kk-KZ"/>
        </w:rPr>
        <w:t xml:space="preserve"> 2009 жыл</w:t>
      </w:r>
      <w:r w:rsidRPr="00DA1F94">
        <w:rPr>
          <w:rFonts w:ascii="Times New Roman" w:hAnsi="Times New Roman"/>
          <w:color w:val="000000"/>
          <w:sz w:val="28"/>
          <w:szCs w:val="28"/>
          <w:lang w:val="kk-KZ"/>
        </w:rPr>
        <w:t>д</w:t>
      </w:r>
      <w:r w:rsidR="004F1AAB" w:rsidRPr="00DA1F94">
        <w:rPr>
          <w:rFonts w:ascii="Times New Roman" w:hAnsi="Times New Roman"/>
          <w:color w:val="000000"/>
          <w:sz w:val="28"/>
          <w:szCs w:val="28"/>
          <w:lang w:val="kk-KZ"/>
        </w:rPr>
        <w:t>ы</w:t>
      </w:r>
      <w:r w:rsidRPr="00DA1F94">
        <w:rPr>
          <w:rFonts w:ascii="Times New Roman" w:hAnsi="Times New Roman"/>
          <w:color w:val="000000"/>
          <w:sz w:val="28"/>
          <w:szCs w:val="28"/>
          <w:lang w:val="kk-KZ"/>
        </w:rPr>
        <w:t>ң</w:t>
      </w:r>
      <w:r w:rsidR="004F1AAB" w:rsidRPr="00DA1F94">
        <w:rPr>
          <w:rFonts w:ascii="Times New Roman" w:hAnsi="Times New Roman"/>
          <w:color w:val="000000"/>
          <w:sz w:val="28"/>
          <w:szCs w:val="28"/>
          <w:lang w:val="kk-KZ"/>
        </w:rPr>
        <w:t xml:space="preserve"> 16 қарашада</w:t>
      </w:r>
      <w:r w:rsidRPr="00DA1F94">
        <w:rPr>
          <w:rFonts w:ascii="Times New Roman" w:hAnsi="Times New Roman"/>
          <w:color w:val="000000"/>
          <w:sz w:val="28"/>
          <w:szCs w:val="28"/>
          <w:lang w:val="kk-KZ"/>
        </w:rPr>
        <w:t>,</w:t>
      </w:r>
      <w:r w:rsidR="004F1AAB" w:rsidRPr="00DA1F94">
        <w:rPr>
          <w:rFonts w:ascii="Times New Roman" w:hAnsi="Times New Roman"/>
          <w:color w:val="000000"/>
          <w:sz w:val="28"/>
          <w:szCs w:val="28"/>
          <w:lang w:val="kk-KZ"/>
        </w:rPr>
        <w:t xml:space="preserve"> №521 </w:t>
      </w:r>
      <w:r w:rsidRPr="00DA1F94">
        <w:rPr>
          <w:rFonts w:ascii="Times New Roman" w:hAnsi="Times New Roman"/>
          <w:color w:val="000000"/>
          <w:sz w:val="28"/>
          <w:szCs w:val="28"/>
          <w:lang w:val="kk-KZ"/>
        </w:rPr>
        <w:t>бекітілген.</w:t>
      </w:r>
    </w:p>
    <w:p w:rsidR="004F1AAB" w:rsidRPr="00DA1F94" w:rsidRDefault="00963B31" w:rsidP="00963B31">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Қазақстан Республикасы Білім және ғылым министрінің Бұйрығы. </w:t>
      </w:r>
      <w:r w:rsidR="004F1AAB" w:rsidRPr="00DA1F94">
        <w:rPr>
          <w:rFonts w:ascii="Times New Roman" w:hAnsi="Times New Roman"/>
          <w:color w:val="000000"/>
          <w:sz w:val="28"/>
          <w:szCs w:val="28"/>
          <w:lang w:val="kk-KZ"/>
        </w:rPr>
        <w:t>Білім берудің барлық деңгейінің мемлекеттік жалпыға міндетті білім беру стандарттарын бекіту туралы</w:t>
      </w:r>
      <w:r w:rsidRPr="00DA1F94">
        <w:rPr>
          <w:rFonts w:ascii="Times New Roman" w:hAnsi="Times New Roman"/>
          <w:color w:val="000000"/>
          <w:sz w:val="28"/>
          <w:szCs w:val="28"/>
          <w:lang w:val="kk-KZ"/>
        </w:rPr>
        <w:t>:</w:t>
      </w:r>
      <w:r w:rsidR="004F1AAB" w:rsidRPr="00DA1F94">
        <w:rPr>
          <w:rFonts w:ascii="Times New Roman" w:hAnsi="Times New Roman"/>
          <w:color w:val="000000"/>
          <w:sz w:val="28"/>
          <w:szCs w:val="28"/>
          <w:lang w:val="kk-KZ"/>
        </w:rPr>
        <w:t xml:space="preserve"> 2018 жыл</w:t>
      </w:r>
      <w:r w:rsidRPr="00DA1F94">
        <w:rPr>
          <w:rFonts w:ascii="Times New Roman" w:hAnsi="Times New Roman"/>
          <w:color w:val="000000"/>
          <w:sz w:val="28"/>
          <w:szCs w:val="28"/>
          <w:lang w:val="kk-KZ"/>
        </w:rPr>
        <w:t>д</w:t>
      </w:r>
      <w:r w:rsidR="004F1AAB" w:rsidRPr="00DA1F94">
        <w:rPr>
          <w:rFonts w:ascii="Times New Roman" w:hAnsi="Times New Roman"/>
          <w:color w:val="000000"/>
          <w:sz w:val="28"/>
          <w:szCs w:val="28"/>
          <w:lang w:val="kk-KZ"/>
        </w:rPr>
        <w:t>ы</w:t>
      </w:r>
      <w:r w:rsidRPr="00DA1F94">
        <w:rPr>
          <w:rFonts w:ascii="Times New Roman" w:hAnsi="Times New Roman"/>
          <w:color w:val="000000"/>
          <w:sz w:val="28"/>
          <w:szCs w:val="28"/>
          <w:lang w:val="kk-KZ"/>
        </w:rPr>
        <w:t>ң</w:t>
      </w:r>
      <w:r w:rsidR="004F1AAB" w:rsidRPr="00DA1F94">
        <w:rPr>
          <w:rFonts w:ascii="Times New Roman" w:hAnsi="Times New Roman"/>
          <w:color w:val="000000"/>
          <w:sz w:val="28"/>
          <w:szCs w:val="28"/>
          <w:lang w:val="kk-KZ"/>
        </w:rPr>
        <w:t xml:space="preserve"> 31 қазанда</w:t>
      </w:r>
      <w:r w:rsidRPr="00DA1F94">
        <w:rPr>
          <w:rFonts w:ascii="Times New Roman" w:hAnsi="Times New Roman"/>
          <w:color w:val="000000"/>
          <w:sz w:val="28"/>
          <w:szCs w:val="28"/>
          <w:lang w:val="kk-KZ"/>
        </w:rPr>
        <w:t>,</w:t>
      </w:r>
      <w:r w:rsidR="004F1AAB" w:rsidRPr="00DA1F94">
        <w:rPr>
          <w:rFonts w:ascii="Times New Roman" w:hAnsi="Times New Roman"/>
          <w:color w:val="000000"/>
          <w:sz w:val="28"/>
          <w:szCs w:val="28"/>
          <w:lang w:val="kk-KZ"/>
        </w:rPr>
        <w:t xml:space="preserve"> №604</w:t>
      </w:r>
      <w:r w:rsidRPr="00DA1F94">
        <w:rPr>
          <w:rFonts w:ascii="Times New Roman" w:hAnsi="Times New Roman"/>
          <w:color w:val="000000"/>
          <w:sz w:val="28"/>
          <w:szCs w:val="28"/>
          <w:lang w:val="kk-KZ"/>
        </w:rPr>
        <w:t xml:space="preserve"> бекітілген</w:t>
      </w:r>
      <w:r w:rsidR="004F1AAB" w:rsidRPr="00DA1F94">
        <w:rPr>
          <w:rFonts w:ascii="Times New Roman" w:hAnsi="Times New Roman"/>
          <w:color w:val="000000"/>
          <w:sz w:val="28"/>
          <w:szCs w:val="28"/>
          <w:lang w:val="kk-KZ"/>
        </w:rPr>
        <w:t>.</w:t>
      </w:r>
    </w:p>
    <w:p w:rsidR="004F1AAB" w:rsidRPr="00DA1F94" w:rsidRDefault="00963B31" w:rsidP="00963B31">
      <w:pPr>
        <w:pStyle w:val="1"/>
        <w:spacing w:before="0" w:line="240" w:lineRule="auto"/>
        <w:ind w:firstLine="709"/>
        <w:jc w:val="both"/>
        <w:rPr>
          <w:rFonts w:ascii="Times New Roman" w:hAnsi="Times New Roman"/>
          <w:b w:val="0"/>
          <w:color w:val="000000"/>
          <w:lang w:val="kk-KZ"/>
        </w:rPr>
      </w:pPr>
      <w:r w:rsidRPr="00DA1F94">
        <w:rPr>
          <w:rFonts w:ascii="Times New Roman" w:hAnsi="Times New Roman"/>
          <w:b w:val="0"/>
          <w:color w:val="000000"/>
          <w:lang w:val="kk-KZ"/>
        </w:rPr>
        <w:t xml:space="preserve">Қазақстан Республикасы Ғылым және жоғары Білім министрінің Бұйрығы. </w:t>
      </w:r>
      <w:r w:rsidRPr="00DA1F94">
        <w:rPr>
          <w:rFonts w:ascii="Times New Roman" w:hAnsi="Times New Roman"/>
          <w:b w:val="0"/>
          <w:color w:val="000000"/>
        </w:rPr>
        <w:t>Жоғары және жоғары оқу орнынан кейінгі білім берудің мемлекеттік жалпыға міндетті стандарттарын бекіту туралы</w:t>
      </w:r>
      <w:r w:rsidRPr="00DA1F94">
        <w:rPr>
          <w:rFonts w:ascii="Times New Roman" w:hAnsi="Times New Roman"/>
          <w:b w:val="0"/>
          <w:color w:val="000000"/>
          <w:lang w:val="kk-KZ"/>
        </w:rPr>
        <w:t>:</w:t>
      </w:r>
      <w:r w:rsidR="004F1AAB" w:rsidRPr="00DA1F94">
        <w:rPr>
          <w:rFonts w:ascii="Times New Roman" w:hAnsi="Times New Roman"/>
          <w:b w:val="0"/>
          <w:color w:val="000000"/>
          <w:lang w:val="kk-KZ"/>
        </w:rPr>
        <w:t xml:space="preserve"> 2022 жыл</w:t>
      </w:r>
      <w:r w:rsidRPr="00DA1F94">
        <w:rPr>
          <w:rFonts w:ascii="Times New Roman" w:hAnsi="Times New Roman"/>
          <w:b w:val="0"/>
          <w:color w:val="000000"/>
          <w:lang w:val="kk-KZ"/>
        </w:rPr>
        <w:t>д</w:t>
      </w:r>
      <w:r w:rsidR="004F1AAB" w:rsidRPr="00DA1F94">
        <w:rPr>
          <w:rFonts w:ascii="Times New Roman" w:hAnsi="Times New Roman"/>
          <w:b w:val="0"/>
          <w:color w:val="000000"/>
          <w:lang w:val="kk-KZ"/>
        </w:rPr>
        <w:t>ы</w:t>
      </w:r>
      <w:r w:rsidRPr="00DA1F94">
        <w:rPr>
          <w:rFonts w:ascii="Times New Roman" w:hAnsi="Times New Roman"/>
          <w:b w:val="0"/>
          <w:color w:val="000000"/>
          <w:lang w:val="kk-KZ"/>
        </w:rPr>
        <w:t>ң</w:t>
      </w:r>
      <w:r w:rsidR="004F1AAB" w:rsidRPr="00DA1F94">
        <w:rPr>
          <w:rFonts w:ascii="Times New Roman" w:hAnsi="Times New Roman"/>
          <w:b w:val="0"/>
          <w:color w:val="000000"/>
          <w:lang w:val="kk-KZ"/>
        </w:rPr>
        <w:t xml:space="preserve"> 20 шілде</w:t>
      </w:r>
      <w:r w:rsidRPr="00DA1F94">
        <w:rPr>
          <w:rFonts w:ascii="Times New Roman" w:hAnsi="Times New Roman"/>
          <w:b w:val="0"/>
          <w:color w:val="000000"/>
          <w:lang w:val="kk-KZ"/>
        </w:rPr>
        <w:t>с</w:t>
      </w:r>
      <w:r w:rsidR="004F1AAB" w:rsidRPr="00DA1F94">
        <w:rPr>
          <w:rFonts w:ascii="Times New Roman" w:hAnsi="Times New Roman"/>
          <w:b w:val="0"/>
          <w:color w:val="000000"/>
          <w:lang w:val="kk-KZ"/>
        </w:rPr>
        <w:t>і</w:t>
      </w:r>
      <w:r w:rsidRPr="00DA1F94">
        <w:rPr>
          <w:rFonts w:ascii="Times New Roman" w:hAnsi="Times New Roman"/>
          <w:b w:val="0"/>
          <w:color w:val="000000"/>
          <w:lang w:val="kk-KZ"/>
        </w:rPr>
        <w:t>,</w:t>
      </w:r>
      <w:r w:rsidR="004F1AAB" w:rsidRPr="00DA1F94">
        <w:rPr>
          <w:rFonts w:ascii="Times New Roman" w:hAnsi="Times New Roman"/>
          <w:b w:val="0"/>
          <w:color w:val="000000"/>
          <w:lang w:val="kk-KZ"/>
        </w:rPr>
        <w:t xml:space="preserve"> №2 </w:t>
      </w:r>
      <w:r w:rsidRPr="00DA1F94">
        <w:rPr>
          <w:rFonts w:ascii="Times New Roman" w:hAnsi="Times New Roman"/>
          <w:b w:val="0"/>
          <w:color w:val="000000"/>
          <w:lang w:val="kk-KZ"/>
        </w:rPr>
        <w:t>бекітілген.</w:t>
      </w:r>
    </w:p>
    <w:p w:rsidR="008A34B7" w:rsidRPr="00DA1F94" w:rsidRDefault="008A34B7" w:rsidP="008A34B7">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Қазақстан Республикасы Білім және ғылым министрінің Бұйрығы. «Тиісті үлгідегі білім беру ұйымдары қызметінің үлгілік қағидаларын бекіту туралы» 2018 жылғы 30 қазандағы № 595 бекітілген.</w:t>
      </w:r>
    </w:p>
    <w:p w:rsidR="004F1AAB" w:rsidRPr="00DA1F94" w:rsidRDefault="007C74D9" w:rsidP="00B852B0">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Қазақстан Республикасы Үкіметінің Қаулысы. </w:t>
      </w:r>
      <w:r w:rsidR="008A34B7" w:rsidRPr="00DA1F94">
        <w:rPr>
          <w:rFonts w:ascii="Times New Roman" w:hAnsi="Times New Roman"/>
          <w:color w:val="000000"/>
          <w:sz w:val="28"/>
          <w:szCs w:val="28"/>
          <w:lang w:val="kk-KZ"/>
        </w:rPr>
        <w:t>«</w:t>
      </w:r>
      <w:r w:rsidRPr="00DA1F94">
        <w:rPr>
          <w:rFonts w:ascii="Times New Roman" w:hAnsi="Times New Roman"/>
          <w:color w:val="000000"/>
          <w:sz w:val="28"/>
          <w:szCs w:val="28"/>
          <w:lang w:val="kk-KZ"/>
        </w:rPr>
        <w:t>Қазақстан Республикасында білім беруді дамытудың 2011-2020 жылдарға арналған мемлекет</w:t>
      </w:r>
      <w:r w:rsidR="008A34B7" w:rsidRPr="00DA1F94">
        <w:rPr>
          <w:rFonts w:ascii="Times New Roman" w:hAnsi="Times New Roman"/>
          <w:color w:val="000000"/>
          <w:sz w:val="28"/>
          <w:szCs w:val="28"/>
          <w:lang w:val="kk-KZ"/>
        </w:rPr>
        <w:t>тік бағдарламасын бекіту туралы»</w:t>
      </w:r>
      <w:r w:rsidRPr="00DA1F94">
        <w:rPr>
          <w:rFonts w:ascii="Times New Roman" w:hAnsi="Times New Roman"/>
          <w:color w:val="000000"/>
          <w:sz w:val="28"/>
          <w:szCs w:val="28"/>
          <w:lang w:val="kk-KZ"/>
        </w:rPr>
        <w:t xml:space="preserve"> Қазақстан Республикасы Президентінің 2010 жылғы 7 желтоқсандағы №1118 Жарлығына өзгерістер мен толықтырулар енгізу туралы" Қазақстан Республикасының Президенті Жарлығының жобасы туралы:</w:t>
      </w:r>
      <w:r w:rsidR="004F1AAB" w:rsidRPr="00DA1F94">
        <w:rPr>
          <w:rFonts w:ascii="Times New Roman" w:hAnsi="Times New Roman"/>
          <w:color w:val="000000"/>
          <w:sz w:val="28"/>
          <w:szCs w:val="28"/>
          <w:lang w:val="kk-KZ"/>
        </w:rPr>
        <w:t xml:space="preserve"> </w:t>
      </w:r>
      <w:r w:rsidRPr="00DA1F94">
        <w:rPr>
          <w:rFonts w:ascii="Times New Roman" w:hAnsi="Times New Roman"/>
          <w:color w:val="000000"/>
          <w:sz w:val="28"/>
          <w:szCs w:val="28"/>
          <w:lang w:val="kk-KZ"/>
        </w:rPr>
        <w:t>2015 жылдың 7 ақпанда, №44 бекітілген.</w:t>
      </w:r>
    </w:p>
    <w:p w:rsidR="004F1AAB" w:rsidRPr="00DA1F94" w:rsidRDefault="004F1AAB" w:rsidP="00B852B0">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Қазақстан Республикасының Президенті Н.Ә.</w:t>
      </w:r>
      <w:r w:rsidR="007C74D9" w:rsidRPr="00DA1F94">
        <w:rPr>
          <w:rFonts w:ascii="Times New Roman" w:hAnsi="Times New Roman"/>
          <w:color w:val="000000"/>
          <w:sz w:val="28"/>
          <w:szCs w:val="28"/>
          <w:lang w:val="kk-KZ"/>
        </w:rPr>
        <w:t xml:space="preserve"> </w:t>
      </w:r>
      <w:r w:rsidRPr="00DA1F94">
        <w:rPr>
          <w:rFonts w:ascii="Times New Roman" w:hAnsi="Times New Roman"/>
          <w:color w:val="000000"/>
          <w:sz w:val="28"/>
          <w:szCs w:val="28"/>
          <w:lang w:val="kk-KZ"/>
        </w:rPr>
        <w:t>Назарбаев</w:t>
      </w:r>
      <w:r w:rsidR="007C74D9" w:rsidRPr="00DA1F94">
        <w:rPr>
          <w:rFonts w:ascii="Times New Roman" w:hAnsi="Times New Roman"/>
          <w:color w:val="000000"/>
          <w:sz w:val="28"/>
          <w:szCs w:val="28"/>
          <w:lang w:val="kk-KZ"/>
        </w:rPr>
        <w:t xml:space="preserve">. </w:t>
      </w:r>
      <w:r w:rsidRPr="00DA1F94">
        <w:rPr>
          <w:rFonts w:ascii="Times New Roman" w:hAnsi="Times New Roman"/>
          <w:color w:val="000000"/>
          <w:sz w:val="28"/>
          <w:szCs w:val="28"/>
          <w:lang w:val="kk-KZ"/>
        </w:rPr>
        <w:t>Қазақстан-2050: бір бағыт, бір мақсат, бір болашақ</w:t>
      </w:r>
      <w:r w:rsidR="007C74D9" w:rsidRPr="00DA1F94">
        <w:rPr>
          <w:rFonts w:ascii="Times New Roman" w:hAnsi="Times New Roman"/>
          <w:color w:val="000000"/>
          <w:sz w:val="28"/>
          <w:szCs w:val="28"/>
          <w:lang w:val="kk-KZ"/>
        </w:rPr>
        <w:t>: Қазақстан халқына жолдауы</w:t>
      </w:r>
      <w:r w:rsidRPr="00DA1F94">
        <w:rPr>
          <w:rFonts w:ascii="Times New Roman" w:hAnsi="Times New Roman"/>
          <w:color w:val="000000"/>
          <w:sz w:val="28"/>
          <w:szCs w:val="28"/>
          <w:lang w:val="kk-KZ"/>
        </w:rPr>
        <w:t xml:space="preserve">. </w:t>
      </w:r>
    </w:p>
    <w:p w:rsidR="004F1AAB" w:rsidRPr="00DA1F94" w:rsidRDefault="004F1AAB" w:rsidP="00B852B0">
      <w:pPr>
        <w:shd w:val="clear" w:color="auto" w:fill="FFFFFF"/>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Қазақстан Республикасы Президенті Н.Ә.</w:t>
      </w:r>
      <w:r w:rsidR="007C74D9" w:rsidRPr="00DA1F94">
        <w:rPr>
          <w:rFonts w:ascii="Times New Roman" w:hAnsi="Times New Roman"/>
          <w:color w:val="000000"/>
          <w:sz w:val="28"/>
          <w:szCs w:val="28"/>
          <w:lang w:val="kk-KZ"/>
        </w:rPr>
        <w:t xml:space="preserve"> </w:t>
      </w:r>
      <w:r w:rsidRPr="00DA1F94">
        <w:rPr>
          <w:rFonts w:ascii="Times New Roman" w:hAnsi="Times New Roman"/>
          <w:color w:val="000000"/>
          <w:sz w:val="28"/>
          <w:szCs w:val="28"/>
          <w:lang w:val="kk-KZ"/>
        </w:rPr>
        <w:t>Назарбаев</w:t>
      </w:r>
      <w:r w:rsidR="007C74D9" w:rsidRPr="00DA1F94">
        <w:rPr>
          <w:rFonts w:ascii="Times New Roman" w:hAnsi="Times New Roman"/>
          <w:color w:val="000000"/>
          <w:sz w:val="28"/>
          <w:szCs w:val="28"/>
          <w:lang w:val="kk-KZ"/>
        </w:rPr>
        <w:t xml:space="preserve">. </w:t>
      </w:r>
      <w:r w:rsidRPr="00DA1F94">
        <w:rPr>
          <w:rFonts w:ascii="Times New Roman" w:hAnsi="Times New Roman"/>
          <w:color w:val="000000"/>
          <w:sz w:val="28"/>
          <w:szCs w:val="28"/>
          <w:lang w:val="kk-KZ"/>
        </w:rPr>
        <w:t>Қазақстанның әлемдегі бәскеге барынша қабілетті 50 қадам елдің қатарына ену стратегиясы</w:t>
      </w:r>
      <w:r w:rsidR="007C74D9" w:rsidRPr="00DA1F94">
        <w:rPr>
          <w:rFonts w:ascii="Times New Roman" w:hAnsi="Times New Roman"/>
          <w:color w:val="000000"/>
          <w:sz w:val="28"/>
          <w:szCs w:val="28"/>
          <w:lang w:val="kk-KZ"/>
        </w:rPr>
        <w:t>:</w:t>
      </w:r>
      <w:r w:rsidRPr="00DA1F94">
        <w:rPr>
          <w:rFonts w:ascii="Times New Roman" w:hAnsi="Times New Roman"/>
          <w:color w:val="000000"/>
          <w:sz w:val="28"/>
          <w:szCs w:val="28"/>
          <w:lang w:val="kk-KZ"/>
        </w:rPr>
        <w:t xml:space="preserve"> Қазақстан халқына </w:t>
      </w:r>
      <w:r w:rsidR="007C74D9" w:rsidRPr="00DA1F94">
        <w:rPr>
          <w:rFonts w:ascii="Times New Roman" w:hAnsi="Times New Roman"/>
          <w:color w:val="000000"/>
          <w:sz w:val="28"/>
          <w:szCs w:val="28"/>
          <w:lang w:val="kk-KZ"/>
        </w:rPr>
        <w:t>ж</w:t>
      </w:r>
      <w:r w:rsidRPr="00DA1F94">
        <w:rPr>
          <w:rFonts w:ascii="Times New Roman" w:hAnsi="Times New Roman"/>
          <w:color w:val="000000"/>
          <w:sz w:val="28"/>
          <w:szCs w:val="28"/>
          <w:lang w:val="kk-KZ"/>
        </w:rPr>
        <w:t xml:space="preserve">олдауы. </w:t>
      </w:r>
    </w:p>
    <w:p w:rsidR="004F1AAB" w:rsidRPr="00DA1F94" w:rsidRDefault="004F1AAB" w:rsidP="00B852B0">
      <w:pPr>
        <w:shd w:val="clear" w:color="auto" w:fill="FFFFFF"/>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Қазақстан Республикасы </w:t>
      </w:r>
      <w:r w:rsidR="007C74D9" w:rsidRPr="00DA1F94">
        <w:rPr>
          <w:rFonts w:ascii="Times New Roman" w:hAnsi="Times New Roman"/>
          <w:color w:val="000000"/>
          <w:sz w:val="28"/>
          <w:szCs w:val="28"/>
          <w:lang w:val="kk-KZ"/>
        </w:rPr>
        <w:t>Заңы</w:t>
      </w:r>
      <w:r w:rsidRPr="00DA1F94">
        <w:rPr>
          <w:rFonts w:ascii="Times New Roman" w:hAnsi="Times New Roman"/>
          <w:color w:val="000000"/>
          <w:sz w:val="28"/>
          <w:szCs w:val="28"/>
          <w:lang w:val="kk-KZ"/>
        </w:rPr>
        <w:t>. Педагог мәртебесі туралы</w:t>
      </w:r>
      <w:r w:rsidR="007C74D9" w:rsidRPr="00DA1F94">
        <w:rPr>
          <w:rFonts w:ascii="Times New Roman" w:hAnsi="Times New Roman"/>
          <w:color w:val="000000"/>
          <w:sz w:val="28"/>
          <w:szCs w:val="28"/>
          <w:lang w:val="kk-KZ"/>
        </w:rPr>
        <w:t>:</w:t>
      </w:r>
      <w:r w:rsidRPr="00DA1F94">
        <w:rPr>
          <w:rFonts w:ascii="Times New Roman" w:hAnsi="Times New Roman"/>
          <w:color w:val="000000"/>
          <w:sz w:val="28"/>
          <w:szCs w:val="28"/>
          <w:lang w:val="kk-KZ"/>
        </w:rPr>
        <w:t xml:space="preserve"> </w:t>
      </w:r>
      <w:r w:rsidR="007C74D9" w:rsidRPr="00DA1F94">
        <w:rPr>
          <w:rFonts w:ascii="Times New Roman" w:hAnsi="Times New Roman"/>
          <w:color w:val="000000"/>
          <w:sz w:val="28"/>
          <w:szCs w:val="28"/>
          <w:lang w:val="kk-KZ"/>
        </w:rPr>
        <w:t>2019 жылдың 27 желтоқсанда, №293 қабылданған</w:t>
      </w:r>
      <w:r w:rsidRPr="00DA1F94">
        <w:rPr>
          <w:rFonts w:ascii="Times New Roman" w:hAnsi="Times New Roman"/>
          <w:color w:val="000000"/>
          <w:sz w:val="28"/>
          <w:szCs w:val="28"/>
          <w:lang w:val="kk-KZ"/>
        </w:rPr>
        <w:t>.</w:t>
      </w:r>
    </w:p>
    <w:p w:rsidR="004F1AAB" w:rsidRPr="00DA1F94" w:rsidRDefault="004F1AAB" w:rsidP="00B852B0">
      <w:pPr>
        <w:shd w:val="clear" w:color="auto" w:fill="FFFFFF"/>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Қазақстан Республикасының Президенті Қ</w:t>
      </w:r>
      <w:r w:rsidR="007C74D9" w:rsidRPr="00DA1F94">
        <w:rPr>
          <w:rFonts w:ascii="Times New Roman" w:hAnsi="Times New Roman"/>
          <w:color w:val="000000"/>
          <w:sz w:val="28"/>
          <w:szCs w:val="28"/>
          <w:lang w:val="kk-KZ"/>
        </w:rPr>
        <w:t>.</w:t>
      </w:r>
      <w:r w:rsidRPr="00DA1F94">
        <w:rPr>
          <w:rFonts w:ascii="Times New Roman" w:hAnsi="Times New Roman"/>
          <w:color w:val="000000"/>
          <w:sz w:val="28"/>
          <w:szCs w:val="28"/>
          <w:lang w:val="kk-KZ"/>
        </w:rPr>
        <w:t>-Ж</w:t>
      </w:r>
      <w:r w:rsidR="007C74D9" w:rsidRPr="00DA1F94">
        <w:rPr>
          <w:rFonts w:ascii="Times New Roman" w:hAnsi="Times New Roman"/>
          <w:color w:val="000000"/>
          <w:sz w:val="28"/>
          <w:szCs w:val="28"/>
          <w:lang w:val="kk-KZ"/>
        </w:rPr>
        <w:t>.</w:t>
      </w:r>
      <w:r w:rsidRPr="00DA1F94">
        <w:rPr>
          <w:rFonts w:ascii="Times New Roman" w:hAnsi="Times New Roman"/>
          <w:color w:val="000000"/>
          <w:sz w:val="28"/>
          <w:szCs w:val="28"/>
          <w:lang w:val="kk-KZ"/>
        </w:rPr>
        <w:t xml:space="preserve"> Тоқаев</w:t>
      </w:r>
      <w:r w:rsidR="007C74D9" w:rsidRPr="00DA1F94">
        <w:rPr>
          <w:rFonts w:ascii="Times New Roman" w:hAnsi="Times New Roman"/>
          <w:color w:val="000000"/>
          <w:sz w:val="28"/>
          <w:szCs w:val="28"/>
          <w:lang w:val="kk-KZ"/>
        </w:rPr>
        <w:t>.</w:t>
      </w:r>
      <w:r w:rsidRPr="00DA1F94">
        <w:rPr>
          <w:rFonts w:ascii="Times New Roman" w:hAnsi="Times New Roman"/>
          <w:color w:val="000000"/>
          <w:sz w:val="28"/>
          <w:szCs w:val="28"/>
          <w:lang w:val="kk-KZ"/>
        </w:rPr>
        <w:t xml:space="preserve"> Жаңа жағдайдағы Қазақстан: іс-қимыл кезеңі</w:t>
      </w:r>
      <w:r w:rsidR="007C74D9" w:rsidRPr="00DA1F94">
        <w:rPr>
          <w:rFonts w:ascii="Times New Roman" w:hAnsi="Times New Roman"/>
          <w:color w:val="000000"/>
          <w:sz w:val="28"/>
          <w:szCs w:val="28"/>
          <w:lang w:val="kk-KZ"/>
        </w:rPr>
        <w:t>:</w:t>
      </w:r>
      <w:r w:rsidRPr="00DA1F94">
        <w:rPr>
          <w:rFonts w:ascii="Times New Roman" w:hAnsi="Times New Roman"/>
          <w:color w:val="000000"/>
          <w:sz w:val="28"/>
          <w:szCs w:val="28"/>
          <w:lang w:val="kk-KZ"/>
        </w:rPr>
        <w:t xml:space="preserve"> </w:t>
      </w:r>
      <w:r w:rsidR="00F802C4" w:rsidRPr="00DA1F94">
        <w:rPr>
          <w:rFonts w:ascii="Times New Roman" w:hAnsi="Times New Roman"/>
          <w:color w:val="000000"/>
          <w:sz w:val="28"/>
          <w:szCs w:val="28"/>
          <w:lang w:val="kk-KZ"/>
        </w:rPr>
        <w:t>Қазақстан халқына жолдауы</w:t>
      </w:r>
      <w:r w:rsidRPr="00DA1F94">
        <w:rPr>
          <w:rFonts w:ascii="Times New Roman" w:hAnsi="Times New Roman"/>
          <w:color w:val="000000"/>
          <w:sz w:val="28"/>
          <w:szCs w:val="28"/>
          <w:lang w:val="kk-KZ"/>
        </w:rPr>
        <w:t>.</w:t>
      </w:r>
    </w:p>
    <w:p w:rsidR="004F1AAB" w:rsidRPr="00DA1F94" w:rsidRDefault="004F1AAB" w:rsidP="00B852B0">
      <w:pPr>
        <w:shd w:val="clear" w:color="auto" w:fill="FFFFFF"/>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2020-2021 оқу жылында Қазақстан Республикасының білім беру ұйымдарына оқу процесін ұйымдастырудың ерекшеліктері туралы</w:t>
      </w:r>
      <w:r w:rsidR="00F802C4" w:rsidRPr="00DA1F94">
        <w:rPr>
          <w:rFonts w:ascii="Times New Roman" w:hAnsi="Times New Roman"/>
          <w:color w:val="000000"/>
          <w:sz w:val="28"/>
          <w:szCs w:val="28"/>
          <w:lang w:val="kk-KZ"/>
        </w:rPr>
        <w:t xml:space="preserve"> /</w:t>
      </w:r>
      <w:r w:rsidRPr="00DA1F94">
        <w:rPr>
          <w:rFonts w:ascii="Times New Roman" w:hAnsi="Times New Roman"/>
          <w:color w:val="000000"/>
          <w:sz w:val="28"/>
          <w:szCs w:val="28"/>
          <w:lang w:val="kk-KZ"/>
        </w:rPr>
        <w:t xml:space="preserve"> Ы.</w:t>
      </w:r>
      <w:r w:rsidR="00F802C4" w:rsidRPr="00DA1F94">
        <w:rPr>
          <w:rFonts w:ascii="Times New Roman" w:hAnsi="Times New Roman"/>
          <w:color w:val="000000"/>
          <w:sz w:val="28"/>
          <w:szCs w:val="28"/>
          <w:lang w:val="kk-KZ"/>
        </w:rPr>
        <w:t> </w:t>
      </w:r>
      <w:r w:rsidRPr="00DA1F94">
        <w:rPr>
          <w:rFonts w:ascii="Times New Roman" w:hAnsi="Times New Roman"/>
          <w:color w:val="000000"/>
          <w:sz w:val="28"/>
          <w:szCs w:val="28"/>
          <w:lang w:val="kk-KZ"/>
        </w:rPr>
        <w:t>Алтынсарин атындағы Ұлттық білім академиясы.</w:t>
      </w:r>
    </w:p>
    <w:p w:rsidR="00866FF0" w:rsidRDefault="00F802C4" w:rsidP="00866FF0">
      <w:pPr>
        <w:shd w:val="clear" w:color="auto" w:fill="FFFFFF"/>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Қазақстан Республикасы Үкіметінің Қаулысы. </w:t>
      </w:r>
      <w:r w:rsidR="004F1AAB" w:rsidRPr="00DA1F94">
        <w:rPr>
          <w:rFonts w:ascii="Times New Roman" w:hAnsi="Times New Roman"/>
          <w:color w:val="000000"/>
          <w:sz w:val="28"/>
          <w:szCs w:val="28"/>
          <w:lang w:val="kk-KZ"/>
        </w:rPr>
        <w:t>Қазақстан Республикасында білім беруді және ғылымда дамытудың 2020-2025 жылдарға арналған мемлекеттік бағдарламасы</w:t>
      </w:r>
      <w:r w:rsidRPr="00DA1F94">
        <w:rPr>
          <w:rFonts w:ascii="Times New Roman" w:hAnsi="Times New Roman"/>
          <w:color w:val="000000"/>
          <w:sz w:val="28"/>
          <w:szCs w:val="28"/>
          <w:lang w:val="kk-KZ"/>
        </w:rPr>
        <w:t>н бекіту туралы:</w:t>
      </w:r>
      <w:r w:rsidR="004F1AAB" w:rsidRPr="00DA1F94">
        <w:rPr>
          <w:rFonts w:ascii="Times New Roman" w:hAnsi="Times New Roman"/>
          <w:color w:val="000000"/>
          <w:sz w:val="28"/>
          <w:szCs w:val="28"/>
          <w:lang w:val="kk-KZ"/>
        </w:rPr>
        <w:t xml:space="preserve"> 2019 жыл</w:t>
      </w:r>
      <w:r w:rsidRPr="00DA1F94">
        <w:rPr>
          <w:rFonts w:ascii="Times New Roman" w:hAnsi="Times New Roman"/>
          <w:color w:val="000000"/>
          <w:sz w:val="28"/>
          <w:szCs w:val="28"/>
          <w:lang w:val="kk-KZ"/>
        </w:rPr>
        <w:t>дың</w:t>
      </w:r>
      <w:r w:rsidR="004F1AAB" w:rsidRPr="00DA1F94">
        <w:rPr>
          <w:rFonts w:ascii="Times New Roman" w:hAnsi="Times New Roman"/>
          <w:color w:val="000000"/>
          <w:sz w:val="28"/>
          <w:szCs w:val="28"/>
          <w:lang w:val="kk-KZ"/>
        </w:rPr>
        <w:t xml:space="preserve"> №27 желтоқсанда</w:t>
      </w:r>
      <w:r w:rsidRPr="00DA1F94">
        <w:rPr>
          <w:rFonts w:ascii="Times New Roman" w:hAnsi="Times New Roman"/>
          <w:color w:val="000000"/>
          <w:sz w:val="28"/>
          <w:szCs w:val="28"/>
          <w:lang w:val="kk-KZ"/>
        </w:rPr>
        <w:t>,</w:t>
      </w:r>
      <w:r w:rsidR="004F1AAB" w:rsidRPr="00DA1F94">
        <w:rPr>
          <w:rFonts w:ascii="Times New Roman" w:hAnsi="Times New Roman"/>
          <w:color w:val="000000"/>
          <w:sz w:val="28"/>
          <w:szCs w:val="28"/>
          <w:lang w:val="kk-KZ"/>
        </w:rPr>
        <w:t xml:space="preserve"> №988</w:t>
      </w:r>
      <w:r w:rsidRPr="00DA1F94">
        <w:rPr>
          <w:rFonts w:ascii="Times New Roman" w:hAnsi="Times New Roman"/>
          <w:color w:val="000000"/>
          <w:sz w:val="28"/>
          <w:szCs w:val="28"/>
          <w:lang w:val="kk-KZ"/>
        </w:rPr>
        <w:t xml:space="preserve"> бекітілген</w:t>
      </w:r>
      <w:r w:rsidR="004F1AAB" w:rsidRPr="00DA1F94">
        <w:rPr>
          <w:rFonts w:ascii="Times New Roman" w:hAnsi="Times New Roman"/>
          <w:color w:val="000000"/>
          <w:sz w:val="28"/>
          <w:szCs w:val="28"/>
          <w:lang w:val="kk-KZ"/>
        </w:rPr>
        <w:t xml:space="preserve">. </w:t>
      </w:r>
    </w:p>
    <w:p w:rsidR="009148EA" w:rsidRPr="00715AE3" w:rsidRDefault="009148EA" w:rsidP="009148EA">
      <w:pPr>
        <w:shd w:val="clear" w:color="auto" w:fill="FFFFFF"/>
        <w:spacing w:after="0" w:line="240" w:lineRule="auto"/>
        <w:ind w:firstLine="709"/>
        <w:jc w:val="both"/>
        <w:rPr>
          <w:rFonts w:ascii="Times New Roman" w:hAnsi="Times New Roman"/>
          <w:sz w:val="28"/>
          <w:szCs w:val="28"/>
          <w:lang w:val="kk-KZ"/>
        </w:rPr>
      </w:pPr>
      <w:r w:rsidRPr="00715AE3">
        <w:rPr>
          <w:rFonts w:ascii="Times New Roman" w:hAnsi="Times New Roman"/>
          <w:sz w:val="28"/>
          <w:szCs w:val="28"/>
          <w:lang w:val="kk-KZ"/>
        </w:rPr>
        <w:t>«Цифрлы Қазақстан» мемлекеттік бағдарламасы, 2017 ж., 12 желтоқсандағы № 827 қаулысы.</w:t>
      </w:r>
    </w:p>
    <w:p w:rsidR="009148EA" w:rsidRPr="00715AE3" w:rsidRDefault="009148EA" w:rsidP="009148EA">
      <w:pPr>
        <w:shd w:val="clear" w:color="auto" w:fill="FFFFFF"/>
        <w:spacing w:after="0" w:line="240" w:lineRule="auto"/>
        <w:ind w:firstLine="709"/>
        <w:jc w:val="both"/>
        <w:rPr>
          <w:rFonts w:ascii="Times New Roman" w:hAnsi="Times New Roman"/>
          <w:sz w:val="28"/>
          <w:szCs w:val="28"/>
          <w:lang w:val="kk-KZ"/>
        </w:rPr>
      </w:pPr>
      <w:r w:rsidRPr="00715AE3">
        <w:rPr>
          <w:rFonts w:ascii="Times New Roman" w:hAnsi="Times New Roman"/>
          <w:sz w:val="28"/>
          <w:szCs w:val="28"/>
          <w:lang w:val="kk-KZ"/>
        </w:rPr>
        <w:t>«Қазақстан - 2030» стратегиясы. 1997 ж., 1 қазан.</w:t>
      </w:r>
    </w:p>
    <w:p w:rsidR="009148EA" w:rsidRPr="00715AE3" w:rsidRDefault="009148EA" w:rsidP="009148EA">
      <w:pPr>
        <w:shd w:val="clear" w:color="auto" w:fill="FFFFFF"/>
        <w:spacing w:after="0" w:line="240" w:lineRule="auto"/>
        <w:ind w:firstLine="709"/>
        <w:jc w:val="both"/>
        <w:rPr>
          <w:rFonts w:ascii="Times New Roman" w:hAnsi="Times New Roman"/>
          <w:sz w:val="28"/>
          <w:szCs w:val="28"/>
          <w:lang w:val="kk-KZ"/>
        </w:rPr>
      </w:pPr>
      <w:r w:rsidRPr="00715AE3">
        <w:rPr>
          <w:rFonts w:ascii="Times New Roman" w:hAnsi="Times New Roman"/>
          <w:bCs/>
          <w:sz w:val="28"/>
          <w:szCs w:val="28"/>
          <w:lang w:val="x-none"/>
        </w:rPr>
        <w:t>ҚР Жоғары және жоғары оқу орнынан кейінгі білім берудің мемлекеттік</w:t>
      </w:r>
      <w:r w:rsidRPr="00715AE3">
        <w:rPr>
          <w:rFonts w:ascii="Times New Roman" w:hAnsi="Times New Roman"/>
          <w:bCs/>
          <w:sz w:val="28"/>
          <w:szCs w:val="28"/>
          <w:lang w:val="kk-KZ"/>
        </w:rPr>
        <w:t xml:space="preserve"> білім   </w:t>
      </w:r>
      <w:r w:rsidRPr="00715AE3">
        <w:rPr>
          <w:rFonts w:ascii="Times New Roman" w:hAnsi="Times New Roman"/>
          <w:bCs/>
          <w:sz w:val="28"/>
          <w:szCs w:val="28"/>
          <w:lang w:val="x-none"/>
        </w:rPr>
        <w:t xml:space="preserve">білім беру стандарты, ҚР Білім және ғылым министрлігінің 2022 жылғы 20 шілдедегі </w:t>
      </w:r>
      <w:r w:rsidRPr="00715AE3">
        <w:rPr>
          <w:rFonts w:ascii="Times New Roman" w:hAnsi="Times New Roman"/>
          <w:bCs/>
          <w:sz w:val="28"/>
          <w:szCs w:val="28"/>
          <w:lang w:val="kk-KZ"/>
        </w:rPr>
        <w:t>№</w:t>
      </w:r>
      <w:r w:rsidRPr="00715AE3">
        <w:rPr>
          <w:rFonts w:ascii="Times New Roman" w:hAnsi="Times New Roman"/>
          <w:bCs/>
          <w:sz w:val="28"/>
          <w:szCs w:val="28"/>
          <w:lang w:val="x-none"/>
        </w:rPr>
        <w:t xml:space="preserve"> 2 бұйрығы (19.01.2023 ж. </w:t>
      </w:r>
      <w:r w:rsidRPr="00715AE3">
        <w:rPr>
          <w:rFonts w:ascii="Times New Roman" w:hAnsi="Times New Roman"/>
          <w:bCs/>
          <w:sz w:val="28"/>
          <w:szCs w:val="28"/>
          <w:lang w:val="kk-KZ"/>
        </w:rPr>
        <w:t>№</w:t>
      </w:r>
      <w:r w:rsidRPr="00715AE3">
        <w:rPr>
          <w:rFonts w:ascii="Times New Roman" w:hAnsi="Times New Roman"/>
          <w:bCs/>
          <w:sz w:val="28"/>
          <w:szCs w:val="28"/>
          <w:lang w:val="x-none"/>
        </w:rPr>
        <w:t xml:space="preserve"> 21 бұйрық</w:t>
      </w:r>
      <w:r w:rsidRPr="00715AE3">
        <w:rPr>
          <w:rFonts w:ascii="Times New Roman" w:hAnsi="Times New Roman"/>
          <w:sz w:val="28"/>
          <w:szCs w:val="28"/>
          <w:lang w:val="x-none"/>
        </w:rPr>
        <w:t>)</w:t>
      </w:r>
      <w:r w:rsidRPr="00715AE3">
        <w:rPr>
          <w:rFonts w:ascii="Times New Roman" w:hAnsi="Times New Roman"/>
          <w:sz w:val="28"/>
          <w:szCs w:val="28"/>
          <w:lang w:val="kk-KZ"/>
        </w:rPr>
        <w:t>.</w:t>
      </w:r>
    </w:p>
    <w:p w:rsidR="009148EA" w:rsidRPr="00715AE3" w:rsidRDefault="009148EA" w:rsidP="009148EA">
      <w:pPr>
        <w:shd w:val="clear" w:color="auto" w:fill="FFFFFF"/>
        <w:spacing w:after="0" w:line="240" w:lineRule="auto"/>
        <w:ind w:firstLine="709"/>
        <w:jc w:val="both"/>
        <w:rPr>
          <w:rFonts w:ascii="Times New Roman" w:hAnsi="Times New Roman"/>
          <w:sz w:val="28"/>
          <w:szCs w:val="28"/>
          <w:lang w:val="kk-KZ"/>
        </w:rPr>
      </w:pPr>
      <w:r w:rsidRPr="00715AE3">
        <w:rPr>
          <w:rFonts w:ascii="Times New Roman" w:hAnsi="Times New Roman"/>
          <w:sz w:val="28"/>
          <w:szCs w:val="28"/>
          <w:lang w:val="kk-KZ"/>
        </w:rPr>
        <w:t>«2023-2024 оқу жылында Қазақстан Республикасының жалпы орта білім беру ұйымдарындағы оқу-тәрбие процесінің ерекшеліктері туралы» әдістемелік нұсқау хат. – Астана: Ы.Алтынсарин  атындағы ҰБА, 2023. – 111 б.</w:t>
      </w:r>
    </w:p>
    <w:p w:rsidR="009148EA" w:rsidRDefault="009148EA" w:rsidP="009148EA">
      <w:pPr>
        <w:shd w:val="clear" w:color="auto" w:fill="FFFFFF"/>
        <w:spacing w:after="0" w:line="240" w:lineRule="auto"/>
        <w:ind w:firstLine="709"/>
        <w:jc w:val="both"/>
        <w:rPr>
          <w:rFonts w:ascii="Times New Roman" w:hAnsi="Times New Roman"/>
          <w:sz w:val="28"/>
          <w:szCs w:val="28"/>
          <w:lang w:val="kk-KZ"/>
        </w:rPr>
      </w:pPr>
      <w:r w:rsidRPr="00715AE3">
        <w:rPr>
          <w:rFonts w:ascii="Times New Roman" w:hAnsi="Times New Roman"/>
          <w:sz w:val="28"/>
          <w:szCs w:val="28"/>
          <w:lang w:val="kk-KZ"/>
        </w:rPr>
        <w:t>«Қазақстан Республикасында жоғары білімді және ғылымды дамытудың  2023-2029 жылдарға арналған Тұжырымдамасы». Қазақстан Республикасының Үкіметінің 2023 жылғы 28 наурыздағы № 248 қаулысы.</w:t>
      </w:r>
    </w:p>
    <w:p w:rsidR="00772346" w:rsidRDefault="00772346" w:rsidP="00866FF0">
      <w:pPr>
        <w:shd w:val="clear" w:color="auto" w:fill="FFFFFF"/>
        <w:spacing w:after="0" w:line="240" w:lineRule="auto"/>
        <w:ind w:firstLine="709"/>
        <w:jc w:val="both"/>
        <w:rPr>
          <w:rFonts w:ascii="Times New Roman" w:hAnsi="Times New Roman"/>
          <w:color w:val="000000"/>
          <w:sz w:val="28"/>
          <w:szCs w:val="28"/>
          <w:lang w:val="kk-KZ"/>
        </w:rPr>
      </w:pPr>
    </w:p>
    <w:p w:rsidR="009148EA" w:rsidRDefault="009148EA" w:rsidP="00866FF0">
      <w:pPr>
        <w:shd w:val="clear" w:color="auto" w:fill="FFFFFF"/>
        <w:spacing w:after="0" w:line="240" w:lineRule="auto"/>
        <w:ind w:firstLine="709"/>
        <w:jc w:val="both"/>
        <w:rPr>
          <w:rFonts w:ascii="Times New Roman" w:hAnsi="Times New Roman"/>
          <w:color w:val="000000"/>
          <w:sz w:val="28"/>
          <w:szCs w:val="28"/>
          <w:lang w:val="kk-KZ"/>
        </w:rPr>
      </w:pPr>
    </w:p>
    <w:p w:rsidR="009148EA" w:rsidRDefault="009148EA" w:rsidP="00866FF0">
      <w:pPr>
        <w:shd w:val="clear" w:color="auto" w:fill="FFFFFF"/>
        <w:spacing w:after="0" w:line="240" w:lineRule="auto"/>
        <w:ind w:firstLine="709"/>
        <w:jc w:val="both"/>
        <w:rPr>
          <w:rFonts w:ascii="Times New Roman" w:hAnsi="Times New Roman"/>
          <w:color w:val="000000"/>
          <w:sz w:val="28"/>
          <w:szCs w:val="28"/>
          <w:lang w:val="kk-KZ"/>
        </w:rPr>
      </w:pPr>
    </w:p>
    <w:p w:rsidR="009148EA" w:rsidRDefault="009148EA" w:rsidP="00866FF0">
      <w:pPr>
        <w:shd w:val="clear" w:color="auto" w:fill="FFFFFF"/>
        <w:spacing w:after="0" w:line="240" w:lineRule="auto"/>
        <w:ind w:firstLine="709"/>
        <w:jc w:val="both"/>
        <w:rPr>
          <w:rFonts w:ascii="Times New Roman" w:hAnsi="Times New Roman"/>
          <w:color w:val="000000"/>
          <w:sz w:val="28"/>
          <w:szCs w:val="28"/>
          <w:lang w:val="kk-KZ"/>
        </w:rPr>
      </w:pPr>
    </w:p>
    <w:p w:rsidR="009148EA" w:rsidRDefault="009148EA" w:rsidP="00866FF0">
      <w:pPr>
        <w:shd w:val="clear" w:color="auto" w:fill="FFFFFF"/>
        <w:spacing w:after="0" w:line="240" w:lineRule="auto"/>
        <w:ind w:firstLine="709"/>
        <w:jc w:val="both"/>
        <w:rPr>
          <w:rFonts w:ascii="Times New Roman" w:hAnsi="Times New Roman"/>
          <w:color w:val="000000"/>
          <w:sz w:val="28"/>
          <w:szCs w:val="28"/>
          <w:lang w:val="kk-KZ"/>
        </w:rPr>
      </w:pPr>
    </w:p>
    <w:p w:rsidR="009148EA" w:rsidRDefault="009148EA" w:rsidP="00866FF0">
      <w:pPr>
        <w:shd w:val="clear" w:color="auto" w:fill="FFFFFF"/>
        <w:spacing w:after="0" w:line="240" w:lineRule="auto"/>
        <w:ind w:firstLine="709"/>
        <w:jc w:val="both"/>
        <w:rPr>
          <w:rFonts w:ascii="Times New Roman" w:hAnsi="Times New Roman"/>
          <w:color w:val="000000"/>
          <w:sz w:val="28"/>
          <w:szCs w:val="28"/>
          <w:lang w:val="kk-KZ"/>
        </w:rPr>
      </w:pPr>
    </w:p>
    <w:p w:rsidR="009148EA" w:rsidRDefault="009148EA" w:rsidP="00866FF0">
      <w:pPr>
        <w:shd w:val="clear" w:color="auto" w:fill="FFFFFF"/>
        <w:spacing w:after="0" w:line="240" w:lineRule="auto"/>
        <w:ind w:firstLine="709"/>
        <w:jc w:val="both"/>
        <w:rPr>
          <w:rFonts w:ascii="Times New Roman" w:hAnsi="Times New Roman"/>
          <w:color w:val="000000"/>
          <w:sz w:val="28"/>
          <w:szCs w:val="28"/>
          <w:lang w:val="kk-KZ"/>
        </w:rPr>
      </w:pPr>
    </w:p>
    <w:p w:rsidR="009148EA" w:rsidRDefault="009148EA" w:rsidP="00866FF0">
      <w:pPr>
        <w:shd w:val="clear" w:color="auto" w:fill="FFFFFF"/>
        <w:spacing w:after="0" w:line="240" w:lineRule="auto"/>
        <w:ind w:firstLine="709"/>
        <w:jc w:val="both"/>
        <w:rPr>
          <w:rFonts w:ascii="Times New Roman" w:hAnsi="Times New Roman"/>
          <w:color w:val="000000"/>
          <w:sz w:val="28"/>
          <w:szCs w:val="28"/>
          <w:lang w:val="kk-KZ"/>
        </w:rPr>
      </w:pPr>
    </w:p>
    <w:p w:rsidR="009148EA" w:rsidRDefault="009148EA" w:rsidP="00866FF0">
      <w:pPr>
        <w:shd w:val="clear" w:color="auto" w:fill="FFFFFF"/>
        <w:spacing w:after="0" w:line="240" w:lineRule="auto"/>
        <w:ind w:firstLine="709"/>
        <w:jc w:val="both"/>
        <w:rPr>
          <w:rFonts w:ascii="Times New Roman" w:hAnsi="Times New Roman"/>
          <w:color w:val="000000"/>
          <w:sz w:val="28"/>
          <w:szCs w:val="28"/>
          <w:lang w:val="kk-KZ"/>
        </w:rPr>
      </w:pPr>
    </w:p>
    <w:p w:rsidR="009148EA" w:rsidRDefault="009148EA" w:rsidP="00866FF0">
      <w:pPr>
        <w:shd w:val="clear" w:color="auto" w:fill="FFFFFF"/>
        <w:spacing w:after="0" w:line="240" w:lineRule="auto"/>
        <w:ind w:firstLine="709"/>
        <w:jc w:val="both"/>
        <w:rPr>
          <w:rFonts w:ascii="Times New Roman" w:hAnsi="Times New Roman"/>
          <w:color w:val="000000"/>
          <w:sz w:val="28"/>
          <w:szCs w:val="28"/>
          <w:lang w:val="kk-KZ"/>
        </w:rPr>
      </w:pPr>
    </w:p>
    <w:p w:rsidR="009148EA" w:rsidRDefault="009148EA" w:rsidP="00866FF0">
      <w:pPr>
        <w:shd w:val="clear" w:color="auto" w:fill="FFFFFF"/>
        <w:spacing w:after="0" w:line="240" w:lineRule="auto"/>
        <w:ind w:firstLine="709"/>
        <w:jc w:val="both"/>
        <w:rPr>
          <w:rFonts w:ascii="Times New Roman" w:hAnsi="Times New Roman"/>
          <w:color w:val="000000"/>
          <w:sz w:val="28"/>
          <w:szCs w:val="28"/>
          <w:lang w:val="kk-KZ"/>
        </w:rPr>
      </w:pPr>
    </w:p>
    <w:p w:rsidR="009148EA" w:rsidRDefault="009148EA" w:rsidP="00866FF0">
      <w:pPr>
        <w:shd w:val="clear" w:color="auto" w:fill="FFFFFF"/>
        <w:spacing w:after="0" w:line="240" w:lineRule="auto"/>
        <w:ind w:firstLine="709"/>
        <w:jc w:val="both"/>
        <w:rPr>
          <w:rFonts w:ascii="Times New Roman" w:hAnsi="Times New Roman"/>
          <w:color w:val="000000"/>
          <w:sz w:val="28"/>
          <w:szCs w:val="28"/>
          <w:lang w:val="kk-KZ"/>
        </w:rPr>
      </w:pPr>
    </w:p>
    <w:p w:rsidR="009148EA" w:rsidRDefault="009148EA" w:rsidP="00866FF0">
      <w:pPr>
        <w:shd w:val="clear" w:color="auto" w:fill="FFFFFF"/>
        <w:spacing w:after="0" w:line="240" w:lineRule="auto"/>
        <w:ind w:firstLine="709"/>
        <w:jc w:val="both"/>
        <w:rPr>
          <w:rFonts w:ascii="Times New Roman" w:hAnsi="Times New Roman"/>
          <w:color w:val="000000"/>
          <w:sz w:val="28"/>
          <w:szCs w:val="28"/>
          <w:lang w:val="kk-KZ"/>
        </w:rPr>
      </w:pPr>
    </w:p>
    <w:p w:rsidR="009148EA" w:rsidRDefault="009148EA" w:rsidP="00866FF0">
      <w:pPr>
        <w:shd w:val="clear" w:color="auto" w:fill="FFFFFF"/>
        <w:spacing w:after="0" w:line="240" w:lineRule="auto"/>
        <w:ind w:firstLine="709"/>
        <w:jc w:val="both"/>
        <w:rPr>
          <w:rFonts w:ascii="Times New Roman" w:hAnsi="Times New Roman"/>
          <w:color w:val="000000"/>
          <w:sz w:val="28"/>
          <w:szCs w:val="28"/>
          <w:lang w:val="kk-KZ"/>
        </w:rPr>
      </w:pPr>
    </w:p>
    <w:p w:rsidR="009148EA" w:rsidRDefault="009148EA" w:rsidP="00866FF0">
      <w:pPr>
        <w:shd w:val="clear" w:color="auto" w:fill="FFFFFF"/>
        <w:spacing w:after="0" w:line="240" w:lineRule="auto"/>
        <w:ind w:firstLine="709"/>
        <w:jc w:val="both"/>
        <w:rPr>
          <w:rFonts w:ascii="Times New Roman" w:hAnsi="Times New Roman"/>
          <w:color w:val="000000"/>
          <w:sz w:val="28"/>
          <w:szCs w:val="28"/>
          <w:lang w:val="kk-KZ"/>
        </w:rPr>
      </w:pPr>
    </w:p>
    <w:p w:rsidR="009148EA" w:rsidRDefault="009148EA" w:rsidP="00866FF0">
      <w:pPr>
        <w:shd w:val="clear" w:color="auto" w:fill="FFFFFF"/>
        <w:spacing w:after="0" w:line="240" w:lineRule="auto"/>
        <w:ind w:firstLine="709"/>
        <w:jc w:val="both"/>
        <w:rPr>
          <w:rFonts w:ascii="Times New Roman" w:hAnsi="Times New Roman"/>
          <w:color w:val="000000"/>
          <w:sz w:val="28"/>
          <w:szCs w:val="28"/>
          <w:lang w:val="kk-KZ"/>
        </w:rPr>
      </w:pPr>
    </w:p>
    <w:p w:rsidR="009148EA" w:rsidRDefault="009148EA" w:rsidP="00866FF0">
      <w:pPr>
        <w:shd w:val="clear" w:color="auto" w:fill="FFFFFF"/>
        <w:spacing w:after="0" w:line="240" w:lineRule="auto"/>
        <w:ind w:firstLine="709"/>
        <w:jc w:val="both"/>
        <w:rPr>
          <w:rFonts w:ascii="Times New Roman" w:hAnsi="Times New Roman"/>
          <w:color w:val="000000"/>
          <w:sz w:val="28"/>
          <w:szCs w:val="28"/>
          <w:lang w:val="kk-KZ"/>
        </w:rPr>
      </w:pPr>
    </w:p>
    <w:p w:rsidR="009148EA" w:rsidRDefault="009148EA" w:rsidP="00866FF0">
      <w:pPr>
        <w:shd w:val="clear" w:color="auto" w:fill="FFFFFF"/>
        <w:spacing w:after="0" w:line="240" w:lineRule="auto"/>
        <w:ind w:firstLine="709"/>
        <w:jc w:val="both"/>
        <w:rPr>
          <w:rFonts w:ascii="Times New Roman" w:hAnsi="Times New Roman"/>
          <w:color w:val="000000"/>
          <w:sz w:val="28"/>
          <w:szCs w:val="28"/>
          <w:lang w:val="kk-KZ"/>
        </w:rPr>
      </w:pPr>
    </w:p>
    <w:p w:rsidR="009148EA" w:rsidRDefault="009148EA" w:rsidP="00866FF0">
      <w:pPr>
        <w:shd w:val="clear" w:color="auto" w:fill="FFFFFF"/>
        <w:spacing w:after="0" w:line="240" w:lineRule="auto"/>
        <w:ind w:firstLine="709"/>
        <w:jc w:val="both"/>
        <w:rPr>
          <w:rFonts w:ascii="Times New Roman" w:hAnsi="Times New Roman"/>
          <w:color w:val="000000"/>
          <w:sz w:val="28"/>
          <w:szCs w:val="28"/>
          <w:lang w:val="kk-KZ"/>
        </w:rPr>
      </w:pPr>
    </w:p>
    <w:p w:rsidR="009148EA" w:rsidRDefault="009148EA" w:rsidP="00866FF0">
      <w:pPr>
        <w:shd w:val="clear" w:color="auto" w:fill="FFFFFF"/>
        <w:spacing w:after="0" w:line="240" w:lineRule="auto"/>
        <w:ind w:firstLine="709"/>
        <w:jc w:val="both"/>
        <w:rPr>
          <w:rFonts w:ascii="Times New Roman" w:hAnsi="Times New Roman"/>
          <w:color w:val="000000"/>
          <w:sz w:val="28"/>
          <w:szCs w:val="28"/>
          <w:lang w:val="kk-KZ"/>
        </w:rPr>
      </w:pPr>
    </w:p>
    <w:p w:rsidR="009148EA" w:rsidRDefault="009148EA" w:rsidP="00866FF0">
      <w:pPr>
        <w:shd w:val="clear" w:color="auto" w:fill="FFFFFF"/>
        <w:spacing w:after="0" w:line="240" w:lineRule="auto"/>
        <w:ind w:firstLine="709"/>
        <w:jc w:val="both"/>
        <w:rPr>
          <w:rFonts w:ascii="Times New Roman" w:hAnsi="Times New Roman"/>
          <w:color w:val="000000"/>
          <w:sz w:val="28"/>
          <w:szCs w:val="28"/>
          <w:lang w:val="kk-KZ"/>
        </w:rPr>
      </w:pPr>
    </w:p>
    <w:p w:rsidR="009148EA" w:rsidRDefault="009148EA" w:rsidP="00866FF0">
      <w:pPr>
        <w:shd w:val="clear" w:color="auto" w:fill="FFFFFF"/>
        <w:spacing w:after="0" w:line="240" w:lineRule="auto"/>
        <w:ind w:firstLine="709"/>
        <w:jc w:val="both"/>
        <w:rPr>
          <w:rFonts w:ascii="Times New Roman" w:hAnsi="Times New Roman"/>
          <w:color w:val="000000"/>
          <w:sz w:val="28"/>
          <w:szCs w:val="28"/>
          <w:lang w:val="kk-KZ"/>
        </w:rPr>
      </w:pPr>
    </w:p>
    <w:p w:rsidR="009148EA" w:rsidRDefault="009148EA" w:rsidP="00866FF0">
      <w:pPr>
        <w:shd w:val="clear" w:color="auto" w:fill="FFFFFF"/>
        <w:spacing w:after="0" w:line="240" w:lineRule="auto"/>
        <w:ind w:firstLine="709"/>
        <w:jc w:val="both"/>
        <w:rPr>
          <w:rFonts w:ascii="Times New Roman" w:hAnsi="Times New Roman"/>
          <w:color w:val="000000"/>
          <w:sz w:val="28"/>
          <w:szCs w:val="28"/>
          <w:lang w:val="kk-KZ"/>
        </w:rPr>
      </w:pPr>
    </w:p>
    <w:p w:rsidR="009148EA" w:rsidRDefault="009148EA" w:rsidP="00866FF0">
      <w:pPr>
        <w:shd w:val="clear" w:color="auto" w:fill="FFFFFF"/>
        <w:spacing w:after="0" w:line="240" w:lineRule="auto"/>
        <w:ind w:firstLine="709"/>
        <w:jc w:val="both"/>
        <w:rPr>
          <w:rFonts w:ascii="Times New Roman" w:hAnsi="Times New Roman"/>
          <w:color w:val="000000"/>
          <w:sz w:val="28"/>
          <w:szCs w:val="28"/>
          <w:lang w:val="kk-KZ"/>
        </w:rPr>
      </w:pPr>
    </w:p>
    <w:p w:rsidR="009148EA" w:rsidRDefault="009148EA" w:rsidP="00866FF0">
      <w:pPr>
        <w:shd w:val="clear" w:color="auto" w:fill="FFFFFF"/>
        <w:spacing w:after="0" w:line="240" w:lineRule="auto"/>
        <w:ind w:firstLine="709"/>
        <w:jc w:val="both"/>
        <w:rPr>
          <w:rFonts w:ascii="Times New Roman" w:hAnsi="Times New Roman"/>
          <w:color w:val="000000"/>
          <w:sz w:val="28"/>
          <w:szCs w:val="28"/>
          <w:lang w:val="kk-KZ"/>
        </w:rPr>
      </w:pPr>
    </w:p>
    <w:p w:rsidR="009148EA" w:rsidRDefault="009148EA" w:rsidP="00866FF0">
      <w:pPr>
        <w:shd w:val="clear" w:color="auto" w:fill="FFFFFF"/>
        <w:spacing w:after="0" w:line="240" w:lineRule="auto"/>
        <w:ind w:firstLine="709"/>
        <w:jc w:val="both"/>
        <w:rPr>
          <w:rFonts w:ascii="Times New Roman" w:hAnsi="Times New Roman"/>
          <w:color w:val="000000"/>
          <w:sz w:val="28"/>
          <w:szCs w:val="28"/>
          <w:lang w:val="kk-KZ"/>
        </w:rPr>
      </w:pPr>
    </w:p>
    <w:p w:rsidR="009148EA" w:rsidRDefault="009148EA" w:rsidP="00866FF0">
      <w:pPr>
        <w:shd w:val="clear" w:color="auto" w:fill="FFFFFF"/>
        <w:spacing w:after="0" w:line="240" w:lineRule="auto"/>
        <w:ind w:firstLine="709"/>
        <w:jc w:val="both"/>
        <w:rPr>
          <w:rFonts w:ascii="Times New Roman" w:hAnsi="Times New Roman"/>
          <w:color w:val="000000"/>
          <w:sz w:val="28"/>
          <w:szCs w:val="28"/>
          <w:lang w:val="kk-KZ"/>
        </w:rPr>
      </w:pPr>
    </w:p>
    <w:p w:rsidR="009148EA" w:rsidRDefault="009148EA" w:rsidP="00866FF0">
      <w:pPr>
        <w:shd w:val="clear" w:color="auto" w:fill="FFFFFF"/>
        <w:spacing w:after="0" w:line="240" w:lineRule="auto"/>
        <w:ind w:firstLine="709"/>
        <w:jc w:val="both"/>
        <w:rPr>
          <w:rFonts w:ascii="Times New Roman" w:hAnsi="Times New Roman"/>
          <w:color w:val="000000"/>
          <w:sz w:val="28"/>
          <w:szCs w:val="28"/>
          <w:lang w:val="kk-KZ"/>
        </w:rPr>
      </w:pPr>
    </w:p>
    <w:p w:rsidR="009148EA" w:rsidRDefault="009148EA" w:rsidP="00866FF0">
      <w:pPr>
        <w:shd w:val="clear" w:color="auto" w:fill="FFFFFF"/>
        <w:spacing w:after="0" w:line="240" w:lineRule="auto"/>
        <w:ind w:firstLine="709"/>
        <w:jc w:val="both"/>
        <w:rPr>
          <w:rFonts w:ascii="Times New Roman" w:hAnsi="Times New Roman"/>
          <w:color w:val="000000"/>
          <w:sz w:val="28"/>
          <w:szCs w:val="28"/>
          <w:lang w:val="kk-KZ"/>
        </w:rPr>
      </w:pPr>
    </w:p>
    <w:p w:rsidR="009148EA" w:rsidRDefault="009148EA" w:rsidP="00866FF0">
      <w:pPr>
        <w:shd w:val="clear" w:color="auto" w:fill="FFFFFF"/>
        <w:spacing w:after="0" w:line="240" w:lineRule="auto"/>
        <w:ind w:firstLine="709"/>
        <w:jc w:val="both"/>
        <w:rPr>
          <w:rFonts w:ascii="Times New Roman" w:hAnsi="Times New Roman"/>
          <w:color w:val="000000"/>
          <w:sz w:val="28"/>
          <w:szCs w:val="28"/>
          <w:lang w:val="kk-KZ"/>
        </w:rPr>
      </w:pPr>
    </w:p>
    <w:p w:rsidR="009148EA" w:rsidRDefault="009148EA" w:rsidP="00866FF0">
      <w:pPr>
        <w:shd w:val="clear" w:color="auto" w:fill="FFFFFF"/>
        <w:spacing w:after="0" w:line="240" w:lineRule="auto"/>
        <w:ind w:firstLine="709"/>
        <w:jc w:val="both"/>
        <w:rPr>
          <w:rFonts w:ascii="Times New Roman" w:hAnsi="Times New Roman"/>
          <w:color w:val="000000"/>
          <w:sz w:val="28"/>
          <w:szCs w:val="28"/>
          <w:lang w:val="kk-KZ"/>
        </w:rPr>
      </w:pPr>
    </w:p>
    <w:p w:rsidR="009148EA" w:rsidRPr="00FA261B" w:rsidRDefault="009148EA" w:rsidP="00194D65">
      <w:pPr>
        <w:shd w:val="clear" w:color="auto" w:fill="FFFFFF"/>
        <w:spacing w:after="0" w:line="240" w:lineRule="auto"/>
        <w:ind w:firstLine="709"/>
        <w:jc w:val="center"/>
        <w:rPr>
          <w:rFonts w:ascii="Times New Roman" w:hAnsi="Times New Roman"/>
          <w:color w:val="000000"/>
          <w:sz w:val="28"/>
          <w:szCs w:val="28"/>
          <w:lang w:val="kk-KZ"/>
        </w:rPr>
      </w:pPr>
    </w:p>
    <w:p w:rsidR="00194D65" w:rsidRPr="00FA261B" w:rsidRDefault="00194D65" w:rsidP="00194D65">
      <w:pPr>
        <w:shd w:val="clear" w:color="auto" w:fill="FFFFFF"/>
        <w:spacing w:after="0" w:line="240" w:lineRule="auto"/>
        <w:ind w:firstLine="709"/>
        <w:jc w:val="center"/>
        <w:rPr>
          <w:rFonts w:ascii="Times New Roman" w:hAnsi="Times New Roman"/>
          <w:color w:val="000000"/>
          <w:sz w:val="28"/>
          <w:szCs w:val="28"/>
          <w:lang w:val="kk-KZ"/>
        </w:rPr>
      </w:pPr>
    </w:p>
    <w:p w:rsidR="00194D65" w:rsidRPr="00FA261B" w:rsidRDefault="00194D65" w:rsidP="00194D65">
      <w:pPr>
        <w:shd w:val="clear" w:color="auto" w:fill="FFFFFF"/>
        <w:spacing w:after="0" w:line="240" w:lineRule="auto"/>
        <w:ind w:firstLine="709"/>
        <w:jc w:val="center"/>
        <w:rPr>
          <w:rFonts w:ascii="Times New Roman" w:hAnsi="Times New Roman"/>
          <w:color w:val="000000"/>
          <w:sz w:val="28"/>
          <w:szCs w:val="28"/>
          <w:lang w:val="kk-KZ"/>
        </w:rPr>
      </w:pPr>
    </w:p>
    <w:p w:rsidR="009148EA" w:rsidRDefault="009148EA" w:rsidP="00866FF0">
      <w:pPr>
        <w:shd w:val="clear" w:color="auto" w:fill="FFFFFF"/>
        <w:spacing w:after="0" w:line="240" w:lineRule="auto"/>
        <w:ind w:firstLine="709"/>
        <w:jc w:val="both"/>
        <w:rPr>
          <w:rFonts w:ascii="Times New Roman" w:hAnsi="Times New Roman"/>
          <w:color w:val="000000"/>
          <w:sz w:val="28"/>
          <w:szCs w:val="28"/>
          <w:lang w:val="kk-KZ"/>
        </w:rPr>
      </w:pPr>
    </w:p>
    <w:p w:rsidR="00363C90" w:rsidRPr="00DA1F94" w:rsidRDefault="00363C90" w:rsidP="00772346">
      <w:pPr>
        <w:shd w:val="clear" w:color="auto" w:fill="FFFFFF"/>
        <w:spacing w:after="0" w:line="240" w:lineRule="auto"/>
        <w:jc w:val="center"/>
        <w:rPr>
          <w:rFonts w:ascii="Times New Roman" w:hAnsi="Times New Roman"/>
          <w:b/>
          <w:color w:val="000000"/>
          <w:sz w:val="28"/>
          <w:szCs w:val="28"/>
          <w:lang w:val="kk-KZ"/>
        </w:rPr>
      </w:pPr>
      <w:r w:rsidRPr="00DA1F94">
        <w:rPr>
          <w:rFonts w:ascii="Times New Roman" w:hAnsi="Times New Roman"/>
          <w:b/>
          <w:color w:val="000000"/>
          <w:sz w:val="28"/>
          <w:szCs w:val="28"/>
          <w:lang w:val="kk-KZ"/>
        </w:rPr>
        <w:t>АНЫҚТАМАЛАР</w:t>
      </w:r>
    </w:p>
    <w:p w:rsidR="00CC1A4D" w:rsidRPr="00DA1F94" w:rsidRDefault="00CC1A4D" w:rsidP="00B852B0">
      <w:pPr>
        <w:spacing w:after="0" w:line="240" w:lineRule="auto"/>
        <w:rPr>
          <w:rFonts w:ascii="Times New Roman" w:hAnsi="Times New Roman"/>
          <w:color w:val="000000"/>
          <w:sz w:val="28"/>
          <w:szCs w:val="28"/>
          <w:lang w:val="kk-KZ"/>
        </w:rPr>
      </w:pPr>
    </w:p>
    <w:p w:rsidR="00363C90" w:rsidRPr="00DA1F94" w:rsidRDefault="00CC1A4D" w:rsidP="00B852B0">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Бұл диссертациялық жұмыста </w:t>
      </w:r>
      <w:r w:rsidR="005348C0" w:rsidRPr="00DA1F94">
        <w:rPr>
          <w:rFonts w:ascii="Times New Roman" w:hAnsi="Times New Roman"/>
          <w:color w:val="000000"/>
          <w:sz w:val="28"/>
          <w:szCs w:val="28"/>
          <w:lang w:val="kk-KZ"/>
        </w:rPr>
        <w:t xml:space="preserve">қолданылған </w:t>
      </w:r>
      <w:r w:rsidRPr="00DA1F94">
        <w:rPr>
          <w:rFonts w:ascii="Times New Roman" w:hAnsi="Times New Roman"/>
          <w:color w:val="000000"/>
          <w:sz w:val="28"/>
          <w:szCs w:val="28"/>
          <w:lang w:val="kk-KZ"/>
        </w:rPr>
        <w:t>келесі терминдерге анықтамалар</w:t>
      </w:r>
      <w:r w:rsidR="005348C0" w:rsidRPr="00DA1F94">
        <w:rPr>
          <w:rFonts w:ascii="Times New Roman" w:hAnsi="Times New Roman"/>
          <w:color w:val="000000"/>
          <w:sz w:val="28"/>
          <w:szCs w:val="28"/>
          <w:lang w:val="kk-KZ"/>
        </w:rPr>
        <w:t xml:space="preserve"> ұсынылған</w:t>
      </w:r>
      <w:r w:rsidRPr="00DA1F94">
        <w:rPr>
          <w:rFonts w:ascii="Times New Roman" w:hAnsi="Times New Roman"/>
          <w:color w:val="000000"/>
          <w:sz w:val="28"/>
          <w:szCs w:val="28"/>
          <w:lang w:val="kk-KZ"/>
        </w:rPr>
        <w:t xml:space="preserve">: </w:t>
      </w:r>
    </w:p>
    <w:p w:rsidR="0088482E" w:rsidRPr="00DA1F94" w:rsidRDefault="00215D81" w:rsidP="00B852B0">
      <w:pPr>
        <w:spacing w:after="0" w:line="240" w:lineRule="auto"/>
        <w:ind w:firstLine="709"/>
        <w:jc w:val="both"/>
        <w:rPr>
          <w:rStyle w:val="QuoteChar"/>
          <w:rFonts w:eastAsia="Calibri"/>
          <w:i w:val="0"/>
          <w:sz w:val="28"/>
          <w:szCs w:val="28"/>
          <w:lang w:val="kk-KZ"/>
        </w:rPr>
      </w:pPr>
      <w:r w:rsidRPr="00DA1F94">
        <w:rPr>
          <w:rStyle w:val="QuoteChar"/>
          <w:rFonts w:eastAsia="Calibri"/>
          <w:b/>
          <w:i w:val="0"/>
          <w:sz w:val="28"/>
          <w:szCs w:val="28"/>
          <w:lang w:val="kk-KZ"/>
        </w:rPr>
        <w:t>Шығармашылық ойлау</w:t>
      </w:r>
      <w:r w:rsidR="00363C90" w:rsidRPr="00DA1F94">
        <w:rPr>
          <w:rStyle w:val="QuoteChar"/>
          <w:rFonts w:eastAsia="Calibri"/>
          <w:sz w:val="28"/>
          <w:szCs w:val="28"/>
          <w:lang w:val="kk-KZ"/>
        </w:rPr>
        <w:t xml:space="preserve"> – </w:t>
      </w:r>
      <w:r w:rsidR="0088482E" w:rsidRPr="00DA1F94">
        <w:rPr>
          <w:rStyle w:val="QuoteChar"/>
          <w:rFonts w:eastAsia="Calibri"/>
          <w:i w:val="0"/>
          <w:sz w:val="28"/>
          <w:szCs w:val="28"/>
          <w:lang w:val="kk-KZ"/>
        </w:rPr>
        <w:t xml:space="preserve">субъективтік жаңа өнімнің жасалуымен және оны </w:t>
      </w:r>
      <w:r w:rsidR="005348C0" w:rsidRPr="00DA1F94">
        <w:rPr>
          <w:rStyle w:val="QuoteChar"/>
          <w:rFonts w:eastAsia="Calibri"/>
          <w:i w:val="0"/>
          <w:sz w:val="28"/>
          <w:szCs w:val="28"/>
          <w:lang w:val="kk-KZ"/>
        </w:rPr>
        <w:t>жасау жөніндегі танымдық іс-әрекеттің өзіндегі жаңа түзілімдермен сипатталатын стандартты емес ойлау қабілеті.</w:t>
      </w:r>
    </w:p>
    <w:p w:rsidR="00363C90" w:rsidRPr="00DA1F94" w:rsidRDefault="00363C90" w:rsidP="00B852B0">
      <w:pPr>
        <w:pStyle w:val="12"/>
        <w:ind w:firstLine="709"/>
        <w:jc w:val="both"/>
        <w:rPr>
          <w:color w:val="000000"/>
          <w:sz w:val="28"/>
          <w:szCs w:val="28"/>
          <w:lang w:val="kk-KZ"/>
        </w:rPr>
      </w:pPr>
      <w:r w:rsidRPr="00DA1F94">
        <w:rPr>
          <w:b/>
          <w:iCs/>
          <w:color w:val="000000"/>
          <w:sz w:val="28"/>
          <w:szCs w:val="28"/>
          <w:lang w:val="kk-KZ"/>
        </w:rPr>
        <w:t>Шығармашылық</w:t>
      </w:r>
      <w:r w:rsidR="00B852B0" w:rsidRPr="00DA1F94">
        <w:rPr>
          <w:b/>
          <w:iCs/>
          <w:color w:val="000000"/>
          <w:sz w:val="28"/>
          <w:szCs w:val="28"/>
          <w:lang w:val="kk-KZ"/>
        </w:rPr>
        <w:t xml:space="preserve"> </w:t>
      </w:r>
      <w:r w:rsidRPr="00DA1F94">
        <w:rPr>
          <w:color w:val="000000"/>
          <w:sz w:val="28"/>
          <w:szCs w:val="28"/>
          <w:lang w:val="kk-KZ"/>
        </w:rPr>
        <w:t xml:space="preserve">– қоғамның материалдық және рухани өмірін бұрын болмаған жаңа, ерекше заттар, шығармалар және т.б. өндіретін, адамның танымға және шындықты түрлендіруге бағытталған саналы, мақсатты іс-әрекеті. </w:t>
      </w:r>
      <w:r w:rsidRPr="00DA1F94">
        <w:rPr>
          <w:iCs/>
          <w:color w:val="000000"/>
          <w:sz w:val="28"/>
          <w:szCs w:val="28"/>
          <w:lang w:val="kk-KZ"/>
        </w:rPr>
        <w:t xml:space="preserve"> </w:t>
      </w:r>
    </w:p>
    <w:p w:rsidR="0000062B" w:rsidRPr="00DA1F94" w:rsidRDefault="0000062B" w:rsidP="00B852B0">
      <w:pPr>
        <w:spacing w:after="0" w:line="240" w:lineRule="auto"/>
        <w:ind w:firstLine="709"/>
        <w:jc w:val="both"/>
        <w:rPr>
          <w:rFonts w:ascii="Times New Roman" w:hAnsi="Times New Roman"/>
          <w:color w:val="000000"/>
          <w:sz w:val="28"/>
          <w:szCs w:val="28"/>
          <w:shd w:val="clear" w:color="auto" w:fill="FFFFFF"/>
          <w:lang w:val="kk-KZ"/>
        </w:rPr>
      </w:pPr>
      <w:r w:rsidRPr="00DA1F94">
        <w:rPr>
          <w:rFonts w:ascii="Times New Roman" w:hAnsi="Times New Roman"/>
          <w:b/>
          <w:bCs/>
          <w:color w:val="000000"/>
          <w:sz w:val="28"/>
          <w:szCs w:val="28"/>
          <w:shd w:val="clear" w:color="auto" w:fill="FFFFFF"/>
          <w:lang w:val="kk-KZ"/>
        </w:rPr>
        <w:t>Шығармашылық қабілеттер</w:t>
      </w:r>
      <w:r w:rsidR="00B852B0" w:rsidRPr="00DA1F94">
        <w:rPr>
          <w:rFonts w:ascii="Times New Roman" w:hAnsi="Times New Roman"/>
          <w:b/>
          <w:bCs/>
          <w:color w:val="000000"/>
          <w:sz w:val="28"/>
          <w:szCs w:val="28"/>
          <w:shd w:val="clear" w:color="auto" w:fill="FFFFFF"/>
          <w:lang w:val="kk-KZ"/>
        </w:rPr>
        <w:t xml:space="preserve"> </w:t>
      </w:r>
      <w:r w:rsidR="00363C90" w:rsidRPr="00DA1F94">
        <w:rPr>
          <w:rFonts w:ascii="Times New Roman" w:hAnsi="Times New Roman"/>
          <w:color w:val="000000"/>
          <w:sz w:val="28"/>
          <w:szCs w:val="28"/>
          <w:shd w:val="clear" w:color="auto" w:fill="FFFFFF"/>
          <w:lang w:val="kk-KZ"/>
        </w:rPr>
        <w:t xml:space="preserve">– </w:t>
      </w:r>
      <w:r w:rsidRPr="00DA1F94">
        <w:rPr>
          <w:rFonts w:ascii="Times New Roman" w:hAnsi="Times New Roman"/>
          <w:color w:val="000000"/>
          <w:sz w:val="28"/>
          <w:szCs w:val="28"/>
          <w:shd w:val="clear" w:color="auto" w:fill="FFFFFF"/>
          <w:lang w:val="kk-KZ"/>
        </w:rPr>
        <w:t>адамның белгілі бір іс-әрекетке бейімділігі, осы іс-әрекетті шығармашылықпен тез орындау мүмкіндігін танытатын</w:t>
      </w:r>
      <w:r w:rsidR="002D7A59" w:rsidRPr="00DA1F94">
        <w:rPr>
          <w:rFonts w:ascii="Times New Roman" w:hAnsi="Times New Roman"/>
          <w:color w:val="000000"/>
          <w:sz w:val="28"/>
          <w:szCs w:val="28"/>
          <w:shd w:val="clear" w:color="auto" w:fill="FFFFFF"/>
          <w:lang w:val="kk-KZ"/>
        </w:rPr>
        <w:t xml:space="preserve">, оның басқалардан өзгеше </w:t>
      </w:r>
      <w:r w:rsidRPr="00DA1F94">
        <w:rPr>
          <w:rFonts w:ascii="Times New Roman" w:hAnsi="Times New Roman"/>
          <w:color w:val="000000"/>
          <w:sz w:val="28"/>
          <w:szCs w:val="28"/>
          <w:shd w:val="clear" w:color="auto" w:fill="FFFFFF"/>
          <w:lang w:val="kk-KZ"/>
        </w:rPr>
        <w:t>жеке</w:t>
      </w:r>
      <w:r w:rsidR="002D7A59" w:rsidRPr="00DA1F94">
        <w:rPr>
          <w:rFonts w:ascii="Times New Roman" w:hAnsi="Times New Roman"/>
          <w:color w:val="000000"/>
          <w:sz w:val="28"/>
          <w:szCs w:val="28"/>
          <w:shd w:val="clear" w:color="auto" w:fill="FFFFFF"/>
          <w:lang w:val="kk-KZ"/>
        </w:rPr>
        <w:t>-дара</w:t>
      </w:r>
      <w:r w:rsidRPr="00DA1F94">
        <w:rPr>
          <w:rFonts w:ascii="Times New Roman" w:hAnsi="Times New Roman"/>
          <w:color w:val="000000"/>
          <w:sz w:val="28"/>
          <w:szCs w:val="28"/>
          <w:shd w:val="clear" w:color="auto" w:fill="FFFFFF"/>
          <w:lang w:val="kk-KZ"/>
        </w:rPr>
        <w:t xml:space="preserve"> е</w:t>
      </w:r>
      <w:r w:rsidR="002D7A59" w:rsidRPr="00DA1F94">
        <w:rPr>
          <w:rFonts w:ascii="Times New Roman" w:hAnsi="Times New Roman"/>
          <w:color w:val="000000"/>
          <w:sz w:val="28"/>
          <w:szCs w:val="28"/>
          <w:shd w:val="clear" w:color="auto" w:fill="FFFFFF"/>
          <w:lang w:val="kk-KZ"/>
        </w:rPr>
        <w:t>рекшеліктері; тұлғаның тануға ұмтылысында түрлі міндеттерді шешуге өзіндік ерекше икемділігі, бейімділігі.</w:t>
      </w:r>
    </w:p>
    <w:p w:rsidR="00880840" w:rsidRPr="00DA1F94" w:rsidRDefault="00AC7B04" w:rsidP="00B852B0">
      <w:pPr>
        <w:pStyle w:val="12"/>
        <w:ind w:firstLine="709"/>
        <w:jc w:val="both"/>
        <w:rPr>
          <w:color w:val="000000"/>
          <w:sz w:val="28"/>
          <w:szCs w:val="28"/>
          <w:lang w:val="kk-KZ"/>
        </w:rPr>
      </w:pPr>
      <w:r w:rsidRPr="00DA1F94">
        <w:rPr>
          <w:b/>
          <w:color w:val="000000"/>
          <w:sz w:val="28"/>
          <w:szCs w:val="28"/>
          <w:lang w:val="kk-KZ"/>
        </w:rPr>
        <w:t>Шығармашылық нышандар</w:t>
      </w:r>
      <w:r w:rsidRPr="00DA1F94">
        <w:rPr>
          <w:color w:val="000000"/>
          <w:sz w:val="28"/>
          <w:szCs w:val="28"/>
          <w:lang w:val="kk-KZ"/>
        </w:rPr>
        <w:t xml:space="preserve"> </w:t>
      </w:r>
      <w:r w:rsidR="00363C90" w:rsidRPr="00DA1F94">
        <w:rPr>
          <w:color w:val="000000"/>
          <w:sz w:val="28"/>
          <w:szCs w:val="28"/>
          <w:lang w:val="kk-KZ"/>
        </w:rPr>
        <w:t xml:space="preserve">– </w:t>
      </w:r>
      <w:r w:rsidRPr="00DA1F94">
        <w:rPr>
          <w:color w:val="000000"/>
          <w:sz w:val="28"/>
          <w:szCs w:val="28"/>
          <w:lang w:val="kk-KZ"/>
        </w:rPr>
        <w:t xml:space="preserve">адам өмірінің мазмұндылығына қарай шығармашылық қабілеттерінің ойдағыдай қалыптасып, </w:t>
      </w:r>
      <w:r w:rsidR="00880840" w:rsidRPr="00DA1F94">
        <w:rPr>
          <w:color w:val="000000"/>
          <w:sz w:val="28"/>
          <w:szCs w:val="28"/>
          <w:lang w:val="kk-KZ"/>
        </w:rPr>
        <w:t>дамуы.</w:t>
      </w:r>
    </w:p>
    <w:p w:rsidR="00A02115" w:rsidRPr="00DA1F94" w:rsidRDefault="001759A2" w:rsidP="00B852B0">
      <w:pPr>
        <w:tabs>
          <w:tab w:val="left" w:pos="5387"/>
        </w:tabs>
        <w:spacing w:after="0" w:line="240" w:lineRule="auto"/>
        <w:ind w:firstLine="709"/>
        <w:jc w:val="both"/>
        <w:rPr>
          <w:rFonts w:ascii="Times New Roman" w:hAnsi="Times New Roman"/>
          <w:iCs/>
          <w:color w:val="000000"/>
          <w:sz w:val="28"/>
          <w:szCs w:val="28"/>
          <w:lang w:val="kk-KZ"/>
        </w:rPr>
      </w:pPr>
      <w:r w:rsidRPr="00DA1F94">
        <w:rPr>
          <w:rFonts w:ascii="Times New Roman" w:hAnsi="Times New Roman"/>
          <w:b/>
          <w:iCs/>
          <w:color w:val="000000"/>
          <w:sz w:val="28"/>
          <w:szCs w:val="28"/>
          <w:lang w:val="kk-KZ"/>
        </w:rPr>
        <w:t>Тұлғалық-бағдарлы тәсіл</w:t>
      </w:r>
      <w:r w:rsidRPr="00DA1F94">
        <w:rPr>
          <w:rFonts w:ascii="Times New Roman" w:hAnsi="Times New Roman"/>
          <w:iCs/>
          <w:color w:val="000000"/>
          <w:sz w:val="28"/>
          <w:szCs w:val="28"/>
          <w:lang w:val="kk-KZ"/>
        </w:rPr>
        <w:t xml:space="preserve"> – </w:t>
      </w:r>
      <w:r w:rsidR="00A02115" w:rsidRPr="00DA1F94">
        <w:rPr>
          <w:rFonts w:ascii="Times New Roman" w:hAnsi="Times New Roman"/>
          <w:iCs/>
          <w:color w:val="000000"/>
          <w:sz w:val="28"/>
          <w:szCs w:val="28"/>
          <w:lang w:val="kk-KZ"/>
        </w:rPr>
        <w:t>педагогикалық іс</w:t>
      </w:r>
      <w:r w:rsidR="005348C0" w:rsidRPr="00DA1F94">
        <w:rPr>
          <w:rFonts w:ascii="Times New Roman" w:hAnsi="Times New Roman"/>
          <w:iCs/>
          <w:color w:val="000000"/>
          <w:sz w:val="28"/>
          <w:szCs w:val="28"/>
          <w:lang w:val="kk-KZ"/>
        </w:rPr>
        <w:t>-</w:t>
      </w:r>
      <w:r w:rsidR="00A02115" w:rsidRPr="00DA1F94">
        <w:rPr>
          <w:rFonts w:ascii="Times New Roman" w:hAnsi="Times New Roman"/>
          <w:iCs/>
          <w:color w:val="000000"/>
          <w:sz w:val="28"/>
          <w:szCs w:val="28"/>
          <w:lang w:val="kk-KZ"/>
        </w:rPr>
        <w:t>әрекеттегі әдіснамаға бағытталған, ол өзара байланысты ұғымдар, идеялар мен әрекеттің тәсілдерінің жүйесіне сүйену арқылы адамның тұлғалық өзін</w:t>
      </w:r>
      <w:r w:rsidR="007E4C88" w:rsidRPr="00DA1F94">
        <w:rPr>
          <w:rFonts w:ascii="Times New Roman" w:hAnsi="Times New Roman"/>
          <w:iCs/>
          <w:color w:val="000000"/>
          <w:sz w:val="28"/>
          <w:szCs w:val="28"/>
          <w:lang w:val="kk-KZ"/>
        </w:rPr>
        <w:t>-</w:t>
      </w:r>
      <w:r w:rsidR="00A02115" w:rsidRPr="00DA1F94">
        <w:rPr>
          <w:rFonts w:ascii="Times New Roman" w:hAnsi="Times New Roman"/>
          <w:iCs/>
          <w:color w:val="000000"/>
          <w:sz w:val="28"/>
          <w:szCs w:val="28"/>
          <w:lang w:val="kk-KZ"/>
        </w:rPr>
        <w:t>өзі тану мен өзін</w:t>
      </w:r>
      <w:r w:rsidR="007E4C88" w:rsidRPr="00DA1F94">
        <w:rPr>
          <w:rFonts w:ascii="Times New Roman" w:hAnsi="Times New Roman"/>
          <w:iCs/>
          <w:color w:val="000000"/>
          <w:sz w:val="28"/>
          <w:szCs w:val="28"/>
          <w:lang w:val="kk-KZ"/>
        </w:rPr>
        <w:t>-</w:t>
      </w:r>
      <w:r w:rsidR="00A02115" w:rsidRPr="00DA1F94">
        <w:rPr>
          <w:rFonts w:ascii="Times New Roman" w:hAnsi="Times New Roman"/>
          <w:iCs/>
          <w:color w:val="000000"/>
          <w:sz w:val="28"/>
          <w:szCs w:val="28"/>
          <w:lang w:val="kk-KZ"/>
        </w:rPr>
        <w:t xml:space="preserve">өзі жетілдіру үдерісін қамтамасыздандыруға және қолдауға, оның ерекше жеке-даралығын дамытуға мүмкіндік береді. </w:t>
      </w:r>
    </w:p>
    <w:p w:rsidR="009148EA" w:rsidRPr="00DA1F94" w:rsidRDefault="009148EA" w:rsidP="009148EA">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b/>
          <w:color w:val="000000"/>
          <w:sz w:val="28"/>
          <w:szCs w:val="28"/>
          <w:lang w:val="kk-KZ"/>
        </w:rPr>
        <w:t>Креативтілік</w:t>
      </w:r>
      <w:r w:rsidRPr="00DA1F94">
        <w:rPr>
          <w:rFonts w:ascii="Times New Roman" w:hAnsi="Times New Roman"/>
          <w:color w:val="000000"/>
          <w:sz w:val="28"/>
          <w:szCs w:val="28"/>
          <w:lang w:val="kk-KZ"/>
        </w:rPr>
        <w:t xml:space="preserve"> – рухани құндылықтарды жасаушы және жеке тұлғаның шығармашылық тұрғыдан өзін-өзі дамыту шарты бола отырып, рефлексия мен субъективтік өзін-өзі бағалау негізінде жаңа нәтижелерге жетуде шығармашылыққа қабілеттілігінен көрінетін сапалық қасиеті. </w:t>
      </w:r>
    </w:p>
    <w:p w:rsidR="00DD0A3C" w:rsidRPr="00DA1F94" w:rsidRDefault="00DD0A3C" w:rsidP="00B852B0">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b/>
          <w:color w:val="000000"/>
          <w:sz w:val="28"/>
          <w:szCs w:val="28"/>
          <w:lang w:val="kk-KZ"/>
        </w:rPr>
        <w:t>Медиа</w:t>
      </w:r>
      <w:r w:rsidRPr="00DA1F94">
        <w:rPr>
          <w:rFonts w:ascii="Times New Roman" w:hAnsi="Times New Roman"/>
          <w:color w:val="000000"/>
          <w:sz w:val="28"/>
          <w:szCs w:val="28"/>
          <w:lang w:val="kk-KZ"/>
        </w:rPr>
        <w:t xml:space="preserve"> </w:t>
      </w:r>
      <w:r w:rsidR="00363C90" w:rsidRPr="00DA1F94">
        <w:rPr>
          <w:rFonts w:ascii="Times New Roman" w:hAnsi="Times New Roman"/>
          <w:color w:val="000000"/>
          <w:sz w:val="28"/>
          <w:szCs w:val="28"/>
          <w:lang w:val="kk-KZ"/>
        </w:rPr>
        <w:t>–</w:t>
      </w:r>
      <w:r w:rsidRPr="00DA1F94">
        <w:rPr>
          <w:rFonts w:ascii="Times New Roman" w:hAnsi="Times New Roman"/>
          <w:color w:val="000000"/>
          <w:sz w:val="28"/>
          <w:szCs w:val="28"/>
          <w:lang w:val="kk-KZ"/>
        </w:rPr>
        <w:t xml:space="preserve"> коммуникация құралдарын, ақпарат беру тәсілдерін және олардың құрған ортасын (медиакеңістік) қамтитын кең ұғым. </w:t>
      </w:r>
      <w:r w:rsidR="00363C90" w:rsidRPr="00DA1F94">
        <w:rPr>
          <w:rFonts w:ascii="Times New Roman" w:hAnsi="Times New Roman"/>
          <w:color w:val="000000"/>
          <w:sz w:val="28"/>
          <w:szCs w:val="28"/>
          <w:lang w:val="kk-KZ"/>
        </w:rPr>
        <w:t xml:space="preserve"> </w:t>
      </w:r>
    </w:p>
    <w:p w:rsidR="009148EA" w:rsidRPr="00DA1F94" w:rsidRDefault="009148EA" w:rsidP="009148EA">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b/>
          <w:color w:val="000000"/>
          <w:sz w:val="28"/>
          <w:szCs w:val="28"/>
          <w:shd w:val="clear" w:color="auto" w:fill="FFFFFF"/>
          <w:lang w:val="kk-KZ"/>
        </w:rPr>
        <w:t>Медиабілім</w:t>
      </w:r>
      <w:r w:rsidRPr="00DA1F94">
        <w:rPr>
          <w:rFonts w:ascii="Times New Roman" w:hAnsi="Times New Roman"/>
          <w:color w:val="000000"/>
          <w:sz w:val="28"/>
          <w:szCs w:val="28"/>
          <w:shd w:val="clear" w:color="auto" w:fill="FFFFFF"/>
          <w:lang w:val="kk-KZ"/>
        </w:rPr>
        <w:t xml:space="preserve"> – педагогикадағы бұқаралық коммуникацияның (баспасөз, </w:t>
      </w:r>
      <w:r w:rsidRPr="0037127A">
        <w:rPr>
          <w:rFonts w:ascii="Times New Roman" w:hAnsi="Times New Roman"/>
          <w:color w:val="000000"/>
          <w:sz w:val="28"/>
          <w:szCs w:val="28"/>
          <w:shd w:val="clear" w:color="auto" w:fill="FFFFFF"/>
          <w:lang w:val="kk-KZ"/>
        </w:rPr>
        <w:t>теледидар, радио, кино, бейне және т.б.) заңдылықтарын зерделейтін бағыт, оны</w:t>
      </w:r>
      <w:r w:rsidR="00090166" w:rsidRPr="0037127A">
        <w:rPr>
          <w:rFonts w:ascii="Times New Roman" w:hAnsi="Times New Roman"/>
          <w:color w:val="000000"/>
          <w:sz w:val="28"/>
          <w:szCs w:val="28"/>
          <w:shd w:val="clear" w:color="auto" w:fill="FFFFFF"/>
          <w:lang w:val="kk-KZ"/>
        </w:rPr>
        <w:t>ң</w:t>
      </w:r>
      <w:r w:rsidRPr="0037127A">
        <w:rPr>
          <w:rFonts w:ascii="Times New Roman" w:hAnsi="Times New Roman"/>
          <w:color w:val="000000"/>
          <w:sz w:val="28"/>
          <w:szCs w:val="28"/>
          <w:shd w:val="clear" w:color="auto" w:fill="FFFFFF"/>
          <w:lang w:val="kk-KZ"/>
        </w:rPr>
        <w:t xml:space="preserve"> негізгі</w:t>
      </w:r>
      <w:r w:rsidRPr="00DA1F94">
        <w:rPr>
          <w:rFonts w:ascii="Times New Roman" w:hAnsi="Times New Roman"/>
          <w:color w:val="000000"/>
          <w:sz w:val="28"/>
          <w:szCs w:val="28"/>
          <w:shd w:val="clear" w:color="auto" w:fill="FFFFFF"/>
          <w:lang w:val="kk-KZ"/>
        </w:rPr>
        <w:t xml:space="preserve"> міндеттері: жаңа ұрпақты қазіргі заманғы ақпараттық жағдайда өмір сүруге, әр түрлі ақпаратты қабылдау мен оны адамға түсінуге дайындау, оның психикаға әсерінің ықпалын жете түсіну, техникалық құралдардың көмегімен коммуникацияның вербальды емес формаларының негізінде қарым-қатынас тәсілдерін меңгеріп алу.</w:t>
      </w:r>
    </w:p>
    <w:p w:rsidR="009148EA" w:rsidRPr="00DA1F94" w:rsidRDefault="009148EA" w:rsidP="009148EA">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b/>
          <w:color w:val="000000"/>
          <w:sz w:val="28"/>
          <w:szCs w:val="28"/>
          <w:lang w:val="kk-KZ"/>
        </w:rPr>
        <w:t>Медиабілім беру</w:t>
      </w:r>
      <w:r w:rsidRPr="00DA1F94">
        <w:rPr>
          <w:rFonts w:ascii="Times New Roman" w:hAnsi="Times New Roman"/>
          <w:color w:val="000000"/>
          <w:sz w:val="28"/>
          <w:szCs w:val="28"/>
          <w:lang w:val="kk-KZ"/>
        </w:rPr>
        <w:t xml:space="preserve"> – бұқаралық және басқа да коммуникация құралдарының (баспасөз, теледидар, радио хабарламаларын тарату, жарнама, кинематограф, барлық қосымшалары бар Интернет) осы сала қызметкерлерін даярлау аясында, сондай-ақ ақпараттық коммуникациялық технологияларды меңгеру үшін барлығын  білуі қажет  жағдайларға да қатысты. </w:t>
      </w:r>
    </w:p>
    <w:p w:rsidR="005B7368" w:rsidRPr="00DA1F94" w:rsidRDefault="009F7F68" w:rsidP="00B852B0">
      <w:pPr>
        <w:spacing w:after="0" w:line="240" w:lineRule="auto"/>
        <w:ind w:firstLine="709"/>
        <w:jc w:val="both"/>
        <w:rPr>
          <w:rFonts w:ascii="Times New Roman" w:hAnsi="Times New Roman"/>
          <w:iCs/>
          <w:color w:val="000000"/>
          <w:sz w:val="28"/>
          <w:szCs w:val="28"/>
          <w:shd w:val="clear" w:color="auto" w:fill="FFFFFF"/>
          <w:lang w:val="kk-KZ"/>
        </w:rPr>
      </w:pPr>
      <w:r w:rsidRPr="00DA1F94">
        <w:rPr>
          <w:rFonts w:ascii="Times New Roman" w:hAnsi="Times New Roman"/>
          <w:b/>
          <w:iCs/>
          <w:color w:val="000000"/>
          <w:sz w:val="28"/>
          <w:szCs w:val="28"/>
          <w:shd w:val="clear" w:color="auto" w:fill="FFFFFF"/>
          <w:lang w:val="kk-KZ"/>
        </w:rPr>
        <w:t>Медиасауаттылық</w:t>
      </w:r>
      <w:r w:rsidRPr="00DA1F94">
        <w:rPr>
          <w:rFonts w:ascii="Times New Roman" w:hAnsi="Times New Roman"/>
          <w:iCs/>
          <w:color w:val="000000"/>
          <w:sz w:val="28"/>
          <w:szCs w:val="28"/>
          <w:shd w:val="clear" w:color="auto" w:fill="FFFFFF"/>
          <w:lang w:val="kk-KZ"/>
        </w:rPr>
        <w:t xml:space="preserve"> </w:t>
      </w:r>
      <w:r w:rsidR="00363C90" w:rsidRPr="00DA1F94">
        <w:rPr>
          <w:rFonts w:ascii="Times New Roman" w:hAnsi="Times New Roman"/>
          <w:i/>
          <w:iCs/>
          <w:color w:val="000000"/>
          <w:sz w:val="28"/>
          <w:szCs w:val="28"/>
          <w:shd w:val="clear" w:color="auto" w:fill="FFFFFF"/>
          <w:lang w:val="kk-KZ"/>
        </w:rPr>
        <w:t>–</w:t>
      </w:r>
      <w:r w:rsidRPr="00DA1F94">
        <w:rPr>
          <w:rFonts w:ascii="Times New Roman" w:hAnsi="Times New Roman"/>
          <w:i/>
          <w:iCs/>
          <w:color w:val="000000"/>
          <w:sz w:val="28"/>
          <w:szCs w:val="28"/>
          <w:shd w:val="clear" w:color="auto" w:fill="FFFFFF"/>
          <w:lang w:val="kk-KZ"/>
        </w:rPr>
        <w:t xml:space="preserve"> </w:t>
      </w:r>
      <w:r w:rsidR="00875037" w:rsidRPr="00DA1F94">
        <w:rPr>
          <w:rFonts w:ascii="Times New Roman" w:hAnsi="Times New Roman"/>
          <w:iCs/>
          <w:color w:val="000000"/>
          <w:sz w:val="28"/>
          <w:szCs w:val="28"/>
          <w:shd w:val="clear" w:color="auto" w:fill="FFFFFF"/>
          <w:lang w:val="kk-KZ"/>
        </w:rPr>
        <w:t xml:space="preserve">гуманитарлық, антропологиялық, әлеуметтік, мәдени және саяси мәтіндердегі коммуникация құралдарының функциялары мен оларды қолдануға ұсынылған дәйекті түсініктердің медиамәтіндерін меңгеру қабілеті. </w:t>
      </w:r>
    </w:p>
    <w:p w:rsidR="00DD26CA" w:rsidRPr="00DA1F94" w:rsidRDefault="009D26AD" w:rsidP="00B852B0">
      <w:pPr>
        <w:spacing w:after="0" w:line="240" w:lineRule="auto"/>
        <w:ind w:firstLine="709"/>
        <w:jc w:val="both"/>
        <w:rPr>
          <w:rFonts w:ascii="Times New Roman" w:hAnsi="Times New Roman"/>
          <w:iCs/>
          <w:color w:val="000000"/>
          <w:sz w:val="28"/>
          <w:szCs w:val="28"/>
          <w:shd w:val="clear" w:color="auto" w:fill="FFFFFF"/>
          <w:lang w:val="kk-KZ"/>
        </w:rPr>
      </w:pPr>
      <w:r w:rsidRPr="00DA1F94">
        <w:rPr>
          <w:rFonts w:ascii="Times New Roman" w:hAnsi="Times New Roman"/>
          <w:b/>
          <w:iCs/>
          <w:color w:val="000000"/>
          <w:sz w:val="28"/>
          <w:szCs w:val="28"/>
          <w:shd w:val="clear" w:color="auto" w:fill="FFFFFF"/>
          <w:lang w:val="kk-KZ"/>
        </w:rPr>
        <w:t>Медиақұзыреттілік</w:t>
      </w:r>
      <w:r w:rsidRPr="00DA1F94">
        <w:rPr>
          <w:rFonts w:ascii="Times New Roman" w:hAnsi="Times New Roman"/>
          <w:iCs/>
          <w:color w:val="000000"/>
          <w:sz w:val="28"/>
          <w:szCs w:val="28"/>
          <w:shd w:val="clear" w:color="auto" w:fill="FFFFFF"/>
          <w:lang w:val="kk-KZ"/>
        </w:rPr>
        <w:t xml:space="preserve"> – </w:t>
      </w:r>
      <w:r w:rsidR="00DD26CA" w:rsidRPr="00DA1F94">
        <w:rPr>
          <w:rFonts w:ascii="Times New Roman" w:hAnsi="Times New Roman"/>
          <w:iCs/>
          <w:color w:val="000000"/>
          <w:sz w:val="28"/>
          <w:szCs w:val="28"/>
          <w:shd w:val="clear" w:color="auto" w:fill="FFFFFF"/>
          <w:lang w:val="kk-KZ"/>
        </w:rPr>
        <w:t>коммуникация құралдарын біліктіліпен қолдана білу шеберлігі.</w:t>
      </w:r>
    </w:p>
    <w:p w:rsidR="00363C90" w:rsidRPr="00DA1F94" w:rsidRDefault="00735419" w:rsidP="00B852B0">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b/>
          <w:color w:val="000000"/>
          <w:sz w:val="28"/>
          <w:szCs w:val="28"/>
          <w:lang w:val="kk-KZ"/>
        </w:rPr>
        <w:t>Медиатехнология</w:t>
      </w:r>
      <w:r w:rsidRPr="00DA1F94">
        <w:rPr>
          <w:rFonts w:ascii="Times New Roman" w:hAnsi="Times New Roman"/>
          <w:color w:val="000000"/>
          <w:sz w:val="28"/>
          <w:szCs w:val="28"/>
          <w:lang w:val="kk-KZ"/>
        </w:rPr>
        <w:t xml:space="preserve"> </w:t>
      </w:r>
      <w:r w:rsidR="00363C90" w:rsidRPr="00DA1F94">
        <w:rPr>
          <w:rFonts w:ascii="Times New Roman" w:hAnsi="Times New Roman"/>
          <w:color w:val="000000"/>
          <w:sz w:val="28"/>
          <w:szCs w:val="28"/>
          <w:lang w:val="kk-KZ"/>
        </w:rPr>
        <w:t xml:space="preserve">– </w:t>
      </w:r>
      <w:r w:rsidRPr="00DA1F94">
        <w:rPr>
          <w:rFonts w:ascii="Times New Roman" w:hAnsi="Times New Roman"/>
          <w:color w:val="000000"/>
          <w:sz w:val="28"/>
          <w:szCs w:val="28"/>
          <w:lang w:val="kk-KZ"/>
        </w:rPr>
        <w:t>білім беру үдерісін ақпараттандырудың неғұрлым тиімді перспективалы бағыттарының бірі болып саналатын мультимедиялық технологиялар.</w:t>
      </w:r>
      <w:r w:rsidR="00363C90" w:rsidRPr="00DA1F94">
        <w:rPr>
          <w:rFonts w:ascii="Times New Roman" w:hAnsi="Times New Roman"/>
          <w:color w:val="000000"/>
          <w:sz w:val="28"/>
          <w:szCs w:val="28"/>
          <w:shd w:val="clear" w:color="auto" w:fill="FFFFFF"/>
          <w:lang w:val="kk-KZ"/>
        </w:rPr>
        <w:t> </w:t>
      </w:r>
    </w:p>
    <w:p w:rsidR="005E54F1" w:rsidRPr="00DA1F94" w:rsidRDefault="005E54F1" w:rsidP="00B852B0">
      <w:pPr>
        <w:spacing w:after="0" w:line="240" w:lineRule="auto"/>
        <w:ind w:firstLine="709"/>
        <w:jc w:val="both"/>
        <w:rPr>
          <w:rFonts w:ascii="Times New Roman" w:hAnsi="Times New Roman"/>
          <w:color w:val="000000"/>
          <w:sz w:val="28"/>
          <w:szCs w:val="28"/>
          <w:shd w:val="clear" w:color="auto" w:fill="FFFFFF"/>
          <w:lang w:val="kk-KZ"/>
        </w:rPr>
      </w:pPr>
      <w:r w:rsidRPr="00DA1F94">
        <w:rPr>
          <w:rFonts w:ascii="Times New Roman" w:hAnsi="Times New Roman"/>
          <w:b/>
          <w:color w:val="000000"/>
          <w:sz w:val="28"/>
          <w:szCs w:val="28"/>
          <w:lang w:val="kk-KZ"/>
        </w:rPr>
        <w:t>Мультимедиа</w:t>
      </w:r>
      <w:r w:rsidRPr="00DA1F94">
        <w:rPr>
          <w:rFonts w:ascii="Times New Roman" w:hAnsi="Times New Roman"/>
          <w:color w:val="000000"/>
          <w:sz w:val="28"/>
          <w:szCs w:val="28"/>
          <w:lang w:val="kk-KZ"/>
        </w:rPr>
        <w:t xml:space="preserve"> </w:t>
      </w:r>
      <w:r w:rsidR="00363C90" w:rsidRPr="00DA1F94">
        <w:rPr>
          <w:rFonts w:ascii="Times New Roman" w:hAnsi="Times New Roman"/>
          <w:color w:val="000000"/>
          <w:sz w:val="28"/>
          <w:szCs w:val="28"/>
          <w:shd w:val="clear" w:color="auto" w:fill="FFFFFF"/>
          <w:lang w:val="kk-KZ"/>
        </w:rPr>
        <w:t xml:space="preserve">– </w:t>
      </w:r>
      <w:r w:rsidRPr="00DA1F94">
        <w:rPr>
          <w:rFonts w:ascii="Times New Roman" w:hAnsi="Times New Roman"/>
          <w:color w:val="000000"/>
          <w:sz w:val="28"/>
          <w:szCs w:val="28"/>
          <w:shd w:val="clear" w:color="auto" w:fill="FFFFFF"/>
          <w:lang w:val="kk-KZ"/>
        </w:rPr>
        <w:t xml:space="preserve">әртүрлі типтегі (сөз, әуен, бейне, анимация және т.б.) динамикалық, дәстүрлі статистикалық, визуальды (мәтін, графика) ақпаратты өзінде біріктіруге мүмкіндік беретін заманауи компьютерлік ақпараттық технология. </w:t>
      </w:r>
    </w:p>
    <w:p w:rsidR="005967AD" w:rsidRPr="00DA1F94" w:rsidRDefault="0024464A" w:rsidP="00B852B0">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b/>
          <w:color w:val="000000"/>
          <w:sz w:val="28"/>
          <w:szCs w:val="28"/>
          <w:lang w:val="kk-KZ"/>
        </w:rPr>
        <w:t>Медиаорта</w:t>
      </w:r>
      <w:r w:rsidRPr="00DA1F94">
        <w:rPr>
          <w:rFonts w:ascii="Times New Roman" w:hAnsi="Times New Roman"/>
          <w:color w:val="000000"/>
          <w:sz w:val="28"/>
          <w:szCs w:val="28"/>
          <w:lang w:val="kk-KZ"/>
        </w:rPr>
        <w:t xml:space="preserve"> </w:t>
      </w:r>
      <w:r w:rsidR="00363C90" w:rsidRPr="00DA1F94">
        <w:rPr>
          <w:rFonts w:ascii="Times New Roman" w:hAnsi="Times New Roman"/>
          <w:color w:val="000000"/>
          <w:sz w:val="28"/>
          <w:szCs w:val="28"/>
          <w:lang w:val="kk-KZ"/>
        </w:rPr>
        <w:t>–</w:t>
      </w:r>
      <w:r w:rsidRPr="00DA1F94">
        <w:rPr>
          <w:rFonts w:ascii="Times New Roman" w:hAnsi="Times New Roman"/>
          <w:color w:val="000000"/>
          <w:sz w:val="28"/>
          <w:szCs w:val="28"/>
          <w:lang w:val="kk-KZ"/>
        </w:rPr>
        <w:t xml:space="preserve"> </w:t>
      </w:r>
      <w:r w:rsidR="003008BD" w:rsidRPr="00DA1F94">
        <w:rPr>
          <w:rFonts w:ascii="Times New Roman" w:hAnsi="Times New Roman"/>
          <w:color w:val="000000"/>
          <w:sz w:val="28"/>
          <w:szCs w:val="28"/>
          <w:lang w:val="kk-KZ"/>
        </w:rPr>
        <w:t xml:space="preserve">медиамәдениет </w:t>
      </w:r>
      <w:r w:rsidR="005967AD" w:rsidRPr="00DA1F94">
        <w:rPr>
          <w:rFonts w:ascii="Times New Roman" w:hAnsi="Times New Roman"/>
          <w:color w:val="000000"/>
          <w:sz w:val="28"/>
          <w:szCs w:val="28"/>
          <w:lang w:val="kk-KZ"/>
        </w:rPr>
        <w:t xml:space="preserve">контексіндегі іс-әрекет жағдайларының жиынтығы, яғни, бұқаралық коммуникациялардың делдалдылығы арқылы әрекет ететін сала (баспасөз, радио, теледидар, бейне, кино, компьютерлік арналар, интернет және т.б.). </w:t>
      </w:r>
    </w:p>
    <w:p w:rsidR="00441D47" w:rsidRPr="00DA1F94" w:rsidRDefault="00441D47" w:rsidP="00B852B0">
      <w:pPr>
        <w:spacing w:after="0" w:line="240" w:lineRule="auto"/>
        <w:ind w:firstLine="709"/>
        <w:jc w:val="both"/>
        <w:rPr>
          <w:rStyle w:val="a9"/>
          <w:rFonts w:ascii="Times New Roman" w:hAnsi="Times New Roman"/>
          <w:bCs/>
          <w:i w:val="0"/>
          <w:color w:val="000000"/>
          <w:sz w:val="28"/>
          <w:szCs w:val="28"/>
          <w:shd w:val="clear" w:color="auto" w:fill="FFFFFF"/>
          <w:lang w:val="kk-KZ"/>
        </w:rPr>
      </w:pPr>
      <w:r w:rsidRPr="00DA1F94">
        <w:rPr>
          <w:rStyle w:val="a9"/>
          <w:rFonts w:ascii="Times New Roman" w:hAnsi="Times New Roman"/>
          <w:b/>
          <w:bCs/>
          <w:i w:val="0"/>
          <w:color w:val="000000"/>
          <w:sz w:val="28"/>
          <w:szCs w:val="28"/>
          <w:shd w:val="clear" w:color="auto" w:fill="FFFFFF"/>
          <w:lang w:val="kk-KZ"/>
        </w:rPr>
        <w:t>Медиамәдениет</w:t>
      </w:r>
      <w:r w:rsidRPr="00DA1F94">
        <w:rPr>
          <w:rStyle w:val="a9"/>
          <w:rFonts w:ascii="Times New Roman" w:hAnsi="Times New Roman"/>
          <w:bCs/>
          <w:color w:val="000000"/>
          <w:sz w:val="28"/>
          <w:szCs w:val="28"/>
          <w:shd w:val="clear" w:color="auto" w:fill="FFFFFF"/>
          <w:lang w:val="kk-KZ"/>
        </w:rPr>
        <w:t xml:space="preserve"> – </w:t>
      </w:r>
      <w:r w:rsidR="009A3673" w:rsidRPr="00DA1F94">
        <w:rPr>
          <w:rStyle w:val="a9"/>
          <w:rFonts w:ascii="Times New Roman" w:hAnsi="Times New Roman"/>
          <w:bCs/>
          <w:i w:val="0"/>
          <w:color w:val="000000"/>
          <w:sz w:val="28"/>
          <w:szCs w:val="28"/>
          <w:shd w:val="clear" w:color="auto" w:fill="FFFFFF"/>
          <w:lang w:val="kk-KZ"/>
        </w:rPr>
        <w:t>медиа аймағында материалдық</w:t>
      </w:r>
      <w:r w:rsidR="00882D63" w:rsidRPr="00DA1F94">
        <w:rPr>
          <w:rStyle w:val="a9"/>
          <w:rFonts w:ascii="Times New Roman" w:hAnsi="Times New Roman"/>
          <w:bCs/>
          <w:i w:val="0"/>
          <w:color w:val="000000"/>
          <w:sz w:val="28"/>
          <w:szCs w:val="28"/>
          <w:shd w:val="clear" w:color="auto" w:fill="FFFFFF"/>
          <w:lang w:val="kk-KZ"/>
        </w:rPr>
        <w:t>, з</w:t>
      </w:r>
      <w:r w:rsidR="009A3673" w:rsidRPr="00DA1F94">
        <w:rPr>
          <w:rStyle w:val="a9"/>
          <w:rFonts w:ascii="Times New Roman" w:hAnsi="Times New Roman"/>
          <w:bCs/>
          <w:i w:val="0"/>
          <w:color w:val="000000"/>
          <w:sz w:val="28"/>
          <w:szCs w:val="28"/>
          <w:shd w:val="clear" w:color="auto" w:fill="FFFFFF"/>
          <w:lang w:val="kk-KZ"/>
        </w:rPr>
        <w:t xml:space="preserve">ияткерлік құндылықтардың жиынтығы, сонымен бірге, олардың </w:t>
      </w:r>
      <w:r w:rsidR="00882D63" w:rsidRPr="00DA1F94">
        <w:rPr>
          <w:rStyle w:val="a9"/>
          <w:rFonts w:ascii="Times New Roman" w:hAnsi="Times New Roman"/>
          <w:bCs/>
          <w:i w:val="0"/>
          <w:color w:val="000000"/>
          <w:sz w:val="28"/>
          <w:szCs w:val="28"/>
          <w:shd w:val="clear" w:color="auto" w:fill="FFFFFF"/>
          <w:lang w:val="kk-KZ"/>
        </w:rPr>
        <w:t xml:space="preserve">ортада </w:t>
      </w:r>
      <w:r w:rsidR="009A3673" w:rsidRPr="00DA1F94">
        <w:rPr>
          <w:rStyle w:val="a9"/>
          <w:rFonts w:ascii="Times New Roman" w:hAnsi="Times New Roman"/>
          <w:bCs/>
          <w:i w:val="0"/>
          <w:color w:val="000000"/>
          <w:sz w:val="28"/>
          <w:szCs w:val="28"/>
          <w:shd w:val="clear" w:color="auto" w:fill="FFFFFF"/>
          <w:lang w:val="kk-KZ"/>
        </w:rPr>
        <w:t xml:space="preserve">қайда өндіріліп және жұмыс істеуінің тарихи айқындалған жүйесі; аудиторияға қатысты </w:t>
      </w:r>
      <w:r w:rsidR="00882D63" w:rsidRPr="00DA1F94">
        <w:rPr>
          <w:rStyle w:val="a9"/>
          <w:rFonts w:ascii="Times New Roman" w:hAnsi="Times New Roman"/>
          <w:bCs/>
          <w:i w:val="0"/>
          <w:color w:val="000000"/>
          <w:sz w:val="28"/>
          <w:szCs w:val="28"/>
          <w:shd w:val="clear" w:color="auto" w:fill="FFFFFF"/>
          <w:lang w:val="kk-KZ"/>
        </w:rPr>
        <w:t xml:space="preserve">болса, онда </w:t>
      </w:r>
      <w:r w:rsidR="009A3673" w:rsidRPr="00DA1F94">
        <w:rPr>
          <w:rStyle w:val="a9"/>
          <w:rFonts w:ascii="Times New Roman" w:hAnsi="Times New Roman"/>
          <w:bCs/>
          <w:i w:val="0"/>
          <w:color w:val="000000"/>
          <w:sz w:val="28"/>
          <w:szCs w:val="28"/>
          <w:shd w:val="clear" w:color="auto" w:fill="FFFFFF"/>
          <w:lang w:val="kk-KZ"/>
        </w:rPr>
        <w:t xml:space="preserve">«медиамәдениет» </w:t>
      </w:r>
      <w:r w:rsidR="00882D63" w:rsidRPr="00DA1F94">
        <w:rPr>
          <w:rStyle w:val="a9"/>
          <w:rFonts w:ascii="Times New Roman" w:hAnsi="Times New Roman"/>
          <w:bCs/>
          <w:i w:val="0"/>
          <w:color w:val="000000"/>
          <w:sz w:val="28"/>
          <w:szCs w:val="28"/>
          <w:shd w:val="clear" w:color="auto" w:fill="FFFFFF"/>
          <w:lang w:val="kk-KZ"/>
        </w:rPr>
        <w:t xml:space="preserve">медиамәтінді бағалауға, медиашығармашылықпен айналысуға, медиа аймағында жаңа білімді меңгеруге қабілетті жеке тұлғаның даму деңгейлерінің жүйесі. </w:t>
      </w:r>
    </w:p>
    <w:p w:rsidR="00363C90" w:rsidRPr="00DA1F94" w:rsidRDefault="00363C90" w:rsidP="00B852B0">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b/>
          <w:color w:val="000000"/>
          <w:sz w:val="28"/>
          <w:szCs w:val="28"/>
          <w:lang w:val="kk-KZ"/>
        </w:rPr>
        <w:t xml:space="preserve">Мәдениет </w:t>
      </w:r>
      <w:r w:rsidRPr="00DA1F94">
        <w:rPr>
          <w:rFonts w:ascii="Times New Roman" w:hAnsi="Times New Roman"/>
          <w:color w:val="000000"/>
          <w:sz w:val="28"/>
          <w:szCs w:val="28"/>
          <w:lang w:val="kk-KZ"/>
        </w:rPr>
        <w:t>– қоғамның тарихи анықталған даму деңгейі, адам өмірі мен қызметі, типтері мен ұйымдастыру формаларындағы қарым-қатынасында және рухани құндылығында адамның шығармашылық күші және қабілеттілігімен көрінеді.</w:t>
      </w:r>
    </w:p>
    <w:p w:rsidR="00670930" w:rsidRPr="00DA1F94" w:rsidRDefault="00670930" w:rsidP="00B852B0">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b/>
          <w:color w:val="000000"/>
          <w:sz w:val="28"/>
          <w:szCs w:val="28"/>
          <w:lang w:val="kk-KZ"/>
        </w:rPr>
        <w:t>Жеке тұлға мәдениеті</w:t>
      </w:r>
      <w:r w:rsidRPr="00DA1F94">
        <w:rPr>
          <w:rFonts w:ascii="Times New Roman" w:hAnsi="Times New Roman"/>
          <w:color w:val="000000"/>
          <w:sz w:val="28"/>
          <w:szCs w:val="28"/>
          <w:lang w:val="kk-KZ"/>
        </w:rPr>
        <w:t xml:space="preserve"> </w:t>
      </w:r>
      <w:r w:rsidR="00363C90" w:rsidRPr="00DA1F94">
        <w:rPr>
          <w:rFonts w:ascii="Times New Roman" w:hAnsi="Times New Roman"/>
          <w:color w:val="000000"/>
          <w:sz w:val="28"/>
          <w:szCs w:val="28"/>
          <w:lang w:val="kk-KZ"/>
        </w:rPr>
        <w:t xml:space="preserve">– </w:t>
      </w:r>
      <w:r w:rsidRPr="00DA1F94">
        <w:rPr>
          <w:rFonts w:ascii="Times New Roman" w:hAnsi="Times New Roman"/>
          <w:color w:val="000000"/>
          <w:sz w:val="28"/>
          <w:szCs w:val="28"/>
          <w:lang w:val="kk-KZ"/>
        </w:rPr>
        <w:t>бұл адамның саналы іс-әрекеті мен қоғам мүшесі ретіндегі мәнді күштерінің қабілеттері мен дарындылықтарының дамуы мен жүзеге асырылу деңгейі.</w:t>
      </w:r>
    </w:p>
    <w:p w:rsidR="00187CB4" w:rsidRPr="00DA1F94" w:rsidRDefault="00E226A6" w:rsidP="00B852B0">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b/>
          <w:color w:val="000000"/>
          <w:sz w:val="28"/>
          <w:szCs w:val="28"/>
          <w:lang w:val="kk-KZ"/>
        </w:rPr>
        <w:t>Білім беру үдерісі</w:t>
      </w:r>
      <w:r w:rsidR="00363C90" w:rsidRPr="00DA1F94">
        <w:rPr>
          <w:rFonts w:ascii="Times New Roman" w:hAnsi="Times New Roman"/>
          <w:color w:val="000000"/>
          <w:sz w:val="28"/>
          <w:szCs w:val="28"/>
          <w:lang w:val="kk-KZ"/>
        </w:rPr>
        <w:t xml:space="preserve"> – </w:t>
      </w:r>
      <w:r w:rsidRPr="00DA1F94">
        <w:rPr>
          <w:rFonts w:ascii="Times New Roman" w:hAnsi="Times New Roman"/>
          <w:color w:val="000000"/>
          <w:sz w:val="28"/>
          <w:szCs w:val="28"/>
          <w:lang w:val="kk-KZ"/>
        </w:rPr>
        <w:t xml:space="preserve">мемлекеттік білім беру стандартына сәйкес жеке тұлғаны адамгершілік, интеллектулдық, мәдени және дене дамуы мен кәсіби біліктілігінің жоғары деңгейіне қол жеткізудің міндеттерін шешуге бағытталған оқу-тәрбие және өз бетінше білім алу үдерістерінің жиынтығы. </w:t>
      </w:r>
    </w:p>
    <w:p w:rsidR="009148EA" w:rsidRPr="00DA1F94" w:rsidRDefault="009148EA" w:rsidP="009148EA">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b/>
          <w:color w:val="000000"/>
          <w:sz w:val="28"/>
          <w:szCs w:val="28"/>
          <w:lang w:val="kk-KZ"/>
        </w:rPr>
        <w:t>Педагогикалық үдеріс</w:t>
      </w:r>
      <w:r w:rsidRPr="00DA1F94">
        <w:rPr>
          <w:rFonts w:ascii="Times New Roman" w:hAnsi="Times New Roman"/>
          <w:color w:val="000000"/>
          <w:sz w:val="28"/>
          <w:szCs w:val="28"/>
          <w:lang w:val="kk-KZ"/>
        </w:rPr>
        <w:t xml:space="preserve"> – бұл білімгерлердің  жеке-дара дамуы мен өзін-өзі дамытуына ықпал ететін субъектілердің ынтымақтастықтарының өзара байланысы мен шығармашылық өнімдерінің әрекеттесуін сипаттайтын оқу-тәрбие үдерісінің біртұтастығы.</w:t>
      </w:r>
    </w:p>
    <w:p w:rsidR="00C71A01" w:rsidRPr="00DA1F94" w:rsidRDefault="00620074" w:rsidP="009148EA">
      <w:pPr>
        <w:tabs>
          <w:tab w:val="left" w:pos="1700"/>
        </w:tabs>
        <w:spacing w:after="0" w:line="240" w:lineRule="auto"/>
        <w:ind w:firstLine="709"/>
        <w:jc w:val="both"/>
        <w:rPr>
          <w:rFonts w:ascii="Times New Roman" w:hAnsi="Times New Roman"/>
          <w:color w:val="000000"/>
          <w:sz w:val="28"/>
          <w:szCs w:val="28"/>
          <w:lang w:val="kk-KZ"/>
        </w:rPr>
      </w:pPr>
      <w:r w:rsidRPr="00DA1F94">
        <w:rPr>
          <w:rFonts w:ascii="Times New Roman" w:hAnsi="Times New Roman"/>
          <w:b/>
          <w:color w:val="000000"/>
          <w:sz w:val="28"/>
          <w:szCs w:val="28"/>
          <w:lang w:val="kk-KZ"/>
        </w:rPr>
        <w:t>Оқыту үдерісі</w:t>
      </w:r>
      <w:r w:rsidRPr="00DA1F94">
        <w:rPr>
          <w:rFonts w:ascii="Times New Roman" w:hAnsi="Times New Roman"/>
          <w:color w:val="000000"/>
          <w:sz w:val="28"/>
          <w:szCs w:val="28"/>
          <w:lang w:val="kk-KZ"/>
        </w:rPr>
        <w:t xml:space="preserve"> </w:t>
      </w:r>
      <w:r w:rsidR="00363C90" w:rsidRPr="00DA1F94">
        <w:rPr>
          <w:rFonts w:ascii="Times New Roman" w:hAnsi="Times New Roman"/>
          <w:color w:val="000000"/>
          <w:sz w:val="28"/>
          <w:szCs w:val="28"/>
          <w:lang w:val="kk-KZ"/>
        </w:rPr>
        <w:t>–</w:t>
      </w:r>
      <w:r w:rsidRPr="00DA1F94">
        <w:rPr>
          <w:rFonts w:ascii="Times New Roman" w:hAnsi="Times New Roman"/>
          <w:color w:val="000000"/>
          <w:sz w:val="28"/>
          <w:szCs w:val="28"/>
          <w:lang w:val="kk-KZ"/>
        </w:rPr>
        <w:t xml:space="preserve"> </w:t>
      </w:r>
      <w:r w:rsidR="004949A5" w:rsidRPr="00DA1F94">
        <w:rPr>
          <w:rFonts w:ascii="Times New Roman" w:hAnsi="Times New Roman"/>
          <w:color w:val="000000"/>
          <w:sz w:val="28"/>
          <w:szCs w:val="28"/>
          <w:lang w:val="kk-KZ"/>
        </w:rPr>
        <w:t xml:space="preserve">білім беру, шеберлікке, іс-әрекет дағдыларына үйрету және оларды меңгеру үдерісінде шешілетін міндеттердің жүйелі әрі үздіксіз ауысуының кезеңі. </w:t>
      </w:r>
    </w:p>
    <w:p w:rsidR="00C71A01" w:rsidRPr="00DA1F94" w:rsidRDefault="00C71A01" w:rsidP="00B852B0">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b/>
          <w:color w:val="000000"/>
          <w:sz w:val="28"/>
          <w:szCs w:val="28"/>
          <w:lang w:val="kk-KZ"/>
        </w:rPr>
        <w:t>Білім беруді ақпараттандыру</w:t>
      </w:r>
      <w:r w:rsidRPr="00DA1F94">
        <w:rPr>
          <w:rFonts w:ascii="Times New Roman" w:hAnsi="Times New Roman"/>
          <w:color w:val="000000"/>
          <w:sz w:val="28"/>
          <w:szCs w:val="28"/>
          <w:lang w:val="kk-KZ"/>
        </w:rPr>
        <w:t xml:space="preserve"> – мақсатқа бағдарланып ұйымдастырылған білім беру сферасын әдіснамалық, технологиялық және ғылыми-педагогикалық, оқу-әдістемелік бағдарламалық-технологиялық әзірлемелерді дайындау барысында ақпараттық-коммуникациялық технологиялардың мүмкіндіктерін жүзеге асыруға бағытталған тәжірибесін тиімді пайдалану үшін қамтамасыздандырылған үдеріс.</w:t>
      </w:r>
    </w:p>
    <w:p w:rsidR="00C71A01" w:rsidRPr="00DA1F94" w:rsidRDefault="004F1AAB" w:rsidP="00B852B0">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b/>
          <w:color w:val="000000"/>
          <w:sz w:val="28"/>
          <w:szCs w:val="28"/>
          <w:lang w:val="kk-KZ"/>
        </w:rPr>
        <w:t>IT (ақпараттық технологиялар)</w:t>
      </w:r>
      <w:r w:rsidRPr="00DA1F94">
        <w:rPr>
          <w:rFonts w:ascii="Times New Roman" w:hAnsi="Times New Roman"/>
          <w:color w:val="000000"/>
          <w:sz w:val="28"/>
          <w:szCs w:val="28"/>
          <w:lang w:val="kk-KZ"/>
        </w:rPr>
        <w:t xml:space="preserve"> – </w:t>
      </w:r>
      <w:r w:rsidR="00C71A01" w:rsidRPr="00DA1F94">
        <w:rPr>
          <w:rFonts w:ascii="Times New Roman" w:hAnsi="Times New Roman"/>
          <w:color w:val="000000"/>
          <w:sz w:val="28"/>
          <w:szCs w:val="28"/>
          <w:lang w:val="kk-KZ"/>
        </w:rPr>
        <w:t xml:space="preserve">ақпаратты жинау, өңдеу, сақтау, таратудағы технологиялық құралдар мен әдістердің жиынтығы, яғни әлеуметтік және технологиялық басқару мүмкіндігін жетілдіру және адамдардың білімін кеңейтуде ақпаратты ұсыну. </w:t>
      </w:r>
    </w:p>
    <w:p w:rsidR="00AE5E34" w:rsidRPr="00DA1F94" w:rsidRDefault="00AE5E34" w:rsidP="00B852B0">
      <w:pPr>
        <w:spacing w:after="0" w:line="240" w:lineRule="auto"/>
        <w:ind w:firstLine="709"/>
        <w:jc w:val="both"/>
        <w:rPr>
          <w:rFonts w:ascii="Times New Roman" w:hAnsi="Times New Roman"/>
          <w:color w:val="000000"/>
          <w:sz w:val="28"/>
          <w:szCs w:val="28"/>
          <w:lang w:val="kk-KZ"/>
        </w:rPr>
      </w:pPr>
    </w:p>
    <w:p w:rsidR="00AE5E34" w:rsidRPr="00DA1F94" w:rsidRDefault="00AE5E34" w:rsidP="00B852B0">
      <w:pPr>
        <w:spacing w:after="0" w:line="240" w:lineRule="auto"/>
        <w:ind w:firstLine="709"/>
        <w:jc w:val="both"/>
        <w:rPr>
          <w:rFonts w:ascii="Times New Roman" w:hAnsi="Times New Roman"/>
          <w:color w:val="000000"/>
          <w:sz w:val="28"/>
          <w:szCs w:val="28"/>
          <w:lang w:val="kk-KZ"/>
        </w:rPr>
      </w:pPr>
    </w:p>
    <w:p w:rsidR="005D211A" w:rsidRPr="00DA1F94" w:rsidRDefault="005D211A" w:rsidP="00B852B0">
      <w:pPr>
        <w:spacing w:after="0" w:line="240" w:lineRule="auto"/>
        <w:ind w:firstLine="709"/>
        <w:jc w:val="both"/>
        <w:rPr>
          <w:rFonts w:ascii="Times New Roman" w:hAnsi="Times New Roman"/>
          <w:color w:val="000000"/>
          <w:sz w:val="28"/>
          <w:szCs w:val="28"/>
          <w:lang w:val="kk-KZ"/>
        </w:rPr>
      </w:pPr>
    </w:p>
    <w:p w:rsidR="005D211A" w:rsidRPr="00DA1F94" w:rsidRDefault="005D211A" w:rsidP="00B852B0">
      <w:pPr>
        <w:spacing w:after="0" w:line="240" w:lineRule="auto"/>
        <w:jc w:val="both"/>
        <w:rPr>
          <w:rFonts w:ascii="Times New Roman" w:hAnsi="Times New Roman"/>
          <w:color w:val="000000"/>
          <w:sz w:val="28"/>
          <w:szCs w:val="28"/>
          <w:lang w:val="kk-KZ"/>
        </w:rPr>
      </w:pPr>
    </w:p>
    <w:p w:rsidR="005D211A" w:rsidRPr="00DA1F94" w:rsidRDefault="005D211A" w:rsidP="00B852B0">
      <w:pPr>
        <w:spacing w:after="0" w:line="240" w:lineRule="auto"/>
        <w:jc w:val="both"/>
        <w:rPr>
          <w:rFonts w:ascii="Times New Roman" w:hAnsi="Times New Roman"/>
          <w:color w:val="000000"/>
          <w:sz w:val="28"/>
          <w:szCs w:val="28"/>
          <w:lang w:val="kk-KZ"/>
        </w:rPr>
      </w:pPr>
    </w:p>
    <w:p w:rsidR="005D211A" w:rsidRPr="00DA1F94" w:rsidRDefault="005D211A" w:rsidP="00B852B0">
      <w:pPr>
        <w:spacing w:after="0" w:line="240" w:lineRule="auto"/>
        <w:jc w:val="both"/>
        <w:rPr>
          <w:rFonts w:ascii="Times New Roman" w:hAnsi="Times New Roman"/>
          <w:color w:val="000000"/>
          <w:sz w:val="28"/>
          <w:szCs w:val="28"/>
          <w:lang w:val="kk-KZ"/>
        </w:rPr>
      </w:pPr>
    </w:p>
    <w:p w:rsidR="005D211A" w:rsidRPr="00DA1F94" w:rsidRDefault="005D211A" w:rsidP="00B852B0">
      <w:pPr>
        <w:spacing w:after="0" w:line="240" w:lineRule="auto"/>
        <w:jc w:val="both"/>
        <w:rPr>
          <w:rFonts w:ascii="Times New Roman" w:hAnsi="Times New Roman"/>
          <w:color w:val="000000"/>
          <w:sz w:val="28"/>
          <w:szCs w:val="28"/>
          <w:lang w:val="kk-KZ"/>
        </w:rPr>
      </w:pPr>
    </w:p>
    <w:p w:rsidR="005D211A" w:rsidRPr="00DA1F94" w:rsidRDefault="005D211A" w:rsidP="00B852B0">
      <w:pPr>
        <w:spacing w:after="0" w:line="240" w:lineRule="auto"/>
        <w:jc w:val="both"/>
        <w:rPr>
          <w:rFonts w:ascii="Times New Roman" w:hAnsi="Times New Roman"/>
          <w:color w:val="000000"/>
          <w:sz w:val="28"/>
          <w:szCs w:val="28"/>
          <w:lang w:val="kk-KZ"/>
        </w:rPr>
      </w:pPr>
    </w:p>
    <w:p w:rsidR="005D211A" w:rsidRPr="00DA1F94" w:rsidRDefault="005D211A" w:rsidP="00B852B0">
      <w:pPr>
        <w:spacing w:after="0" w:line="240" w:lineRule="auto"/>
        <w:jc w:val="both"/>
        <w:rPr>
          <w:rFonts w:ascii="Times New Roman" w:hAnsi="Times New Roman"/>
          <w:color w:val="000000"/>
          <w:sz w:val="28"/>
          <w:szCs w:val="28"/>
          <w:lang w:val="kk-KZ"/>
        </w:rPr>
      </w:pPr>
    </w:p>
    <w:p w:rsidR="005D211A" w:rsidRPr="00DA1F94" w:rsidRDefault="005D211A" w:rsidP="00B852B0">
      <w:pPr>
        <w:spacing w:after="0" w:line="240" w:lineRule="auto"/>
        <w:jc w:val="both"/>
        <w:rPr>
          <w:rFonts w:ascii="Times New Roman" w:hAnsi="Times New Roman"/>
          <w:color w:val="000000"/>
          <w:sz w:val="28"/>
          <w:szCs w:val="28"/>
          <w:lang w:val="kk-KZ"/>
        </w:rPr>
      </w:pPr>
    </w:p>
    <w:p w:rsidR="005D211A" w:rsidRPr="00DA1F94" w:rsidRDefault="005D211A" w:rsidP="00B852B0">
      <w:pPr>
        <w:spacing w:after="0" w:line="240" w:lineRule="auto"/>
        <w:jc w:val="both"/>
        <w:rPr>
          <w:rFonts w:ascii="Times New Roman" w:hAnsi="Times New Roman"/>
          <w:color w:val="000000"/>
          <w:sz w:val="28"/>
          <w:szCs w:val="28"/>
          <w:lang w:val="kk-KZ"/>
        </w:rPr>
      </w:pPr>
    </w:p>
    <w:p w:rsidR="005D211A" w:rsidRPr="00DA1F94" w:rsidRDefault="005D211A" w:rsidP="00B852B0">
      <w:pPr>
        <w:spacing w:after="0" w:line="240" w:lineRule="auto"/>
        <w:jc w:val="both"/>
        <w:rPr>
          <w:rFonts w:ascii="Times New Roman" w:hAnsi="Times New Roman"/>
          <w:color w:val="000000"/>
          <w:sz w:val="28"/>
          <w:szCs w:val="28"/>
          <w:lang w:val="kk-KZ"/>
        </w:rPr>
      </w:pPr>
    </w:p>
    <w:p w:rsidR="005D211A" w:rsidRPr="00DA1F94" w:rsidRDefault="005D211A" w:rsidP="00B852B0">
      <w:pPr>
        <w:spacing w:after="0" w:line="240" w:lineRule="auto"/>
        <w:jc w:val="both"/>
        <w:rPr>
          <w:rFonts w:ascii="Times New Roman" w:hAnsi="Times New Roman"/>
          <w:color w:val="000000"/>
          <w:sz w:val="28"/>
          <w:szCs w:val="28"/>
          <w:lang w:val="kk-KZ"/>
        </w:rPr>
      </w:pPr>
    </w:p>
    <w:p w:rsidR="005D211A" w:rsidRPr="00DA1F94" w:rsidRDefault="005D211A" w:rsidP="00B852B0">
      <w:pPr>
        <w:spacing w:after="0" w:line="240" w:lineRule="auto"/>
        <w:jc w:val="both"/>
        <w:rPr>
          <w:rFonts w:ascii="Times New Roman" w:hAnsi="Times New Roman"/>
          <w:color w:val="000000"/>
          <w:sz w:val="28"/>
          <w:szCs w:val="28"/>
          <w:lang w:val="kk-KZ"/>
        </w:rPr>
      </w:pPr>
    </w:p>
    <w:p w:rsidR="005D211A" w:rsidRPr="00DA1F94" w:rsidRDefault="005D211A" w:rsidP="00B852B0">
      <w:pPr>
        <w:spacing w:after="0" w:line="240" w:lineRule="auto"/>
        <w:jc w:val="both"/>
        <w:rPr>
          <w:rFonts w:ascii="Times New Roman" w:hAnsi="Times New Roman"/>
          <w:color w:val="000000"/>
          <w:sz w:val="28"/>
          <w:szCs w:val="28"/>
          <w:lang w:val="kk-KZ"/>
        </w:rPr>
      </w:pPr>
    </w:p>
    <w:p w:rsidR="005D211A" w:rsidRPr="00DA1F94" w:rsidRDefault="005D211A" w:rsidP="00B852B0">
      <w:pPr>
        <w:spacing w:after="0" w:line="240" w:lineRule="auto"/>
        <w:jc w:val="both"/>
        <w:rPr>
          <w:rFonts w:ascii="Times New Roman" w:hAnsi="Times New Roman"/>
          <w:color w:val="000000"/>
          <w:sz w:val="28"/>
          <w:szCs w:val="28"/>
          <w:lang w:val="kk-KZ"/>
        </w:rPr>
      </w:pPr>
    </w:p>
    <w:p w:rsidR="005D211A" w:rsidRPr="00DA1F94" w:rsidRDefault="005D211A" w:rsidP="00B852B0">
      <w:pPr>
        <w:spacing w:after="0" w:line="240" w:lineRule="auto"/>
        <w:jc w:val="both"/>
        <w:rPr>
          <w:rFonts w:ascii="Times New Roman" w:hAnsi="Times New Roman"/>
          <w:color w:val="000000"/>
          <w:sz w:val="28"/>
          <w:szCs w:val="28"/>
          <w:lang w:val="kk-KZ"/>
        </w:rPr>
      </w:pPr>
    </w:p>
    <w:p w:rsidR="005D211A" w:rsidRPr="00DA1F94" w:rsidRDefault="005D211A" w:rsidP="00B852B0">
      <w:pPr>
        <w:spacing w:after="0" w:line="240" w:lineRule="auto"/>
        <w:jc w:val="both"/>
        <w:rPr>
          <w:rFonts w:ascii="Times New Roman" w:hAnsi="Times New Roman"/>
          <w:color w:val="000000"/>
          <w:sz w:val="28"/>
          <w:szCs w:val="28"/>
          <w:lang w:val="kk-KZ"/>
        </w:rPr>
      </w:pPr>
    </w:p>
    <w:p w:rsidR="005D211A" w:rsidRPr="00DA1F94" w:rsidRDefault="005D211A" w:rsidP="00B852B0">
      <w:pPr>
        <w:spacing w:after="0" w:line="240" w:lineRule="auto"/>
        <w:jc w:val="both"/>
        <w:rPr>
          <w:rFonts w:ascii="Times New Roman" w:hAnsi="Times New Roman"/>
          <w:color w:val="000000"/>
          <w:sz w:val="28"/>
          <w:szCs w:val="28"/>
          <w:lang w:val="kk-KZ"/>
        </w:rPr>
      </w:pPr>
    </w:p>
    <w:p w:rsidR="005D211A" w:rsidRPr="00DA1F94" w:rsidRDefault="005D211A" w:rsidP="00B852B0">
      <w:pPr>
        <w:spacing w:after="0" w:line="240" w:lineRule="auto"/>
        <w:jc w:val="both"/>
        <w:rPr>
          <w:rFonts w:ascii="Times New Roman" w:hAnsi="Times New Roman"/>
          <w:color w:val="000000"/>
          <w:sz w:val="28"/>
          <w:szCs w:val="28"/>
          <w:lang w:val="kk-KZ"/>
        </w:rPr>
      </w:pPr>
    </w:p>
    <w:p w:rsidR="005D211A" w:rsidRPr="00DA1F94" w:rsidRDefault="005D211A" w:rsidP="00B852B0">
      <w:pPr>
        <w:spacing w:after="0" w:line="240" w:lineRule="auto"/>
        <w:jc w:val="both"/>
        <w:rPr>
          <w:rFonts w:ascii="Times New Roman" w:hAnsi="Times New Roman"/>
          <w:color w:val="000000"/>
          <w:sz w:val="28"/>
          <w:szCs w:val="28"/>
          <w:lang w:val="kk-KZ"/>
        </w:rPr>
      </w:pPr>
    </w:p>
    <w:p w:rsidR="005D211A" w:rsidRPr="00DA1F94" w:rsidRDefault="005D211A" w:rsidP="00B852B0">
      <w:pPr>
        <w:spacing w:after="0" w:line="240" w:lineRule="auto"/>
        <w:jc w:val="both"/>
        <w:rPr>
          <w:rFonts w:ascii="Times New Roman" w:hAnsi="Times New Roman"/>
          <w:color w:val="000000"/>
          <w:sz w:val="28"/>
          <w:szCs w:val="28"/>
          <w:lang w:val="kk-KZ"/>
        </w:rPr>
      </w:pPr>
    </w:p>
    <w:p w:rsidR="005D211A" w:rsidRPr="00DA1F94" w:rsidRDefault="005D211A" w:rsidP="00B852B0">
      <w:pPr>
        <w:spacing w:after="0" w:line="240" w:lineRule="auto"/>
        <w:jc w:val="both"/>
        <w:rPr>
          <w:rFonts w:ascii="Times New Roman" w:hAnsi="Times New Roman"/>
          <w:color w:val="000000"/>
          <w:sz w:val="28"/>
          <w:szCs w:val="28"/>
          <w:lang w:val="kk-KZ"/>
        </w:rPr>
      </w:pPr>
    </w:p>
    <w:p w:rsidR="005D211A" w:rsidRPr="00DA1F94" w:rsidRDefault="005D211A" w:rsidP="00B852B0">
      <w:pPr>
        <w:spacing w:after="0" w:line="240" w:lineRule="auto"/>
        <w:jc w:val="both"/>
        <w:rPr>
          <w:rFonts w:ascii="Times New Roman" w:hAnsi="Times New Roman"/>
          <w:color w:val="000000"/>
          <w:sz w:val="28"/>
          <w:szCs w:val="28"/>
          <w:lang w:val="kk-KZ"/>
        </w:rPr>
      </w:pPr>
    </w:p>
    <w:p w:rsidR="005D211A" w:rsidRPr="00DA1F94" w:rsidRDefault="005D211A" w:rsidP="00B852B0">
      <w:pPr>
        <w:spacing w:after="0" w:line="240" w:lineRule="auto"/>
        <w:jc w:val="both"/>
        <w:rPr>
          <w:rFonts w:ascii="Times New Roman" w:hAnsi="Times New Roman"/>
          <w:color w:val="000000"/>
          <w:sz w:val="28"/>
          <w:szCs w:val="28"/>
          <w:lang w:val="kk-KZ"/>
        </w:rPr>
      </w:pPr>
    </w:p>
    <w:p w:rsidR="005D211A" w:rsidRPr="00DA1F94" w:rsidRDefault="005D211A" w:rsidP="00B852B0">
      <w:pPr>
        <w:spacing w:after="0" w:line="240" w:lineRule="auto"/>
        <w:jc w:val="both"/>
        <w:rPr>
          <w:rFonts w:ascii="Times New Roman" w:hAnsi="Times New Roman"/>
          <w:color w:val="000000"/>
          <w:sz w:val="28"/>
          <w:szCs w:val="28"/>
          <w:lang w:val="kk-KZ"/>
        </w:rPr>
      </w:pPr>
    </w:p>
    <w:p w:rsidR="005D211A" w:rsidRPr="00DA1F94" w:rsidRDefault="005D211A" w:rsidP="00B852B0">
      <w:pPr>
        <w:spacing w:after="0" w:line="240" w:lineRule="auto"/>
        <w:jc w:val="both"/>
        <w:rPr>
          <w:rFonts w:ascii="Times New Roman" w:hAnsi="Times New Roman"/>
          <w:color w:val="000000"/>
          <w:sz w:val="28"/>
          <w:szCs w:val="28"/>
          <w:lang w:val="kk-KZ"/>
        </w:rPr>
      </w:pPr>
    </w:p>
    <w:p w:rsidR="005D211A" w:rsidRPr="00DA1F94" w:rsidRDefault="005D211A" w:rsidP="00B852B0">
      <w:pPr>
        <w:spacing w:after="0" w:line="240" w:lineRule="auto"/>
        <w:jc w:val="both"/>
        <w:rPr>
          <w:rFonts w:ascii="Times New Roman" w:hAnsi="Times New Roman"/>
          <w:color w:val="000000"/>
          <w:sz w:val="28"/>
          <w:szCs w:val="28"/>
          <w:lang w:val="kk-KZ"/>
        </w:rPr>
      </w:pPr>
    </w:p>
    <w:p w:rsidR="005D211A" w:rsidRPr="00DA1F94" w:rsidRDefault="005D211A" w:rsidP="00B852B0">
      <w:pPr>
        <w:spacing w:after="0" w:line="240" w:lineRule="auto"/>
        <w:jc w:val="both"/>
        <w:rPr>
          <w:rFonts w:ascii="Times New Roman" w:hAnsi="Times New Roman"/>
          <w:color w:val="000000"/>
          <w:sz w:val="28"/>
          <w:szCs w:val="28"/>
          <w:lang w:val="kk-KZ"/>
        </w:rPr>
      </w:pPr>
    </w:p>
    <w:p w:rsidR="005D211A" w:rsidRPr="00DA1F94" w:rsidRDefault="005D211A" w:rsidP="00B852B0">
      <w:pPr>
        <w:spacing w:after="0" w:line="240" w:lineRule="auto"/>
        <w:jc w:val="both"/>
        <w:rPr>
          <w:rFonts w:ascii="Times New Roman" w:hAnsi="Times New Roman"/>
          <w:color w:val="000000"/>
          <w:sz w:val="28"/>
          <w:szCs w:val="28"/>
          <w:lang w:val="kk-KZ"/>
        </w:rPr>
      </w:pPr>
    </w:p>
    <w:p w:rsidR="005D211A" w:rsidRPr="00DA1F94" w:rsidRDefault="005D211A" w:rsidP="00B852B0">
      <w:pPr>
        <w:spacing w:after="0" w:line="240" w:lineRule="auto"/>
        <w:jc w:val="both"/>
        <w:rPr>
          <w:rFonts w:ascii="Times New Roman" w:hAnsi="Times New Roman"/>
          <w:color w:val="000000"/>
          <w:sz w:val="28"/>
          <w:szCs w:val="28"/>
          <w:lang w:val="kk-KZ"/>
        </w:rPr>
      </w:pPr>
    </w:p>
    <w:p w:rsidR="005D211A" w:rsidRPr="00DA1F94" w:rsidRDefault="005D211A" w:rsidP="00B852B0">
      <w:pPr>
        <w:spacing w:after="0" w:line="240" w:lineRule="auto"/>
        <w:jc w:val="both"/>
        <w:rPr>
          <w:rFonts w:ascii="Times New Roman" w:hAnsi="Times New Roman"/>
          <w:color w:val="000000"/>
          <w:sz w:val="28"/>
          <w:szCs w:val="28"/>
          <w:lang w:val="kk-KZ"/>
        </w:rPr>
      </w:pPr>
    </w:p>
    <w:p w:rsidR="005D211A" w:rsidRPr="00DA1F94" w:rsidRDefault="005D211A" w:rsidP="00B852B0">
      <w:pPr>
        <w:spacing w:after="0" w:line="240" w:lineRule="auto"/>
        <w:jc w:val="both"/>
        <w:rPr>
          <w:rFonts w:ascii="Times New Roman" w:hAnsi="Times New Roman"/>
          <w:color w:val="000000"/>
          <w:sz w:val="28"/>
          <w:szCs w:val="28"/>
          <w:lang w:val="kk-KZ"/>
        </w:rPr>
      </w:pPr>
    </w:p>
    <w:p w:rsidR="005D211A" w:rsidRDefault="005D211A" w:rsidP="00B852B0">
      <w:pPr>
        <w:spacing w:after="0" w:line="240" w:lineRule="auto"/>
        <w:jc w:val="both"/>
        <w:rPr>
          <w:rFonts w:ascii="Times New Roman" w:hAnsi="Times New Roman"/>
          <w:color w:val="000000"/>
          <w:sz w:val="28"/>
          <w:szCs w:val="28"/>
          <w:lang w:val="kk-KZ"/>
        </w:rPr>
      </w:pPr>
    </w:p>
    <w:p w:rsidR="00F21F73" w:rsidRDefault="00F21F73" w:rsidP="00B852B0">
      <w:pPr>
        <w:spacing w:after="0" w:line="240" w:lineRule="auto"/>
        <w:jc w:val="both"/>
        <w:rPr>
          <w:rFonts w:ascii="Times New Roman" w:hAnsi="Times New Roman"/>
          <w:color w:val="000000"/>
          <w:sz w:val="28"/>
          <w:szCs w:val="28"/>
          <w:lang w:val="kk-KZ"/>
        </w:rPr>
      </w:pPr>
    </w:p>
    <w:p w:rsidR="00F21F73" w:rsidRPr="00DA1F94" w:rsidRDefault="00F21F73" w:rsidP="00B852B0">
      <w:pPr>
        <w:spacing w:after="0" w:line="240" w:lineRule="auto"/>
        <w:jc w:val="both"/>
        <w:rPr>
          <w:rFonts w:ascii="Times New Roman" w:hAnsi="Times New Roman"/>
          <w:color w:val="000000"/>
          <w:sz w:val="28"/>
          <w:szCs w:val="28"/>
          <w:lang w:val="kk-KZ"/>
        </w:rPr>
      </w:pPr>
    </w:p>
    <w:p w:rsidR="005D211A" w:rsidRPr="00DA1F94" w:rsidRDefault="005D211A" w:rsidP="00B852B0">
      <w:pPr>
        <w:spacing w:after="0" w:line="240" w:lineRule="auto"/>
        <w:jc w:val="both"/>
        <w:rPr>
          <w:rFonts w:ascii="Times New Roman" w:hAnsi="Times New Roman"/>
          <w:color w:val="000000"/>
          <w:sz w:val="28"/>
          <w:szCs w:val="28"/>
          <w:lang w:val="kk-KZ"/>
        </w:rPr>
      </w:pPr>
    </w:p>
    <w:p w:rsidR="005D211A" w:rsidRPr="00DA1F94" w:rsidRDefault="005D211A" w:rsidP="00B852B0">
      <w:pPr>
        <w:spacing w:after="0" w:line="240" w:lineRule="auto"/>
        <w:jc w:val="both"/>
        <w:rPr>
          <w:rFonts w:ascii="Times New Roman" w:hAnsi="Times New Roman"/>
          <w:color w:val="000000"/>
          <w:sz w:val="28"/>
          <w:szCs w:val="28"/>
          <w:lang w:val="kk-KZ"/>
        </w:rPr>
      </w:pPr>
    </w:p>
    <w:p w:rsidR="00F079F7" w:rsidRPr="00DA1F94" w:rsidRDefault="00F079F7" w:rsidP="00B852B0">
      <w:pPr>
        <w:spacing w:after="0" w:line="240" w:lineRule="auto"/>
        <w:jc w:val="both"/>
        <w:rPr>
          <w:rFonts w:ascii="Times New Roman" w:hAnsi="Times New Roman"/>
          <w:color w:val="000000"/>
          <w:sz w:val="28"/>
          <w:szCs w:val="28"/>
          <w:lang w:val="kk-KZ"/>
        </w:rPr>
      </w:pPr>
    </w:p>
    <w:p w:rsidR="00F079F7" w:rsidRDefault="00F079F7" w:rsidP="00B852B0">
      <w:pPr>
        <w:spacing w:after="0" w:line="240" w:lineRule="auto"/>
        <w:jc w:val="both"/>
        <w:rPr>
          <w:rFonts w:ascii="Times New Roman" w:hAnsi="Times New Roman"/>
          <w:color w:val="000000"/>
          <w:sz w:val="28"/>
          <w:szCs w:val="28"/>
          <w:lang w:val="kk-KZ"/>
        </w:rPr>
      </w:pPr>
    </w:p>
    <w:p w:rsidR="00141D60" w:rsidRDefault="00141D60" w:rsidP="00B852B0">
      <w:pPr>
        <w:spacing w:after="0" w:line="240" w:lineRule="auto"/>
        <w:jc w:val="both"/>
        <w:rPr>
          <w:rFonts w:ascii="Times New Roman" w:hAnsi="Times New Roman"/>
          <w:color w:val="000000"/>
          <w:sz w:val="28"/>
          <w:szCs w:val="28"/>
          <w:lang w:val="kk-KZ"/>
        </w:rPr>
      </w:pPr>
    </w:p>
    <w:p w:rsidR="00141D60" w:rsidRPr="00DA1F94" w:rsidRDefault="00141D60" w:rsidP="00B852B0">
      <w:pPr>
        <w:spacing w:after="0" w:line="240" w:lineRule="auto"/>
        <w:jc w:val="both"/>
        <w:rPr>
          <w:rFonts w:ascii="Times New Roman" w:hAnsi="Times New Roman"/>
          <w:color w:val="000000"/>
          <w:sz w:val="28"/>
          <w:szCs w:val="28"/>
          <w:lang w:val="kk-KZ"/>
        </w:rPr>
      </w:pPr>
    </w:p>
    <w:p w:rsidR="00F079F7" w:rsidRPr="00DA1F94" w:rsidRDefault="00F079F7" w:rsidP="00B852B0">
      <w:pPr>
        <w:spacing w:after="0" w:line="240" w:lineRule="auto"/>
        <w:jc w:val="both"/>
        <w:rPr>
          <w:rFonts w:ascii="Times New Roman" w:hAnsi="Times New Roman"/>
          <w:color w:val="000000"/>
          <w:sz w:val="28"/>
          <w:szCs w:val="28"/>
          <w:lang w:val="kk-KZ"/>
        </w:rPr>
      </w:pPr>
    </w:p>
    <w:p w:rsidR="00363C90" w:rsidRPr="00DA1F94" w:rsidRDefault="00363C90" w:rsidP="00B852B0">
      <w:pPr>
        <w:spacing w:after="0" w:line="240" w:lineRule="auto"/>
        <w:jc w:val="center"/>
        <w:rPr>
          <w:rFonts w:ascii="Times New Roman" w:hAnsi="Times New Roman"/>
          <w:b/>
          <w:color w:val="000000"/>
          <w:sz w:val="28"/>
          <w:szCs w:val="28"/>
          <w:lang w:val="kk-KZ"/>
        </w:rPr>
      </w:pPr>
      <w:r w:rsidRPr="00DA1F94">
        <w:rPr>
          <w:rFonts w:ascii="Times New Roman" w:hAnsi="Times New Roman"/>
          <w:b/>
          <w:color w:val="000000"/>
          <w:sz w:val="28"/>
          <w:szCs w:val="28"/>
          <w:lang w:val="kk-KZ"/>
        </w:rPr>
        <w:t>БЕЛГІЛЕУЛЕР МЕН ҚЫСҚАРТУЛАР</w:t>
      </w:r>
    </w:p>
    <w:p w:rsidR="00363C90" w:rsidRPr="00DA1F94" w:rsidRDefault="00363C90" w:rsidP="00B852B0">
      <w:pPr>
        <w:spacing w:after="0" w:line="240" w:lineRule="auto"/>
        <w:jc w:val="both"/>
        <w:rPr>
          <w:rFonts w:ascii="Times New Roman" w:hAnsi="Times New Roman"/>
          <w:color w:val="000000"/>
          <w:sz w:val="28"/>
          <w:szCs w:val="28"/>
          <w:lang w:val="kk-KZ"/>
        </w:rPr>
      </w:pPr>
    </w:p>
    <w:tbl>
      <w:tblPr>
        <w:tblW w:w="0" w:type="auto"/>
        <w:tblLook w:val="04A0" w:firstRow="1" w:lastRow="0" w:firstColumn="1" w:lastColumn="0" w:noHBand="0" w:noVBand="1"/>
      </w:tblPr>
      <w:tblGrid>
        <w:gridCol w:w="1791"/>
        <w:gridCol w:w="7848"/>
      </w:tblGrid>
      <w:tr w:rsidR="00B852B0" w:rsidRPr="00DA1F94" w:rsidTr="008A49F1">
        <w:tc>
          <w:tcPr>
            <w:tcW w:w="1809" w:type="dxa"/>
            <w:shd w:val="clear" w:color="auto" w:fill="auto"/>
          </w:tcPr>
          <w:p w:rsidR="00B852B0" w:rsidRPr="00DA1F94" w:rsidRDefault="00B852B0" w:rsidP="008A49F1">
            <w:pPr>
              <w:spacing w:after="0" w:line="240" w:lineRule="auto"/>
              <w:jc w:val="both"/>
              <w:rPr>
                <w:rFonts w:ascii="Times New Roman" w:hAnsi="Times New Roman"/>
                <w:color w:val="000000"/>
                <w:sz w:val="28"/>
                <w:szCs w:val="28"/>
                <w:lang w:val="kk-KZ"/>
              </w:rPr>
            </w:pPr>
            <w:r w:rsidRPr="00DA1F94">
              <w:rPr>
                <w:rFonts w:ascii="Times New Roman" w:hAnsi="Times New Roman"/>
                <w:color w:val="000000"/>
                <w:sz w:val="28"/>
                <w:szCs w:val="28"/>
                <w:lang w:val="kk-KZ"/>
              </w:rPr>
              <w:t>ҚРЗ</w:t>
            </w:r>
          </w:p>
        </w:tc>
        <w:tc>
          <w:tcPr>
            <w:tcW w:w="8045" w:type="dxa"/>
            <w:shd w:val="clear" w:color="auto" w:fill="auto"/>
          </w:tcPr>
          <w:p w:rsidR="00B852B0" w:rsidRPr="00DA1F94" w:rsidRDefault="00B852B0" w:rsidP="008A49F1">
            <w:pPr>
              <w:spacing w:after="0" w:line="240" w:lineRule="auto"/>
              <w:ind w:left="207" w:hanging="207"/>
              <w:rPr>
                <w:rFonts w:ascii="Times New Roman" w:hAnsi="Times New Roman"/>
                <w:color w:val="000000"/>
                <w:sz w:val="28"/>
                <w:szCs w:val="28"/>
                <w:lang w:val="kk-KZ"/>
              </w:rPr>
            </w:pPr>
            <w:r w:rsidRPr="00DA1F94">
              <w:rPr>
                <w:rFonts w:ascii="Times New Roman" w:hAnsi="Times New Roman"/>
                <w:color w:val="000000"/>
                <w:sz w:val="28"/>
                <w:szCs w:val="28"/>
                <w:lang w:val="kk-KZ"/>
              </w:rPr>
              <w:t>– Қазақстан Республикасының Заңы</w:t>
            </w:r>
          </w:p>
        </w:tc>
      </w:tr>
      <w:tr w:rsidR="00B852B0" w:rsidRPr="00FA261B" w:rsidTr="008A49F1">
        <w:tc>
          <w:tcPr>
            <w:tcW w:w="1809" w:type="dxa"/>
            <w:shd w:val="clear" w:color="auto" w:fill="auto"/>
          </w:tcPr>
          <w:p w:rsidR="00B852B0" w:rsidRPr="00DA1F94" w:rsidRDefault="00B852B0" w:rsidP="008A49F1">
            <w:pPr>
              <w:spacing w:after="0" w:line="240" w:lineRule="auto"/>
              <w:jc w:val="both"/>
              <w:rPr>
                <w:rFonts w:ascii="Times New Roman" w:hAnsi="Times New Roman"/>
                <w:color w:val="000000"/>
                <w:sz w:val="28"/>
                <w:szCs w:val="28"/>
                <w:lang w:val="kk-KZ"/>
              </w:rPr>
            </w:pPr>
            <w:r w:rsidRPr="00DA1F94">
              <w:rPr>
                <w:rFonts w:ascii="Times New Roman" w:hAnsi="Times New Roman"/>
                <w:color w:val="000000"/>
                <w:sz w:val="28"/>
                <w:szCs w:val="28"/>
                <w:lang w:val="kk-KZ"/>
              </w:rPr>
              <w:t>ҚР ҒЖБМ</w:t>
            </w:r>
          </w:p>
        </w:tc>
        <w:tc>
          <w:tcPr>
            <w:tcW w:w="8045" w:type="dxa"/>
            <w:shd w:val="clear" w:color="auto" w:fill="auto"/>
          </w:tcPr>
          <w:p w:rsidR="00B852B0" w:rsidRPr="00DA1F94" w:rsidRDefault="00B852B0" w:rsidP="008A49F1">
            <w:pPr>
              <w:spacing w:after="0" w:line="240" w:lineRule="auto"/>
              <w:ind w:left="207" w:hanging="207"/>
              <w:rPr>
                <w:rFonts w:ascii="Times New Roman" w:hAnsi="Times New Roman"/>
                <w:color w:val="000000"/>
                <w:sz w:val="28"/>
                <w:szCs w:val="28"/>
                <w:lang w:val="kk-KZ"/>
              </w:rPr>
            </w:pPr>
            <w:r w:rsidRPr="00DA1F94">
              <w:rPr>
                <w:rFonts w:ascii="Times New Roman" w:hAnsi="Times New Roman"/>
                <w:color w:val="000000"/>
                <w:sz w:val="28"/>
                <w:szCs w:val="28"/>
                <w:lang w:val="kk-KZ"/>
              </w:rPr>
              <w:t>– Қазақстан Республикасының  Ғылым және жоғары білім министрлігі</w:t>
            </w:r>
          </w:p>
        </w:tc>
      </w:tr>
      <w:tr w:rsidR="00B852B0" w:rsidRPr="00FA261B" w:rsidTr="008A49F1">
        <w:tc>
          <w:tcPr>
            <w:tcW w:w="1809" w:type="dxa"/>
            <w:shd w:val="clear" w:color="auto" w:fill="auto"/>
          </w:tcPr>
          <w:p w:rsidR="00B852B0" w:rsidRPr="00DA1F94" w:rsidRDefault="00B852B0" w:rsidP="008A49F1">
            <w:pPr>
              <w:spacing w:after="0" w:line="240" w:lineRule="auto"/>
              <w:jc w:val="both"/>
              <w:rPr>
                <w:rFonts w:ascii="Times New Roman" w:hAnsi="Times New Roman"/>
                <w:color w:val="000000"/>
                <w:sz w:val="28"/>
                <w:szCs w:val="28"/>
                <w:lang w:val="kk-KZ"/>
              </w:rPr>
            </w:pPr>
            <w:r w:rsidRPr="00DA1F94">
              <w:rPr>
                <w:rFonts w:ascii="Times New Roman" w:hAnsi="Times New Roman"/>
                <w:color w:val="000000"/>
                <w:sz w:val="28"/>
                <w:szCs w:val="28"/>
                <w:lang w:val="kk-KZ"/>
              </w:rPr>
              <w:t>ҚР БҒСҚК</w:t>
            </w:r>
          </w:p>
        </w:tc>
        <w:tc>
          <w:tcPr>
            <w:tcW w:w="8045" w:type="dxa"/>
            <w:shd w:val="clear" w:color="auto" w:fill="auto"/>
          </w:tcPr>
          <w:p w:rsidR="00B852B0" w:rsidRPr="00DA1F94" w:rsidRDefault="00B852B0" w:rsidP="008A49F1">
            <w:pPr>
              <w:spacing w:after="0" w:line="240" w:lineRule="auto"/>
              <w:ind w:left="207" w:hanging="207"/>
              <w:rPr>
                <w:rFonts w:ascii="Times New Roman" w:hAnsi="Times New Roman"/>
                <w:color w:val="000000"/>
                <w:sz w:val="28"/>
                <w:szCs w:val="28"/>
                <w:lang w:val="kk-KZ"/>
              </w:rPr>
            </w:pPr>
            <w:r w:rsidRPr="00DA1F94">
              <w:rPr>
                <w:rFonts w:ascii="Times New Roman" w:hAnsi="Times New Roman"/>
                <w:color w:val="000000"/>
                <w:sz w:val="28"/>
                <w:szCs w:val="28"/>
                <w:lang w:val="kk-KZ"/>
              </w:rPr>
              <w:t>– Қазақстан Республикасы білім және ғылым министрлігінің Білім және ғылым саласындағы сапаны қамтамасыз ету комитеті</w:t>
            </w:r>
          </w:p>
        </w:tc>
      </w:tr>
      <w:tr w:rsidR="00B852B0" w:rsidRPr="00FA261B" w:rsidTr="008A49F1">
        <w:tc>
          <w:tcPr>
            <w:tcW w:w="1809" w:type="dxa"/>
            <w:shd w:val="clear" w:color="auto" w:fill="auto"/>
          </w:tcPr>
          <w:p w:rsidR="00B852B0" w:rsidRPr="00DA1F94" w:rsidRDefault="00B852B0" w:rsidP="008A49F1">
            <w:pPr>
              <w:spacing w:after="0" w:line="240" w:lineRule="auto"/>
              <w:jc w:val="both"/>
              <w:rPr>
                <w:rFonts w:ascii="Times New Roman" w:hAnsi="Times New Roman"/>
                <w:color w:val="000000"/>
                <w:sz w:val="28"/>
                <w:szCs w:val="28"/>
                <w:lang w:val="kk-KZ"/>
              </w:rPr>
            </w:pPr>
            <w:r w:rsidRPr="00DA1F94">
              <w:rPr>
                <w:rFonts w:ascii="Times New Roman" w:hAnsi="Times New Roman"/>
                <w:color w:val="000000"/>
                <w:sz w:val="28"/>
                <w:szCs w:val="28"/>
                <w:lang w:val="kk-KZ"/>
              </w:rPr>
              <w:t>ҚР МЖМБС</w:t>
            </w:r>
          </w:p>
        </w:tc>
        <w:tc>
          <w:tcPr>
            <w:tcW w:w="8045" w:type="dxa"/>
            <w:shd w:val="clear" w:color="auto" w:fill="auto"/>
          </w:tcPr>
          <w:p w:rsidR="00B852B0" w:rsidRPr="00DA1F94" w:rsidRDefault="00B852B0" w:rsidP="008A49F1">
            <w:pPr>
              <w:spacing w:after="0" w:line="240" w:lineRule="auto"/>
              <w:ind w:left="207" w:hanging="207"/>
              <w:rPr>
                <w:rFonts w:ascii="Times New Roman" w:hAnsi="Times New Roman"/>
                <w:color w:val="000000"/>
                <w:sz w:val="28"/>
                <w:szCs w:val="28"/>
                <w:lang w:val="kk-KZ"/>
              </w:rPr>
            </w:pPr>
            <w:r w:rsidRPr="00DA1F94">
              <w:rPr>
                <w:rFonts w:ascii="Times New Roman" w:hAnsi="Times New Roman"/>
                <w:color w:val="000000"/>
                <w:sz w:val="28"/>
                <w:szCs w:val="28"/>
                <w:lang w:val="kk-KZ"/>
              </w:rPr>
              <w:t>– Қазақстан Республикасы мемлекеттік жалпыға міндетті білім беру стандарты</w:t>
            </w:r>
          </w:p>
        </w:tc>
      </w:tr>
      <w:tr w:rsidR="00B852B0" w:rsidRPr="00DA1F94" w:rsidTr="008A49F1">
        <w:tc>
          <w:tcPr>
            <w:tcW w:w="1809" w:type="dxa"/>
            <w:shd w:val="clear" w:color="auto" w:fill="auto"/>
          </w:tcPr>
          <w:p w:rsidR="00B852B0" w:rsidRPr="00DA1F94" w:rsidRDefault="00B852B0" w:rsidP="008A49F1">
            <w:pPr>
              <w:spacing w:after="0" w:line="240" w:lineRule="auto"/>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ЖОО </w:t>
            </w:r>
          </w:p>
        </w:tc>
        <w:tc>
          <w:tcPr>
            <w:tcW w:w="8045" w:type="dxa"/>
            <w:shd w:val="clear" w:color="auto" w:fill="auto"/>
          </w:tcPr>
          <w:p w:rsidR="00B852B0" w:rsidRPr="00DA1F94" w:rsidRDefault="00B852B0" w:rsidP="008A49F1">
            <w:pPr>
              <w:spacing w:after="0" w:line="240" w:lineRule="auto"/>
              <w:ind w:left="207" w:hanging="207"/>
              <w:rPr>
                <w:rFonts w:ascii="Times New Roman" w:hAnsi="Times New Roman"/>
                <w:color w:val="000000"/>
                <w:sz w:val="28"/>
                <w:szCs w:val="28"/>
                <w:lang w:val="kk-KZ"/>
              </w:rPr>
            </w:pPr>
            <w:r w:rsidRPr="00DA1F94">
              <w:rPr>
                <w:rFonts w:ascii="Times New Roman" w:hAnsi="Times New Roman"/>
                <w:color w:val="000000"/>
                <w:sz w:val="28"/>
                <w:szCs w:val="28"/>
                <w:lang w:val="kk-KZ"/>
              </w:rPr>
              <w:t>– жоғары оқу орны</w:t>
            </w:r>
          </w:p>
        </w:tc>
      </w:tr>
      <w:tr w:rsidR="00B852B0" w:rsidRPr="00DA1F94" w:rsidTr="008A49F1">
        <w:tc>
          <w:tcPr>
            <w:tcW w:w="1809" w:type="dxa"/>
            <w:shd w:val="clear" w:color="auto" w:fill="auto"/>
          </w:tcPr>
          <w:p w:rsidR="00B852B0" w:rsidRPr="00DA1F94" w:rsidRDefault="00B852B0" w:rsidP="008A49F1">
            <w:pPr>
              <w:spacing w:after="0" w:line="240" w:lineRule="auto"/>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БТ </w:t>
            </w:r>
          </w:p>
        </w:tc>
        <w:tc>
          <w:tcPr>
            <w:tcW w:w="8045" w:type="dxa"/>
            <w:shd w:val="clear" w:color="auto" w:fill="auto"/>
          </w:tcPr>
          <w:p w:rsidR="00B852B0" w:rsidRPr="00DA1F94" w:rsidRDefault="00B852B0" w:rsidP="008A49F1">
            <w:pPr>
              <w:spacing w:after="0" w:line="240" w:lineRule="auto"/>
              <w:ind w:left="207" w:hanging="207"/>
              <w:rPr>
                <w:rFonts w:ascii="Times New Roman" w:hAnsi="Times New Roman"/>
                <w:color w:val="000000"/>
                <w:sz w:val="28"/>
                <w:szCs w:val="28"/>
                <w:lang w:val="kk-KZ"/>
              </w:rPr>
            </w:pPr>
            <w:r w:rsidRPr="00DA1F94">
              <w:rPr>
                <w:rFonts w:ascii="Times New Roman" w:hAnsi="Times New Roman"/>
                <w:color w:val="000000"/>
                <w:sz w:val="28"/>
                <w:szCs w:val="28"/>
                <w:lang w:val="kk-KZ"/>
              </w:rPr>
              <w:t>– бақылау тобы</w:t>
            </w:r>
          </w:p>
        </w:tc>
      </w:tr>
      <w:tr w:rsidR="00B852B0" w:rsidRPr="00DA1F94" w:rsidTr="008A49F1">
        <w:tc>
          <w:tcPr>
            <w:tcW w:w="1809" w:type="dxa"/>
            <w:shd w:val="clear" w:color="auto" w:fill="auto"/>
          </w:tcPr>
          <w:p w:rsidR="00B852B0" w:rsidRPr="00DA1F94" w:rsidRDefault="00B852B0" w:rsidP="008A49F1">
            <w:pPr>
              <w:spacing w:after="0" w:line="240" w:lineRule="auto"/>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ЭТ </w:t>
            </w:r>
          </w:p>
        </w:tc>
        <w:tc>
          <w:tcPr>
            <w:tcW w:w="8045" w:type="dxa"/>
            <w:shd w:val="clear" w:color="auto" w:fill="auto"/>
          </w:tcPr>
          <w:p w:rsidR="00B852B0" w:rsidRPr="00DA1F94" w:rsidRDefault="00B852B0" w:rsidP="008A49F1">
            <w:pPr>
              <w:spacing w:after="0" w:line="240" w:lineRule="auto"/>
              <w:ind w:left="207" w:hanging="207"/>
              <w:rPr>
                <w:rFonts w:ascii="Times New Roman" w:hAnsi="Times New Roman"/>
                <w:color w:val="000000"/>
                <w:sz w:val="28"/>
                <w:szCs w:val="28"/>
                <w:lang w:val="kk-KZ"/>
              </w:rPr>
            </w:pPr>
            <w:r w:rsidRPr="00DA1F94">
              <w:rPr>
                <w:rFonts w:ascii="Times New Roman" w:hAnsi="Times New Roman"/>
                <w:color w:val="000000"/>
                <w:sz w:val="28"/>
                <w:szCs w:val="28"/>
                <w:lang w:val="kk-KZ"/>
              </w:rPr>
              <w:t>– эксперимент тобы</w:t>
            </w:r>
          </w:p>
        </w:tc>
      </w:tr>
      <w:tr w:rsidR="00B852B0" w:rsidRPr="00DA1F94" w:rsidTr="008A49F1">
        <w:tc>
          <w:tcPr>
            <w:tcW w:w="1809" w:type="dxa"/>
            <w:shd w:val="clear" w:color="auto" w:fill="auto"/>
          </w:tcPr>
          <w:p w:rsidR="00B852B0" w:rsidRPr="00DA1F94" w:rsidRDefault="00B852B0" w:rsidP="008A49F1">
            <w:pPr>
              <w:spacing w:after="0" w:line="240" w:lineRule="auto"/>
              <w:jc w:val="both"/>
              <w:rPr>
                <w:rFonts w:ascii="Times New Roman" w:hAnsi="Times New Roman"/>
                <w:color w:val="000000"/>
                <w:sz w:val="28"/>
                <w:szCs w:val="28"/>
                <w:lang w:val="kk-KZ"/>
              </w:rPr>
            </w:pPr>
            <w:r w:rsidRPr="00DA1F94">
              <w:rPr>
                <w:rFonts w:ascii="Times New Roman" w:hAnsi="Times New Roman"/>
                <w:color w:val="000000"/>
                <w:sz w:val="28"/>
                <w:szCs w:val="28"/>
                <w:lang w:val="kk-KZ"/>
              </w:rPr>
              <w:t>СӨЖ</w:t>
            </w:r>
          </w:p>
        </w:tc>
        <w:tc>
          <w:tcPr>
            <w:tcW w:w="8045" w:type="dxa"/>
            <w:shd w:val="clear" w:color="auto" w:fill="auto"/>
          </w:tcPr>
          <w:p w:rsidR="00B852B0" w:rsidRPr="00DA1F94" w:rsidRDefault="00B852B0" w:rsidP="008A49F1">
            <w:pPr>
              <w:spacing w:after="0" w:line="240" w:lineRule="auto"/>
              <w:ind w:left="207" w:hanging="207"/>
              <w:rPr>
                <w:rFonts w:ascii="Times New Roman" w:hAnsi="Times New Roman"/>
                <w:color w:val="000000"/>
                <w:sz w:val="28"/>
                <w:szCs w:val="28"/>
                <w:lang w:val="kk-KZ"/>
              </w:rPr>
            </w:pPr>
            <w:r w:rsidRPr="00DA1F94">
              <w:rPr>
                <w:rFonts w:ascii="Times New Roman" w:hAnsi="Times New Roman"/>
                <w:color w:val="000000"/>
                <w:sz w:val="28"/>
                <w:szCs w:val="28"/>
                <w:lang w:val="kk-KZ"/>
              </w:rPr>
              <w:t>– студенттердің өздік жұмысы</w:t>
            </w:r>
          </w:p>
        </w:tc>
      </w:tr>
      <w:tr w:rsidR="00B852B0" w:rsidRPr="00DA1F94" w:rsidTr="008A49F1">
        <w:tc>
          <w:tcPr>
            <w:tcW w:w="1809" w:type="dxa"/>
            <w:shd w:val="clear" w:color="auto" w:fill="auto"/>
          </w:tcPr>
          <w:p w:rsidR="00B852B0" w:rsidRPr="00DA1F94" w:rsidRDefault="00B852B0" w:rsidP="008A49F1">
            <w:pPr>
              <w:spacing w:after="0" w:line="240" w:lineRule="auto"/>
              <w:jc w:val="both"/>
              <w:rPr>
                <w:rFonts w:ascii="Times New Roman" w:hAnsi="Times New Roman"/>
                <w:color w:val="000000"/>
                <w:sz w:val="28"/>
                <w:szCs w:val="28"/>
                <w:lang w:val="kk-KZ"/>
              </w:rPr>
            </w:pPr>
            <w:r w:rsidRPr="00DA1F94">
              <w:rPr>
                <w:rFonts w:ascii="Times New Roman" w:hAnsi="Times New Roman"/>
                <w:color w:val="000000"/>
                <w:sz w:val="28"/>
                <w:szCs w:val="28"/>
                <w:lang w:val="kk-KZ"/>
              </w:rPr>
              <w:t>ҒЗЖ</w:t>
            </w:r>
          </w:p>
        </w:tc>
        <w:tc>
          <w:tcPr>
            <w:tcW w:w="8045" w:type="dxa"/>
            <w:shd w:val="clear" w:color="auto" w:fill="auto"/>
          </w:tcPr>
          <w:p w:rsidR="00B852B0" w:rsidRPr="00DA1F94" w:rsidRDefault="00B852B0" w:rsidP="008A49F1">
            <w:pPr>
              <w:spacing w:after="0" w:line="240" w:lineRule="auto"/>
              <w:ind w:left="207" w:hanging="207"/>
              <w:rPr>
                <w:rFonts w:ascii="Times New Roman" w:hAnsi="Times New Roman"/>
                <w:color w:val="000000"/>
                <w:sz w:val="28"/>
                <w:szCs w:val="28"/>
                <w:lang w:val="kk-KZ"/>
              </w:rPr>
            </w:pPr>
            <w:r w:rsidRPr="00DA1F94">
              <w:rPr>
                <w:rFonts w:ascii="Times New Roman" w:hAnsi="Times New Roman"/>
                <w:color w:val="000000"/>
                <w:sz w:val="28"/>
                <w:szCs w:val="28"/>
                <w:lang w:val="kk-KZ"/>
              </w:rPr>
              <w:t>– ғылыми-зерттеу жұмыстары</w:t>
            </w:r>
          </w:p>
        </w:tc>
      </w:tr>
      <w:tr w:rsidR="00B852B0" w:rsidRPr="00DA1F94" w:rsidTr="008A49F1">
        <w:tc>
          <w:tcPr>
            <w:tcW w:w="1809" w:type="dxa"/>
            <w:shd w:val="clear" w:color="auto" w:fill="auto"/>
          </w:tcPr>
          <w:p w:rsidR="00B852B0" w:rsidRPr="00DA1F94" w:rsidRDefault="00B852B0" w:rsidP="008A49F1">
            <w:pPr>
              <w:spacing w:after="0" w:line="240" w:lineRule="auto"/>
              <w:jc w:val="both"/>
              <w:rPr>
                <w:rFonts w:ascii="Times New Roman" w:hAnsi="Times New Roman"/>
                <w:color w:val="000000"/>
                <w:sz w:val="28"/>
                <w:szCs w:val="28"/>
                <w:lang w:val="kk-KZ"/>
              </w:rPr>
            </w:pPr>
            <w:r w:rsidRPr="00DA1F94">
              <w:rPr>
                <w:rFonts w:ascii="Times New Roman" w:hAnsi="Times New Roman"/>
                <w:color w:val="000000"/>
                <w:sz w:val="28"/>
                <w:szCs w:val="28"/>
                <w:lang w:val="kk-KZ"/>
              </w:rPr>
              <w:t>СҒЗЖ</w:t>
            </w:r>
          </w:p>
        </w:tc>
        <w:tc>
          <w:tcPr>
            <w:tcW w:w="8045" w:type="dxa"/>
            <w:shd w:val="clear" w:color="auto" w:fill="auto"/>
          </w:tcPr>
          <w:p w:rsidR="00B852B0" w:rsidRPr="00DA1F94" w:rsidRDefault="00B852B0" w:rsidP="008A49F1">
            <w:pPr>
              <w:spacing w:after="0" w:line="240" w:lineRule="auto"/>
              <w:ind w:left="207" w:hanging="207"/>
              <w:rPr>
                <w:rFonts w:ascii="Times New Roman" w:hAnsi="Times New Roman"/>
                <w:color w:val="000000"/>
                <w:sz w:val="28"/>
                <w:szCs w:val="28"/>
                <w:lang w:val="kk-KZ"/>
              </w:rPr>
            </w:pPr>
            <w:r w:rsidRPr="00DA1F94">
              <w:rPr>
                <w:rFonts w:ascii="Times New Roman" w:hAnsi="Times New Roman"/>
                <w:color w:val="000000"/>
                <w:sz w:val="28"/>
                <w:szCs w:val="28"/>
                <w:lang w:val="kk-KZ"/>
              </w:rPr>
              <w:t>– студенттердің ғылыми-зерттеу жұмыстары</w:t>
            </w:r>
          </w:p>
        </w:tc>
      </w:tr>
      <w:tr w:rsidR="00B852B0" w:rsidRPr="00DA1F94" w:rsidTr="008A49F1">
        <w:tc>
          <w:tcPr>
            <w:tcW w:w="1809" w:type="dxa"/>
            <w:shd w:val="clear" w:color="auto" w:fill="auto"/>
          </w:tcPr>
          <w:p w:rsidR="00B852B0" w:rsidRPr="00DA1F94" w:rsidRDefault="00B852B0" w:rsidP="008A49F1">
            <w:pPr>
              <w:spacing w:after="0" w:line="240" w:lineRule="auto"/>
              <w:jc w:val="both"/>
              <w:rPr>
                <w:rFonts w:ascii="Times New Roman" w:hAnsi="Times New Roman"/>
                <w:color w:val="000000"/>
                <w:sz w:val="28"/>
                <w:szCs w:val="28"/>
                <w:lang w:val="kk-KZ"/>
              </w:rPr>
            </w:pPr>
            <w:r w:rsidRPr="00DA1F94">
              <w:rPr>
                <w:rFonts w:ascii="Times New Roman" w:hAnsi="Times New Roman"/>
                <w:color w:val="000000"/>
                <w:sz w:val="28"/>
                <w:szCs w:val="28"/>
                <w:lang w:val="kk-KZ"/>
              </w:rPr>
              <w:t>ПОҚ</w:t>
            </w:r>
          </w:p>
        </w:tc>
        <w:tc>
          <w:tcPr>
            <w:tcW w:w="8045" w:type="dxa"/>
            <w:shd w:val="clear" w:color="auto" w:fill="auto"/>
          </w:tcPr>
          <w:p w:rsidR="00B852B0" w:rsidRPr="00DA1F94" w:rsidRDefault="00B852B0" w:rsidP="008A49F1">
            <w:pPr>
              <w:spacing w:after="0" w:line="240" w:lineRule="auto"/>
              <w:ind w:left="207" w:hanging="207"/>
              <w:rPr>
                <w:rFonts w:ascii="Times New Roman" w:hAnsi="Times New Roman"/>
                <w:color w:val="000000"/>
                <w:sz w:val="28"/>
                <w:szCs w:val="28"/>
                <w:lang w:val="kk-KZ"/>
              </w:rPr>
            </w:pPr>
            <w:r w:rsidRPr="00DA1F94">
              <w:rPr>
                <w:rFonts w:ascii="Times New Roman" w:hAnsi="Times New Roman"/>
                <w:color w:val="000000"/>
                <w:sz w:val="28"/>
                <w:szCs w:val="28"/>
                <w:lang w:val="kk-KZ"/>
              </w:rPr>
              <w:t>– профессорлық-оқытушылық құрам</w:t>
            </w:r>
          </w:p>
        </w:tc>
      </w:tr>
      <w:tr w:rsidR="00B852B0" w:rsidRPr="00DA1F94" w:rsidTr="008A49F1">
        <w:tc>
          <w:tcPr>
            <w:tcW w:w="1809" w:type="dxa"/>
            <w:shd w:val="clear" w:color="auto" w:fill="auto"/>
          </w:tcPr>
          <w:p w:rsidR="00B852B0" w:rsidRPr="00DA1F94" w:rsidRDefault="00B852B0" w:rsidP="008A49F1">
            <w:pPr>
              <w:spacing w:after="0" w:line="240" w:lineRule="auto"/>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ББД </w:t>
            </w:r>
          </w:p>
        </w:tc>
        <w:tc>
          <w:tcPr>
            <w:tcW w:w="8045" w:type="dxa"/>
            <w:shd w:val="clear" w:color="auto" w:fill="auto"/>
          </w:tcPr>
          <w:p w:rsidR="00B852B0" w:rsidRPr="00DA1F94" w:rsidRDefault="00B852B0" w:rsidP="008A49F1">
            <w:pPr>
              <w:spacing w:after="0" w:line="240" w:lineRule="auto"/>
              <w:ind w:left="207" w:hanging="207"/>
              <w:rPr>
                <w:rFonts w:ascii="Times New Roman" w:hAnsi="Times New Roman"/>
                <w:color w:val="000000"/>
                <w:sz w:val="28"/>
                <w:szCs w:val="28"/>
                <w:lang w:val="kk-KZ"/>
              </w:rPr>
            </w:pPr>
            <w:r w:rsidRPr="00DA1F94">
              <w:rPr>
                <w:rFonts w:ascii="Times New Roman" w:hAnsi="Times New Roman"/>
                <w:color w:val="000000"/>
                <w:sz w:val="28"/>
                <w:szCs w:val="28"/>
                <w:lang w:val="kk-KZ"/>
              </w:rPr>
              <w:t>– білім, білік, дағды</w:t>
            </w:r>
          </w:p>
        </w:tc>
      </w:tr>
      <w:tr w:rsidR="00B852B0" w:rsidRPr="00DA1F94" w:rsidTr="008A49F1">
        <w:tc>
          <w:tcPr>
            <w:tcW w:w="1809" w:type="dxa"/>
            <w:shd w:val="clear" w:color="auto" w:fill="auto"/>
          </w:tcPr>
          <w:p w:rsidR="00B852B0" w:rsidRPr="00DA1F94" w:rsidRDefault="00B852B0" w:rsidP="008A49F1">
            <w:pPr>
              <w:spacing w:after="0" w:line="240" w:lineRule="auto"/>
              <w:jc w:val="both"/>
              <w:rPr>
                <w:rFonts w:ascii="Times New Roman" w:hAnsi="Times New Roman"/>
                <w:color w:val="000000"/>
                <w:sz w:val="28"/>
                <w:szCs w:val="28"/>
                <w:lang w:val="kk-KZ"/>
              </w:rPr>
            </w:pPr>
            <w:r w:rsidRPr="00DA1F94">
              <w:rPr>
                <w:rFonts w:ascii="Times New Roman" w:hAnsi="Times New Roman"/>
                <w:color w:val="000000"/>
                <w:sz w:val="28"/>
                <w:szCs w:val="28"/>
                <w:lang w:val="kk-KZ"/>
              </w:rPr>
              <w:t>АББЖ</w:t>
            </w:r>
          </w:p>
        </w:tc>
        <w:tc>
          <w:tcPr>
            <w:tcW w:w="8045" w:type="dxa"/>
            <w:shd w:val="clear" w:color="auto" w:fill="auto"/>
          </w:tcPr>
          <w:p w:rsidR="00B852B0" w:rsidRPr="00DA1F94" w:rsidRDefault="00B852B0" w:rsidP="008A49F1">
            <w:pPr>
              <w:spacing w:after="0" w:line="240" w:lineRule="auto"/>
              <w:ind w:left="207" w:hanging="207"/>
              <w:rPr>
                <w:rFonts w:ascii="Times New Roman" w:hAnsi="Times New Roman"/>
                <w:color w:val="000000"/>
                <w:sz w:val="28"/>
                <w:szCs w:val="28"/>
                <w:lang w:val="kk-KZ"/>
              </w:rPr>
            </w:pPr>
            <w:r w:rsidRPr="00DA1F94">
              <w:rPr>
                <w:rFonts w:ascii="Times New Roman" w:hAnsi="Times New Roman"/>
                <w:color w:val="000000"/>
                <w:sz w:val="28"/>
                <w:szCs w:val="28"/>
                <w:lang w:val="kk-KZ"/>
              </w:rPr>
              <w:t>– ашық білім беру жүйесі</w:t>
            </w:r>
          </w:p>
        </w:tc>
      </w:tr>
      <w:tr w:rsidR="00B852B0" w:rsidRPr="00DA1F94" w:rsidTr="008A49F1">
        <w:tc>
          <w:tcPr>
            <w:tcW w:w="1809" w:type="dxa"/>
            <w:shd w:val="clear" w:color="auto" w:fill="auto"/>
          </w:tcPr>
          <w:p w:rsidR="00B852B0" w:rsidRPr="00DA1F94" w:rsidRDefault="00B852B0" w:rsidP="008A49F1">
            <w:pPr>
              <w:spacing w:after="0" w:line="240" w:lineRule="auto"/>
              <w:jc w:val="both"/>
              <w:rPr>
                <w:rFonts w:ascii="Times New Roman" w:hAnsi="Times New Roman"/>
                <w:color w:val="000000"/>
                <w:sz w:val="28"/>
                <w:szCs w:val="28"/>
                <w:lang w:val="kk-KZ"/>
              </w:rPr>
            </w:pPr>
            <w:r w:rsidRPr="00DA1F94">
              <w:rPr>
                <w:rFonts w:ascii="Times New Roman" w:hAnsi="Times New Roman"/>
                <w:color w:val="000000"/>
                <w:sz w:val="28"/>
                <w:szCs w:val="28"/>
                <w:lang w:val="kk-KZ"/>
              </w:rPr>
              <w:t>АКТ</w:t>
            </w:r>
          </w:p>
        </w:tc>
        <w:tc>
          <w:tcPr>
            <w:tcW w:w="8045" w:type="dxa"/>
            <w:shd w:val="clear" w:color="auto" w:fill="auto"/>
          </w:tcPr>
          <w:p w:rsidR="00B852B0" w:rsidRPr="00DA1F94" w:rsidRDefault="00B852B0" w:rsidP="008A49F1">
            <w:pPr>
              <w:spacing w:after="0" w:line="240" w:lineRule="auto"/>
              <w:ind w:left="207" w:hanging="207"/>
              <w:rPr>
                <w:rFonts w:ascii="Times New Roman" w:hAnsi="Times New Roman"/>
                <w:color w:val="000000"/>
                <w:sz w:val="28"/>
                <w:szCs w:val="28"/>
                <w:lang w:val="kk-KZ"/>
              </w:rPr>
            </w:pPr>
            <w:r w:rsidRPr="00DA1F94">
              <w:rPr>
                <w:rFonts w:ascii="Times New Roman" w:hAnsi="Times New Roman"/>
                <w:color w:val="000000"/>
                <w:sz w:val="28"/>
                <w:szCs w:val="28"/>
                <w:lang w:val="kk-KZ"/>
              </w:rPr>
              <w:t>– ақпараттық-коммуникациялық технологиялар</w:t>
            </w:r>
          </w:p>
        </w:tc>
      </w:tr>
      <w:tr w:rsidR="00B852B0" w:rsidRPr="00DA1F94" w:rsidTr="008A49F1">
        <w:tc>
          <w:tcPr>
            <w:tcW w:w="1809" w:type="dxa"/>
            <w:shd w:val="clear" w:color="auto" w:fill="auto"/>
          </w:tcPr>
          <w:p w:rsidR="00B852B0" w:rsidRPr="00DA1F94" w:rsidRDefault="00B852B0" w:rsidP="008A49F1">
            <w:pPr>
              <w:spacing w:after="0" w:line="240" w:lineRule="auto"/>
              <w:jc w:val="both"/>
              <w:rPr>
                <w:rFonts w:ascii="Times New Roman" w:hAnsi="Times New Roman"/>
                <w:color w:val="000000"/>
                <w:sz w:val="28"/>
                <w:szCs w:val="28"/>
                <w:lang w:val="kk-KZ"/>
              </w:rPr>
            </w:pPr>
            <w:r w:rsidRPr="00DA1F94">
              <w:rPr>
                <w:rFonts w:ascii="Times New Roman" w:hAnsi="Times New Roman"/>
                <w:color w:val="000000"/>
                <w:sz w:val="28"/>
                <w:szCs w:val="28"/>
                <w:lang w:val="kk-KZ"/>
              </w:rPr>
              <w:t>БАҚ</w:t>
            </w:r>
          </w:p>
        </w:tc>
        <w:tc>
          <w:tcPr>
            <w:tcW w:w="8045" w:type="dxa"/>
            <w:shd w:val="clear" w:color="auto" w:fill="auto"/>
          </w:tcPr>
          <w:p w:rsidR="00B852B0" w:rsidRPr="00DA1F94" w:rsidRDefault="00B852B0" w:rsidP="008A49F1">
            <w:pPr>
              <w:spacing w:after="0" w:line="240" w:lineRule="auto"/>
              <w:ind w:left="207" w:hanging="207"/>
              <w:rPr>
                <w:rFonts w:ascii="Times New Roman" w:hAnsi="Times New Roman"/>
                <w:color w:val="000000"/>
                <w:sz w:val="28"/>
                <w:szCs w:val="28"/>
                <w:lang w:val="kk-KZ"/>
              </w:rPr>
            </w:pPr>
            <w:r w:rsidRPr="00DA1F94">
              <w:rPr>
                <w:rFonts w:ascii="Times New Roman" w:hAnsi="Times New Roman"/>
                <w:color w:val="000000"/>
                <w:sz w:val="28"/>
                <w:szCs w:val="28"/>
                <w:lang w:val="kk-KZ"/>
              </w:rPr>
              <w:t>– бұқаралық ақпарат құралдары</w:t>
            </w:r>
          </w:p>
        </w:tc>
      </w:tr>
      <w:tr w:rsidR="00B852B0" w:rsidRPr="00DA1F94" w:rsidTr="008A49F1">
        <w:tc>
          <w:tcPr>
            <w:tcW w:w="1809" w:type="dxa"/>
            <w:shd w:val="clear" w:color="auto" w:fill="auto"/>
          </w:tcPr>
          <w:p w:rsidR="00B852B0" w:rsidRPr="00DA1F94" w:rsidRDefault="00B852B0" w:rsidP="008A49F1">
            <w:pPr>
              <w:spacing w:after="0" w:line="240" w:lineRule="auto"/>
              <w:jc w:val="both"/>
              <w:rPr>
                <w:rFonts w:ascii="Times New Roman" w:hAnsi="Times New Roman"/>
                <w:color w:val="000000"/>
                <w:sz w:val="28"/>
                <w:szCs w:val="28"/>
                <w:lang w:val="kk-KZ"/>
              </w:rPr>
            </w:pPr>
            <w:r w:rsidRPr="00DA1F94">
              <w:rPr>
                <w:rFonts w:ascii="Times New Roman" w:hAnsi="Times New Roman"/>
                <w:color w:val="000000"/>
                <w:sz w:val="28"/>
                <w:szCs w:val="28"/>
                <w:lang w:val="kk-KZ"/>
              </w:rPr>
              <w:t>ОӘК</w:t>
            </w:r>
          </w:p>
        </w:tc>
        <w:tc>
          <w:tcPr>
            <w:tcW w:w="8045" w:type="dxa"/>
            <w:shd w:val="clear" w:color="auto" w:fill="auto"/>
          </w:tcPr>
          <w:p w:rsidR="00B852B0" w:rsidRPr="00DA1F94" w:rsidRDefault="00B852B0" w:rsidP="008A49F1">
            <w:pPr>
              <w:spacing w:after="0" w:line="240" w:lineRule="auto"/>
              <w:ind w:left="207" w:hanging="207"/>
              <w:rPr>
                <w:rFonts w:ascii="Times New Roman" w:hAnsi="Times New Roman"/>
                <w:color w:val="000000"/>
                <w:sz w:val="28"/>
                <w:szCs w:val="28"/>
                <w:lang w:val="kk-KZ"/>
              </w:rPr>
            </w:pPr>
            <w:r w:rsidRPr="00DA1F94">
              <w:rPr>
                <w:rFonts w:ascii="Times New Roman" w:hAnsi="Times New Roman"/>
                <w:color w:val="000000"/>
                <w:sz w:val="28"/>
                <w:szCs w:val="28"/>
                <w:lang w:val="kk-KZ"/>
              </w:rPr>
              <w:t>– оқу-әдістемелік кешен</w:t>
            </w:r>
          </w:p>
        </w:tc>
      </w:tr>
      <w:tr w:rsidR="00B852B0" w:rsidRPr="00DA1F94" w:rsidTr="008A49F1">
        <w:tc>
          <w:tcPr>
            <w:tcW w:w="1809" w:type="dxa"/>
            <w:shd w:val="clear" w:color="auto" w:fill="auto"/>
          </w:tcPr>
          <w:p w:rsidR="00B852B0" w:rsidRPr="00DA1F94" w:rsidRDefault="00B852B0" w:rsidP="008A49F1">
            <w:pPr>
              <w:spacing w:after="0" w:line="240" w:lineRule="auto"/>
              <w:jc w:val="both"/>
              <w:rPr>
                <w:rFonts w:ascii="Times New Roman" w:hAnsi="Times New Roman"/>
                <w:color w:val="000000"/>
                <w:sz w:val="28"/>
                <w:szCs w:val="28"/>
                <w:lang w:val="kk-KZ"/>
              </w:rPr>
            </w:pPr>
            <w:r w:rsidRPr="00DA1F94">
              <w:rPr>
                <w:rFonts w:ascii="Times New Roman" w:hAnsi="Times New Roman"/>
                <w:color w:val="000000"/>
                <w:sz w:val="28"/>
                <w:szCs w:val="28"/>
                <w:lang w:val="kk-KZ"/>
              </w:rPr>
              <w:t>ББ</w:t>
            </w:r>
          </w:p>
        </w:tc>
        <w:tc>
          <w:tcPr>
            <w:tcW w:w="8045" w:type="dxa"/>
            <w:shd w:val="clear" w:color="auto" w:fill="auto"/>
          </w:tcPr>
          <w:p w:rsidR="00B852B0" w:rsidRPr="00DA1F94" w:rsidRDefault="00B852B0" w:rsidP="008A49F1">
            <w:pPr>
              <w:spacing w:after="0" w:line="240" w:lineRule="auto"/>
              <w:ind w:left="207" w:hanging="207"/>
              <w:rPr>
                <w:rFonts w:ascii="Times New Roman" w:hAnsi="Times New Roman"/>
                <w:color w:val="000000"/>
                <w:sz w:val="28"/>
                <w:szCs w:val="28"/>
                <w:lang w:val="kk-KZ"/>
              </w:rPr>
            </w:pPr>
            <w:r w:rsidRPr="00DA1F94">
              <w:rPr>
                <w:rFonts w:ascii="Times New Roman" w:hAnsi="Times New Roman"/>
                <w:color w:val="000000"/>
                <w:sz w:val="28"/>
                <w:szCs w:val="28"/>
                <w:lang w:val="kk-KZ"/>
              </w:rPr>
              <w:t>– білім беру бағдарламасы</w:t>
            </w:r>
          </w:p>
        </w:tc>
      </w:tr>
      <w:tr w:rsidR="00B852B0" w:rsidRPr="00DA1F94" w:rsidTr="008A49F1">
        <w:tc>
          <w:tcPr>
            <w:tcW w:w="1809" w:type="dxa"/>
            <w:shd w:val="clear" w:color="auto" w:fill="auto"/>
          </w:tcPr>
          <w:p w:rsidR="00B852B0" w:rsidRPr="00DA1F94" w:rsidRDefault="00B852B0" w:rsidP="008A49F1">
            <w:pPr>
              <w:spacing w:after="0" w:line="240" w:lineRule="auto"/>
              <w:jc w:val="both"/>
              <w:rPr>
                <w:rFonts w:ascii="Times New Roman" w:hAnsi="Times New Roman"/>
                <w:color w:val="000000"/>
                <w:sz w:val="28"/>
                <w:szCs w:val="28"/>
                <w:lang w:val="kk-KZ"/>
              </w:rPr>
            </w:pPr>
            <w:r w:rsidRPr="00DA1F94">
              <w:rPr>
                <w:rFonts w:ascii="Times New Roman" w:hAnsi="Times New Roman"/>
                <w:color w:val="000000"/>
                <w:sz w:val="28"/>
                <w:szCs w:val="28"/>
                <w:lang w:val="kk-KZ"/>
              </w:rPr>
              <w:t>т.б.</w:t>
            </w:r>
          </w:p>
        </w:tc>
        <w:tc>
          <w:tcPr>
            <w:tcW w:w="8045" w:type="dxa"/>
            <w:shd w:val="clear" w:color="auto" w:fill="auto"/>
          </w:tcPr>
          <w:p w:rsidR="00B852B0" w:rsidRPr="00DA1F94" w:rsidRDefault="00B852B0" w:rsidP="008A49F1">
            <w:pPr>
              <w:spacing w:after="0" w:line="240" w:lineRule="auto"/>
              <w:ind w:left="207" w:hanging="207"/>
              <w:rPr>
                <w:rFonts w:ascii="Times New Roman" w:hAnsi="Times New Roman"/>
                <w:color w:val="000000"/>
                <w:sz w:val="28"/>
                <w:szCs w:val="28"/>
                <w:lang w:val="kk-KZ"/>
              </w:rPr>
            </w:pPr>
            <w:r w:rsidRPr="00DA1F94">
              <w:rPr>
                <w:rFonts w:ascii="Times New Roman" w:hAnsi="Times New Roman"/>
                <w:color w:val="000000"/>
                <w:sz w:val="28"/>
                <w:szCs w:val="28"/>
                <w:lang w:val="kk-KZ"/>
              </w:rPr>
              <w:t>– тағы басқа</w:t>
            </w:r>
          </w:p>
        </w:tc>
      </w:tr>
    </w:tbl>
    <w:p w:rsidR="00B852B0" w:rsidRPr="00DA1F94" w:rsidRDefault="00B852B0" w:rsidP="00B852B0">
      <w:pPr>
        <w:spacing w:after="0" w:line="240" w:lineRule="auto"/>
        <w:jc w:val="both"/>
        <w:rPr>
          <w:rFonts w:ascii="Times New Roman" w:hAnsi="Times New Roman"/>
          <w:color w:val="000000"/>
          <w:sz w:val="28"/>
          <w:szCs w:val="28"/>
          <w:lang w:val="kk-KZ"/>
        </w:rPr>
      </w:pPr>
    </w:p>
    <w:p w:rsidR="00B852B0" w:rsidRPr="00DA1F94" w:rsidRDefault="00B852B0" w:rsidP="00B852B0">
      <w:pPr>
        <w:spacing w:after="0" w:line="240" w:lineRule="auto"/>
        <w:jc w:val="both"/>
        <w:rPr>
          <w:rFonts w:ascii="Times New Roman" w:hAnsi="Times New Roman"/>
          <w:color w:val="000000"/>
          <w:sz w:val="28"/>
          <w:szCs w:val="28"/>
          <w:lang w:val="kk-KZ"/>
        </w:rPr>
      </w:pPr>
    </w:p>
    <w:p w:rsidR="00363C90" w:rsidRPr="00DA1F94" w:rsidRDefault="00363C90" w:rsidP="00B852B0">
      <w:pPr>
        <w:spacing w:after="0" w:line="240" w:lineRule="auto"/>
        <w:jc w:val="both"/>
        <w:rPr>
          <w:rFonts w:ascii="Times New Roman" w:hAnsi="Times New Roman"/>
          <w:color w:val="000000"/>
          <w:sz w:val="28"/>
          <w:szCs w:val="28"/>
          <w:lang w:val="kk-KZ"/>
        </w:rPr>
      </w:pPr>
    </w:p>
    <w:p w:rsidR="00B852B0" w:rsidRPr="00DA1F94" w:rsidRDefault="00B852B0" w:rsidP="00B852B0">
      <w:pPr>
        <w:spacing w:after="0" w:line="240" w:lineRule="auto"/>
        <w:jc w:val="both"/>
        <w:rPr>
          <w:rFonts w:ascii="Times New Roman" w:hAnsi="Times New Roman"/>
          <w:color w:val="000000"/>
          <w:sz w:val="28"/>
          <w:szCs w:val="28"/>
          <w:lang w:val="kk-KZ"/>
        </w:rPr>
      </w:pPr>
    </w:p>
    <w:p w:rsidR="005E4897" w:rsidRPr="00DA1F94" w:rsidRDefault="005E4897" w:rsidP="00B852B0">
      <w:pPr>
        <w:spacing w:after="0" w:line="240" w:lineRule="auto"/>
        <w:jc w:val="both"/>
        <w:rPr>
          <w:rFonts w:ascii="Times New Roman" w:hAnsi="Times New Roman"/>
          <w:color w:val="000000"/>
          <w:sz w:val="28"/>
          <w:szCs w:val="28"/>
          <w:lang w:val="kk-KZ"/>
        </w:rPr>
      </w:pPr>
    </w:p>
    <w:p w:rsidR="005E4897" w:rsidRPr="00DA1F94" w:rsidRDefault="005E4897" w:rsidP="00B852B0">
      <w:pPr>
        <w:spacing w:after="0" w:line="240" w:lineRule="auto"/>
        <w:jc w:val="both"/>
        <w:rPr>
          <w:rFonts w:ascii="Times New Roman" w:hAnsi="Times New Roman"/>
          <w:color w:val="000000"/>
          <w:sz w:val="28"/>
          <w:szCs w:val="28"/>
          <w:lang w:val="kk-KZ"/>
        </w:rPr>
      </w:pPr>
    </w:p>
    <w:p w:rsidR="005E4897" w:rsidRPr="00DA1F94" w:rsidRDefault="005E4897" w:rsidP="00B852B0">
      <w:pPr>
        <w:spacing w:after="0" w:line="240" w:lineRule="auto"/>
        <w:jc w:val="both"/>
        <w:rPr>
          <w:rFonts w:ascii="Times New Roman" w:hAnsi="Times New Roman"/>
          <w:color w:val="000000"/>
          <w:sz w:val="28"/>
          <w:szCs w:val="28"/>
          <w:lang w:val="kk-KZ"/>
        </w:rPr>
      </w:pPr>
    </w:p>
    <w:p w:rsidR="005E4897" w:rsidRPr="00DA1F94" w:rsidRDefault="005E4897" w:rsidP="00B852B0">
      <w:pPr>
        <w:spacing w:after="0" w:line="240" w:lineRule="auto"/>
        <w:jc w:val="both"/>
        <w:rPr>
          <w:rFonts w:ascii="Times New Roman" w:hAnsi="Times New Roman"/>
          <w:color w:val="000000"/>
          <w:sz w:val="28"/>
          <w:szCs w:val="28"/>
          <w:lang w:val="kk-KZ"/>
        </w:rPr>
      </w:pPr>
    </w:p>
    <w:p w:rsidR="005E4897" w:rsidRPr="00DA1F94" w:rsidRDefault="005E4897" w:rsidP="00B852B0">
      <w:pPr>
        <w:spacing w:after="0" w:line="240" w:lineRule="auto"/>
        <w:jc w:val="both"/>
        <w:rPr>
          <w:rFonts w:ascii="Times New Roman" w:hAnsi="Times New Roman"/>
          <w:color w:val="000000"/>
          <w:sz w:val="28"/>
          <w:szCs w:val="28"/>
          <w:lang w:val="kk-KZ"/>
        </w:rPr>
      </w:pPr>
    </w:p>
    <w:p w:rsidR="005E4897" w:rsidRPr="00DA1F94" w:rsidRDefault="005E4897" w:rsidP="00B852B0">
      <w:pPr>
        <w:spacing w:after="0" w:line="240" w:lineRule="auto"/>
        <w:jc w:val="both"/>
        <w:rPr>
          <w:rFonts w:ascii="Times New Roman" w:hAnsi="Times New Roman"/>
          <w:color w:val="000000"/>
          <w:sz w:val="28"/>
          <w:szCs w:val="28"/>
          <w:lang w:val="kk-KZ"/>
        </w:rPr>
      </w:pPr>
    </w:p>
    <w:p w:rsidR="005E4897" w:rsidRPr="00DA1F94" w:rsidRDefault="005E4897" w:rsidP="00B852B0">
      <w:pPr>
        <w:spacing w:after="0" w:line="240" w:lineRule="auto"/>
        <w:jc w:val="both"/>
        <w:rPr>
          <w:rFonts w:ascii="Times New Roman" w:hAnsi="Times New Roman"/>
          <w:color w:val="000000"/>
          <w:sz w:val="28"/>
          <w:szCs w:val="28"/>
          <w:lang w:val="kk-KZ"/>
        </w:rPr>
      </w:pPr>
    </w:p>
    <w:p w:rsidR="005E4897" w:rsidRPr="00DA1F94" w:rsidRDefault="005E4897" w:rsidP="00B852B0">
      <w:pPr>
        <w:spacing w:after="0" w:line="240" w:lineRule="auto"/>
        <w:jc w:val="both"/>
        <w:rPr>
          <w:rFonts w:ascii="Times New Roman" w:hAnsi="Times New Roman"/>
          <w:color w:val="000000"/>
          <w:sz w:val="28"/>
          <w:szCs w:val="28"/>
          <w:lang w:val="kk-KZ"/>
        </w:rPr>
      </w:pPr>
    </w:p>
    <w:p w:rsidR="003D6014" w:rsidRPr="00DA1F94" w:rsidRDefault="003D6014" w:rsidP="00B852B0">
      <w:pPr>
        <w:spacing w:after="0" w:line="240" w:lineRule="auto"/>
        <w:jc w:val="both"/>
        <w:rPr>
          <w:rFonts w:ascii="Times New Roman" w:hAnsi="Times New Roman"/>
          <w:color w:val="000000"/>
          <w:sz w:val="28"/>
          <w:szCs w:val="28"/>
          <w:lang w:val="kk-KZ"/>
        </w:rPr>
      </w:pPr>
    </w:p>
    <w:p w:rsidR="003D6014" w:rsidRPr="00DA1F94" w:rsidRDefault="003D6014" w:rsidP="00B852B0">
      <w:pPr>
        <w:spacing w:after="0" w:line="240" w:lineRule="auto"/>
        <w:jc w:val="both"/>
        <w:rPr>
          <w:rFonts w:ascii="Times New Roman" w:hAnsi="Times New Roman"/>
          <w:color w:val="000000"/>
          <w:sz w:val="28"/>
          <w:szCs w:val="28"/>
          <w:lang w:val="kk-KZ"/>
        </w:rPr>
      </w:pPr>
    </w:p>
    <w:p w:rsidR="003D6014" w:rsidRPr="00DA1F94" w:rsidRDefault="003D6014" w:rsidP="00B852B0">
      <w:pPr>
        <w:spacing w:after="0" w:line="240" w:lineRule="auto"/>
        <w:jc w:val="both"/>
        <w:rPr>
          <w:rFonts w:ascii="Times New Roman" w:hAnsi="Times New Roman"/>
          <w:color w:val="000000"/>
          <w:sz w:val="28"/>
          <w:szCs w:val="28"/>
          <w:lang w:val="kk-KZ"/>
        </w:rPr>
      </w:pPr>
    </w:p>
    <w:p w:rsidR="003D6014" w:rsidRPr="00DA1F94" w:rsidRDefault="003D6014" w:rsidP="00B852B0">
      <w:pPr>
        <w:spacing w:after="0" w:line="240" w:lineRule="auto"/>
        <w:jc w:val="both"/>
        <w:rPr>
          <w:rFonts w:ascii="Times New Roman" w:hAnsi="Times New Roman"/>
          <w:color w:val="000000"/>
          <w:sz w:val="28"/>
          <w:szCs w:val="28"/>
          <w:lang w:val="kk-KZ"/>
        </w:rPr>
      </w:pPr>
    </w:p>
    <w:p w:rsidR="003D6014" w:rsidRPr="00DA1F94" w:rsidRDefault="003D6014" w:rsidP="00B852B0">
      <w:pPr>
        <w:spacing w:after="0" w:line="240" w:lineRule="auto"/>
        <w:jc w:val="both"/>
        <w:rPr>
          <w:rFonts w:ascii="Times New Roman" w:hAnsi="Times New Roman"/>
          <w:color w:val="000000"/>
          <w:sz w:val="28"/>
          <w:szCs w:val="28"/>
          <w:lang w:val="kk-KZ"/>
        </w:rPr>
      </w:pPr>
    </w:p>
    <w:p w:rsidR="00473426" w:rsidRDefault="00473426" w:rsidP="00B852B0">
      <w:pPr>
        <w:spacing w:after="0" w:line="240" w:lineRule="auto"/>
        <w:jc w:val="both"/>
        <w:rPr>
          <w:rFonts w:ascii="Times New Roman" w:hAnsi="Times New Roman"/>
          <w:color w:val="000000"/>
          <w:sz w:val="28"/>
          <w:szCs w:val="28"/>
          <w:lang w:val="kk-KZ"/>
        </w:rPr>
      </w:pPr>
    </w:p>
    <w:p w:rsidR="00BC4205" w:rsidRDefault="00BC4205" w:rsidP="00B852B0">
      <w:pPr>
        <w:spacing w:after="0" w:line="240" w:lineRule="auto"/>
        <w:jc w:val="both"/>
        <w:rPr>
          <w:rFonts w:ascii="Times New Roman" w:hAnsi="Times New Roman"/>
          <w:color w:val="000000"/>
          <w:sz w:val="28"/>
          <w:szCs w:val="28"/>
          <w:lang w:val="kk-KZ"/>
        </w:rPr>
      </w:pPr>
    </w:p>
    <w:p w:rsidR="00BC4205" w:rsidRDefault="00BC4205" w:rsidP="00B852B0">
      <w:pPr>
        <w:spacing w:after="0" w:line="240" w:lineRule="auto"/>
        <w:jc w:val="both"/>
        <w:rPr>
          <w:rFonts w:ascii="Times New Roman" w:hAnsi="Times New Roman"/>
          <w:color w:val="000000"/>
          <w:sz w:val="28"/>
          <w:szCs w:val="28"/>
          <w:lang w:val="kk-KZ"/>
        </w:rPr>
      </w:pPr>
    </w:p>
    <w:p w:rsidR="00BC4205" w:rsidRPr="00DA1F94" w:rsidRDefault="00BC4205" w:rsidP="00B852B0">
      <w:pPr>
        <w:spacing w:after="0" w:line="240" w:lineRule="auto"/>
        <w:jc w:val="both"/>
        <w:rPr>
          <w:rFonts w:ascii="Times New Roman" w:hAnsi="Times New Roman"/>
          <w:color w:val="000000"/>
          <w:sz w:val="28"/>
          <w:szCs w:val="28"/>
          <w:lang w:val="kk-KZ"/>
        </w:rPr>
      </w:pPr>
    </w:p>
    <w:p w:rsidR="00D87018" w:rsidRPr="00DA1F94" w:rsidRDefault="00D87018" w:rsidP="00B852B0">
      <w:pPr>
        <w:pStyle w:val="FR1"/>
        <w:spacing w:before="0"/>
        <w:jc w:val="center"/>
        <w:rPr>
          <w:rFonts w:ascii="Times New Roman" w:hAnsi="Times New Roman" w:cs="Times New Roman"/>
          <w:color w:val="000000"/>
          <w:sz w:val="28"/>
          <w:szCs w:val="28"/>
          <w:lang w:val="kk-KZ"/>
        </w:rPr>
      </w:pPr>
      <w:r w:rsidRPr="00DA1F94">
        <w:rPr>
          <w:rFonts w:ascii="Times New Roman" w:hAnsi="Times New Roman" w:cs="Times New Roman"/>
          <w:color w:val="000000"/>
          <w:sz w:val="28"/>
          <w:szCs w:val="28"/>
          <w:lang w:val="kk-KZ"/>
        </w:rPr>
        <w:t>КІРІСПЕ</w:t>
      </w:r>
    </w:p>
    <w:p w:rsidR="00D87018" w:rsidRPr="00DA1F94" w:rsidRDefault="00D87018" w:rsidP="00B852B0">
      <w:pPr>
        <w:spacing w:after="0" w:line="240" w:lineRule="auto"/>
        <w:jc w:val="both"/>
        <w:rPr>
          <w:rFonts w:ascii="Times New Roman" w:hAnsi="Times New Roman"/>
          <w:b/>
          <w:bCs/>
          <w:color w:val="000000"/>
          <w:sz w:val="28"/>
          <w:szCs w:val="28"/>
          <w:lang w:val="kk-KZ"/>
        </w:rPr>
      </w:pPr>
    </w:p>
    <w:p w:rsidR="00914881" w:rsidRPr="00DA1F94" w:rsidRDefault="00914881" w:rsidP="00914881">
      <w:pPr>
        <w:spacing w:after="0" w:line="240" w:lineRule="auto"/>
        <w:ind w:firstLine="709"/>
        <w:jc w:val="both"/>
        <w:rPr>
          <w:rFonts w:ascii="Times New Roman" w:hAnsi="Times New Roman"/>
          <w:bCs/>
          <w:color w:val="000000"/>
          <w:sz w:val="28"/>
          <w:szCs w:val="28"/>
          <w:lang w:val="kk-KZ"/>
        </w:rPr>
      </w:pPr>
      <w:r w:rsidRPr="00DA1F94">
        <w:rPr>
          <w:rFonts w:ascii="Times New Roman" w:hAnsi="Times New Roman"/>
          <w:b/>
          <w:bCs/>
          <w:color w:val="000000"/>
          <w:sz w:val="28"/>
          <w:szCs w:val="28"/>
          <w:lang w:val="kk-KZ"/>
        </w:rPr>
        <w:t>Зерттеудің өзектілігі.</w:t>
      </w:r>
      <w:r w:rsidRPr="00DA1F94">
        <w:rPr>
          <w:rFonts w:ascii="Times New Roman" w:hAnsi="Times New Roman"/>
          <w:bCs/>
          <w:color w:val="000000"/>
          <w:sz w:val="28"/>
          <w:szCs w:val="28"/>
          <w:lang w:val="kk-KZ"/>
        </w:rPr>
        <w:t xml:space="preserve"> Ақпараттық-коммуникациялық технологиялар  желілерінің дамуы білімді бағалау мен қолдану жүйесін де уақтылы өзгертіп отыруды талап етеді. Себебі, «Орта мерзімді перспективада республика экономикасының даму қарқынын жеделдету және цифрлық технологияларды пайдалану есебінен халықтың өмір сүру сапасын жақсарту, сондай-ақ ұзақ мерзімді перспективада Қазақстанның экономикасын болашақтың цифрлық экономикасын құруды қамтамасыз ететін түбегейлі жаңа даму траекториясына көшіруге жағдай жасау»</w:t>
      </w:r>
      <w:r>
        <w:rPr>
          <w:rFonts w:ascii="Times New Roman" w:hAnsi="Times New Roman"/>
          <w:bCs/>
          <w:color w:val="000000"/>
          <w:sz w:val="28"/>
          <w:szCs w:val="28"/>
          <w:lang w:val="kk-KZ"/>
        </w:rPr>
        <w:t xml:space="preserve"> </w:t>
      </w:r>
      <w:r w:rsidRPr="00357CF4">
        <w:rPr>
          <w:rFonts w:ascii="Times New Roman" w:hAnsi="Times New Roman"/>
          <w:bCs/>
          <w:color w:val="000000"/>
          <w:sz w:val="28"/>
          <w:szCs w:val="28"/>
          <w:lang w:val="kk-KZ"/>
        </w:rPr>
        <w:t>[1]</w:t>
      </w:r>
      <w:r w:rsidRPr="00DA1F94">
        <w:rPr>
          <w:rFonts w:ascii="Times New Roman" w:hAnsi="Times New Roman"/>
          <w:bCs/>
          <w:color w:val="000000"/>
          <w:sz w:val="28"/>
          <w:szCs w:val="28"/>
          <w:lang w:val="kk-KZ"/>
        </w:rPr>
        <w:t xml:space="preserve">. Осы ретте, оқу-таным үдерісінде қолданылатын әдіс-тәсілдер, әдістемелер, технологиялар жаңартылып отыратындығы белгілі. </w:t>
      </w:r>
    </w:p>
    <w:p w:rsidR="00914881" w:rsidRPr="00DA1F94" w:rsidRDefault="00914881" w:rsidP="00914881">
      <w:pPr>
        <w:spacing w:after="0" w:line="240" w:lineRule="auto"/>
        <w:ind w:firstLine="709"/>
        <w:jc w:val="both"/>
        <w:rPr>
          <w:rFonts w:ascii="Times New Roman" w:hAnsi="Times New Roman"/>
          <w:bCs/>
          <w:color w:val="000000"/>
          <w:sz w:val="28"/>
          <w:szCs w:val="28"/>
          <w:lang w:val="kk-KZ"/>
        </w:rPr>
      </w:pPr>
      <w:r w:rsidRPr="00DA1F94">
        <w:rPr>
          <w:rFonts w:ascii="Times New Roman" w:hAnsi="Times New Roman"/>
          <w:bCs/>
          <w:color w:val="000000"/>
          <w:sz w:val="28"/>
          <w:szCs w:val="28"/>
          <w:lang w:val="kk-KZ"/>
        </w:rPr>
        <w:t xml:space="preserve">Осыған орай, педагог-психологтердің базалық білімінен бастап мамандырылуға дейінгі кәсіби шеберлігі мен құзыреттілігін меңгеру бойынша өзіндік жүйесі қалыптасады. Демек, бастапқы кәсіптік білім оның маман ретінде одан әрі дамуы мен кәсіби сәйкестілігінің ең тиімді  қалыптастырушысы болып саналады. </w:t>
      </w:r>
      <w:r>
        <w:rPr>
          <w:rFonts w:ascii="Times New Roman" w:hAnsi="Times New Roman"/>
          <w:bCs/>
          <w:color w:val="000000"/>
          <w:sz w:val="28"/>
          <w:szCs w:val="28"/>
          <w:lang w:val="kk-KZ"/>
        </w:rPr>
        <w:t xml:space="preserve">Аталған </w:t>
      </w:r>
      <w:r w:rsidRPr="00DA1F94">
        <w:rPr>
          <w:rFonts w:ascii="Times New Roman" w:hAnsi="Times New Roman"/>
          <w:bCs/>
          <w:color w:val="000000"/>
          <w:sz w:val="28"/>
          <w:szCs w:val="28"/>
          <w:lang w:val="kk-KZ"/>
        </w:rPr>
        <w:t>бағытта, бәсекелестікке қабілетті мамандар дайындауды жүзеге асыру мақсатында Қазақстан Республикасының Болон үдерісіне қосылуы жоғары оқу орындарында педагог-психологтерді даярлауға қойылатын талаптарды орындаудың маңызды шартының бірі болып, білімгерлердің креативтіліктерін жетілдіру мәселесі де қойылып отыр. Осы тұрғыдан алғанда, болашақ маман кез келген іс-әрекетке үнемі  креативтілікпен келуді  талап ететін жаңа жағдайларға кез болады, осы ретте,  болашақ мамандардың қалыптасу дәрежесі мен кәсіби әрекетіндегі  дербес креативтілік қабілетін дәлелдеу үшін, өзінің істеріне, мінез</w:t>
      </w:r>
      <w:r>
        <w:rPr>
          <w:rFonts w:ascii="Times New Roman" w:hAnsi="Times New Roman"/>
          <w:bCs/>
          <w:color w:val="000000"/>
          <w:sz w:val="28"/>
          <w:szCs w:val="28"/>
          <w:lang w:val="kk-KZ"/>
        </w:rPr>
        <w:t xml:space="preserve"> құлықтарына</w:t>
      </w:r>
      <w:r w:rsidRPr="00DA1F94">
        <w:rPr>
          <w:rFonts w:ascii="Times New Roman" w:hAnsi="Times New Roman"/>
          <w:bCs/>
          <w:color w:val="000000"/>
          <w:sz w:val="28"/>
          <w:szCs w:val="28"/>
          <w:lang w:val="kk-KZ"/>
        </w:rPr>
        <w:t>, кәсіби маңызды сапаларын үйлестіру мен реттеу, өзін-өзі дамыту мен өздігінен білім алу және олардың тиімділігін қамтама</w:t>
      </w:r>
      <w:r>
        <w:rPr>
          <w:rFonts w:ascii="Times New Roman" w:hAnsi="Times New Roman"/>
          <w:bCs/>
          <w:color w:val="000000"/>
          <w:sz w:val="28"/>
          <w:szCs w:val="28"/>
          <w:lang w:val="kk-KZ"/>
        </w:rPr>
        <w:t>сыздандыру үшін стандарттық емес</w:t>
      </w:r>
      <w:r w:rsidRPr="00DA1F94">
        <w:rPr>
          <w:rFonts w:ascii="Times New Roman" w:hAnsi="Times New Roman"/>
          <w:bCs/>
          <w:color w:val="000000"/>
          <w:sz w:val="28"/>
          <w:szCs w:val="28"/>
          <w:lang w:val="kk-KZ"/>
        </w:rPr>
        <w:t xml:space="preserve"> ойлап, тиімді шешімін шығара алады. </w:t>
      </w:r>
    </w:p>
    <w:p w:rsidR="00914881" w:rsidRPr="00DA1F94" w:rsidRDefault="00914881" w:rsidP="00914881">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Жеке тұлғаның дамуында креативтілік оның өзгеруін және стереотиптерден бас тартуын анықтайтын басты факторлардың бірі болып есептеледі. Бүгінгі таңда тұлғалық жетілу мен іс-әрекеттегі мәртебе көбінесе оның креативті мүмкіндіктерімен анықталады. Адами капиталдың қалыптасуы қазіргі таңдағы экономикалық, әлеуметтік және мәдени дамуының күшімен анықталады. Адамның дара-тұлғалық ерекшеліктері жас кезінде қаланады</w:t>
      </w:r>
      <w:r w:rsidRPr="00792991">
        <w:rPr>
          <w:rFonts w:ascii="Times New Roman" w:hAnsi="Times New Roman"/>
          <w:color w:val="000000"/>
          <w:sz w:val="28"/>
          <w:szCs w:val="28"/>
          <w:lang w:val="kk-KZ"/>
        </w:rPr>
        <w:t xml:space="preserve"> [2]</w:t>
      </w:r>
      <w:r w:rsidRPr="00DA1F94">
        <w:rPr>
          <w:rFonts w:ascii="Times New Roman" w:hAnsi="Times New Roman"/>
          <w:color w:val="000000"/>
          <w:sz w:val="28"/>
          <w:szCs w:val="28"/>
          <w:lang w:val="kk-KZ"/>
        </w:rPr>
        <w:t>, сондықтан тұлғаның креативтілігінің қалыптасуының негізі білім беру сатыларының бастауыш, негізгі орта және жалпы орта білімге тиесілі. Бірақ, оқыту</w:t>
      </w:r>
      <w:r>
        <w:rPr>
          <w:rFonts w:ascii="Times New Roman" w:hAnsi="Times New Roman"/>
          <w:color w:val="000000"/>
          <w:sz w:val="28"/>
          <w:szCs w:val="28"/>
          <w:lang w:val="kk-KZ"/>
        </w:rPr>
        <w:t xml:space="preserve"> тәжірибесі қоғамның адам бойындағы</w:t>
      </w:r>
      <w:r w:rsidRPr="00DA1F94">
        <w:rPr>
          <w:rFonts w:ascii="Times New Roman" w:hAnsi="Times New Roman"/>
          <w:color w:val="000000"/>
          <w:sz w:val="28"/>
          <w:szCs w:val="28"/>
          <w:lang w:val="kk-KZ"/>
        </w:rPr>
        <w:t xml:space="preserve"> креативтілігін қалыптастыру бойынша сұранысын толыққанды жүзеге </w:t>
      </w:r>
      <w:r>
        <w:rPr>
          <w:rFonts w:ascii="Times New Roman" w:hAnsi="Times New Roman"/>
          <w:color w:val="000000"/>
          <w:sz w:val="28"/>
          <w:szCs w:val="28"/>
          <w:lang w:val="kk-KZ"/>
        </w:rPr>
        <w:t>асыра алмайды</w:t>
      </w:r>
      <w:r w:rsidRPr="00DA1F94">
        <w:rPr>
          <w:rFonts w:ascii="Times New Roman" w:hAnsi="Times New Roman"/>
          <w:color w:val="000000"/>
          <w:sz w:val="28"/>
          <w:szCs w:val="28"/>
          <w:lang w:val="kk-KZ"/>
        </w:rPr>
        <w:t>. Оқыту үдерісіндегі, бірегей, дәстүрлі және іс-әрекеттердің қайтадан қайталанып отыруы қызығушылықты жояды. Нәтижесінде, білімгерлер</w:t>
      </w:r>
      <w:r>
        <w:rPr>
          <w:rFonts w:ascii="Times New Roman" w:hAnsi="Times New Roman"/>
          <w:color w:val="000000"/>
          <w:sz w:val="28"/>
          <w:szCs w:val="28"/>
          <w:lang w:val="kk-KZ"/>
        </w:rPr>
        <w:t>дің</w:t>
      </w:r>
      <w:r w:rsidRPr="00DA1F94">
        <w:rPr>
          <w:rFonts w:ascii="Times New Roman" w:hAnsi="Times New Roman"/>
          <w:color w:val="000000"/>
          <w:sz w:val="28"/>
          <w:szCs w:val="28"/>
          <w:lang w:val="kk-KZ"/>
        </w:rPr>
        <w:t xml:space="preserve"> жаңа</w:t>
      </w:r>
      <w:r>
        <w:rPr>
          <w:rFonts w:ascii="Times New Roman" w:hAnsi="Times New Roman"/>
          <w:color w:val="000000"/>
          <w:sz w:val="28"/>
          <w:szCs w:val="28"/>
          <w:lang w:val="kk-KZ"/>
        </w:rPr>
        <w:t>лық ашуға деген құштарлықтары төмендейді</w:t>
      </w:r>
      <w:r w:rsidRPr="00DA1F94">
        <w:rPr>
          <w:rFonts w:ascii="Times New Roman" w:hAnsi="Times New Roman"/>
          <w:color w:val="000000"/>
          <w:sz w:val="28"/>
          <w:szCs w:val="28"/>
          <w:lang w:val="kk-KZ"/>
        </w:rPr>
        <w:t xml:space="preserve">, бірте-бірте креативтілік қасиеттерінен айырылады. Осы тұрғыдан алғанда, білім беру кеңістігіндегі реформалар болашақ мамандардың педагогикалық-психологиялық білімдерге байланысты ғылыми-теориялық көзқарастарын өзгертіп, оны ұйымдастырудың әр түрлі әдіс-тәсілдерін оқу-таным үдерісінде қолдана отырып, әлемдік стандартқа сәйкес болуға қажеттіліктерін қалыптастыру негізге алынады. </w:t>
      </w:r>
    </w:p>
    <w:p w:rsidR="00914881" w:rsidRPr="00DA1F94" w:rsidRDefault="00914881" w:rsidP="00914881">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Педагог-психологтердің мақсаттарының бірі – білімгерлердің тұлғалық дамуының кепілі болатын креативтілік қабілеттерін айқындау. Сол себепті, қазіргі таңда білімгерлердің болашақ маман ретінде креативтіліктерін дамыту білім беру жүйесінде негізгі міндеттердің бірі болып саналады. Бұл ретте,  әлем бойынша әр түрлі </w:t>
      </w:r>
      <w:r>
        <w:rPr>
          <w:rFonts w:ascii="Times New Roman" w:hAnsi="Times New Roman"/>
          <w:color w:val="000000"/>
          <w:sz w:val="28"/>
          <w:szCs w:val="28"/>
          <w:lang w:val="kk-KZ"/>
        </w:rPr>
        <w:t xml:space="preserve">деңгейде </w:t>
      </w:r>
      <w:r w:rsidRPr="00DA1F94">
        <w:rPr>
          <w:rFonts w:ascii="Times New Roman" w:hAnsi="Times New Roman"/>
          <w:color w:val="000000"/>
          <w:sz w:val="28"/>
          <w:szCs w:val="28"/>
          <w:lang w:val="kk-KZ"/>
        </w:rPr>
        <w:t>жедел дамыған көптеген салалардың онлайн режимге ауысуы медиамәдениеттің дамуына себеп болды, бұл өз кезегінде тұлғаның креативтілік қабілеттерінің қалыптасуына айтарлықтай ықпал етті. XXI ғасыр – ақпараттық технологиялардың мәдени даму дәуірі  болғандықтан, жас ұрпақтан кіріктірілген білімнің ауқымды көлемін талап етеді. Зерттелетін пәннің жүргізілу қарқынындағы ақпарат ағынының кең өріс алуы, жеделдетілуі студентке айтарлықтай талаптарды қоя отырып, оның ойлау ерекшелігінің болуына, өзіне-өзі баға бере отырып дербес әрекет жасауға бейімдейді. Студенттердің оқу үдерісінде тапсырмаларды ойдағыдай орындаулары төменде берілген шеберліктерін жетілдіруді көздейді: логикалық операциялар; белсенділік, дербестік, икемділік, сыни ойлау; зейін мен есте сақтауд</w:t>
      </w:r>
      <w:r>
        <w:rPr>
          <w:rFonts w:ascii="Times New Roman" w:hAnsi="Times New Roman"/>
          <w:color w:val="000000"/>
          <w:sz w:val="28"/>
          <w:szCs w:val="28"/>
          <w:lang w:val="kk-KZ"/>
        </w:rPr>
        <w:t>ың психикалық процестерін өздігінен</w:t>
      </w:r>
      <w:r w:rsidRPr="00DA1F94">
        <w:rPr>
          <w:rFonts w:ascii="Times New Roman" w:hAnsi="Times New Roman"/>
          <w:color w:val="000000"/>
          <w:sz w:val="28"/>
          <w:szCs w:val="28"/>
          <w:lang w:val="kk-KZ"/>
        </w:rPr>
        <w:t xml:space="preserve"> реттеу; модель бойынша іс-әрекеттен ізденіс пен шығармашылық әрекетке көшу мүмкіндігі. </w:t>
      </w:r>
    </w:p>
    <w:p w:rsidR="00914881" w:rsidRPr="00DA1F94" w:rsidRDefault="00914881" w:rsidP="00914881">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Заманауи университеттердің оқыту үдерісінде ақпараттық-коммуникациялық технологияларды (АКТ) пайдалану өте кең тараған құбылыс. Сондықтан оқыту үдерісінде оқытушының білімгерлерге ақпаратты беруші жалғыз қайнар көзі  емес, тиімді қолданған компьютерлерде оқу үдерісінің жаңа жағдайда жүзеге асырылуына мүмкіндік беретін ең тиімді оқытудың техникалық құралдары болып табылады. Демек, жаңаша білім бере отырып, білімгерлерге жаңа білім, дағдыны меңгерген, креативтілік қабілеті өте жоғары, дербес ізденіс нәтижесінде елеулі мәселелердің шешімін тауып, ойлау қабілетімен ерекшеленетін тұлғаны қалыптастыруда мультимедиалық технологиялар білім беру үдерісін ақпараттандырудың ең тиімді даму бағыттарының бірі болып саналады. </w:t>
      </w:r>
    </w:p>
    <w:p w:rsidR="00914881" w:rsidRPr="00DA1F94" w:rsidRDefault="00914881" w:rsidP="00914881">
      <w:pPr>
        <w:shd w:val="clear" w:color="auto" w:fill="FFFFFF"/>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Қазіргі таңда ешбір құрылым медиа ақпараттың шабуылына төтеп бере алмайды, тіпті білім беру жүйесі мен қосымша білім беру мекемелері де медианың ақиқаттығына бәсеке бола алмайды.  </w:t>
      </w:r>
    </w:p>
    <w:p w:rsidR="00914881" w:rsidRPr="00DA1F94" w:rsidRDefault="00914881" w:rsidP="00914881">
      <w:pPr>
        <w:shd w:val="clear" w:color="auto" w:fill="FFFFFF"/>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Педагогтар жаңа типтегі жоғары оқу орындарында шешуге тиісті негізгі міндеттердің бірі студенттерге жай ғана статикалық білімдер жиынтығын беру емес, керісінше, ақпарат ағынына бағдарлап оқытуға үйрету керектігін түсінуі керек. Бұл, әсіресе қазіргі таңда, әлемдегі барлық заттар өте жылдам өзгеріске ұшырап жатқанда, технологиялар мен ұсыныстардың бейнелерінің үздіксіз өзгеруінің салдарынан білімнің ескіріп жатқанында маңызды болып келеді.  </w:t>
      </w:r>
    </w:p>
    <w:p w:rsidR="00914881" w:rsidRPr="00DA1F94" w:rsidRDefault="00914881" w:rsidP="00914881">
      <w:pPr>
        <w:shd w:val="clear" w:color="auto" w:fill="FFFFFF"/>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Сондықтан, болашақ мамандарды, соның ішінде педагог-психологтерді тек біліммен ғана қаруландырып қоймай, оларды осы өзгерістерге дайындауға басты назар аудару керек. Бұл жерде, медиатехнологиялар арқылы креативліктерін қалыптастыруға ықпал ету қажет, өйткені, медибілім оларды жаңа ғылыми білімді меңгеруге іздендіреді, нәтижесінде, тәжірибе жүзінде жүзеге асыруға белсендендіреді. Оған медиабілім беру идеяларын теориялық тұрғыдан да, тәжірибе жүзінде де белсенді түрде алға тартып жүрген біршама жоғары оқу орындарының нақты әрекеттілігі дәлел бола алады. Демек, біз, көптеген жоғары оқу орындарының медиабілім беруді жүзеге асыруға кәсіби қолдау көрсетуінен, медиабілім беру әр азаматтың кез келген елде өзінің ойын және ақпарат алуға құқығының еркіндігін өмірде маңызды бөлігі болатындығына дәлел екендігін мойындауымыз керек. </w:t>
      </w:r>
    </w:p>
    <w:p w:rsidR="00914881" w:rsidRPr="00DA1F94" w:rsidRDefault="00914881" w:rsidP="00914881">
      <w:pPr>
        <w:shd w:val="clear" w:color="auto" w:fill="FFFFFF"/>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Дегенмен, қарастырылып отырған мәселе, қазіргі таңда ғана туындап отыр деп қабылдауға болмайды, себебі, бұл адамзат баласының ертеден қалыптастырып, дамытып, жетілдіріп келе жатқан мәселесі. Алайда, креативтілік қазіргі ғылымның маңызды категориясы, педагогикалық іс-әрекеттің құраушысы болуына қарамастан, кәсіби қалыптасуы жағдайында жоғары оқу орындарының білімгерлерінде оны дамытудың теориялық және қолданбалы аспектілерінің дайындық деңгейінің төмен дәрежеде екендігі анықталды. Ғылыми жұмыстың өзектілігі негізінде, болашақ педагог-психологтердің </w:t>
      </w:r>
      <w:r>
        <w:rPr>
          <w:rFonts w:ascii="Times New Roman" w:hAnsi="Times New Roman"/>
          <w:color w:val="000000"/>
          <w:sz w:val="28"/>
          <w:szCs w:val="28"/>
          <w:lang w:val="kk-KZ"/>
        </w:rPr>
        <w:t xml:space="preserve">білім беру бағдарламаларының </w:t>
      </w:r>
      <w:r w:rsidRPr="00DA1F94">
        <w:rPr>
          <w:rFonts w:ascii="Times New Roman" w:hAnsi="Times New Roman"/>
          <w:color w:val="000000"/>
          <w:sz w:val="28"/>
          <w:szCs w:val="28"/>
          <w:lang w:val="kk-KZ"/>
        </w:rPr>
        <w:t>мазмұны зерделенді, сонымен қатар оларды медиатехнологияларды қолдану арқылы жүзеге асырудың мүмкіндіктері салыстырмалы талдау нәтижелері арқылы көрсетілді. Қарастырылып отырған зерттеу жұмысы</w:t>
      </w:r>
      <w:r>
        <w:rPr>
          <w:rFonts w:ascii="Times New Roman" w:hAnsi="Times New Roman"/>
          <w:color w:val="000000"/>
          <w:sz w:val="28"/>
          <w:szCs w:val="28"/>
          <w:lang w:val="kk-KZ"/>
        </w:rPr>
        <w:t xml:space="preserve"> көп жақты күрделі мәселе, оған</w:t>
      </w:r>
      <w:r w:rsidRPr="00DA1F94">
        <w:rPr>
          <w:rFonts w:ascii="Times New Roman" w:hAnsi="Times New Roman"/>
          <w:color w:val="000000"/>
          <w:sz w:val="28"/>
          <w:szCs w:val="28"/>
          <w:lang w:val="kk-KZ"/>
        </w:rPr>
        <w:t xml:space="preserve"> алыс және жақын шетелдік, отандық философ, педагог, психолог ғалымдар да мән берген. </w:t>
      </w:r>
      <w:r>
        <w:rPr>
          <w:rFonts w:ascii="Times New Roman" w:hAnsi="Times New Roman"/>
          <w:color w:val="000000"/>
          <w:sz w:val="28"/>
          <w:szCs w:val="28"/>
          <w:lang w:val="kk-KZ"/>
        </w:rPr>
        <w:t xml:space="preserve">Оның </w:t>
      </w:r>
      <w:r w:rsidRPr="00DA1F94">
        <w:rPr>
          <w:rFonts w:ascii="Times New Roman" w:hAnsi="Times New Roman"/>
          <w:color w:val="000000"/>
          <w:sz w:val="28"/>
          <w:szCs w:val="28"/>
          <w:lang w:val="kk-KZ"/>
        </w:rPr>
        <w:t>дәлел</w:t>
      </w:r>
      <w:r>
        <w:rPr>
          <w:rFonts w:ascii="Times New Roman" w:hAnsi="Times New Roman"/>
          <w:color w:val="000000"/>
          <w:sz w:val="28"/>
          <w:szCs w:val="28"/>
          <w:lang w:val="kk-KZ"/>
        </w:rPr>
        <w:t>і ретінде</w:t>
      </w:r>
      <w:r w:rsidRPr="00DA1F94">
        <w:rPr>
          <w:rFonts w:ascii="Times New Roman" w:hAnsi="Times New Roman"/>
          <w:color w:val="000000"/>
          <w:sz w:val="28"/>
          <w:szCs w:val="28"/>
          <w:lang w:val="kk-KZ"/>
        </w:rPr>
        <w:t xml:space="preserve"> ғалымдардың еңбектері мен зерттеулеріндегі болашақ маманның кәсіби  қызметінде медиатехнологиялар арқылы креативтілікпен араласудың жеке алғандағы көптеген маңызды аспектілерінің  қарастырулары, ғылыми негіздерін оқып үйренудің өзара байланыстылығының зерделенуі, қазіргі таңдағы маман тұлғасына тән креативтілік қасиеттерге тәрбиелеуде медиабілімнің орны мен атқаратын қызметіне айрықша мән бергендіктерін атап өтуге болады.  </w:t>
      </w:r>
    </w:p>
    <w:p w:rsidR="00914881" w:rsidRPr="00DA1F94" w:rsidRDefault="00914881" w:rsidP="00914881">
      <w:pPr>
        <w:shd w:val="clear" w:color="auto" w:fill="FFFFFF"/>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Креативтілікті дамыту мәселесі бойынша нақты теориялық анықтамалар мен тәсілдер бар, атап айтсақ, креативтілік интеллектіге тәуелді емес, ол іс-әрекетке сезімталдық ретінде байланыспаған факторлармен анықталатын қосымша өнім туралы Я.С. Пономарев</w:t>
      </w:r>
      <w:r w:rsidRPr="00A64377">
        <w:rPr>
          <w:rFonts w:ascii="Times New Roman" w:hAnsi="Times New Roman"/>
          <w:color w:val="000000"/>
          <w:sz w:val="28"/>
          <w:szCs w:val="28"/>
          <w:lang w:val="kk-KZ"/>
        </w:rPr>
        <w:t xml:space="preserve"> [3]</w:t>
      </w:r>
      <w:r w:rsidRPr="00DA1F94">
        <w:rPr>
          <w:rFonts w:ascii="Times New Roman" w:hAnsi="Times New Roman"/>
          <w:color w:val="000000"/>
          <w:sz w:val="28"/>
          <w:szCs w:val="28"/>
          <w:lang w:val="kk-KZ"/>
        </w:rPr>
        <w:t>; дивергенттті ойлау Дж. Гилфорд</w:t>
      </w:r>
      <w:r w:rsidRPr="00A64377">
        <w:rPr>
          <w:rFonts w:ascii="Times New Roman" w:hAnsi="Times New Roman"/>
          <w:color w:val="000000"/>
          <w:sz w:val="28"/>
          <w:szCs w:val="28"/>
          <w:lang w:val="kk-KZ"/>
        </w:rPr>
        <w:t xml:space="preserve"> [4]</w:t>
      </w:r>
      <w:r w:rsidRPr="00DA1F94">
        <w:rPr>
          <w:rFonts w:ascii="Times New Roman" w:hAnsi="Times New Roman"/>
          <w:color w:val="000000"/>
          <w:sz w:val="28"/>
          <w:szCs w:val="28"/>
          <w:lang w:val="kk-KZ"/>
        </w:rPr>
        <w:t>; мәселеге сезімталдылық Э.П</w:t>
      </w:r>
      <w:r>
        <w:rPr>
          <w:rFonts w:ascii="Times New Roman" w:hAnsi="Times New Roman"/>
          <w:color w:val="000000"/>
          <w:sz w:val="28"/>
          <w:szCs w:val="28"/>
          <w:lang w:val="kk-KZ"/>
        </w:rPr>
        <w:t>.Торранс</w:t>
      </w:r>
      <w:r w:rsidRPr="00A64377">
        <w:rPr>
          <w:rFonts w:ascii="Times New Roman" w:hAnsi="Times New Roman"/>
          <w:color w:val="000000"/>
          <w:sz w:val="28"/>
          <w:szCs w:val="28"/>
          <w:lang w:val="kk-KZ"/>
        </w:rPr>
        <w:t xml:space="preserve"> [5]</w:t>
      </w:r>
      <w:r w:rsidRPr="00DA1F94">
        <w:rPr>
          <w:rFonts w:ascii="Times New Roman" w:hAnsi="Times New Roman"/>
          <w:color w:val="000000"/>
          <w:sz w:val="28"/>
          <w:szCs w:val="28"/>
          <w:lang w:val="kk-KZ"/>
        </w:rPr>
        <w:t>; шығармашылықтың интеллектімен алмастырылуы В.Н. Дружинин</w:t>
      </w:r>
      <w:r w:rsidRPr="00A64377">
        <w:rPr>
          <w:rFonts w:ascii="Times New Roman" w:hAnsi="Times New Roman"/>
          <w:color w:val="000000"/>
          <w:sz w:val="28"/>
          <w:szCs w:val="28"/>
          <w:lang w:val="kk-KZ"/>
        </w:rPr>
        <w:t xml:space="preserve"> [6]</w:t>
      </w:r>
      <w:r>
        <w:rPr>
          <w:rFonts w:ascii="Times New Roman" w:hAnsi="Times New Roman"/>
          <w:color w:val="000000"/>
          <w:sz w:val="28"/>
          <w:szCs w:val="28"/>
          <w:lang w:val="kk-KZ"/>
        </w:rPr>
        <w:t xml:space="preserve"> атап өткен, дегенмен</w:t>
      </w:r>
      <w:r w:rsidRPr="00DA1F94">
        <w:rPr>
          <w:rFonts w:ascii="Times New Roman" w:hAnsi="Times New Roman"/>
          <w:color w:val="000000"/>
          <w:sz w:val="28"/>
          <w:szCs w:val="28"/>
          <w:lang w:val="kk-KZ"/>
        </w:rPr>
        <w:t xml:space="preserve">, бұл мәселе арнайы зерттеу үшін қызығушылық тудырғанымен, әлі күнге дейін ашық күйінде қалып отыр. </w:t>
      </w:r>
    </w:p>
    <w:p w:rsidR="00914881" w:rsidRPr="00DA1F94" w:rsidRDefault="00914881" w:rsidP="00914881">
      <w:pPr>
        <w:shd w:val="clear" w:color="auto" w:fill="FFFFFF"/>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Сонымен қатар, Р. Стернберг</w:t>
      </w:r>
      <w:r w:rsidRPr="003809A4">
        <w:rPr>
          <w:rFonts w:ascii="Times New Roman" w:hAnsi="Times New Roman"/>
          <w:color w:val="000000"/>
          <w:sz w:val="28"/>
          <w:szCs w:val="28"/>
          <w:lang w:val="kk-KZ"/>
        </w:rPr>
        <w:t xml:space="preserve"> [7]</w:t>
      </w:r>
      <w:r w:rsidRPr="00DA1F94">
        <w:rPr>
          <w:rFonts w:ascii="Times New Roman" w:hAnsi="Times New Roman"/>
          <w:color w:val="000000"/>
          <w:sz w:val="28"/>
          <w:szCs w:val="28"/>
          <w:lang w:val="kk-KZ"/>
        </w:rPr>
        <w:t>, Т.В. Корнилова</w:t>
      </w:r>
      <w:r w:rsidRPr="003809A4">
        <w:rPr>
          <w:rFonts w:ascii="Times New Roman" w:hAnsi="Times New Roman"/>
          <w:color w:val="000000"/>
          <w:sz w:val="28"/>
          <w:szCs w:val="28"/>
          <w:lang w:val="kk-KZ"/>
        </w:rPr>
        <w:t xml:space="preserve"> [8]</w:t>
      </w:r>
      <w:r w:rsidRPr="00DA1F94">
        <w:rPr>
          <w:rFonts w:ascii="Times New Roman" w:hAnsi="Times New Roman"/>
          <w:color w:val="000000"/>
          <w:sz w:val="28"/>
          <w:szCs w:val="28"/>
          <w:lang w:val="kk-KZ"/>
        </w:rPr>
        <w:t>, К.В. Тейлор</w:t>
      </w:r>
      <w:r w:rsidRPr="003809A4">
        <w:rPr>
          <w:rFonts w:ascii="Times New Roman" w:hAnsi="Times New Roman"/>
          <w:color w:val="000000"/>
          <w:sz w:val="28"/>
          <w:szCs w:val="28"/>
          <w:lang w:val="kk-KZ"/>
        </w:rPr>
        <w:t xml:space="preserve"> [9]</w:t>
      </w:r>
      <w:r w:rsidRPr="00DA1F94">
        <w:rPr>
          <w:rFonts w:ascii="Times New Roman" w:hAnsi="Times New Roman"/>
          <w:color w:val="000000"/>
          <w:sz w:val="28"/>
          <w:szCs w:val="28"/>
          <w:lang w:val="kk-KZ"/>
        </w:rPr>
        <w:t xml:space="preserve"> және т.б. жеке тұлғаның креативтілігін дамытуға байланысты ғылыми еңбектер бар. </w:t>
      </w:r>
    </w:p>
    <w:p w:rsidR="00914881" w:rsidRPr="00DA1F94" w:rsidRDefault="00914881" w:rsidP="00914881">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Ал, тұлғаның іргелі (фундаментальді) психологиялық теориялары (З. Фрейд</w:t>
      </w:r>
      <w:r w:rsidRPr="003809A4">
        <w:rPr>
          <w:rFonts w:ascii="Times New Roman" w:hAnsi="Times New Roman"/>
          <w:color w:val="000000"/>
          <w:sz w:val="28"/>
          <w:szCs w:val="28"/>
          <w:lang w:val="kk-KZ"/>
        </w:rPr>
        <w:t xml:space="preserve"> [10]</w:t>
      </w:r>
      <w:r w:rsidRPr="00DA1F94">
        <w:rPr>
          <w:rFonts w:ascii="Times New Roman" w:hAnsi="Times New Roman"/>
          <w:color w:val="000000"/>
          <w:sz w:val="28"/>
          <w:szCs w:val="28"/>
          <w:lang w:val="kk-KZ"/>
        </w:rPr>
        <w:t>, А. Адлер</w:t>
      </w:r>
      <w:r w:rsidRPr="003809A4">
        <w:rPr>
          <w:rFonts w:ascii="Times New Roman" w:hAnsi="Times New Roman"/>
          <w:color w:val="000000"/>
          <w:sz w:val="28"/>
          <w:szCs w:val="28"/>
          <w:lang w:val="kk-KZ"/>
        </w:rPr>
        <w:t xml:space="preserve"> [11]</w:t>
      </w:r>
      <w:r w:rsidRPr="00DA1F94">
        <w:rPr>
          <w:rFonts w:ascii="Times New Roman" w:hAnsi="Times New Roman"/>
          <w:color w:val="000000"/>
          <w:sz w:val="28"/>
          <w:szCs w:val="28"/>
          <w:lang w:val="kk-KZ"/>
        </w:rPr>
        <w:t>, К.Г. Юнг</w:t>
      </w:r>
      <w:r w:rsidRPr="003809A4">
        <w:rPr>
          <w:rFonts w:ascii="Times New Roman" w:hAnsi="Times New Roman"/>
          <w:color w:val="000000"/>
          <w:sz w:val="28"/>
          <w:szCs w:val="28"/>
          <w:lang w:val="kk-KZ"/>
        </w:rPr>
        <w:t xml:space="preserve"> [12]</w:t>
      </w:r>
      <w:r w:rsidRPr="00DA1F94">
        <w:rPr>
          <w:rFonts w:ascii="Times New Roman" w:hAnsi="Times New Roman"/>
          <w:color w:val="000000"/>
          <w:sz w:val="28"/>
          <w:szCs w:val="28"/>
          <w:lang w:val="kk-KZ"/>
        </w:rPr>
        <w:t>, Л.С. Выготский</w:t>
      </w:r>
      <w:r w:rsidRPr="003809A4">
        <w:rPr>
          <w:rFonts w:ascii="Times New Roman" w:hAnsi="Times New Roman"/>
          <w:color w:val="000000"/>
          <w:sz w:val="28"/>
          <w:szCs w:val="28"/>
          <w:lang w:val="kk-KZ"/>
        </w:rPr>
        <w:t xml:space="preserve"> [13]</w:t>
      </w:r>
      <w:r>
        <w:rPr>
          <w:rFonts w:ascii="Times New Roman" w:hAnsi="Times New Roman"/>
          <w:color w:val="000000"/>
          <w:sz w:val="28"/>
          <w:szCs w:val="28"/>
          <w:lang w:val="kk-KZ"/>
        </w:rPr>
        <w:t>, А.Г.</w:t>
      </w:r>
      <w:r w:rsidRPr="00DA1F94">
        <w:rPr>
          <w:rFonts w:ascii="Times New Roman" w:hAnsi="Times New Roman"/>
          <w:color w:val="000000"/>
          <w:sz w:val="28"/>
          <w:szCs w:val="28"/>
          <w:lang w:val="kk-KZ"/>
        </w:rPr>
        <w:t>Ананьев</w:t>
      </w:r>
      <w:r w:rsidRPr="003809A4">
        <w:rPr>
          <w:rFonts w:ascii="Times New Roman" w:hAnsi="Times New Roman"/>
          <w:color w:val="000000"/>
          <w:sz w:val="28"/>
          <w:szCs w:val="28"/>
          <w:lang w:val="kk-KZ"/>
        </w:rPr>
        <w:t xml:space="preserve"> [14]</w:t>
      </w:r>
      <w:r w:rsidRPr="00DA1F94">
        <w:rPr>
          <w:rFonts w:ascii="Times New Roman" w:hAnsi="Times New Roman"/>
          <w:color w:val="000000"/>
          <w:sz w:val="28"/>
          <w:szCs w:val="28"/>
          <w:lang w:val="kk-KZ"/>
        </w:rPr>
        <w:t>, Л.И. Божович</w:t>
      </w:r>
      <w:r w:rsidRPr="003809A4">
        <w:rPr>
          <w:rFonts w:ascii="Times New Roman" w:hAnsi="Times New Roman"/>
          <w:color w:val="000000"/>
          <w:sz w:val="28"/>
          <w:szCs w:val="28"/>
          <w:lang w:val="kk-KZ"/>
        </w:rPr>
        <w:t xml:space="preserve"> [15] </w:t>
      </w:r>
      <w:r w:rsidRPr="00DA1F94">
        <w:rPr>
          <w:rFonts w:ascii="Times New Roman" w:hAnsi="Times New Roman"/>
          <w:color w:val="000000"/>
          <w:sz w:val="28"/>
          <w:szCs w:val="28"/>
          <w:lang w:val="kk-KZ"/>
        </w:rPr>
        <w:t xml:space="preserve">т.б.); </w:t>
      </w:r>
    </w:p>
    <w:p w:rsidR="00914881" w:rsidRPr="00DA1F94" w:rsidRDefault="00914881" w:rsidP="00914881">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білім берудегі креативтілік пен тұлғаны дамытудың</w:t>
      </w:r>
      <w:r>
        <w:rPr>
          <w:rFonts w:ascii="Times New Roman" w:hAnsi="Times New Roman"/>
          <w:color w:val="000000"/>
          <w:sz w:val="28"/>
          <w:szCs w:val="28"/>
          <w:lang w:val="kk-KZ"/>
        </w:rPr>
        <w:t xml:space="preserve"> ғылыми негіздері (C.W.Taylor</w:t>
      </w:r>
      <w:r w:rsidRPr="00061A91">
        <w:rPr>
          <w:rFonts w:ascii="Times New Roman" w:hAnsi="Times New Roman"/>
          <w:color w:val="000000"/>
          <w:sz w:val="28"/>
          <w:szCs w:val="28"/>
          <w:lang w:val="kk-KZ"/>
        </w:rPr>
        <w:t xml:space="preserve"> [16]</w:t>
      </w:r>
      <w:r w:rsidRPr="00DA1F94">
        <w:rPr>
          <w:rFonts w:ascii="Times New Roman" w:hAnsi="Times New Roman"/>
          <w:color w:val="000000"/>
          <w:sz w:val="28"/>
          <w:szCs w:val="28"/>
          <w:lang w:val="kk-KZ"/>
        </w:rPr>
        <w:t>, Г.Грубер</w:t>
      </w:r>
      <w:r w:rsidRPr="00061A91">
        <w:rPr>
          <w:rFonts w:ascii="Times New Roman" w:hAnsi="Times New Roman"/>
          <w:color w:val="000000"/>
          <w:sz w:val="28"/>
          <w:szCs w:val="28"/>
          <w:lang w:val="kk-KZ"/>
        </w:rPr>
        <w:t xml:space="preserve"> [17]</w:t>
      </w:r>
      <w:r w:rsidRPr="00DA1F94">
        <w:rPr>
          <w:rFonts w:ascii="Times New Roman" w:hAnsi="Times New Roman"/>
          <w:color w:val="000000"/>
          <w:sz w:val="28"/>
          <w:szCs w:val="28"/>
          <w:lang w:val="kk-KZ"/>
        </w:rPr>
        <w:t>, Я.А.Пономарев</w:t>
      </w:r>
      <w:r w:rsidRPr="00061A91">
        <w:rPr>
          <w:rFonts w:ascii="Times New Roman" w:hAnsi="Times New Roman"/>
          <w:color w:val="000000"/>
          <w:sz w:val="28"/>
          <w:szCs w:val="28"/>
          <w:lang w:val="kk-KZ"/>
        </w:rPr>
        <w:t xml:space="preserve"> [18]</w:t>
      </w:r>
      <w:r w:rsidRPr="00DA1F94">
        <w:rPr>
          <w:rFonts w:ascii="Times New Roman" w:hAnsi="Times New Roman"/>
          <w:color w:val="000000"/>
          <w:sz w:val="28"/>
          <w:szCs w:val="28"/>
          <w:lang w:val="kk-KZ"/>
        </w:rPr>
        <w:t>, В.Н. Дружинин</w:t>
      </w:r>
      <w:r w:rsidRPr="00061A91">
        <w:rPr>
          <w:rFonts w:ascii="Times New Roman" w:hAnsi="Times New Roman"/>
          <w:color w:val="000000"/>
          <w:sz w:val="28"/>
          <w:szCs w:val="28"/>
          <w:lang w:val="kk-KZ"/>
        </w:rPr>
        <w:t xml:space="preserve"> [19]</w:t>
      </w:r>
      <w:r w:rsidRPr="00DA1F94">
        <w:rPr>
          <w:rFonts w:ascii="Times New Roman" w:hAnsi="Times New Roman"/>
          <w:color w:val="000000"/>
          <w:sz w:val="28"/>
          <w:szCs w:val="28"/>
          <w:lang w:val="kk-KZ"/>
        </w:rPr>
        <w:t>, Э.П. Торренс</w:t>
      </w:r>
      <w:r w:rsidRPr="00061A91">
        <w:rPr>
          <w:rFonts w:ascii="Times New Roman" w:hAnsi="Times New Roman"/>
          <w:color w:val="000000"/>
          <w:sz w:val="28"/>
          <w:szCs w:val="28"/>
          <w:lang w:val="kk-KZ"/>
        </w:rPr>
        <w:t xml:space="preserve"> [20]</w:t>
      </w:r>
      <w:r w:rsidRPr="00DA1F94">
        <w:rPr>
          <w:rFonts w:ascii="Times New Roman" w:hAnsi="Times New Roman"/>
          <w:color w:val="000000"/>
          <w:sz w:val="28"/>
          <w:szCs w:val="28"/>
          <w:lang w:val="kk-KZ"/>
        </w:rPr>
        <w:t xml:space="preserve"> және т.б.); </w:t>
      </w:r>
    </w:p>
    <w:p w:rsidR="00914881" w:rsidRPr="00DA1F94" w:rsidRDefault="00914881" w:rsidP="00914881">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оқу-танымдық іс-әрекетте креативтілік пен шығармашылық қабілеттерді қалыптастыру теориялары (Д.Б. Эльконин</w:t>
      </w:r>
      <w:r w:rsidRPr="001735E9">
        <w:rPr>
          <w:rFonts w:ascii="Times New Roman" w:hAnsi="Times New Roman"/>
          <w:color w:val="000000"/>
          <w:sz w:val="28"/>
          <w:szCs w:val="28"/>
          <w:lang w:val="kk-KZ"/>
        </w:rPr>
        <w:t xml:space="preserve"> [21]</w:t>
      </w:r>
      <w:r>
        <w:rPr>
          <w:rFonts w:ascii="Times New Roman" w:hAnsi="Times New Roman"/>
          <w:color w:val="000000"/>
          <w:sz w:val="28"/>
          <w:szCs w:val="28"/>
          <w:lang w:val="kk-KZ"/>
        </w:rPr>
        <w:t>,</w:t>
      </w:r>
      <w:r w:rsidRPr="00DA1F94">
        <w:rPr>
          <w:rFonts w:ascii="Times New Roman" w:hAnsi="Times New Roman"/>
          <w:color w:val="000000"/>
          <w:sz w:val="28"/>
          <w:szCs w:val="28"/>
          <w:lang w:val="kk-KZ"/>
        </w:rPr>
        <w:t xml:space="preserve"> В.В. Давыдов</w:t>
      </w:r>
      <w:r w:rsidRPr="001735E9">
        <w:rPr>
          <w:rFonts w:ascii="Times New Roman" w:hAnsi="Times New Roman"/>
          <w:color w:val="000000"/>
          <w:sz w:val="28"/>
          <w:szCs w:val="28"/>
          <w:lang w:val="kk-KZ"/>
        </w:rPr>
        <w:t xml:space="preserve"> [22]</w:t>
      </w:r>
      <w:r w:rsidRPr="00DA1F94">
        <w:rPr>
          <w:rFonts w:ascii="Times New Roman" w:hAnsi="Times New Roman"/>
          <w:color w:val="000000"/>
          <w:sz w:val="28"/>
          <w:szCs w:val="28"/>
          <w:lang w:val="kk-KZ"/>
        </w:rPr>
        <w:t>, Л.С. Выготский</w:t>
      </w:r>
      <w:r w:rsidRPr="001735E9">
        <w:rPr>
          <w:rFonts w:ascii="Times New Roman" w:hAnsi="Times New Roman"/>
          <w:color w:val="000000"/>
          <w:sz w:val="28"/>
          <w:szCs w:val="28"/>
          <w:lang w:val="kk-KZ"/>
        </w:rPr>
        <w:t xml:space="preserve"> [23]</w:t>
      </w:r>
      <w:r>
        <w:rPr>
          <w:rFonts w:ascii="Times New Roman" w:hAnsi="Times New Roman"/>
          <w:color w:val="000000"/>
          <w:sz w:val="28"/>
          <w:szCs w:val="28"/>
          <w:lang w:val="kk-KZ"/>
        </w:rPr>
        <w:t>, Б.М.</w:t>
      </w:r>
      <w:r w:rsidRPr="00DA1F94">
        <w:rPr>
          <w:rFonts w:ascii="Times New Roman" w:hAnsi="Times New Roman"/>
          <w:color w:val="000000"/>
          <w:sz w:val="28"/>
          <w:szCs w:val="28"/>
          <w:lang w:val="kk-KZ"/>
        </w:rPr>
        <w:t>Теплов</w:t>
      </w:r>
      <w:r w:rsidRPr="001735E9">
        <w:rPr>
          <w:rFonts w:ascii="Times New Roman" w:hAnsi="Times New Roman"/>
          <w:color w:val="000000"/>
          <w:sz w:val="28"/>
          <w:szCs w:val="28"/>
          <w:lang w:val="kk-KZ"/>
        </w:rPr>
        <w:t xml:space="preserve"> [24]</w:t>
      </w:r>
      <w:r w:rsidRPr="00DA1F94">
        <w:rPr>
          <w:rFonts w:ascii="Times New Roman" w:hAnsi="Times New Roman"/>
          <w:color w:val="000000"/>
          <w:sz w:val="28"/>
          <w:szCs w:val="28"/>
          <w:lang w:val="kk-KZ"/>
        </w:rPr>
        <w:t>, К. Роджерс</w:t>
      </w:r>
      <w:r w:rsidRPr="001735E9">
        <w:rPr>
          <w:rFonts w:ascii="Times New Roman" w:hAnsi="Times New Roman"/>
          <w:color w:val="000000"/>
          <w:sz w:val="28"/>
          <w:szCs w:val="28"/>
          <w:lang w:val="kk-KZ"/>
        </w:rPr>
        <w:t xml:space="preserve"> [25]</w:t>
      </w:r>
      <w:r w:rsidRPr="00DA1F94">
        <w:rPr>
          <w:rFonts w:ascii="Times New Roman" w:hAnsi="Times New Roman"/>
          <w:color w:val="000000"/>
          <w:sz w:val="28"/>
          <w:szCs w:val="28"/>
          <w:lang w:val="kk-KZ"/>
        </w:rPr>
        <w:t>, Р.М. Грановская</w:t>
      </w:r>
      <w:r w:rsidRPr="001735E9">
        <w:rPr>
          <w:rFonts w:ascii="Times New Roman" w:hAnsi="Times New Roman"/>
          <w:color w:val="000000"/>
          <w:sz w:val="28"/>
          <w:szCs w:val="28"/>
          <w:lang w:val="kk-KZ"/>
        </w:rPr>
        <w:t xml:space="preserve"> [26]</w:t>
      </w:r>
      <w:r>
        <w:rPr>
          <w:rFonts w:ascii="Times New Roman" w:hAnsi="Times New Roman"/>
          <w:color w:val="000000"/>
          <w:sz w:val="28"/>
          <w:szCs w:val="28"/>
          <w:lang w:val="kk-KZ"/>
        </w:rPr>
        <w:t>, Л.В.</w:t>
      </w:r>
      <w:r w:rsidRPr="00DA1F94">
        <w:rPr>
          <w:rFonts w:ascii="Times New Roman" w:hAnsi="Times New Roman"/>
          <w:color w:val="000000"/>
          <w:sz w:val="28"/>
          <w:szCs w:val="28"/>
          <w:lang w:val="kk-KZ"/>
        </w:rPr>
        <w:t>Занков</w:t>
      </w:r>
      <w:r w:rsidRPr="001735E9">
        <w:rPr>
          <w:rFonts w:ascii="Times New Roman" w:hAnsi="Times New Roman"/>
          <w:color w:val="000000"/>
          <w:sz w:val="28"/>
          <w:szCs w:val="28"/>
          <w:lang w:val="kk-KZ"/>
        </w:rPr>
        <w:t xml:space="preserve"> [27]</w:t>
      </w:r>
      <w:r>
        <w:rPr>
          <w:rFonts w:ascii="Times New Roman" w:hAnsi="Times New Roman"/>
          <w:color w:val="000000"/>
          <w:sz w:val="28"/>
          <w:szCs w:val="28"/>
          <w:lang w:val="kk-KZ"/>
        </w:rPr>
        <w:t>, Е.Е.Туник</w:t>
      </w:r>
      <w:r w:rsidRPr="001735E9">
        <w:rPr>
          <w:rFonts w:ascii="Times New Roman" w:hAnsi="Times New Roman"/>
          <w:color w:val="000000"/>
          <w:sz w:val="28"/>
          <w:szCs w:val="28"/>
          <w:lang w:val="kk-KZ"/>
        </w:rPr>
        <w:t xml:space="preserve"> [28]</w:t>
      </w:r>
      <w:r>
        <w:rPr>
          <w:rFonts w:ascii="Times New Roman" w:hAnsi="Times New Roman"/>
          <w:color w:val="000000"/>
          <w:sz w:val="28"/>
          <w:szCs w:val="28"/>
          <w:lang w:val="kk-KZ"/>
        </w:rPr>
        <w:t>, Д.В.</w:t>
      </w:r>
      <w:r w:rsidRPr="00DA1F94">
        <w:rPr>
          <w:rFonts w:ascii="Times New Roman" w:hAnsi="Times New Roman"/>
          <w:color w:val="000000"/>
          <w:sz w:val="28"/>
          <w:szCs w:val="28"/>
          <w:lang w:val="kk-KZ"/>
        </w:rPr>
        <w:t>Лепешев</w:t>
      </w:r>
      <w:r w:rsidRPr="001735E9">
        <w:rPr>
          <w:rFonts w:ascii="Times New Roman" w:hAnsi="Times New Roman"/>
          <w:color w:val="000000"/>
          <w:sz w:val="28"/>
          <w:szCs w:val="28"/>
          <w:lang w:val="kk-KZ"/>
        </w:rPr>
        <w:t xml:space="preserve"> [29]</w:t>
      </w:r>
      <w:r w:rsidRPr="00DA1F94">
        <w:rPr>
          <w:rFonts w:ascii="Times New Roman" w:hAnsi="Times New Roman"/>
          <w:color w:val="000000"/>
          <w:sz w:val="28"/>
          <w:szCs w:val="28"/>
          <w:lang w:val="kk-KZ"/>
        </w:rPr>
        <w:t xml:space="preserve"> және т.б.);</w:t>
      </w:r>
    </w:p>
    <w:p w:rsidR="00914881" w:rsidRPr="00DA1F94" w:rsidRDefault="00914881" w:rsidP="00914881">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тұлғалық-бағдарлық, жүйелілік, іс-әрекеттік тәсілдер тұжыр</w:t>
      </w:r>
      <w:r>
        <w:rPr>
          <w:rFonts w:ascii="Times New Roman" w:hAnsi="Times New Roman"/>
          <w:color w:val="000000"/>
          <w:sz w:val="28"/>
          <w:szCs w:val="28"/>
          <w:lang w:val="kk-KZ"/>
        </w:rPr>
        <w:t>ымдамалары (А.К.</w:t>
      </w:r>
      <w:r w:rsidRPr="00DA1F94">
        <w:rPr>
          <w:rFonts w:ascii="Times New Roman" w:hAnsi="Times New Roman"/>
          <w:color w:val="000000"/>
          <w:sz w:val="28"/>
          <w:szCs w:val="28"/>
          <w:lang w:val="kk-KZ"/>
        </w:rPr>
        <w:t>Маркова</w:t>
      </w:r>
      <w:r w:rsidRPr="005F20FC">
        <w:rPr>
          <w:rFonts w:ascii="Times New Roman" w:hAnsi="Times New Roman"/>
          <w:color w:val="000000"/>
          <w:sz w:val="28"/>
          <w:szCs w:val="28"/>
          <w:lang w:val="kk-KZ"/>
        </w:rPr>
        <w:t xml:space="preserve"> [30]</w:t>
      </w:r>
      <w:r>
        <w:rPr>
          <w:rFonts w:ascii="Times New Roman" w:hAnsi="Times New Roman"/>
          <w:color w:val="000000"/>
          <w:sz w:val="28"/>
          <w:szCs w:val="28"/>
          <w:lang w:val="kk-KZ"/>
        </w:rPr>
        <w:t>, И.А.</w:t>
      </w:r>
      <w:r w:rsidRPr="00DA1F94">
        <w:rPr>
          <w:rFonts w:ascii="Times New Roman" w:hAnsi="Times New Roman"/>
          <w:color w:val="000000"/>
          <w:sz w:val="28"/>
          <w:szCs w:val="28"/>
          <w:lang w:val="kk-KZ"/>
        </w:rPr>
        <w:t>Зимняя</w:t>
      </w:r>
      <w:r w:rsidRPr="005F20FC">
        <w:rPr>
          <w:rFonts w:ascii="Times New Roman" w:hAnsi="Times New Roman"/>
          <w:color w:val="000000"/>
          <w:sz w:val="28"/>
          <w:szCs w:val="28"/>
          <w:lang w:val="kk-KZ"/>
        </w:rPr>
        <w:t xml:space="preserve"> [</w:t>
      </w:r>
      <w:r>
        <w:rPr>
          <w:rFonts w:ascii="Times New Roman" w:hAnsi="Times New Roman"/>
          <w:color w:val="000000"/>
          <w:sz w:val="28"/>
          <w:szCs w:val="28"/>
          <w:lang w:val="kk-KZ"/>
        </w:rPr>
        <w:t>3</w:t>
      </w:r>
      <w:r w:rsidRPr="005F20FC">
        <w:rPr>
          <w:rFonts w:ascii="Times New Roman" w:hAnsi="Times New Roman"/>
          <w:color w:val="000000"/>
          <w:sz w:val="28"/>
          <w:szCs w:val="28"/>
          <w:lang w:val="kk-KZ"/>
        </w:rPr>
        <w:t>1]</w:t>
      </w:r>
      <w:r w:rsidRPr="00DA1F94">
        <w:rPr>
          <w:rFonts w:ascii="Times New Roman" w:hAnsi="Times New Roman"/>
          <w:color w:val="000000"/>
          <w:sz w:val="28"/>
          <w:szCs w:val="28"/>
          <w:lang w:val="kk-KZ"/>
        </w:rPr>
        <w:t>, Б.Ф.Ломов</w:t>
      </w:r>
      <w:r w:rsidRPr="005F20FC">
        <w:rPr>
          <w:rFonts w:ascii="Times New Roman" w:hAnsi="Times New Roman"/>
          <w:color w:val="000000"/>
          <w:sz w:val="28"/>
          <w:szCs w:val="28"/>
          <w:lang w:val="kk-KZ"/>
        </w:rPr>
        <w:t xml:space="preserve"> [32]</w:t>
      </w:r>
      <w:r>
        <w:rPr>
          <w:rFonts w:ascii="Times New Roman" w:hAnsi="Times New Roman"/>
          <w:color w:val="000000"/>
          <w:sz w:val="28"/>
          <w:szCs w:val="28"/>
          <w:lang w:val="kk-KZ"/>
        </w:rPr>
        <w:t>, А.В.</w:t>
      </w:r>
      <w:r w:rsidRPr="00DA1F94">
        <w:rPr>
          <w:rFonts w:ascii="Times New Roman" w:hAnsi="Times New Roman"/>
          <w:color w:val="000000"/>
          <w:sz w:val="28"/>
          <w:szCs w:val="28"/>
          <w:lang w:val="kk-KZ"/>
        </w:rPr>
        <w:t>Запорожец</w:t>
      </w:r>
      <w:r w:rsidRPr="005F20FC">
        <w:rPr>
          <w:rFonts w:ascii="Times New Roman" w:hAnsi="Times New Roman"/>
          <w:color w:val="000000"/>
          <w:sz w:val="28"/>
          <w:szCs w:val="28"/>
          <w:lang w:val="kk-KZ"/>
        </w:rPr>
        <w:t xml:space="preserve"> [33]</w:t>
      </w:r>
      <w:r>
        <w:rPr>
          <w:rFonts w:ascii="Times New Roman" w:hAnsi="Times New Roman"/>
          <w:color w:val="000000"/>
          <w:sz w:val="28"/>
          <w:szCs w:val="28"/>
          <w:lang w:val="kk-KZ"/>
        </w:rPr>
        <w:t>, А.Н.</w:t>
      </w:r>
      <w:r w:rsidRPr="00DA1F94">
        <w:rPr>
          <w:rFonts w:ascii="Times New Roman" w:hAnsi="Times New Roman"/>
          <w:color w:val="000000"/>
          <w:sz w:val="28"/>
          <w:szCs w:val="28"/>
          <w:lang w:val="kk-KZ"/>
        </w:rPr>
        <w:t>Леонтьев</w:t>
      </w:r>
      <w:r w:rsidRPr="005F20FC">
        <w:rPr>
          <w:rFonts w:ascii="Times New Roman" w:hAnsi="Times New Roman"/>
          <w:color w:val="000000"/>
          <w:sz w:val="28"/>
          <w:szCs w:val="28"/>
          <w:lang w:val="kk-KZ"/>
        </w:rPr>
        <w:t xml:space="preserve"> [34]</w:t>
      </w:r>
      <w:r>
        <w:rPr>
          <w:rFonts w:ascii="Times New Roman" w:hAnsi="Times New Roman"/>
          <w:color w:val="000000"/>
          <w:sz w:val="28"/>
          <w:szCs w:val="28"/>
          <w:lang w:val="kk-KZ"/>
        </w:rPr>
        <w:t>, С.Л.</w:t>
      </w:r>
      <w:r w:rsidRPr="00DA1F94">
        <w:rPr>
          <w:rFonts w:ascii="Times New Roman" w:hAnsi="Times New Roman"/>
          <w:color w:val="000000"/>
          <w:sz w:val="28"/>
          <w:szCs w:val="28"/>
          <w:lang w:val="kk-KZ"/>
        </w:rPr>
        <w:t>Рубинштейн</w:t>
      </w:r>
      <w:r w:rsidRPr="005F20FC">
        <w:rPr>
          <w:rFonts w:ascii="Times New Roman" w:hAnsi="Times New Roman"/>
          <w:color w:val="000000"/>
          <w:sz w:val="28"/>
          <w:szCs w:val="28"/>
          <w:lang w:val="kk-KZ"/>
        </w:rPr>
        <w:t xml:space="preserve"> [35]</w:t>
      </w:r>
      <w:r>
        <w:rPr>
          <w:rFonts w:ascii="Times New Roman" w:hAnsi="Times New Roman"/>
          <w:color w:val="000000"/>
          <w:sz w:val="28"/>
          <w:szCs w:val="28"/>
          <w:lang w:val="kk-KZ"/>
        </w:rPr>
        <w:t>, Д.Б.</w:t>
      </w:r>
      <w:r w:rsidRPr="00DA1F94">
        <w:rPr>
          <w:rFonts w:ascii="Times New Roman" w:hAnsi="Times New Roman"/>
          <w:color w:val="000000"/>
          <w:sz w:val="28"/>
          <w:szCs w:val="28"/>
          <w:lang w:val="kk-KZ"/>
        </w:rPr>
        <w:t>Эльконин</w:t>
      </w:r>
      <w:r w:rsidRPr="005F20FC">
        <w:rPr>
          <w:rFonts w:ascii="Times New Roman" w:hAnsi="Times New Roman"/>
          <w:color w:val="000000"/>
          <w:sz w:val="28"/>
          <w:szCs w:val="28"/>
          <w:lang w:val="kk-KZ"/>
        </w:rPr>
        <w:t xml:space="preserve"> [36]</w:t>
      </w:r>
      <w:r>
        <w:rPr>
          <w:rFonts w:ascii="Times New Roman" w:hAnsi="Times New Roman"/>
          <w:color w:val="000000"/>
          <w:sz w:val="28"/>
          <w:szCs w:val="28"/>
          <w:lang w:val="kk-KZ"/>
        </w:rPr>
        <w:t>, В.В.</w:t>
      </w:r>
      <w:r w:rsidRPr="00DA1F94">
        <w:rPr>
          <w:rFonts w:ascii="Times New Roman" w:hAnsi="Times New Roman"/>
          <w:color w:val="000000"/>
          <w:sz w:val="28"/>
          <w:szCs w:val="28"/>
          <w:lang w:val="kk-KZ"/>
        </w:rPr>
        <w:t>Давыдов</w:t>
      </w:r>
      <w:r w:rsidRPr="005F20FC">
        <w:rPr>
          <w:rFonts w:ascii="Times New Roman" w:hAnsi="Times New Roman"/>
          <w:color w:val="000000"/>
          <w:sz w:val="28"/>
          <w:szCs w:val="28"/>
          <w:lang w:val="kk-KZ"/>
        </w:rPr>
        <w:t xml:space="preserve"> [37]</w:t>
      </w:r>
      <w:r>
        <w:rPr>
          <w:rFonts w:ascii="Times New Roman" w:hAnsi="Times New Roman"/>
          <w:color w:val="000000"/>
          <w:sz w:val="28"/>
          <w:szCs w:val="28"/>
          <w:lang w:val="kk-KZ"/>
        </w:rPr>
        <w:t>, А.Р.</w:t>
      </w:r>
      <w:r w:rsidRPr="00DA1F94">
        <w:rPr>
          <w:rFonts w:ascii="Times New Roman" w:hAnsi="Times New Roman"/>
          <w:color w:val="000000"/>
          <w:sz w:val="28"/>
          <w:szCs w:val="28"/>
          <w:lang w:val="kk-KZ"/>
        </w:rPr>
        <w:t>Ерментаева</w:t>
      </w:r>
      <w:r w:rsidRPr="005F20FC">
        <w:rPr>
          <w:rFonts w:ascii="Times New Roman" w:hAnsi="Times New Roman"/>
          <w:color w:val="000000"/>
          <w:sz w:val="28"/>
          <w:szCs w:val="28"/>
          <w:lang w:val="kk-KZ"/>
        </w:rPr>
        <w:t xml:space="preserve"> [38]</w:t>
      </w:r>
      <w:r w:rsidRPr="00DA1F94">
        <w:rPr>
          <w:rFonts w:ascii="Times New Roman" w:hAnsi="Times New Roman"/>
          <w:color w:val="000000"/>
          <w:sz w:val="28"/>
          <w:szCs w:val="28"/>
          <w:lang w:val="kk-KZ"/>
        </w:rPr>
        <w:t>, В.И.Казаренков</w:t>
      </w:r>
      <w:r w:rsidRPr="005F20FC">
        <w:rPr>
          <w:rFonts w:ascii="Times New Roman" w:hAnsi="Times New Roman"/>
          <w:color w:val="000000"/>
          <w:sz w:val="28"/>
          <w:szCs w:val="28"/>
          <w:lang w:val="kk-KZ"/>
        </w:rPr>
        <w:t xml:space="preserve"> [39]</w:t>
      </w:r>
      <w:r w:rsidRPr="00DA1F94">
        <w:rPr>
          <w:rFonts w:ascii="Times New Roman" w:hAnsi="Times New Roman"/>
          <w:color w:val="000000"/>
          <w:sz w:val="28"/>
          <w:szCs w:val="28"/>
          <w:lang w:val="kk-KZ"/>
        </w:rPr>
        <w:t xml:space="preserve"> және т.б.); </w:t>
      </w:r>
    </w:p>
    <w:p w:rsidR="00914881" w:rsidRPr="00DA1F94" w:rsidRDefault="00914881" w:rsidP="00914881">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тұлғаның шығармашылық тұрғыда өзін-өзі жүзеге асыруы туралы психологиялық-педагогикалық ғылымдардың негізгі ережелері (</w:t>
      </w:r>
      <w:r>
        <w:rPr>
          <w:rFonts w:ascii="Times New Roman" w:hAnsi="Times New Roman"/>
          <w:color w:val="000000"/>
          <w:sz w:val="28"/>
          <w:szCs w:val="28"/>
          <w:lang w:val="kk-KZ"/>
        </w:rPr>
        <w:t>А.В.</w:t>
      </w:r>
      <w:r w:rsidRPr="00DA1F94">
        <w:rPr>
          <w:rFonts w:ascii="Times New Roman" w:hAnsi="Times New Roman"/>
          <w:color w:val="000000"/>
          <w:sz w:val="28"/>
          <w:szCs w:val="28"/>
          <w:lang w:val="kk-KZ"/>
        </w:rPr>
        <w:t>Морозов</w:t>
      </w:r>
      <w:r w:rsidRPr="008C46EB">
        <w:rPr>
          <w:rFonts w:ascii="Times New Roman" w:hAnsi="Times New Roman"/>
          <w:color w:val="000000"/>
          <w:sz w:val="28"/>
          <w:szCs w:val="28"/>
          <w:lang w:val="kk-KZ"/>
        </w:rPr>
        <w:t xml:space="preserve"> [40], </w:t>
      </w:r>
      <w:r w:rsidRPr="00DA1F94">
        <w:rPr>
          <w:rFonts w:ascii="Times New Roman" w:hAnsi="Times New Roman"/>
          <w:color w:val="000000"/>
          <w:sz w:val="28"/>
          <w:szCs w:val="28"/>
          <w:lang w:val="kk-KZ"/>
        </w:rPr>
        <w:t xml:space="preserve"> Г.Л. Ильин</w:t>
      </w:r>
      <w:r w:rsidRPr="008C46EB">
        <w:rPr>
          <w:rFonts w:ascii="Times New Roman" w:hAnsi="Times New Roman"/>
          <w:color w:val="000000"/>
          <w:sz w:val="28"/>
          <w:szCs w:val="28"/>
          <w:lang w:val="kk-KZ"/>
        </w:rPr>
        <w:t xml:space="preserve"> [41]</w:t>
      </w:r>
      <w:r w:rsidRPr="00DA1F94">
        <w:rPr>
          <w:rFonts w:ascii="Times New Roman" w:hAnsi="Times New Roman"/>
          <w:color w:val="000000"/>
          <w:sz w:val="28"/>
          <w:szCs w:val="28"/>
          <w:lang w:val="kk-KZ"/>
        </w:rPr>
        <w:t>, А.Ф. Хуторской</w:t>
      </w:r>
      <w:r w:rsidRPr="008C46EB">
        <w:rPr>
          <w:rFonts w:ascii="Times New Roman" w:hAnsi="Times New Roman"/>
          <w:color w:val="000000"/>
          <w:sz w:val="28"/>
          <w:szCs w:val="28"/>
          <w:lang w:val="kk-KZ"/>
        </w:rPr>
        <w:t xml:space="preserve"> [42]</w:t>
      </w:r>
      <w:r>
        <w:rPr>
          <w:rFonts w:ascii="Times New Roman" w:hAnsi="Times New Roman"/>
          <w:color w:val="000000"/>
          <w:sz w:val="28"/>
          <w:szCs w:val="28"/>
          <w:lang w:val="kk-KZ"/>
        </w:rPr>
        <w:t>, А. Маслоу</w:t>
      </w:r>
      <w:r w:rsidRPr="008C46EB">
        <w:rPr>
          <w:rFonts w:ascii="Times New Roman" w:hAnsi="Times New Roman"/>
          <w:color w:val="000000"/>
          <w:sz w:val="28"/>
          <w:szCs w:val="28"/>
          <w:lang w:val="kk-KZ"/>
        </w:rPr>
        <w:t xml:space="preserve"> [43]</w:t>
      </w:r>
      <w:r w:rsidRPr="00DA1F94">
        <w:rPr>
          <w:rFonts w:ascii="Times New Roman" w:hAnsi="Times New Roman"/>
          <w:color w:val="000000"/>
          <w:sz w:val="28"/>
          <w:szCs w:val="28"/>
          <w:lang w:val="kk-KZ"/>
        </w:rPr>
        <w:t>, К.Изард</w:t>
      </w:r>
      <w:r w:rsidRPr="008C46EB">
        <w:rPr>
          <w:rFonts w:ascii="Times New Roman" w:hAnsi="Times New Roman"/>
          <w:color w:val="000000"/>
          <w:sz w:val="28"/>
          <w:szCs w:val="28"/>
          <w:lang w:val="kk-KZ"/>
        </w:rPr>
        <w:t xml:space="preserve"> [44]</w:t>
      </w:r>
      <w:r w:rsidRPr="00DA1F94">
        <w:rPr>
          <w:rFonts w:ascii="Times New Roman" w:hAnsi="Times New Roman"/>
          <w:color w:val="000000"/>
          <w:sz w:val="28"/>
          <w:szCs w:val="28"/>
          <w:lang w:val="kk-KZ"/>
        </w:rPr>
        <w:t>, К. Роджерс</w:t>
      </w:r>
      <w:r w:rsidRPr="008C46EB">
        <w:rPr>
          <w:rFonts w:ascii="Times New Roman" w:hAnsi="Times New Roman"/>
          <w:color w:val="000000"/>
          <w:sz w:val="28"/>
          <w:szCs w:val="28"/>
          <w:lang w:val="kk-KZ"/>
        </w:rPr>
        <w:t xml:space="preserve"> [45]</w:t>
      </w:r>
      <w:r>
        <w:rPr>
          <w:rFonts w:ascii="Times New Roman" w:hAnsi="Times New Roman"/>
          <w:color w:val="000000"/>
          <w:sz w:val="28"/>
          <w:szCs w:val="28"/>
          <w:lang w:val="kk-KZ"/>
        </w:rPr>
        <w:t>, Ф.Райс</w:t>
      </w:r>
      <w:r w:rsidRPr="008C46EB">
        <w:rPr>
          <w:rFonts w:ascii="Times New Roman" w:hAnsi="Times New Roman"/>
          <w:color w:val="000000"/>
          <w:sz w:val="28"/>
          <w:szCs w:val="28"/>
          <w:lang w:val="kk-KZ"/>
        </w:rPr>
        <w:t xml:space="preserve"> [46]</w:t>
      </w:r>
      <w:r w:rsidRPr="00DA1F94">
        <w:rPr>
          <w:rFonts w:ascii="Times New Roman" w:hAnsi="Times New Roman"/>
          <w:color w:val="000000"/>
          <w:sz w:val="28"/>
          <w:szCs w:val="28"/>
          <w:lang w:val="kk-KZ"/>
        </w:rPr>
        <w:t>, В. Франкл</w:t>
      </w:r>
      <w:r w:rsidRPr="008C46EB">
        <w:rPr>
          <w:rFonts w:ascii="Times New Roman" w:hAnsi="Times New Roman"/>
          <w:color w:val="000000"/>
          <w:sz w:val="28"/>
          <w:szCs w:val="28"/>
          <w:lang w:val="kk-KZ"/>
        </w:rPr>
        <w:t xml:space="preserve"> [47]</w:t>
      </w:r>
      <w:r>
        <w:rPr>
          <w:rFonts w:ascii="Times New Roman" w:hAnsi="Times New Roman"/>
          <w:color w:val="000000"/>
          <w:sz w:val="28"/>
          <w:szCs w:val="28"/>
          <w:lang w:val="kk-KZ"/>
        </w:rPr>
        <w:t>, Ш. Ибрагимқыз</w:t>
      </w:r>
      <w:r w:rsidRPr="00481089">
        <w:rPr>
          <w:rFonts w:ascii="Times New Roman" w:hAnsi="Times New Roman"/>
          <w:color w:val="000000"/>
          <w:sz w:val="28"/>
          <w:szCs w:val="28"/>
          <w:lang w:val="kk-KZ"/>
        </w:rPr>
        <w:t xml:space="preserve"> [48]</w:t>
      </w:r>
      <w:r w:rsidRPr="00DA1F94">
        <w:rPr>
          <w:rFonts w:ascii="Times New Roman" w:hAnsi="Times New Roman"/>
          <w:color w:val="000000"/>
          <w:sz w:val="28"/>
          <w:szCs w:val="28"/>
          <w:lang w:val="kk-KZ"/>
        </w:rPr>
        <w:t xml:space="preserve"> және т.б.);</w:t>
      </w:r>
    </w:p>
    <w:p w:rsidR="00914881" w:rsidRPr="00DA1F94" w:rsidRDefault="00914881" w:rsidP="00914881">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білім берудегі психологиялық-педагогикалық тұрғыдағы инновациялық, компьютерлік, жаңа ақпараттық-коммуникативтік технологиялардың әзірлемелері (С.А. Абрамов</w:t>
      </w:r>
      <w:r w:rsidRPr="00481089">
        <w:rPr>
          <w:rFonts w:ascii="Times New Roman" w:hAnsi="Times New Roman"/>
          <w:color w:val="000000"/>
          <w:sz w:val="28"/>
          <w:szCs w:val="28"/>
          <w:lang w:val="kk-KZ"/>
        </w:rPr>
        <w:t xml:space="preserve"> [49]</w:t>
      </w:r>
      <w:r>
        <w:rPr>
          <w:rFonts w:ascii="Times New Roman" w:hAnsi="Times New Roman"/>
          <w:color w:val="000000"/>
          <w:sz w:val="28"/>
          <w:szCs w:val="28"/>
          <w:lang w:val="kk-KZ"/>
        </w:rPr>
        <w:t>, В.</w:t>
      </w:r>
      <w:r w:rsidRPr="00DA1F94">
        <w:rPr>
          <w:rFonts w:ascii="Times New Roman" w:hAnsi="Times New Roman"/>
          <w:color w:val="000000"/>
          <w:sz w:val="28"/>
          <w:szCs w:val="28"/>
          <w:lang w:val="kk-KZ"/>
        </w:rPr>
        <w:t>Богданов</w:t>
      </w:r>
      <w:r w:rsidRPr="00481089">
        <w:rPr>
          <w:rFonts w:ascii="Times New Roman" w:hAnsi="Times New Roman"/>
          <w:color w:val="000000"/>
          <w:sz w:val="28"/>
          <w:szCs w:val="28"/>
          <w:lang w:val="kk-KZ"/>
        </w:rPr>
        <w:t xml:space="preserve"> [50]</w:t>
      </w:r>
      <w:r>
        <w:rPr>
          <w:rFonts w:ascii="Times New Roman" w:hAnsi="Times New Roman"/>
          <w:color w:val="000000"/>
          <w:sz w:val="28"/>
          <w:szCs w:val="28"/>
          <w:lang w:val="kk-KZ"/>
        </w:rPr>
        <w:t>, Ю.К.Бабанский</w:t>
      </w:r>
      <w:r w:rsidRPr="00481089">
        <w:rPr>
          <w:rFonts w:ascii="Times New Roman" w:hAnsi="Times New Roman"/>
          <w:color w:val="000000"/>
          <w:sz w:val="28"/>
          <w:szCs w:val="28"/>
          <w:lang w:val="kk-KZ"/>
        </w:rPr>
        <w:t xml:space="preserve"> [51]</w:t>
      </w:r>
      <w:r w:rsidRPr="00DA1F94">
        <w:rPr>
          <w:rFonts w:ascii="Times New Roman" w:hAnsi="Times New Roman"/>
          <w:color w:val="000000"/>
          <w:sz w:val="28"/>
          <w:szCs w:val="28"/>
          <w:lang w:val="kk-KZ"/>
        </w:rPr>
        <w:t>, О.М. Белоцерковский</w:t>
      </w:r>
      <w:r w:rsidRPr="00481089">
        <w:rPr>
          <w:rFonts w:ascii="Times New Roman" w:hAnsi="Times New Roman"/>
          <w:color w:val="000000"/>
          <w:sz w:val="28"/>
          <w:szCs w:val="28"/>
          <w:lang w:val="kk-KZ"/>
        </w:rPr>
        <w:t xml:space="preserve"> [52]</w:t>
      </w:r>
      <w:r>
        <w:rPr>
          <w:rFonts w:ascii="Times New Roman" w:hAnsi="Times New Roman"/>
          <w:color w:val="000000"/>
          <w:sz w:val="28"/>
          <w:szCs w:val="28"/>
          <w:lang w:val="kk-KZ"/>
        </w:rPr>
        <w:t>, С.А.</w:t>
      </w:r>
      <w:r w:rsidRPr="00DA1F94">
        <w:rPr>
          <w:rFonts w:ascii="Times New Roman" w:hAnsi="Times New Roman"/>
          <w:color w:val="000000"/>
          <w:sz w:val="28"/>
          <w:szCs w:val="28"/>
          <w:lang w:val="kk-KZ"/>
        </w:rPr>
        <w:t>Беспалько</w:t>
      </w:r>
      <w:r w:rsidRPr="00481089">
        <w:rPr>
          <w:rFonts w:ascii="Times New Roman" w:hAnsi="Times New Roman"/>
          <w:color w:val="000000"/>
          <w:sz w:val="28"/>
          <w:szCs w:val="28"/>
          <w:lang w:val="kk-KZ"/>
        </w:rPr>
        <w:t xml:space="preserve"> [53]</w:t>
      </w:r>
      <w:r>
        <w:rPr>
          <w:rFonts w:ascii="Times New Roman" w:hAnsi="Times New Roman"/>
          <w:color w:val="000000"/>
          <w:sz w:val="28"/>
          <w:szCs w:val="28"/>
          <w:lang w:val="kk-KZ"/>
        </w:rPr>
        <w:t>, С.А.</w:t>
      </w:r>
      <w:r w:rsidRPr="00DA1F94">
        <w:rPr>
          <w:rFonts w:ascii="Times New Roman" w:hAnsi="Times New Roman"/>
          <w:color w:val="000000"/>
          <w:sz w:val="28"/>
          <w:szCs w:val="28"/>
          <w:lang w:val="kk-KZ"/>
        </w:rPr>
        <w:t>Жд</w:t>
      </w:r>
      <w:r>
        <w:rPr>
          <w:rFonts w:ascii="Times New Roman" w:hAnsi="Times New Roman"/>
          <w:color w:val="000000"/>
          <w:sz w:val="28"/>
          <w:szCs w:val="28"/>
          <w:lang w:val="kk-KZ"/>
        </w:rPr>
        <w:t>анов</w:t>
      </w:r>
      <w:r w:rsidRPr="00481089">
        <w:rPr>
          <w:rFonts w:ascii="Times New Roman" w:hAnsi="Times New Roman"/>
          <w:color w:val="000000"/>
          <w:sz w:val="28"/>
          <w:szCs w:val="28"/>
          <w:lang w:val="kk-KZ"/>
        </w:rPr>
        <w:t xml:space="preserve"> [54]</w:t>
      </w:r>
      <w:r>
        <w:rPr>
          <w:rFonts w:ascii="Times New Roman" w:hAnsi="Times New Roman"/>
          <w:color w:val="000000"/>
          <w:sz w:val="28"/>
          <w:szCs w:val="28"/>
          <w:lang w:val="kk-KZ"/>
        </w:rPr>
        <w:t>, Қ.М. Нағымжанова</w:t>
      </w:r>
      <w:r w:rsidRPr="00481089">
        <w:rPr>
          <w:rFonts w:ascii="Times New Roman" w:hAnsi="Times New Roman"/>
          <w:color w:val="000000"/>
          <w:sz w:val="28"/>
          <w:szCs w:val="28"/>
          <w:lang w:val="kk-KZ"/>
        </w:rPr>
        <w:t xml:space="preserve"> [55]</w:t>
      </w:r>
      <w:r w:rsidRPr="00DA1F94">
        <w:rPr>
          <w:rFonts w:ascii="Times New Roman" w:hAnsi="Times New Roman"/>
          <w:color w:val="000000"/>
          <w:sz w:val="28"/>
          <w:szCs w:val="28"/>
          <w:lang w:val="kk-KZ"/>
        </w:rPr>
        <w:t xml:space="preserve"> және т.б.);</w:t>
      </w:r>
    </w:p>
    <w:p w:rsidR="00914881" w:rsidRPr="00DA1F94" w:rsidRDefault="00914881" w:rsidP="00914881">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медиабілім беру жағдайында жаңа сандық ресурстарды қолданудың ғылым</w:t>
      </w:r>
      <w:r>
        <w:rPr>
          <w:rFonts w:ascii="Times New Roman" w:hAnsi="Times New Roman"/>
          <w:color w:val="000000"/>
          <w:sz w:val="28"/>
          <w:szCs w:val="28"/>
          <w:lang w:val="kk-KZ"/>
        </w:rPr>
        <w:t>и-әдістемелік аспектілері (А.В.</w:t>
      </w:r>
      <w:r w:rsidRPr="00DA1F94">
        <w:rPr>
          <w:rFonts w:ascii="Times New Roman" w:hAnsi="Times New Roman"/>
          <w:color w:val="000000"/>
          <w:sz w:val="28"/>
          <w:szCs w:val="28"/>
          <w:lang w:val="kk-KZ"/>
        </w:rPr>
        <w:t>Федоров</w:t>
      </w:r>
      <w:r w:rsidRPr="00B31070">
        <w:rPr>
          <w:rFonts w:ascii="Times New Roman" w:hAnsi="Times New Roman"/>
          <w:color w:val="000000"/>
          <w:sz w:val="28"/>
          <w:szCs w:val="28"/>
          <w:lang w:val="kk-KZ"/>
        </w:rPr>
        <w:t xml:space="preserve"> [56]</w:t>
      </w:r>
      <w:r>
        <w:rPr>
          <w:rFonts w:ascii="Times New Roman" w:hAnsi="Times New Roman"/>
          <w:color w:val="000000"/>
          <w:sz w:val="28"/>
          <w:szCs w:val="28"/>
          <w:lang w:val="kk-KZ"/>
        </w:rPr>
        <w:t>, Л.С.</w:t>
      </w:r>
      <w:r w:rsidRPr="00DA1F94">
        <w:rPr>
          <w:rFonts w:ascii="Times New Roman" w:hAnsi="Times New Roman"/>
          <w:color w:val="000000"/>
          <w:sz w:val="28"/>
          <w:szCs w:val="28"/>
          <w:lang w:val="kk-KZ"/>
        </w:rPr>
        <w:t>Зазнобина</w:t>
      </w:r>
      <w:r w:rsidRPr="00B31070">
        <w:rPr>
          <w:rFonts w:ascii="Times New Roman" w:hAnsi="Times New Roman"/>
          <w:color w:val="000000"/>
          <w:sz w:val="28"/>
          <w:szCs w:val="28"/>
          <w:lang w:val="kk-KZ"/>
        </w:rPr>
        <w:t xml:space="preserve"> [57]</w:t>
      </w:r>
      <w:r w:rsidRPr="00DA1F94">
        <w:rPr>
          <w:rFonts w:ascii="Times New Roman" w:hAnsi="Times New Roman"/>
          <w:color w:val="000000"/>
          <w:sz w:val="28"/>
          <w:szCs w:val="28"/>
          <w:lang w:val="kk-KZ"/>
        </w:rPr>
        <w:t>, А.В. Спичкин</w:t>
      </w:r>
      <w:r w:rsidRPr="00B31070">
        <w:rPr>
          <w:rFonts w:ascii="Times New Roman" w:hAnsi="Times New Roman"/>
          <w:color w:val="000000"/>
          <w:sz w:val="28"/>
          <w:szCs w:val="28"/>
          <w:lang w:val="kk-KZ"/>
        </w:rPr>
        <w:t xml:space="preserve"> [58]</w:t>
      </w:r>
      <w:r w:rsidRPr="00DA1F94">
        <w:rPr>
          <w:rFonts w:ascii="Times New Roman" w:hAnsi="Times New Roman"/>
          <w:color w:val="000000"/>
          <w:sz w:val="28"/>
          <w:szCs w:val="28"/>
          <w:lang w:val="kk-KZ"/>
        </w:rPr>
        <w:t>, С.Н. Пензин</w:t>
      </w:r>
      <w:r w:rsidRPr="00B31070">
        <w:rPr>
          <w:rFonts w:ascii="Times New Roman" w:hAnsi="Times New Roman"/>
          <w:color w:val="000000"/>
          <w:sz w:val="28"/>
          <w:szCs w:val="28"/>
          <w:lang w:val="kk-KZ"/>
        </w:rPr>
        <w:t xml:space="preserve"> [59]</w:t>
      </w:r>
      <w:r w:rsidRPr="00DA1F94">
        <w:rPr>
          <w:rFonts w:ascii="Times New Roman" w:hAnsi="Times New Roman"/>
          <w:color w:val="000000"/>
          <w:sz w:val="28"/>
          <w:szCs w:val="28"/>
          <w:lang w:val="kk-KZ"/>
        </w:rPr>
        <w:t>, Н.К. Клушина</w:t>
      </w:r>
      <w:r w:rsidRPr="00B31070">
        <w:rPr>
          <w:rFonts w:ascii="Times New Roman" w:hAnsi="Times New Roman"/>
          <w:color w:val="000000"/>
          <w:sz w:val="28"/>
          <w:szCs w:val="28"/>
          <w:lang w:val="kk-KZ"/>
        </w:rPr>
        <w:t xml:space="preserve"> [60]</w:t>
      </w:r>
      <w:r w:rsidRPr="00DA1F94">
        <w:rPr>
          <w:rFonts w:ascii="Times New Roman" w:hAnsi="Times New Roman"/>
          <w:color w:val="000000"/>
          <w:sz w:val="28"/>
          <w:szCs w:val="28"/>
          <w:lang w:val="kk-KZ"/>
        </w:rPr>
        <w:t>, А.А. Левицкая</w:t>
      </w:r>
      <w:r w:rsidRPr="00B31070">
        <w:rPr>
          <w:rFonts w:ascii="Times New Roman" w:hAnsi="Times New Roman"/>
          <w:color w:val="000000"/>
          <w:sz w:val="28"/>
          <w:szCs w:val="28"/>
          <w:lang w:val="kk-KZ"/>
        </w:rPr>
        <w:t xml:space="preserve"> [61]</w:t>
      </w:r>
      <w:r>
        <w:rPr>
          <w:rFonts w:ascii="Times New Roman" w:hAnsi="Times New Roman"/>
          <w:color w:val="000000"/>
          <w:sz w:val="28"/>
          <w:szCs w:val="28"/>
          <w:lang w:val="kk-KZ"/>
        </w:rPr>
        <w:t>, Н.В.</w:t>
      </w:r>
      <w:r w:rsidRPr="00DA1F94">
        <w:rPr>
          <w:rFonts w:ascii="Times New Roman" w:hAnsi="Times New Roman"/>
          <w:color w:val="000000"/>
          <w:sz w:val="28"/>
          <w:szCs w:val="28"/>
          <w:lang w:val="kk-KZ"/>
        </w:rPr>
        <w:t>Хилько</w:t>
      </w:r>
      <w:r w:rsidRPr="00B31070">
        <w:rPr>
          <w:rFonts w:ascii="Times New Roman" w:hAnsi="Times New Roman"/>
          <w:color w:val="000000"/>
          <w:sz w:val="28"/>
          <w:szCs w:val="28"/>
          <w:lang w:val="kk-KZ"/>
        </w:rPr>
        <w:t xml:space="preserve"> [62]</w:t>
      </w:r>
      <w:r w:rsidRPr="00DA1F94">
        <w:rPr>
          <w:rFonts w:ascii="Times New Roman" w:hAnsi="Times New Roman"/>
          <w:color w:val="000000"/>
          <w:sz w:val="28"/>
          <w:szCs w:val="28"/>
          <w:lang w:val="kk-KZ"/>
        </w:rPr>
        <w:t>, И.В.Челышева</w:t>
      </w:r>
      <w:r w:rsidRPr="00B31070">
        <w:rPr>
          <w:rFonts w:ascii="Times New Roman" w:hAnsi="Times New Roman"/>
          <w:color w:val="000000"/>
          <w:sz w:val="28"/>
          <w:szCs w:val="28"/>
          <w:lang w:val="kk-KZ"/>
        </w:rPr>
        <w:t xml:space="preserve"> [63]</w:t>
      </w:r>
      <w:r w:rsidRPr="00DA1F94">
        <w:rPr>
          <w:rFonts w:ascii="Times New Roman" w:hAnsi="Times New Roman"/>
          <w:color w:val="000000"/>
          <w:sz w:val="28"/>
          <w:szCs w:val="28"/>
          <w:lang w:val="kk-KZ"/>
        </w:rPr>
        <w:t>, Е.В. Мурюкин</w:t>
      </w:r>
      <w:r w:rsidRPr="00B31070">
        <w:rPr>
          <w:rFonts w:ascii="Times New Roman" w:hAnsi="Times New Roman"/>
          <w:color w:val="000000"/>
          <w:sz w:val="28"/>
          <w:szCs w:val="28"/>
          <w:lang w:val="kk-KZ"/>
        </w:rPr>
        <w:t xml:space="preserve"> [64]</w:t>
      </w:r>
      <w:r w:rsidRPr="00DA1F94">
        <w:rPr>
          <w:rFonts w:ascii="Times New Roman" w:hAnsi="Times New Roman"/>
          <w:color w:val="000000"/>
          <w:sz w:val="28"/>
          <w:szCs w:val="28"/>
          <w:lang w:val="kk-KZ"/>
        </w:rPr>
        <w:t>, В.Л. Колесниченко</w:t>
      </w:r>
      <w:r w:rsidRPr="00B31070">
        <w:rPr>
          <w:rFonts w:ascii="Times New Roman" w:hAnsi="Times New Roman"/>
          <w:color w:val="000000"/>
          <w:sz w:val="28"/>
          <w:szCs w:val="28"/>
          <w:lang w:val="kk-KZ"/>
        </w:rPr>
        <w:t xml:space="preserve"> [65]</w:t>
      </w:r>
      <w:r w:rsidRPr="00DA1F94">
        <w:rPr>
          <w:rFonts w:ascii="Times New Roman" w:hAnsi="Times New Roman"/>
          <w:color w:val="000000"/>
          <w:sz w:val="28"/>
          <w:szCs w:val="28"/>
          <w:lang w:val="kk-KZ"/>
        </w:rPr>
        <w:t>, Г.В. Михалева</w:t>
      </w:r>
      <w:r w:rsidRPr="00B31070">
        <w:rPr>
          <w:rFonts w:ascii="Times New Roman" w:hAnsi="Times New Roman"/>
          <w:color w:val="000000"/>
          <w:sz w:val="28"/>
          <w:szCs w:val="28"/>
          <w:lang w:val="kk-KZ"/>
        </w:rPr>
        <w:t xml:space="preserve"> [66]</w:t>
      </w:r>
      <w:r>
        <w:rPr>
          <w:rFonts w:ascii="Times New Roman" w:hAnsi="Times New Roman"/>
          <w:color w:val="000000"/>
          <w:sz w:val="28"/>
          <w:szCs w:val="28"/>
          <w:lang w:val="kk-KZ"/>
        </w:rPr>
        <w:t xml:space="preserve"> </w:t>
      </w:r>
      <w:r w:rsidRPr="00DA1F94">
        <w:rPr>
          <w:rFonts w:ascii="Times New Roman" w:hAnsi="Times New Roman"/>
          <w:color w:val="000000"/>
          <w:sz w:val="28"/>
          <w:szCs w:val="28"/>
          <w:lang w:val="kk-KZ"/>
        </w:rPr>
        <w:t>және т.б.) қарастырған, сонымен қатар, бұл мәселемен отандық</w:t>
      </w:r>
      <w:r>
        <w:rPr>
          <w:rFonts w:ascii="Times New Roman" w:hAnsi="Times New Roman"/>
          <w:color w:val="000000"/>
          <w:sz w:val="28"/>
          <w:szCs w:val="28"/>
          <w:lang w:val="kk-KZ"/>
        </w:rPr>
        <w:t xml:space="preserve"> ғалымдар П.Б.</w:t>
      </w:r>
      <w:r w:rsidRPr="00DA1F94">
        <w:rPr>
          <w:rFonts w:ascii="Times New Roman" w:hAnsi="Times New Roman"/>
          <w:color w:val="000000"/>
          <w:sz w:val="28"/>
          <w:szCs w:val="28"/>
          <w:lang w:val="kk-KZ"/>
        </w:rPr>
        <w:t>Сейітқазы</w:t>
      </w:r>
      <w:r w:rsidRPr="008F3197">
        <w:rPr>
          <w:rFonts w:ascii="Times New Roman" w:hAnsi="Times New Roman"/>
          <w:color w:val="000000"/>
          <w:sz w:val="28"/>
          <w:szCs w:val="28"/>
          <w:lang w:val="kk-KZ"/>
        </w:rPr>
        <w:t xml:space="preserve"> [67]</w:t>
      </w:r>
      <w:r>
        <w:rPr>
          <w:rFonts w:ascii="Times New Roman" w:hAnsi="Times New Roman"/>
          <w:color w:val="000000"/>
          <w:sz w:val="28"/>
          <w:szCs w:val="28"/>
          <w:lang w:val="kk-KZ"/>
        </w:rPr>
        <w:t>, Қ.У.</w:t>
      </w:r>
      <w:r w:rsidRPr="00DA1F94">
        <w:rPr>
          <w:rFonts w:ascii="Times New Roman" w:hAnsi="Times New Roman"/>
          <w:color w:val="000000"/>
          <w:sz w:val="28"/>
          <w:szCs w:val="28"/>
          <w:lang w:val="kk-KZ"/>
        </w:rPr>
        <w:t>Джумабеков</w:t>
      </w:r>
      <w:r w:rsidRPr="008F3197">
        <w:rPr>
          <w:rFonts w:ascii="Times New Roman" w:hAnsi="Times New Roman"/>
          <w:color w:val="000000"/>
          <w:sz w:val="28"/>
          <w:szCs w:val="28"/>
          <w:lang w:val="kk-KZ"/>
        </w:rPr>
        <w:t xml:space="preserve"> [68]</w:t>
      </w:r>
      <w:r>
        <w:rPr>
          <w:rFonts w:ascii="Times New Roman" w:hAnsi="Times New Roman"/>
          <w:color w:val="000000"/>
          <w:sz w:val="28"/>
          <w:szCs w:val="28"/>
          <w:lang w:val="kk-KZ"/>
        </w:rPr>
        <w:t>, Б.А.</w:t>
      </w:r>
      <w:r w:rsidRPr="00DA1F94">
        <w:rPr>
          <w:rFonts w:ascii="Times New Roman" w:hAnsi="Times New Roman"/>
          <w:color w:val="000000"/>
          <w:sz w:val="28"/>
          <w:szCs w:val="28"/>
          <w:lang w:val="kk-KZ"/>
        </w:rPr>
        <w:t>Тұрғынбаева</w:t>
      </w:r>
      <w:r w:rsidRPr="008F3197">
        <w:rPr>
          <w:rFonts w:ascii="Times New Roman" w:hAnsi="Times New Roman"/>
          <w:color w:val="000000"/>
          <w:sz w:val="28"/>
          <w:szCs w:val="28"/>
          <w:lang w:val="kk-KZ"/>
        </w:rPr>
        <w:t xml:space="preserve"> [69]</w:t>
      </w:r>
      <w:r w:rsidRPr="00DA1F94">
        <w:rPr>
          <w:rFonts w:ascii="Times New Roman" w:hAnsi="Times New Roman"/>
          <w:color w:val="000000"/>
          <w:sz w:val="28"/>
          <w:szCs w:val="28"/>
          <w:lang w:val="kk-KZ"/>
        </w:rPr>
        <w:t>, С.А. Нұржанова</w:t>
      </w:r>
      <w:r w:rsidRPr="008F3197">
        <w:rPr>
          <w:rFonts w:ascii="Times New Roman" w:hAnsi="Times New Roman"/>
          <w:color w:val="000000"/>
          <w:sz w:val="28"/>
          <w:szCs w:val="28"/>
          <w:lang w:val="kk-KZ"/>
        </w:rPr>
        <w:t xml:space="preserve"> [70]</w:t>
      </w:r>
      <w:r>
        <w:rPr>
          <w:rFonts w:ascii="Times New Roman" w:hAnsi="Times New Roman"/>
          <w:color w:val="000000"/>
          <w:sz w:val="28"/>
          <w:szCs w:val="28"/>
          <w:lang w:val="kk-KZ"/>
        </w:rPr>
        <w:t>, Ғ.Б.</w:t>
      </w:r>
      <w:r w:rsidRPr="00DA1F94">
        <w:rPr>
          <w:rFonts w:ascii="Times New Roman" w:hAnsi="Times New Roman"/>
          <w:color w:val="000000"/>
          <w:sz w:val="28"/>
          <w:szCs w:val="28"/>
          <w:lang w:val="kk-KZ"/>
        </w:rPr>
        <w:t>Саржанова</w:t>
      </w:r>
      <w:r w:rsidRPr="008F3197">
        <w:rPr>
          <w:rFonts w:ascii="Times New Roman" w:hAnsi="Times New Roman"/>
          <w:color w:val="000000"/>
          <w:sz w:val="28"/>
          <w:szCs w:val="28"/>
          <w:lang w:val="kk-KZ"/>
        </w:rPr>
        <w:t xml:space="preserve"> [71]</w:t>
      </w:r>
      <w:r>
        <w:rPr>
          <w:rFonts w:ascii="Times New Roman" w:hAnsi="Times New Roman"/>
          <w:color w:val="000000"/>
          <w:sz w:val="28"/>
          <w:szCs w:val="28"/>
          <w:lang w:val="kk-KZ"/>
        </w:rPr>
        <w:t>, А.А.</w:t>
      </w:r>
      <w:r w:rsidRPr="00DA1F94">
        <w:rPr>
          <w:rFonts w:ascii="Times New Roman" w:hAnsi="Times New Roman"/>
          <w:color w:val="000000"/>
          <w:sz w:val="28"/>
          <w:szCs w:val="28"/>
          <w:lang w:val="kk-KZ"/>
        </w:rPr>
        <w:t>Ташетов</w:t>
      </w:r>
      <w:r w:rsidRPr="008F3197">
        <w:rPr>
          <w:rFonts w:ascii="Times New Roman" w:hAnsi="Times New Roman"/>
          <w:color w:val="000000"/>
          <w:sz w:val="28"/>
          <w:szCs w:val="28"/>
          <w:lang w:val="kk-KZ"/>
        </w:rPr>
        <w:t xml:space="preserve"> [72]</w:t>
      </w:r>
      <w:r w:rsidRPr="00DA1F94">
        <w:rPr>
          <w:rFonts w:ascii="Times New Roman" w:hAnsi="Times New Roman"/>
          <w:color w:val="000000"/>
          <w:sz w:val="28"/>
          <w:szCs w:val="28"/>
          <w:lang w:val="kk-KZ"/>
        </w:rPr>
        <w:t>, А.К. Абдиркенова</w:t>
      </w:r>
      <w:r w:rsidRPr="008F3197">
        <w:rPr>
          <w:rFonts w:ascii="Times New Roman" w:hAnsi="Times New Roman"/>
          <w:color w:val="000000"/>
          <w:sz w:val="28"/>
          <w:szCs w:val="28"/>
          <w:lang w:val="kk-KZ"/>
        </w:rPr>
        <w:t xml:space="preserve"> [73]</w:t>
      </w:r>
      <w:r w:rsidRPr="00DA1F94">
        <w:rPr>
          <w:rFonts w:ascii="Times New Roman" w:hAnsi="Times New Roman"/>
          <w:color w:val="000000"/>
          <w:sz w:val="28"/>
          <w:szCs w:val="28"/>
          <w:lang w:val="kk-KZ"/>
        </w:rPr>
        <w:t xml:space="preserve"> және т.б., сондай-ақ шет ел ғалымдары да Дж. Гильфорд</w:t>
      </w:r>
      <w:r w:rsidRPr="008F3197">
        <w:rPr>
          <w:rFonts w:ascii="Times New Roman" w:hAnsi="Times New Roman"/>
          <w:color w:val="000000"/>
          <w:sz w:val="28"/>
          <w:szCs w:val="28"/>
          <w:lang w:val="kk-KZ"/>
        </w:rPr>
        <w:t xml:space="preserve"> [74]</w:t>
      </w:r>
      <w:r w:rsidRPr="00DA1F94">
        <w:rPr>
          <w:rFonts w:ascii="Times New Roman" w:hAnsi="Times New Roman"/>
          <w:color w:val="000000"/>
          <w:sz w:val="28"/>
          <w:szCs w:val="28"/>
          <w:lang w:val="kk-KZ"/>
        </w:rPr>
        <w:t>, D. Buckingham</w:t>
      </w:r>
      <w:r w:rsidRPr="008F3197">
        <w:rPr>
          <w:rFonts w:ascii="Times New Roman" w:hAnsi="Times New Roman"/>
          <w:color w:val="000000"/>
          <w:sz w:val="28"/>
          <w:szCs w:val="28"/>
          <w:lang w:val="kk-KZ"/>
        </w:rPr>
        <w:t xml:space="preserve"> [75]</w:t>
      </w:r>
      <w:r w:rsidRPr="00DA1F94">
        <w:rPr>
          <w:rFonts w:ascii="Times New Roman" w:hAnsi="Times New Roman"/>
          <w:color w:val="000000"/>
          <w:sz w:val="28"/>
          <w:szCs w:val="28"/>
          <w:lang w:val="kk-KZ"/>
        </w:rPr>
        <w:t>, L. Masterman</w:t>
      </w:r>
      <w:r w:rsidRPr="00BD1FA9">
        <w:rPr>
          <w:rFonts w:ascii="Times New Roman" w:hAnsi="Times New Roman"/>
          <w:color w:val="000000"/>
          <w:sz w:val="28"/>
          <w:szCs w:val="28"/>
          <w:lang w:val="kk-KZ"/>
        </w:rPr>
        <w:t xml:space="preserve"> [76]</w:t>
      </w:r>
      <w:r>
        <w:rPr>
          <w:rFonts w:ascii="Times New Roman" w:hAnsi="Times New Roman"/>
          <w:color w:val="000000"/>
          <w:sz w:val="28"/>
          <w:szCs w:val="28"/>
          <w:lang w:val="kk-KZ"/>
        </w:rPr>
        <w:t xml:space="preserve"> </w:t>
      </w:r>
      <w:r w:rsidRPr="00DA1F94">
        <w:rPr>
          <w:rFonts w:ascii="Times New Roman" w:hAnsi="Times New Roman"/>
          <w:color w:val="000000"/>
          <w:sz w:val="28"/>
          <w:szCs w:val="28"/>
          <w:lang w:val="kk-KZ"/>
        </w:rPr>
        <w:t xml:space="preserve">және т.б. зерттеулерінде зерделеген. </w:t>
      </w:r>
    </w:p>
    <w:p w:rsidR="00914881" w:rsidRPr="00DA1F94" w:rsidRDefault="00914881" w:rsidP="00914881">
      <w:pPr>
        <w:shd w:val="clear" w:color="auto" w:fill="FFFFFF"/>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Алайда, креативтілік қабілеттерді медиатехнологиялық құралдар арқылы қалыптастыру мәселелері әлі күнге дейін толық зерттелмеген.  </w:t>
      </w:r>
    </w:p>
    <w:p w:rsidR="00914881" w:rsidRPr="00DA1F94" w:rsidRDefault="00914881" w:rsidP="00914881">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Зерттеу мәселесін талдау </w:t>
      </w:r>
      <w:r>
        <w:rPr>
          <w:rFonts w:ascii="Times New Roman" w:hAnsi="Times New Roman"/>
          <w:color w:val="000000"/>
          <w:sz w:val="28"/>
          <w:szCs w:val="28"/>
          <w:lang w:val="kk-KZ"/>
        </w:rPr>
        <w:t xml:space="preserve">барысында </w:t>
      </w:r>
      <w:r w:rsidRPr="00DA1F94">
        <w:rPr>
          <w:rFonts w:ascii="Times New Roman" w:hAnsi="Times New Roman"/>
          <w:color w:val="000000"/>
          <w:sz w:val="28"/>
          <w:szCs w:val="28"/>
          <w:lang w:val="kk-KZ"/>
        </w:rPr>
        <w:t xml:space="preserve">болашақ педагог-психологтердің креативтілік қабілеттерін қалыптастыру іс-әрекетінде туындаған бірнеше қарама-қайшылықтар анықталды: </w:t>
      </w:r>
    </w:p>
    <w:p w:rsidR="00914881" w:rsidRPr="00DA1F94" w:rsidRDefault="00914881" w:rsidP="00914881">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 студенттердің креативтілігін дамытудың психологиялық-педагогикалық тұжырымдамаларының тұтас кешенін теориялық әзірлеу мен олардың тәжірибелік тұрғыдан жеткіліксіз жүзеге асырылуы арасындағы; </w:t>
      </w:r>
    </w:p>
    <w:p w:rsidR="00914881" w:rsidRPr="00DA1F94" w:rsidRDefault="00914881" w:rsidP="00914881">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студенттердің тұлғалық қасиеттерін дамыту үшін оқу үдерісінде медиатехнологияларды қолданудың заманауи талаптары мен креативтіліктерін дамыту мақсатында оқу-тәрбие үдерісінде оны пайдалануда жаңартылған ғылыми әдіс</w:t>
      </w:r>
      <w:r>
        <w:rPr>
          <w:rFonts w:ascii="Times New Roman" w:hAnsi="Times New Roman"/>
          <w:color w:val="000000"/>
          <w:sz w:val="28"/>
          <w:szCs w:val="28"/>
          <w:lang w:val="kk-KZ"/>
        </w:rPr>
        <w:t>темелік әзірлемелердің жеткіліксіздігі</w:t>
      </w:r>
      <w:r w:rsidRPr="00DA1F94">
        <w:rPr>
          <w:rFonts w:ascii="Times New Roman" w:hAnsi="Times New Roman"/>
          <w:color w:val="000000"/>
          <w:sz w:val="28"/>
          <w:szCs w:val="28"/>
          <w:lang w:val="kk-KZ"/>
        </w:rPr>
        <w:t xml:space="preserve"> арасында.</w:t>
      </w:r>
    </w:p>
    <w:p w:rsidR="00914881" w:rsidRPr="00DA1F94" w:rsidRDefault="00914881" w:rsidP="00914881">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Аталған қарама-қайшылықтар болашақ педагог-психологтердің креативтіліктерін дамытуда медиатехнологияларды тиімді пайдалану мүмкіндіктерін  іздестіру </w:t>
      </w:r>
      <w:r w:rsidRPr="00DA1F94">
        <w:rPr>
          <w:rFonts w:ascii="Times New Roman" w:hAnsi="Times New Roman"/>
          <w:i/>
          <w:color w:val="000000"/>
          <w:sz w:val="28"/>
          <w:szCs w:val="28"/>
          <w:lang w:val="kk-KZ"/>
        </w:rPr>
        <w:t>мәселесі</w:t>
      </w:r>
      <w:r w:rsidRPr="00DA1F94">
        <w:rPr>
          <w:rFonts w:ascii="Times New Roman" w:hAnsi="Times New Roman"/>
          <w:color w:val="000000"/>
          <w:sz w:val="28"/>
          <w:szCs w:val="28"/>
          <w:lang w:val="kk-KZ"/>
        </w:rPr>
        <w:t xml:space="preserve"> мен зерттеу мақсатынан тұрады. </w:t>
      </w:r>
    </w:p>
    <w:p w:rsidR="00914881" w:rsidRPr="00DA1F94" w:rsidRDefault="00914881" w:rsidP="00914881">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Демек, қазіргі жедел дамыған нарықтық</w:t>
      </w:r>
      <w:r>
        <w:rPr>
          <w:rFonts w:ascii="Times New Roman" w:hAnsi="Times New Roman"/>
          <w:color w:val="000000"/>
          <w:sz w:val="28"/>
          <w:szCs w:val="28"/>
          <w:lang w:val="kk-KZ"/>
        </w:rPr>
        <w:t xml:space="preserve"> заман жағдайында бұл мәселенің көкейк</w:t>
      </w:r>
      <w:r w:rsidRPr="00DA1F94">
        <w:rPr>
          <w:rFonts w:ascii="Times New Roman" w:hAnsi="Times New Roman"/>
          <w:color w:val="000000"/>
          <w:sz w:val="28"/>
          <w:szCs w:val="28"/>
          <w:lang w:val="kk-KZ"/>
        </w:rPr>
        <w:t xml:space="preserve">естілігі, оның теориялық және тәжірибелік негіздерінің жеткіліксіз қарастырылуы мен талдануы біздің диссертациялық зерттеу тақырыбымызды «Болашақ педагог-психологтердің креативтілігін қалыптастыруда медиатехнологияларды пайдаланудың ғылыми негіздері» деп  таңдауға негіз болды. </w:t>
      </w:r>
    </w:p>
    <w:p w:rsidR="00914881" w:rsidRPr="0032551E" w:rsidRDefault="00914881" w:rsidP="00914881">
      <w:pPr>
        <w:pBdr>
          <w:top w:val="nil"/>
          <w:left w:val="nil"/>
          <w:bottom w:val="nil"/>
          <w:right w:val="nil"/>
          <w:between w:val="nil"/>
        </w:pBdr>
        <w:tabs>
          <w:tab w:val="left" w:pos="284"/>
          <w:tab w:val="left" w:pos="567"/>
          <w:tab w:val="left" w:pos="2410"/>
        </w:tabs>
        <w:spacing w:after="0" w:line="240" w:lineRule="auto"/>
        <w:ind w:firstLine="709"/>
        <w:jc w:val="both"/>
        <w:rPr>
          <w:rFonts w:ascii="Times New Roman" w:hAnsi="Times New Roman"/>
          <w:sz w:val="28"/>
          <w:szCs w:val="28"/>
          <w:lang w:val="kk-KZ"/>
        </w:rPr>
      </w:pPr>
      <w:r w:rsidRPr="00DA1F94">
        <w:rPr>
          <w:rFonts w:ascii="Times New Roman" w:hAnsi="Times New Roman"/>
          <w:b/>
          <w:color w:val="000000"/>
          <w:sz w:val="28"/>
          <w:szCs w:val="28"/>
          <w:lang w:val="kk-KZ"/>
        </w:rPr>
        <w:t>Зерттеу нысаны:</w:t>
      </w:r>
      <w:r w:rsidRPr="00DA1F94">
        <w:rPr>
          <w:rFonts w:ascii="Times New Roman" w:hAnsi="Times New Roman"/>
          <w:color w:val="000000"/>
          <w:sz w:val="28"/>
          <w:szCs w:val="28"/>
          <w:lang w:val="kk-KZ"/>
        </w:rPr>
        <w:t xml:space="preserve"> </w:t>
      </w:r>
      <w:r w:rsidRPr="0032551E">
        <w:rPr>
          <w:rFonts w:ascii="Times New Roman" w:eastAsia="Times New Roman" w:hAnsi="Times New Roman"/>
          <w:sz w:val="28"/>
          <w:szCs w:val="28"/>
          <w:lang w:val="kk-KZ"/>
        </w:rPr>
        <w:t>болашақ педагог-психологтерді кәсіби дайындау.</w:t>
      </w:r>
    </w:p>
    <w:p w:rsidR="00914881" w:rsidRPr="00DA1F94" w:rsidRDefault="00914881" w:rsidP="00914881">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b/>
          <w:color w:val="000000"/>
          <w:sz w:val="28"/>
          <w:szCs w:val="28"/>
          <w:lang w:val="kk-KZ"/>
        </w:rPr>
        <w:t>Зерттеу пәні:</w:t>
      </w:r>
      <w:r w:rsidRPr="00DA1F94">
        <w:rPr>
          <w:rFonts w:ascii="Times New Roman" w:hAnsi="Times New Roman"/>
          <w:color w:val="000000"/>
          <w:sz w:val="28"/>
          <w:szCs w:val="28"/>
          <w:lang w:val="kk-KZ"/>
        </w:rPr>
        <w:t xml:space="preserve"> болашақ педагог-психологтердің креативтілігін медиатехнологиялар арқылы қалыптастыру үдерісі. </w:t>
      </w:r>
    </w:p>
    <w:p w:rsidR="00914881" w:rsidRPr="00DA1F94" w:rsidRDefault="00914881" w:rsidP="00914881">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b/>
          <w:color w:val="000000"/>
          <w:sz w:val="28"/>
          <w:szCs w:val="28"/>
          <w:lang w:val="kk-KZ"/>
        </w:rPr>
        <w:t>Зерттеудің мақсаты:</w:t>
      </w:r>
      <w:r w:rsidRPr="00DA1F94">
        <w:rPr>
          <w:rFonts w:ascii="Times New Roman" w:hAnsi="Times New Roman"/>
          <w:color w:val="000000"/>
          <w:sz w:val="28"/>
          <w:szCs w:val="28"/>
          <w:lang w:val="kk-KZ"/>
        </w:rPr>
        <w:t xml:space="preserve"> </w:t>
      </w:r>
      <w:r w:rsidRPr="00DA1F94">
        <w:rPr>
          <w:rFonts w:ascii="Times New Roman" w:hAnsi="Times New Roman"/>
          <w:bCs/>
          <w:color w:val="000000"/>
          <w:sz w:val="28"/>
          <w:szCs w:val="28"/>
          <w:lang w:val="kk-KZ"/>
        </w:rPr>
        <w:t>болашақ педагог-психологтердің креативтілігін қалыптастыруда медиатехнологияларды пайдалануды ғылыми тұрғыдан негіздеу,  әдістемесін дайындап, тиімділігін тәжірибе арқылы дәлелдеу</w:t>
      </w:r>
      <w:r>
        <w:rPr>
          <w:rFonts w:ascii="Times New Roman" w:hAnsi="Times New Roman"/>
          <w:bCs/>
          <w:color w:val="000000"/>
          <w:sz w:val="28"/>
          <w:szCs w:val="28"/>
          <w:lang w:val="kk-KZ"/>
        </w:rPr>
        <w:t>.</w:t>
      </w:r>
    </w:p>
    <w:p w:rsidR="00914881" w:rsidRPr="0022373C" w:rsidRDefault="00914881" w:rsidP="00914881">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b/>
          <w:color w:val="000000"/>
          <w:sz w:val="28"/>
          <w:szCs w:val="28"/>
          <w:lang w:val="kk-KZ"/>
        </w:rPr>
        <w:t>Зерттеудің ғылыми болжамы:</w:t>
      </w:r>
      <w:r w:rsidRPr="00DA1F94">
        <w:rPr>
          <w:rFonts w:ascii="Times New Roman" w:hAnsi="Times New Roman"/>
          <w:color w:val="000000"/>
          <w:sz w:val="28"/>
          <w:szCs w:val="28"/>
          <w:lang w:val="kk-KZ"/>
        </w:rPr>
        <w:t xml:space="preserve"> </w:t>
      </w:r>
      <w:r w:rsidRPr="00DA1F94">
        <w:rPr>
          <w:rFonts w:ascii="Times New Roman" w:hAnsi="Times New Roman"/>
          <w:i/>
          <w:iCs/>
          <w:color w:val="000000"/>
          <w:sz w:val="28"/>
          <w:szCs w:val="28"/>
          <w:lang w:val="kk-KZ"/>
        </w:rPr>
        <w:t>егер,</w:t>
      </w:r>
      <w:r w:rsidRPr="00DA1F94">
        <w:rPr>
          <w:rFonts w:ascii="Times New Roman" w:hAnsi="Times New Roman"/>
          <w:color w:val="000000"/>
          <w:sz w:val="28"/>
          <w:szCs w:val="28"/>
          <w:lang w:val="kk-KZ"/>
        </w:rPr>
        <w:t xml:space="preserve"> креативтілікті қалыптастыруда медиатехнологияларды пайдаланудың ғылыми негіздері айқындалып, медиатехнологиялар жүйеленсе  және оларды жүзеге асырудың әдістемесі дайындалса, </w:t>
      </w:r>
      <w:r w:rsidRPr="00DA1F94">
        <w:rPr>
          <w:rFonts w:ascii="Times New Roman" w:hAnsi="Times New Roman"/>
          <w:i/>
          <w:iCs/>
          <w:color w:val="000000"/>
          <w:sz w:val="28"/>
          <w:szCs w:val="28"/>
          <w:lang w:val="kk-KZ"/>
        </w:rPr>
        <w:t>онда</w:t>
      </w:r>
      <w:r w:rsidRPr="00DA1F94">
        <w:rPr>
          <w:rFonts w:ascii="Times New Roman" w:hAnsi="Times New Roman"/>
          <w:color w:val="000000"/>
          <w:sz w:val="28"/>
          <w:szCs w:val="28"/>
          <w:lang w:val="kk-KZ"/>
        </w:rPr>
        <w:t xml:space="preserve"> жоғары оқу орындарында </w:t>
      </w:r>
      <w:r w:rsidRPr="0022373C">
        <w:rPr>
          <w:rFonts w:ascii="Times New Roman" w:hAnsi="Times New Roman"/>
          <w:color w:val="000000"/>
          <w:sz w:val="28"/>
          <w:szCs w:val="28"/>
          <w:lang w:val="kk-KZ"/>
        </w:rPr>
        <w:t xml:space="preserve">креативтілігі қалыптасқан педагог-психологтерді даярлаудың сапасы артады, </w:t>
      </w:r>
      <w:r w:rsidRPr="0022373C">
        <w:rPr>
          <w:rFonts w:ascii="Times New Roman" w:hAnsi="Times New Roman"/>
          <w:i/>
          <w:iCs/>
          <w:color w:val="000000"/>
          <w:sz w:val="28"/>
          <w:szCs w:val="28"/>
          <w:lang w:val="kk-KZ"/>
        </w:rPr>
        <w:t>өйткені</w:t>
      </w:r>
      <w:r w:rsidRPr="0022373C">
        <w:rPr>
          <w:rFonts w:ascii="Times New Roman" w:hAnsi="Times New Roman"/>
          <w:color w:val="000000"/>
          <w:sz w:val="28"/>
          <w:szCs w:val="28"/>
          <w:lang w:val="kk-KZ"/>
        </w:rPr>
        <w:t xml:space="preserve"> болашақ педагог-психологтердің креативтілігін қалыптастыру бойынша ғылыми негізделген, тиімді медиатехнологиялар жүйеленеді.  </w:t>
      </w:r>
    </w:p>
    <w:p w:rsidR="00914881" w:rsidRPr="00DA1F94" w:rsidRDefault="00914881" w:rsidP="00914881">
      <w:pPr>
        <w:spacing w:after="0" w:line="240" w:lineRule="auto"/>
        <w:ind w:firstLine="709"/>
        <w:jc w:val="both"/>
        <w:rPr>
          <w:rFonts w:ascii="Times New Roman" w:hAnsi="Times New Roman"/>
          <w:b/>
          <w:color w:val="000000"/>
          <w:sz w:val="28"/>
          <w:szCs w:val="28"/>
          <w:lang w:val="kk-KZ"/>
        </w:rPr>
      </w:pPr>
      <w:r w:rsidRPr="0022373C">
        <w:rPr>
          <w:rFonts w:ascii="Times New Roman" w:hAnsi="Times New Roman"/>
          <w:b/>
          <w:color w:val="000000"/>
          <w:sz w:val="28"/>
          <w:szCs w:val="28"/>
          <w:lang w:val="kk-KZ"/>
        </w:rPr>
        <w:t>Зерттеудің міндеттері:</w:t>
      </w:r>
      <w:r w:rsidRPr="00DA1F94">
        <w:rPr>
          <w:rFonts w:ascii="Times New Roman" w:hAnsi="Times New Roman"/>
          <w:b/>
          <w:color w:val="000000"/>
          <w:sz w:val="28"/>
          <w:szCs w:val="28"/>
          <w:lang w:val="kk-KZ"/>
        </w:rPr>
        <w:t xml:space="preserve">  </w:t>
      </w:r>
    </w:p>
    <w:p w:rsidR="00914881" w:rsidRPr="00DA1F94" w:rsidRDefault="00914881" w:rsidP="00914881">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1. Болашақ педагог-психологтердің креативтілігін медиатехнологиялар арқылы қалыптастырудың теориялық-әдіснамалық негіздерін айқындау, «креативтілік», «креативтілікті қалыптастыруда медиатехнологияларды пайдалану» ұғымдарының мәні мен мазмұнын нақтылау.  </w:t>
      </w:r>
    </w:p>
    <w:p w:rsidR="00914881" w:rsidRPr="00DA1F94" w:rsidRDefault="00914881" w:rsidP="00914881">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2. Болашақ педагог-психологтердің креативтілігін қалыптастыру медиатехнологияларын жүйелеу.  </w:t>
      </w:r>
    </w:p>
    <w:p w:rsidR="00914881" w:rsidRPr="00DA1F94" w:rsidRDefault="00914881" w:rsidP="00914881">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3. Болашақ педагог-психологтердің креативтілігін қалыптастыруда медиатехнологияларды пайдаланудың құрылымдық-мазмұндық моделін жасау;</w:t>
      </w:r>
    </w:p>
    <w:p w:rsidR="00914881" w:rsidRPr="00DA1F94" w:rsidRDefault="00914881" w:rsidP="00914881">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4. Ұсынылған болашақ педагог-психологтердің креативтілігін қалыптастыруда медиатехнологияларды пайдаланудың құрылымдық-мазмұндық моделінің тиімділігін тәжірибелік-эксперимент жүзінде тексеру, әдістемелік ұсыныстар беру.  </w:t>
      </w:r>
    </w:p>
    <w:p w:rsidR="00914881" w:rsidRPr="00DA1F94" w:rsidRDefault="00914881" w:rsidP="00914881">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b/>
          <w:color w:val="000000"/>
          <w:sz w:val="28"/>
          <w:szCs w:val="28"/>
          <w:lang w:val="kk-KZ"/>
        </w:rPr>
        <w:t>Зерттеудің жетекші идеясы:</w:t>
      </w:r>
      <w:r w:rsidRPr="00DA1F94">
        <w:rPr>
          <w:rFonts w:ascii="Times New Roman" w:hAnsi="Times New Roman"/>
          <w:color w:val="000000"/>
          <w:sz w:val="28"/>
          <w:szCs w:val="28"/>
          <w:lang w:val="kk-KZ"/>
        </w:rPr>
        <w:t xml:space="preserve"> болашақ педагог-психологтердің креативтілігін қалыптастыруда медиатехнологияларды тиімді пайдалану білім беру бағдарламаларына сәйкес болашақ педагог-психологтерді кәсіби даярлауға жағдай жасауға бағытталады.</w:t>
      </w:r>
    </w:p>
    <w:p w:rsidR="00914881" w:rsidRPr="00DA1F94" w:rsidRDefault="00914881" w:rsidP="00914881">
      <w:pPr>
        <w:pStyle w:val="Default"/>
        <w:ind w:right="-1" w:firstLine="709"/>
        <w:jc w:val="both"/>
        <w:rPr>
          <w:sz w:val="28"/>
          <w:szCs w:val="28"/>
          <w:lang w:val="kk-KZ"/>
        </w:rPr>
      </w:pPr>
      <w:r w:rsidRPr="00DA1F94">
        <w:rPr>
          <w:b/>
          <w:bCs/>
          <w:sz w:val="28"/>
          <w:szCs w:val="28"/>
          <w:lang w:val="kk-KZ"/>
        </w:rPr>
        <w:t>Зерттеу көздері:</w:t>
      </w:r>
      <w:r w:rsidRPr="00DA1F94">
        <w:rPr>
          <w:bCs/>
          <w:sz w:val="28"/>
          <w:szCs w:val="28"/>
          <w:lang w:val="kk-KZ"/>
        </w:rPr>
        <w:t xml:space="preserve"> </w:t>
      </w:r>
      <w:r>
        <w:rPr>
          <w:sz w:val="28"/>
          <w:szCs w:val="28"/>
          <w:lang w:val="kk-KZ"/>
        </w:rPr>
        <w:t>креативтілікті</w:t>
      </w:r>
      <w:r w:rsidRPr="00DA1F94">
        <w:rPr>
          <w:sz w:val="28"/>
          <w:szCs w:val="28"/>
          <w:lang w:val="kk-KZ"/>
        </w:rPr>
        <w:t xml:space="preserve"> қалыптастыруға қатысты философиялық, психологиялық-педагогикалық еңбектер, зерттеу мәселесі бойынша философиялық, психологиялық, педагогикалық, әдістемелік ғылыми еңбектер; ресми материалдар мен құжаттар: «Цифрлы Қазақстан» мемлекеттік бағдарламасы, 2017 ж; «Қазақстан - 2050» стратегиясы; «Қазақстан Республикасындағы білім беруді және ғылымды дамытудың 2020-2025 жылдарға арналған мемлекеттік бағдарламасы» және ЖОО білім беру бағдарламалары; педагогтердің озық іс-тәжірибелері.</w:t>
      </w:r>
    </w:p>
    <w:p w:rsidR="00914881" w:rsidRPr="00DA1F94" w:rsidRDefault="00914881" w:rsidP="00914881">
      <w:pPr>
        <w:pStyle w:val="a5"/>
        <w:spacing w:after="0"/>
        <w:ind w:left="0" w:firstLine="709"/>
        <w:jc w:val="both"/>
        <w:rPr>
          <w:color w:val="000000"/>
          <w:sz w:val="28"/>
          <w:szCs w:val="28"/>
          <w:lang w:val="kk-KZ"/>
        </w:rPr>
      </w:pPr>
      <w:r w:rsidRPr="00DA1F94">
        <w:rPr>
          <w:b/>
          <w:bCs/>
          <w:color w:val="000000"/>
          <w:sz w:val="28"/>
          <w:szCs w:val="28"/>
          <w:lang w:val="kk-KZ"/>
        </w:rPr>
        <w:t>Зерттеу әдістері:</w:t>
      </w:r>
      <w:r w:rsidRPr="00DA1F94">
        <w:rPr>
          <w:bCs/>
          <w:color w:val="000000"/>
          <w:sz w:val="28"/>
          <w:szCs w:val="28"/>
          <w:lang w:val="kk-KZ"/>
        </w:rPr>
        <w:t xml:space="preserve"> теориялық: </w:t>
      </w:r>
      <w:r w:rsidRPr="00DA1F94">
        <w:rPr>
          <w:color w:val="000000"/>
          <w:sz w:val="28"/>
          <w:szCs w:val="28"/>
          <w:lang w:val="kk-KZ"/>
        </w:rPr>
        <w:t>(философиялық, психологиялық-педагогикалық және әдістемелік әдебиеттерге) салыстырмалы талдау-жинақтау, контент-талдау, тұжырымдау, кластерлік құрылымдау, салыстыру; эмпирикалық: эксперимент, сауалнама, әңгімелесу, педагогикалық бақылау, тест, тәжірибелік-эксперименттік жұмыстар жүргізу, педагогикалық диагностика, педагогикалық моделдеу; статистикалық: зерттеу бойынша алынған нәтижелерді математикалық-статистикалық тұрғыдан өңдеу.</w:t>
      </w:r>
    </w:p>
    <w:p w:rsidR="00914881" w:rsidRPr="00DA1F94" w:rsidRDefault="00914881" w:rsidP="00914881">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b/>
          <w:color w:val="000000"/>
          <w:sz w:val="28"/>
          <w:szCs w:val="28"/>
          <w:lang w:val="kk-KZ"/>
        </w:rPr>
        <w:t>Зерттеу базасы:</w:t>
      </w:r>
      <w:r w:rsidRPr="00DA1F94">
        <w:rPr>
          <w:rFonts w:ascii="Times New Roman" w:hAnsi="Times New Roman"/>
          <w:color w:val="000000"/>
          <w:sz w:val="28"/>
          <w:szCs w:val="28"/>
          <w:lang w:val="kk-KZ"/>
        </w:rPr>
        <w:t xml:space="preserve"> Ш.Уәлиханов атындағы Көкшетау университеті мен А. Мырзахметов атындағы Көкшетау университеті.</w:t>
      </w:r>
    </w:p>
    <w:p w:rsidR="00914881" w:rsidRPr="00DA1F94" w:rsidRDefault="00914881" w:rsidP="00914881">
      <w:pPr>
        <w:pStyle w:val="a5"/>
        <w:spacing w:after="0"/>
        <w:ind w:left="0" w:firstLine="709"/>
        <w:jc w:val="both"/>
        <w:rPr>
          <w:b/>
          <w:color w:val="000000"/>
          <w:sz w:val="28"/>
          <w:szCs w:val="28"/>
          <w:lang w:val="kk-KZ"/>
        </w:rPr>
      </w:pPr>
      <w:r w:rsidRPr="00DA1F94">
        <w:rPr>
          <w:b/>
          <w:color w:val="000000"/>
          <w:sz w:val="28"/>
          <w:szCs w:val="28"/>
          <w:lang w:val="kk-KZ"/>
        </w:rPr>
        <w:t>Зерттеу кезеңдері:</w:t>
      </w:r>
    </w:p>
    <w:p w:rsidR="00914881" w:rsidRPr="00DA1F94" w:rsidRDefault="00914881" w:rsidP="00914881">
      <w:pPr>
        <w:pStyle w:val="a5"/>
        <w:spacing w:after="0"/>
        <w:ind w:left="0" w:firstLine="709"/>
        <w:jc w:val="both"/>
        <w:rPr>
          <w:color w:val="000000"/>
          <w:sz w:val="28"/>
          <w:szCs w:val="28"/>
          <w:lang w:val="kk-KZ"/>
        </w:rPr>
      </w:pPr>
      <w:r w:rsidRPr="00DA1F94">
        <w:rPr>
          <w:color w:val="000000"/>
          <w:sz w:val="28"/>
          <w:szCs w:val="28"/>
          <w:lang w:val="kk-KZ"/>
        </w:rPr>
        <w:t>Бірінші кезеңде зерттеу мәселесіне теориялық-әдіснамалық талдау, болашақ педагог-психологтердің креативтілік қабілеттерін қалыптастыру мақсатында медиатехнологияларды қолдану бойынша ғылыми-әдістемелік әзірлемелерді дайындау жүзеге асырылды, анықтаушы эксперимент жүргізілді;</w:t>
      </w:r>
    </w:p>
    <w:p w:rsidR="00914881" w:rsidRPr="00DA1F94" w:rsidRDefault="00914881" w:rsidP="00914881">
      <w:pPr>
        <w:pStyle w:val="a5"/>
        <w:spacing w:after="0"/>
        <w:ind w:left="0" w:firstLine="709"/>
        <w:jc w:val="both"/>
        <w:rPr>
          <w:color w:val="000000"/>
          <w:sz w:val="28"/>
          <w:szCs w:val="28"/>
          <w:lang w:val="kk-KZ"/>
        </w:rPr>
      </w:pPr>
      <w:r w:rsidRPr="00DA1F94">
        <w:rPr>
          <w:color w:val="000000"/>
          <w:sz w:val="28"/>
          <w:szCs w:val="28"/>
          <w:lang w:val="kk-KZ"/>
        </w:rPr>
        <w:t xml:space="preserve">Екінші кезеңде білім алушылардың  креативтіліктерін қалыптастыру бойынша эксперименттік жұмыс ұйымдастырылды, бақылау және эксперименттік топтардың сандық және сапалық айырмашылықтары анықталды; </w:t>
      </w:r>
    </w:p>
    <w:p w:rsidR="00914881" w:rsidRPr="00DA1F94" w:rsidRDefault="00914881" w:rsidP="00914881">
      <w:pPr>
        <w:pStyle w:val="a5"/>
        <w:spacing w:after="0"/>
        <w:ind w:left="0" w:firstLine="709"/>
        <w:jc w:val="both"/>
        <w:rPr>
          <w:color w:val="000000"/>
          <w:sz w:val="28"/>
          <w:szCs w:val="28"/>
          <w:lang w:val="kk-KZ"/>
        </w:rPr>
      </w:pPr>
      <w:r w:rsidRPr="00DA1F94">
        <w:rPr>
          <w:color w:val="000000"/>
          <w:sz w:val="28"/>
          <w:szCs w:val="28"/>
          <w:lang w:val="kk-KZ"/>
        </w:rPr>
        <w:t>Үшінші кезеңде алынған эмпирикалық деректерді талдау және қорыту, жүргізілген зерттеу нәтижелері бойынша қорытындыларды тұжырымдау жүзеге асырылды.</w:t>
      </w:r>
    </w:p>
    <w:p w:rsidR="00914881" w:rsidRPr="00DA1F94" w:rsidRDefault="00914881" w:rsidP="00914881">
      <w:pPr>
        <w:pStyle w:val="a5"/>
        <w:spacing w:after="0"/>
        <w:ind w:left="0" w:firstLine="709"/>
        <w:jc w:val="both"/>
        <w:rPr>
          <w:b/>
          <w:color w:val="000000"/>
          <w:sz w:val="28"/>
          <w:szCs w:val="28"/>
          <w:lang w:val="kk-KZ"/>
        </w:rPr>
      </w:pPr>
      <w:r w:rsidRPr="00DA1F94">
        <w:rPr>
          <w:b/>
          <w:color w:val="000000"/>
          <w:sz w:val="28"/>
          <w:szCs w:val="28"/>
          <w:lang w:val="kk-KZ"/>
        </w:rPr>
        <w:t>Зерттеудің ғылыми жаңалығы мен теориялық маңыздылығы:</w:t>
      </w:r>
    </w:p>
    <w:p w:rsidR="00914881" w:rsidRPr="00DA1F94" w:rsidRDefault="00914881" w:rsidP="00914881">
      <w:pPr>
        <w:pStyle w:val="a5"/>
        <w:spacing w:after="0"/>
        <w:ind w:left="0" w:firstLine="709"/>
        <w:jc w:val="both"/>
        <w:rPr>
          <w:color w:val="000000"/>
          <w:sz w:val="28"/>
          <w:szCs w:val="28"/>
          <w:lang w:val="kk-KZ"/>
        </w:rPr>
      </w:pPr>
      <w:r w:rsidRPr="00DA1F94">
        <w:rPr>
          <w:color w:val="000000"/>
          <w:sz w:val="28"/>
          <w:szCs w:val="28"/>
          <w:lang w:val="kk-KZ"/>
        </w:rPr>
        <w:t xml:space="preserve">– болашақ педагог-психологтердің креативтіліктерін қалыптастырудың теориялық-әдіснамалық негіздері айқындалды; «креативтілік», «креативтілікті қалыптастыруда медиатехнологияларды пайдалану» ұғымдарының мәні мен мазмұны нақтыланды;  </w:t>
      </w:r>
    </w:p>
    <w:p w:rsidR="00914881" w:rsidRPr="00DA1F94" w:rsidRDefault="00914881" w:rsidP="00914881">
      <w:pPr>
        <w:pStyle w:val="a5"/>
        <w:spacing w:after="0"/>
        <w:ind w:left="0" w:firstLine="709"/>
        <w:jc w:val="both"/>
        <w:rPr>
          <w:color w:val="000000"/>
          <w:sz w:val="28"/>
          <w:szCs w:val="28"/>
          <w:lang w:val="kk-KZ"/>
        </w:rPr>
      </w:pPr>
      <w:r w:rsidRPr="00DA1F94">
        <w:rPr>
          <w:color w:val="000000"/>
          <w:sz w:val="28"/>
          <w:szCs w:val="28"/>
          <w:lang w:val="kk-KZ"/>
        </w:rPr>
        <w:t xml:space="preserve">– болашақ педагог-психологтердің креативтілігін қалыптастыру медиатехнологиялары жүйеленді;  </w:t>
      </w:r>
    </w:p>
    <w:p w:rsidR="00914881" w:rsidRPr="00DA1F94" w:rsidRDefault="00914881" w:rsidP="00914881">
      <w:pPr>
        <w:pStyle w:val="a5"/>
        <w:spacing w:after="0"/>
        <w:ind w:left="0" w:firstLine="709"/>
        <w:jc w:val="both"/>
        <w:rPr>
          <w:color w:val="000000"/>
          <w:sz w:val="28"/>
          <w:szCs w:val="28"/>
          <w:lang w:val="kk-KZ"/>
        </w:rPr>
      </w:pPr>
      <w:r w:rsidRPr="00DA1F94">
        <w:rPr>
          <w:color w:val="000000"/>
          <w:sz w:val="28"/>
          <w:szCs w:val="28"/>
          <w:lang w:val="kk-KZ"/>
        </w:rPr>
        <w:t>– болашақ педагог-психологтердің креативтіліктерін қалыптастырудың құрылымдық-мазмұндық моделі дайындалды;</w:t>
      </w:r>
    </w:p>
    <w:p w:rsidR="00914881" w:rsidRPr="00DA1F94" w:rsidRDefault="00914881" w:rsidP="00914881">
      <w:pPr>
        <w:pStyle w:val="a5"/>
        <w:spacing w:after="0"/>
        <w:ind w:left="0" w:firstLine="709"/>
        <w:jc w:val="both"/>
        <w:rPr>
          <w:color w:val="000000"/>
          <w:sz w:val="28"/>
          <w:szCs w:val="28"/>
          <w:lang w:val="kk-KZ"/>
        </w:rPr>
      </w:pPr>
      <w:r w:rsidRPr="00DA1F94">
        <w:rPr>
          <w:color w:val="000000"/>
          <w:sz w:val="28"/>
          <w:szCs w:val="28"/>
          <w:lang w:val="kk-KZ"/>
        </w:rPr>
        <w:t>– болашақ педагог-психологтердің к</w:t>
      </w:r>
      <w:r>
        <w:rPr>
          <w:color w:val="000000"/>
          <w:sz w:val="28"/>
          <w:szCs w:val="28"/>
          <w:lang w:val="kk-KZ"/>
        </w:rPr>
        <w:t>реативтіліктерін қалыптастыру бойынша әдістеме</w:t>
      </w:r>
      <w:r w:rsidRPr="00DA1F94">
        <w:rPr>
          <w:color w:val="000000"/>
          <w:sz w:val="28"/>
          <w:szCs w:val="28"/>
          <w:lang w:val="kk-KZ"/>
        </w:rPr>
        <w:t>нің тиімділігі тәжірибелік-эксперимент нәтижелері арқылы тексерілді.</w:t>
      </w:r>
    </w:p>
    <w:p w:rsidR="00914881" w:rsidRPr="00DA1F94" w:rsidRDefault="00914881" w:rsidP="00914881">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b/>
          <w:color w:val="000000"/>
          <w:sz w:val="28"/>
          <w:szCs w:val="28"/>
          <w:lang w:val="kk-KZ"/>
        </w:rPr>
        <w:t>Зерттеудің практикалық маңыздылығы:</w:t>
      </w:r>
      <w:r w:rsidRPr="00DA1F94">
        <w:rPr>
          <w:rFonts w:ascii="Times New Roman" w:hAnsi="Times New Roman"/>
          <w:color w:val="000000"/>
          <w:sz w:val="28"/>
          <w:szCs w:val="28"/>
          <w:lang w:val="kk-KZ"/>
        </w:rPr>
        <w:t xml:space="preserve"> студенттерге арналған  «Медиатехнологияларды қолдана отырып креативтілікті қалыптастыру» бағдарламасын, «Медиатехнологиялардың білім берудегі негіздері» атты онлайн курсты, Болашақ педагог-психологтердің креативтіліктерін медиатехнологияларды қолдану арқылы қалыптастырудың құрылымдық-мазмұндық моделді, «Вопросы современной науки» атты ұжымдық  монографияның «Теоретические основы формирования креативности в учебном деятельности студентов по средствам медиатехнологии» атты 1-ші бөлімін, «Болашақ педагог-психологтерде медиабілім құралдарымен  креативтілікті қалыптастыру» оқу-әдістемелік құралын және алынған практикалық нәтижелерін ЖОО-ның педагогикалық үдерісінде, біліктілік арттыру жүйесі тәжірибесінде қолдануға болады. </w:t>
      </w:r>
    </w:p>
    <w:p w:rsidR="00914881" w:rsidRPr="00DA1F94" w:rsidRDefault="00914881" w:rsidP="00914881">
      <w:pPr>
        <w:pStyle w:val="a5"/>
        <w:spacing w:after="0"/>
        <w:ind w:left="0" w:firstLine="709"/>
        <w:jc w:val="both"/>
        <w:rPr>
          <w:b/>
          <w:color w:val="000000"/>
          <w:sz w:val="28"/>
          <w:szCs w:val="28"/>
          <w:lang w:val="kk-KZ"/>
        </w:rPr>
      </w:pPr>
      <w:r w:rsidRPr="00DA1F94">
        <w:rPr>
          <w:b/>
          <w:color w:val="000000"/>
          <w:sz w:val="28"/>
          <w:szCs w:val="28"/>
          <w:lang w:val="kk-KZ"/>
        </w:rPr>
        <w:t>Қорғауға ұсынылатын қағидалар:</w:t>
      </w:r>
    </w:p>
    <w:p w:rsidR="00914881" w:rsidRPr="00DA1F94" w:rsidRDefault="00914881" w:rsidP="00914881">
      <w:pPr>
        <w:pStyle w:val="a5"/>
        <w:spacing w:after="0"/>
        <w:ind w:left="0" w:firstLine="709"/>
        <w:jc w:val="both"/>
        <w:rPr>
          <w:color w:val="000000"/>
          <w:sz w:val="28"/>
          <w:szCs w:val="28"/>
          <w:lang w:val="kk-KZ"/>
        </w:rPr>
      </w:pPr>
      <w:r w:rsidRPr="00DA1F94">
        <w:rPr>
          <w:color w:val="000000"/>
          <w:sz w:val="28"/>
          <w:szCs w:val="28"/>
          <w:lang w:val="kk-KZ"/>
        </w:rPr>
        <w:t>1. Болашақ педагог-психологтердің креативтіліктерін қалыптастыруда ж</w:t>
      </w:r>
      <w:r w:rsidRPr="00DA1F94">
        <w:rPr>
          <w:bCs/>
          <w:color w:val="000000"/>
          <w:sz w:val="28"/>
          <w:szCs w:val="28"/>
          <w:lang w:val="kk-KZ"/>
        </w:rPr>
        <w:t>үйелілік, тұлғалық, іс-әрекеттік, мәдениеттанымдық, синергетикалық, и</w:t>
      </w:r>
      <w:r w:rsidRPr="00DA1F94">
        <w:rPr>
          <w:color w:val="000000"/>
          <w:sz w:val="28"/>
          <w:szCs w:val="28"/>
          <w:lang w:val="kk-KZ"/>
        </w:rPr>
        <w:t xml:space="preserve">нновациялық тұғырлары әдіснамалық негіз қызметін атқарады. </w:t>
      </w:r>
    </w:p>
    <w:p w:rsidR="00914881" w:rsidRPr="00DA1F94" w:rsidRDefault="00914881" w:rsidP="00914881">
      <w:pPr>
        <w:spacing w:after="0" w:line="240" w:lineRule="auto"/>
        <w:ind w:right="-1"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2. «Креативтілік», «креативтілікті қалыптастыруда медиатехнологияларды пайдалану» ұғымдарының философиялық,  психологиялық-педагогикалық ұғым ретіндегі нақтыланған мәні мен мазмұны оқыту үдерісін ұйымдастырудың ғылыми-әдістемелік негізін жасаудың базасы болып табылады.</w:t>
      </w:r>
    </w:p>
    <w:p w:rsidR="00914881" w:rsidRPr="00DA1F94" w:rsidRDefault="00914881" w:rsidP="00914881">
      <w:pPr>
        <w:tabs>
          <w:tab w:val="left" w:pos="993"/>
          <w:tab w:val="left" w:pos="1418"/>
        </w:tabs>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3. Болашақ педагог-психологтердің креативтіліктерін медиатехнологияларды қолдану арқылы қалыптастырудың құрылымдық-мазмұндық моделі педагогикалық жүйе ретінде мотивациялық, танымдық, процессуалды компоненттерін, өлшемдері мен көрсеткіштерін, әдістері мен формаларының жиынтығын құрайды, (төмен, орта, жоғары) деңгейлеріне сәйкес жүзеге асырылады.</w:t>
      </w:r>
    </w:p>
    <w:p w:rsidR="00914881" w:rsidRPr="00DA1F94" w:rsidRDefault="00914881" w:rsidP="00914881">
      <w:pPr>
        <w:tabs>
          <w:tab w:val="left" w:pos="993"/>
        </w:tabs>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4. Болашақ педагог-психологтердің креативтіліктерін медиатехнологияларды қолдану арқылы қалыптастырудың әдістемесі курс бағдарламасының тиімділігін анықтайтын онлайн курс пен оқу-әдістемелік құралының сипаттамаларынан</w:t>
      </w:r>
      <w:r>
        <w:rPr>
          <w:rFonts w:ascii="Times New Roman" w:hAnsi="Times New Roman"/>
          <w:color w:val="000000"/>
          <w:sz w:val="28"/>
          <w:szCs w:val="28"/>
          <w:lang w:val="kk-KZ"/>
        </w:rPr>
        <w:t xml:space="preserve"> тұрады</w:t>
      </w:r>
      <w:r w:rsidRPr="00DA1F94">
        <w:rPr>
          <w:rFonts w:ascii="Times New Roman" w:hAnsi="Times New Roman"/>
          <w:color w:val="000000"/>
          <w:sz w:val="28"/>
          <w:szCs w:val="28"/>
          <w:lang w:val="kk-KZ"/>
        </w:rPr>
        <w:t>.</w:t>
      </w:r>
    </w:p>
    <w:p w:rsidR="00914881" w:rsidRPr="00DA1F94" w:rsidRDefault="00914881" w:rsidP="00914881">
      <w:pPr>
        <w:pStyle w:val="a5"/>
        <w:tabs>
          <w:tab w:val="left" w:pos="993"/>
        </w:tabs>
        <w:spacing w:after="0"/>
        <w:ind w:left="0" w:firstLine="709"/>
        <w:jc w:val="both"/>
        <w:rPr>
          <w:color w:val="000000"/>
          <w:sz w:val="28"/>
          <w:szCs w:val="28"/>
          <w:lang w:val="kk-KZ"/>
        </w:rPr>
      </w:pPr>
      <w:r w:rsidRPr="00DA1F94">
        <w:rPr>
          <w:b/>
          <w:color w:val="000000"/>
          <w:sz w:val="28"/>
          <w:szCs w:val="28"/>
          <w:lang w:val="kk-KZ"/>
        </w:rPr>
        <w:t>Зерттеу нәтижелерінің дәлелділігі мен негізділігі:</w:t>
      </w:r>
      <w:r w:rsidRPr="00DA1F94">
        <w:rPr>
          <w:color w:val="000000"/>
          <w:sz w:val="28"/>
          <w:szCs w:val="28"/>
          <w:lang w:val="kk-KZ"/>
        </w:rPr>
        <w:t xml:space="preserve"> бастапқы әдіснамалық тәсілдердің таңдалуының дұрыстығымен және зерттеу мақсатына сәйкес әдістер жүйесін қолданумен, зерттеу үдерісін ұйымдастыру логикасымен: теориялық жалпылаудан модельдеуге дейін, үлгілер көлемінің репрезентативтілігімен, тәжірибелік-эксперименттік жұмыс барысында алған деректердің статистикалық маңыздылығымен, алынған нәтижелерді университеттің білім беру практикасында сынақтан өткізумен қамтамасыз етіледі.</w:t>
      </w:r>
    </w:p>
    <w:p w:rsidR="00914881" w:rsidRPr="00DA1F94" w:rsidRDefault="00914881" w:rsidP="00914881">
      <w:pPr>
        <w:spacing w:after="0" w:line="240" w:lineRule="auto"/>
        <w:ind w:firstLine="709"/>
        <w:jc w:val="both"/>
        <w:rPr>
          <w:rFonts w:ascii="Times New Roman" w:hAnsi="Times New Roman"/>
          <w:b/>
          <w:color w:val="000000"/>
          <w:sz w:val="28"/>
          <w:szCs w:val="28"/>
          <w:lang w:val="kk-KZ"/>
        </w:rPr>
      </w:pPr>
      <w:r w:rsidRPr="00DA1F94">
        <w:rPr>
          <w:rFonts w:ascii="Times New Roman" w:hAnsi="Times New Roman"/>
          <w:b/>
          <w:color w:val="000000"/>
          <w:sz w:val="28"/>
          <w:szCs w:val="28"/>
          <w:lang w:val="kk-KZ"/>
        </w:rPr>
        <w:t xml:space="preserve">Зерттеу нәтижелерінің сенімділігі, мақұлдануы, тәжірибеге ендірілуі: </w:t>
      </w:r>
    </w:p>
    <w:p w:rsidR="00914881" w:rsidRPr="00DA1F94" w:rsidRDefault="00914881" w:rsidP="00914881">
      <w:pPr>
        <w:pStyle w:val="a5"/>
        <w:spacing w:after="0"/>
        <w:ind w:left="0" w:firstLine="709"/>
        <w:jc w:val="both"/>
        <w:rPr>
          <w:color w:val="000000"/>
          <w:sz w:val="28"/>
          <w:szCs w:val="28"/>
          <w:lang w:val="kk-KZ"/>
        </w:rPr>
      </w:pPr>
      <w:r w:rsidRPr="00DA1F94">
        <w:rPr>
          <w:color w:val="000000"/>
          <w:sz w:val="28"/>
          <w:szCs w:val="28"/>
          <w:lang w:val="kk-KZ"/>
        </w:rPr>
        <w:t>Зерттеу жұмысының негізгі тұжырымдары, теориялық және практикалық ғылыми нәтижелерінің мазмұны халықаралық конференцияларда және басқа да ғылыми басылымдарда 24 ғылыми мақалада көрініс тапты: оның ішінде 1 ұжымдық монография және 2 оқу-әдістемелік құрал  жарық көрді, ҚР Ғылым және жоғары білім саласындағы сапаны қамтамасыз ету Комитеті ұсынған ғылыми басылымдарда - 5, Scopus халықаралық ақпараттық базасына кіретін шет елдік басылымында - 2 (Q2 және Q1), Халықаралық және республикалық деңгейде ғылыми-тәжірибелік конференция материалдары жинақтарында – 15, республикалық конференциялар, ғылыми семинарлар мен шетелдік журналдарда – 3 мақала басылып шықты.</w:t>
      </w:r>
    </w:p>
    <w:p w:rsidR="00914881" w:rsidRPr="00DA1F94" w:rsidRDefault="00914881" w:rsidP="00914881">
      <w:pPr>
        <w:pStyle w:val="a5"/>
        <w:spacing w:after="0"/>
        <w:ind w:left="0" w:firstLine="709"/>
        <w:jc w:val="both"/>
        <w:rPr>
          <w:color w:val="000000"/>
          <w:sz w:val="28"/>
          <w:szCs w:val="28"/>
          <w:lang w:val="kk-KZ"/>
        </w:rPr>
      </w:pPr>
      <w:r w:rsidRPr="00DA1F94">
        <w:rPr>
          <w:b/>
          <w:color w:val="000000"/>
          <w:sz w:val="28"/>
          <w:szCs w:val="28"/>
          <w:lang w:val="kk-KZ"/>
        </w:rPr>
        <w:t>Диссертацияның құрылымы:</w:t>
      </w:r>
      <w:r w:rsidRPr="00DA1F94">
        <w:rPr>
          <w:color w:val="000000"/>
          <w:sz w:val="28"/>
          <w:szCs w:val="28"/>
          <w:lang w:val="kk-KZ"/>
        </w:rPr>
        <w:t xml:space="preserve"> </w:t>
      </w:r>
      <w:r w:rsidR="008B7DBB">
        <w:rPr>
          <w:color w:val="000000"/>
          <w:sz w:val="28"/>
          <w:szCs w:val="28"/>
          <w:lang w:val="kk-KZ"/>
        </w:rPr>
        <w:t>д</w:t>
      </w:r>
      <w:r w:rsidRPr="00DA1F94">
        <w:rPr>
          <w:color w:val="000000"/>
          <w:sz w:val="28"/>
          <w:szCs w:val="28"/>
          <w:lang w:val="kk-KZ"/>
        </w:rPr>
        <w:t>иссертация</w:t>
      </w:r>
      <w:r w:rsidR="008B7DBB">
        <w:rPr>
          <w:color w:val="000000"/>
          <w:sz w:val="28"/>
          <w:szCs w:val="28"/>
          <w:lang w:val="kk-KZ"/>
        </w:rPr>
        <w:t xml:space="preserve">лық жұмыс кіріспеден, </w:t>
      </w:r>
      <w:r w:rsidRPr="00DA1F94">
        <w:rPr>
          <w:color w:val="000000"/>
          <w:sz w:val="28"/>
          <w:szCs w:val="28"/>
          <w:lang w:val="kk-KZ"/>
        </w:rPr>
        <w:t xml:space="preserve">3 бөлімнен, қорытындыдан,  пайдаланған әдебиеттер мен қосымшалардан тұрады. </w:t>
      </w:r>
    </w:p>
    <w:p w:rsidR="00914881" w:rsidRPr="00DA1F94" w:rsidRDefault="00914881" w:rsidP="00914881">
      <w:pPr>
        <w:pStyle w:val="a5"/>
        <w:spacing w:after="0"/>
        <w:ind w:left="0" w:firstLine="709"/>
        <w:jc w:val="both"/>
        <w:rPr>
          <w:color w:val="000000"/>
          <w:sz w:val="28"/>
          <w:szCs w:val="28"/>
          <w:lang w:val="kk-KZ"/>
        </w:rPr>
      </w:pPr>
      <w:r w:rsidRPr="00DA1F94">
        <w:rPr>
          <w:b/>
          <w:color w:val="000000"/>
          <w:sz w:val="28"/>
          <w:szCs w:val="28"/>
          <w:lang w:val="kk-KZ"/>
        </w:rPr>
        <w:t>Кіріспе</w:t>
      </w:r>
      <w:r w:rsidRPr="00DA1F94">
        <w:rPr>
          <w:color w:val="000000"/>
          <w:sz w:val="28"/>
          <w:szCs w:val="28"/>
          <w:lang w:val="kk-KZ"/>
        </w:rPr>
        <w:t xml:space="preserve"> бөлімінде зерттеу тақырыбының өзектілігі негізделіп, мәселенің педагогика мен психология ғылымдарында, тәжірибесіндегі зерттелу деңгейіне сипатта беріледі. Зерттеу жұмысының ғылыми апараты: мақсаты, міндеттері, нысаны, пәні, жетекші идеясы, зерттеу әдістері мен дереккөздері, негізгі кезеңдері, ғылыми жаңалығы мен оның теориялық мәні, практикалық маңыздылығы, қорғауға ұсынылатын негізгі қағидалар т.б. беріледі. Зерттеу нәтижелерін апробациялау және оны практикалық тұрғыдан енгізу мәселесі ұсынылады.</w:t>
      </w:r>
    </w:p>
    <w:p w:rsidR="00914881" w:rsidRPr="00DA1F94" w:rsidRDefault="00914881" w:rsidP="00914881">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b/>
          <w:color w:val="000000"/>
          <w:sz w:val="28"/>
          <w:szCs w:val="28"/>
          <w:lang w:val="kk-KZ"/>
        </w:rPr>
        <w:t>«Болашақ педагог-психологтердің креативтілігін қалыптастыруда медиатехнологияларды пайдаланудың теориялық-әдіснамалық негіздері»</w:t>
      </w:r>
      <w:r w:rsidRPr="00DA1F94">
        <w:rPr>
          <w:rFonts w:ascii="Times New Roman" w:hAnsi="Times New Roman"/>
          <w:color w:val="000000"/>
          <w:sz w:val="28"/>
          <w:szCs w:val="28"/>
          <w:lang w:val="kk-KZ"/>
        </w:rPr>
        <w:t xml:space="preserve"> тақырыбындағы бірінші </w:t>
      </w:r>
      <w:r w:rsidR="008B7DBB">
        <w:rPr>
          <w:rFonts w:ascii="Times New Roman" w:hAnsi="Times New Roman"/>
          <w:color w:val="000000"/>
          <w:sz w:val="28"/>
          <w:szCs w:val="28"/>
          <w:lang w:val="kk-KZ"/>
        </w:rPr>
        <w:t xml:space="preserve">тарауда </w:t>
      </w:r>
      <w:r w:rsidRPr="00DA1F94">
        <w:rPr>
          <w:rFonts w:ascii="Times New Roman" w:hAnsi="Times New Roman"/>
          <w:color w:val="000000"/>
          <w:sz w:val="28"/>
          <w:szCs w:val="28"/>
          <w:lang w:val="kk-KZ"/>
        </w:rPr>
        <w:t>психологиялық-педагогикалық ғылым мен тәжірибеде зерттелетін мәселенің түсініктері айқындалып, медиа орта барысында педагог-психологтердің креативтілігін қалыптастырудың ғылыми-теориялық аспектілері зерделенеді, педагог-психологтердің кәсіби білімінде қазіргі заманғы медиатехнологияларды қолдану қарастырылады.</w:t>
      </w:r>
    </w:p>
    <w:p w:rsidR="00914881" w:rsidRPr="00DA1F94" w:rsidRDefault="00914881" w:rsidP="00914881">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b/>
          <w:color w:val="000000"/>
          <w:sz w:val="28"/>
          <w:szCs w:val="28"/>
          <w:lang w:val="kk-KZ"/>
        </w:rPr>
        <w:t>«Болашақ педагог-психологтердің креативтілігін қалыптастыруда медиатехнологияларды пайдаланудың педагогикалық негіздері»</w:t>
      </w:r>
      <w:r w:rsidR="008B7DBB">
        <w:rPr>
          <w:rFonts w:ascii="Times New Roman" w:hAnsi="Times New Roman"/>
          <w:b/>
          <w:color w:val="000000"/>
          <w:sz w:val="28"/>
          <w:szCs w:val="28"/>
          <w:lang w:val="kk-KZ"/>
        </w:rPr>
        <w:t xml:space="preserve"> </w:t>
      </w:r>
      <w:r w:rsidR="008B7DBB">
        <w:rPr>
          <w:rFonts w:ascii="Times New Roman" w:hAnsi="Times New Roman"/>
          <w:color w:val="000000"/>
          <w:sz w:val="28"/>
          <w:szCs w:val="28"/>
          <w:lang w:val="kk-KZ"/>
        </w:rPr>
        <w:t xml:space="preserve">деп аталатын </w:t>
      </w:r>
      <w:r w:rsidRPr="00DA1F94">
        <w:rPr>
          <w:rFonts w:ascii="Times New Roman" w:hAnsi="Times New Roman"/>
          <w:color w:val="000000"/>
          <w:sz w:val="28"/>
          <w:szCs w:val="28"/>
          <w:lang w:val="kk-KZ"/>
        </w:rPr>
        <w:t xml:space="preserve">екінші тарауда қазіргі зерттеу міндеттерін шешуде болашақ педагог-психологтердің креативтілігін медиатехнологиялар арқылы қалыптастырудың педагогикалық шарттары анықталып, студенттердің медиатехнологиялар арқылы креативтілігін арттыру үдерісінің теориялық моделі құрылып, ғылыми тұрғыда негізделеді. </w:t>
      </w:r>
    </w:p>
    <w:p w:rsidR="00914881" w:rsidRPr="00DA1F94" w:rsidRDefault="00914881" w:rsidP="00914881">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b/>
          <w:color w:val="000000"/>
          <w:sz w:val="28"/>
          <w:szCs w:val="28"/>
          <w:lang w:val="kk-KZ"/>
        </w:rPr>
        <w:t>«Болашақ педагог-психологтердің креативтілігін қалыптастыруда медиатехнологияларды пайдалану бойынша тәжірибелік-эксперименттік жұмыс нәтижелері»</w:t>
      </w:r>
      <w:r w:rsidRPr="00DA1F94">
        <w:rPr>
          <w:rFonts w:ascii="Times New Roman" w:hAnsi="Times New Roman"/>
          <w:color w:val="000000"/>
          <w:sz w:val="28"/>
          <w:szCs w:val="28"/>
          <w:lang w:val="kk-KZ"/>
        </w:rPr>
        <w:t xml:space="preserve"> </w:t>
      </w:r>
      <w:r w:rsidR="008B7DBB">
        <w:rPr>
          <w:rFonts w:ascii="Times New Roman" w:hAnsi="Times New Roman"/>
          <w:color w:val="000000"/>
          <w:sz w:val="28"/>
          <w:szCs w:val="28"/>
          <w:lang w:val="kk-KZ"/>
        </w:rPr>
        <w:t xml:space="preserve">деп аталатын үшінші таруда </w:t>
      </w:r>
      <w:r w:rsidRPr="00DA1F94">
        <w:rPr>
          <w:rFonts w:ascii="Times New Roman" w:hAnsi="Times New Roman"/>
          <w:color w:val="000000"/>
          <w:sz w:val="28"/>
          <w:szCs w:val="28"/>
          <w:lang w:val="kk-KZ"/>
        </w:rPr>
        <w:t>педагог-психологтердің кәсіби даярлығында медиатехнологияларды пайдаланудың әдістемелік ерекшеліктері ашылып, болашақ педагог-психологтердің креативтіліктерін қалыптастыру бойынша педагогикалық эксперименттің ұйымдастырылуы медиатехнология құралдарымен сипатталады және нәтижелері беріледі.</w:t>
      </w:r>
    </w:p>
    <w:p w:rsidR="00914881" w:rsidRPr="00DA1F94" w:rsidRDefault="00914881" w:rsidP="00914881">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b/>
          <w:color w:val="000000"/>
          <w:sz w:val="28"/>
          <w:szCs w:val="28"/>
          <w:lang w:val="kk-KZ"/>
        </w:rPr>
        <w:t xml:space="preserve">Қорытындыда </w:t>
      </w:r>
      <w:r w:rsidRPr="00DA1F94">
        <w:rPr>
          <w:rFonts w:ascii="Times New Roman" w:hAnsi="Times New Roman"/>
          <w:color w:val="000000"/>
          <w:sz w:val="28"/>
          <w:szCs w:val="28"/>
          <w:lang w:val="kk-KZ"/>
        </w:rPr>
        <w:t>жүргізілген зерттеудің әр бөлімі бойынша теориялық және практикалық нәтижелері қорытылып, тәжірибелік-эксперименттік жұмыстың көрінісі орын тапты. Қосымшаларда зерттеудің практикалық материалдары ұсынылды.</w:t>
      </w:r>
    </w:p>
    <w:p w:rsidR="008B7DBB" w:rsidRDefault="008B7DBB" w:rsidP="008B7DBB">
      <w:pPr>
        <w:spacing w:after="0" w:line="240" w:lineRule="auto"/>
        <w:ind w:firstLine="709"/>
        <w:jc w:val="both"/>
        <w:rPr>
          <w:rFonts w:ascii="Times New Roman" w:hAnsi="Times New Roman"/>
          <w:color w:val="000000"/>
          <w:sz w:val="28"/>
          <w:szCs w:val="28"/>
          <w:lang w:val="kk-KZ"/>
        </w:rPr>
      </w:pPr>
      <w:r w:rsidRPr="00DB51B9">
        <w:rPr>
          <w:rFonts w:ascii="Times New Roman" w:hAnsi="Times New Roman"/>
          <w:b/>
          <w:color w:val="000000"/>
          <w:sz w:val="28"/>
          <w:szCs w:val="28"/>
          <w:lang w:val="kk-KZ"/>
        </w:rPr>
        <w:t>Библиографиялық бөлімде</w:t>
      </w:r>
      <w:r>
        <w:rPr>
          <w:rFonts w:ascii="Times New Roman" w:hAnsi="Times New Roman"/>
          <w:color w:val="000000"/>
          <w:sz w:val="28"/>
          <w:szCs w:val="28"/>
          <w:lang w:val="kk-KZ"/>
        </w:rPr>
        <w:t xml:space="preserve"> пайдаланылған әдебиттер тізімі берілді.</w:t>
      </w:r>
    </w:p>
    <w:p w:rsidR="008B7DBB" w:rsidRPr="00DA1F94" w:rsidRDefault="008B7DBB" w:rsidP="008B7DBB">
      <w:pPr>
        <w:spacing w:after="0" w:line="240" w:lineRule="auto"/>
        <w:ind w:firstLine="709"/>
        <w:jc w:val="both"/>
        <w:rPr>
          <w:color w:val="000000"/>
          <w:sz w:val="28"/>
          <w:szCs w:val="28"/>
          <w:lang w:val="kk-KZ"/>
        </w:rPr>
      </w:pPr>
      <w:r w:rsidRPr="00DA1F94">
        <w:rPr>
          <w:rFonts w:ascii="Times New Roman" w:hAnsi="Times New Roman"/>
          <w:b/>
          <w:color w:val="000000"/>
          <w:sz w:val="28"/>
          <w:szCs w:val="28"/>
          <w:lang w:val="kk-KZ"/>
        </w:rPr>
        <w:t>Қосымшада</w:t>
      </w:r>
      <w:r w:rsidRPr="00DA1F94">
        <w:rPr>
          <w:rFonts w:ascii="Times New Roman" w:hAnsi="Times New Roman"/>
          <w:color w:val="000000"/>
          <w:sz w:val="28"/>
          <w:szCs w:val="28"/>
          <w:lang w:val="kk-KZ"/>
        </w:rPr>
        <w:t xml:space="preserve"> зерттеудің тәжірибелік-эксперимент жұмыстарында қолданылған әдістемелер</w:t>
      </w:r>
      <w:r>
        <w:rPr>
          <w:rFonts w:ascii="Times New Roman" w:hAnsi="Times New Roman"/>
          <w:color w:val="000000"/>
          <w:sz w:val="28"/>
          <w:szCs w:val="28"/>
          <w:lang w:val="kk-KZ"/>
        </w:rPr>
        <w:t>, ендіру акті, авторлық құқық куәлігі ұсынылады.</w:t>
      </w:r>
    </w:p>
    <w:p w:rsidR="00914881" w:rsidRPr="00DA1F94" w:rsidRDefault="00914881" w:rsidP="00914881">
      <w:pPr>
        <w:pStyle w:val="a5"/>
        <w:spacing w:after="0"/>
        <w:ind w:left="0" w:firstLine="709"/>
        <w:jc w:val="both"/>
        <w:rPr>
          <w:color w:val="000000"/>
          <w:sz w:val="28"/>
          <w:szCs w:val="28"/>
          <w:lang w:val="kk-KZ"/>
        </w:rPr>
      </w:pPr>
    </w:p>
    <w:p w:rsidR="00914881" w:rsidRPr="00DA1F94" w:rsidRDefault="00914881" w:rsidP="00914881">
      <w:pPr>
        <w:pStyle w:val="a5"/>
        <w:spacing w:after="0"/>
        <w:ind w:left="0" w:firstLine="709"/>
        <w:jc w:val="both"/>
        <w:rPr>
          <w:color w:val="000000"/>
          <w:sz w:val="28"/>
          <w:szCs w:val="28"/>
          <w:lang w:val="kk-KZ"/>
        </w:rPr>
      </w:pPr>
    </w:p>
    <w:p w:rsidR="00914881" w:rsidRPr="00DA1F94" w:rsidRDefault="00914881" w:rsidP="00914881">
      <w:pPr>
        <w:pStyle w:val="a5"/>
        <w:spacing w:after="0"/>
        <w:ind w:left="0"/>
        <w:jc w:val="both"/>
        <w:rPr>
          <w:color w:val="000000"/>
          <w:sz w:val="28"/>
          <w:szCs w:val="28"/>
          <w:lang w:val="kk-KZ"/>
        </w:rPr>
      </w:pPr>
    </w:p>
    <w:p w:rsidR="00914881" w:rsidRPr="00DA1F94" w:rsidRDefault="00914881" w:rsidP="00914881">
      <w:pPr>
        <w:pStyle w:val="a5"/>
        <w:spacing w:after="0"/>
        <w:ind w:left="0"/>
        <w:jc w:val="both"/>
        <w:rPr>
          <w:color w:val="000000"/>
          <w:sz w:val="28"/>
          <w:szCs w:val="28"/>
          <w:lang w:val="kk-KZ"/>
        </w:rPr>
      </w:pPr>
    </w:p>
    <w:p w:rsidR="00914881" w:rsidRPr="008C577C" w:rsidRDefault="00914881" w:rsidP="00914881">
      <w:pPr>
        <w:rPr>
          <w:lang w:val="kk-KZ"/>
        </w:rPr>
      </w:pPr>
    </w:p>
    <w:p w:rsidR="00F079F7" w:rsidRPr="00DA1F94" w:rsidRDefault="00F079F7" w:rsidP="00B852B0">
      <w:pPr>
        <w:pStyle w:val="a5"/>
        <w:spacing w:after="0"/>
        <w:ind w:left="0"/>
        <w:jc w:val="both"/>
        <w:rPr>
          <w:color w:val="000000"/>
          <w:sz w:val="28"/>
          <w:szCs w:val="28"/>
          <w:lang w:val="kk-KZ"/>
        </w:rPr>
      </w:pPr>
    </w:p>
    <w:p w:rsidR="00F079F7" w:rsidRPr="00DA1F94" w:rsidRDefault="00F079F7" w:rsidP="00B852B0">
      <w:pPr>
        <w:pStyle w:val="a5"/>
        <w:spacing w:after="0"/>
        <w:ind w:left="0"/>
        <w:jc w:val="both"/>
        <w:rPr>
          <w:color w:val="000000"/>
          <w:sz w:val="28"/>
          <w:szCs w:val="28"/>
          <w:lang w:val="kk-KZ"/>
        </w:rPr>
      </w:pPr>
    </w:p>
    <w:p w:rsidR="00F079F7" w:rsidRPr="00DA1F94" w:rsidRDefault="00F079F7" w:rsidP="00B852B0">
      <w:pPr>
        <w:pStyle w:val="a5"/>
        <w:spacing w:after="0"/>
        <w:ind w:left="0"/>
        <w:jc w:val="both"/>
        <w:rPr>
          <w:color w:val="000000"/>
          <w:sz w:val="28"/>
          <w:szCs w:val="28"/>
          <w:lang w:val="kk-KZ"/>
        </w:rPr>
      </w:pPr>
    </w:p>
    <w:p w:rsidR="00F079F7" w:rsidRPr="00DA1F94" w:rsidRDefault="00F079F7" w:rsidP="00B852B0">
      <w:pPr>
        <w:pStyle w:val="a5"/>
        <w:spacing w:after="0"/>
        <w:ind w:left="0"/>
        <w:jc w:val="both"/>
        <w:rPr>
          <w:color w:val="000000"/>
          <w:sz w:val="28"/>
          <w:szCs w:val="28"/>
          <w:lang w:val="kk-KZ"/>
        </w:rPr>
      </w:pPr>
    </w:p>
    <w:p w:rsidR="00F079F7" w:rsidRPr="00DA1F94" w:rsidRDefault="00F079F7" w:rsidP="00B852B0">
      <w:pPr>
        <w:pStyle w:val="a5"/>
        <w:spacing w:after="0"/>
        <w:ind w:left="0"/>
        <w:jc w:val="both"/>
        <w:rPr>
          <w:color w:val="000000"/>
          <w:sz w:val="28"/>
          <w:szCs w:val="28"/>
          <w:lang w:val="kk-KZ"/>
        </w:rPr>
      </w:pPr>
    </w:p>
    <w:p w:rsidR="00F079F7" w:rsidRPr="00DA1F94" w:rsidRDefault="00F079F7" w:rsidP="00B852B0">
      <w:pPr>
        <w:pStyle w:val="a5"/>
        <w:spacing w:after="0"/>
        <w:ind w:left="0"/>
        <w:jc w:val="both"/>
        <w:rPr>
          <w:color w:val="000000"/>
          <w:sz w:val="28"/>
          <w:szCs w:val="28"/>
          <w:lang w:val="kk-KZ"/>
        </w:rPr>
      </w:pPr>
    </w:p>
    <w:p w:rsidR="00F079F7" w:rsidRDefault="00F079F7" w:rsidP="00B852B0">
      <w:pPr>
        <w:pStyle w:val="a5"/>
        <w:spacing w:after="0"/>
        <w:ind w:left="0"/>
        <w:jc w:val="both"/>
        <w:rPr>
          <w:color w:val="000000"/>
          <w:sz w:val="28"/>
          <w:szCs w:val="28"/>
          <w:lang w:val="kk-KZ"/>
        </w:rPr>
      </w:pPr>
    </w:p>
    <w:p w:rsidR="00920570" w:rsidRDefault="00920570" w:rsidP="00B852B0">
      <w:pPr>
        <w:pStyle w:val="a5"/>
        <w:spacing w:after="0"/>
        <w:ind w:left="0"/>
        <w:jc w:val="both"/>
        <w:rPr>
          <w:color w:val="000000"/>
          <w:sz w:val="28"/>
          <w:szCs w:val="28"/>
          <w:lang w:val="kk-KZ"/>
        </w:rPr>
      </w:pPr>
    </w:p>
    <w:p w:rsidR="00920570" w:rsidRPr="00DA1F94" w:rsidRDefault="00920570" w:rsidP="00B852B0">
      <w:pPr>
        <w:pStyle w:val="a5"/>
        <w:spacing w:after="0"/>
        <w:ind w:left="0"/>
        <w:jc w:val="both"/>
        <w:rPr>
          <w:color w:val="000000"/>
          <w:sz w:val="28"/>
          <w:szCs w:val="28"/>
          <w:lang w:val="kk-KZ"/>
        </w:rPr>
      </w:pPr>
    </w:p>
    <w:p w:rsidR="00B902BA" w:rsidRPr="00DA1F94" w:rsidRDefault="00B902BA" w:rsidP="00B852B0">
      <w:pPr>
        <w:pStyle w:val="a5"/>
        <w:spacing w:after="0"/>
        <w:ind w:left="0"/>
        <w:jc w:val="both"/>
        <w:rPr>
          <w:color w:val="000000"/>
          <w:sz w:val="28"/>
          <w:szCs w:val="28"/>
          <w:lang w:val="kk-KZ"/>
        </w:rPr>
      </w:pPr>
    </w:p>
    <w:p w:rsidR="00B902BA" w:rsidRPr="00DA1F94" w:rsidRDefault="00B902BA" w:rsidP="00B852B0">
      <w:pPr>
        <w:pStyle w:val="a5"/>
        <w:spacing w:after="0"/>
        <w:ind w:left="0"/>
        <w:jc w:val="both"/>
        <w:rPr>
          <w:color w:val="000000"/>
          <w:sz w:val="28"/>
          <w:szCs w:val="28"/>
          <w:lang w:val="kk-KZ"/>
        </w:rPr>
      </w:pPr>
    </w:p>
    <w:p w:rsidR="003655D1" w:rsidRDefault="003655D1" w:rsidP="00B852B0">
      <w:pPr>
        <w:pStyle w:val="a5"/>
        <w:spacing w:after="0"/>
        <w:ind w:left="0"/>
        <w:jc w:val="both"/>
        <w:rPr>
          <w:color w:val="000000"/>
          <w:sz w:val="28"/>
          <w:szCs w:val="28"/>
          <w:lang w:val="kk-KZ"/>
        </w:rPr>
      </w:pPr>
    </w:p>
    <w:p w:rsidR="00F41C0A" w:rsidRPr="00DA1F94" w:rsidRDefault="00F41C0A" w:rsidP="00B852B0">
      <w:pPr>
        <w:pStyle w:val="a5"/>
        <w:spacing w:after="0"/>
        <w:ind w:left="0"/>
        <w:jc w:val="both"/>
        <w:rPr>
          <w:color w:val="000000"/>
          <w:sz w:val="28"/>
          <w:szCs w:val="28"/>
          <w:lang w:val="kk-KZ"/>
        </w:rPr>
      </w:pPr>
    </w:p>
    <w:p w:rsidR="00740944" w:rsidRPr="00DA1F94" w:rsidRDefault="00740944" w:rsidP="00F079F7">
      <w:pPr>
        <w:spacing w:after="0" w:line="240" w:lineRule="auto"/>
        <w:ind w:firstLine="709"/>
        <w:jc w:val="both"/>
        <w:rPr>
          <w:rFonts w:ascii="Times New Roman" w:hAnsi="Times New Roman"/>
          <w:b/>
          <w:color w:val="000000"/>
          <w:sz w:val="28"/>
          <w:szCs w:val="28"/>
          <w:lang w:val="kk-KZ"/>
        </w:rPr>
      </w:pPr>
      <w:r w:rsidRPr="00DA1F94">
        <w:rPr>
          <w:rFonts w:ascii="Times New Roman" w:hAnsi="Times New Roman"/>
          <w:b/>
          <w:color w:val="000000"/>
          <w:sz w:val="28"/>
          <w:szCs w:val="28"/>
          <w:lang w:val="kk-KZ"/>
        </w:rPr>
        <w:t xml:space="preserve">1 </w:t>
      </w:r>
      <w:r w:rsidR="00B852B0" w:rsidRPr="00DA1F94">
        <w:rPr>
          <w:rFonts w:ascii="Times New Roman" w:hAnsi="Times New Roman"/>
          <w:b/>
          <w:color w:val="000000"/>
          <w:sz w:val="28"/>
          <w:szCs w:val="28"/>
          <w:lang w:val="kk-KZ"/>
        </w:rPr>
        <w:t>БОЛАШАҚ ПЕДАГОГ-ПСИХОЛОГТЕРДІҢ КРЕАТИВТІЛІГІН ҚАЛЫПТАСТЫРУДА МЕД</w:t>
      </w:r>
      <w:r w:rsidR="00F802C4" w:rsidRPr="00DA1F94">
        <w:rPr>
          <w:rFonts w:ascii="Times New Roman" w:hAnsi="Times New Roman"/>
          <w:b/>
          <w:color w:val="000000"/>
          <w:sz w:val="28"/>
          <w:szCs w:val="28"/>
          <w:lang w:val="kk-KZ"/>
        </w:rPr>
        <w:t xml:space="preserve">ИАТЕХНОЛОГИЯЛАРДЫ ПАЙДАЛАНУДЫҢ </w:t>
      </w:r>
      <w:r w:rsidR="00B852B0" w:rsidRPr="00DA1F94">
        <w:rPr>
          <w:rFonts w:ascii="Times New Roman" w:hAnsi="Times New Roman"/>
          <w:b/>
          <w:color w:val="000000"/>
          <w:sz w:val="28"/>
          <w:szCs w:val="28"/>
          <w:lang w:val="kk-KZ"/>
        </w:rPr>
        <w:t>ТЕОРИЯЛЫҚ-ӘДІСНАМАЛЫҚ НЕГІЗДЕРІ</w:t>
      </w:r>
    </w:p>
    <w:p w:rsidR="001F6367" w:rsidRPr="00DA1F94" w:rsidRDefault="001F6367" w:rsidP="00F079F7">
      <w:pPr>
        <w:tabs>
          <w:tab w:val="left" w:pos="1605"/>
          <w:tab w:val="center" w:pos="4819"/>
        </w:tabs>
        <w:spacing w:after="0" w:line="240" w:lineRule="auto"/>
        <w:ind w:firstLine="709"/>
        <w:rPr>
          <w:rFonts w:ascii="Times New Roman" w:hAnsi="Times New Roman"/>
          <w:b/>
          <w:color w:val="000000"/>
          <w:sz w:val="28"/>
          <w:szCs w:val="28"/>
          <w:lang w:val="kk-KZ"/>
        </w:rPr>
      </w:pPr>
    </w:p>
    <w:p w:rsidR="00491CF6" w:rsidRPr="00DA1F94" w:rsidRDefault="001F6367" w:rsidP="00F079F7">
      <w:pPr>
        <w:tabs>
          <w:tab w:val="left" w:pos="709"/>
          <w:tab w:val="center" w:pos="4819"/>
        </w:tabs>
        <w:spacing w:after="0" w:line="240" w:lineRule="auto"/>
        <w:ind w:firstLine="709"/>
        <w:rPr>
          <w:rFonts w:ascii="Times New Roman" w:hAnsi="Times New Roman"/>
          <w:b/>
          <w:color w:val="000000"/>
          <w:sz w:val="28"/>
          <w:szCs w:val="28"/>
          <w:lang w:val="kk-KZ"/>
        </w:rPr>
      </w:pPr>
      <w:r w:rsidRPr="00DA1F94">
        <w:rPr>
          <w:rFonts w:ascii="Times New Roman" w:hAnsi="Times New Roman"/>
          <w:b/>
          <w:color w:val="000000"/>
          <w:sz w:val="28"/>
          <w:szCs w:val="28"/>
          <w:lang w:val="kk-KZ"/>
        </w:rPr>
        <w:t xml:space="preserve">1.1 </w:t>
      </w:r>
      <w:r w:rsidR="00890BA4" w:rsidRPr="00DA1F94">
        <w:rPr>
          <w:rFonts w:ascii="Times New Roman" w:hAnsi="Times New Roman"/>
          <w:b/>
          <w:color w:val="000000"/>
          <w:sz w:val="28"/>
          <w:szCs w:val="28"/>
          <w:lang w:val="kk-KZ"/>
        </w:rPr>
        <w:t>«</w:t>
      </w:r>
      <w:r w:rsidR="00AF6631" w:rsidRPr="00DA1F94">
        <w:rPr>
          <w:rFonts w:ascii="Times New Roman" w:hAnsi="Times New Roman"/>
          <w:b/>
          <w:color w:val="000000"/>
          <w:sz w:val="28"/>
          <w:szCs w:val="28"/>
          <w:lang w:val="kk-KZ"/>
        </w:rPr>
        <w:t>Креативтілік</w:t>
      </w:r>
      <w:r w:rsidR="00890BA4" w:rsidRPr="00DA1F94">
        <w:rPr>
          <w:rFonts w:ascii="Times New Roman" w:hAnsi="Times New Roman"/>
          <w:b/>
          <w:color w:val="000000"/>
          <w:sz w:val="28"/>
          <w:szCs w:val="28"/>
          <w:lang w:val="kk-KZ"/>
        </w:rPr>
        <w:t>»</w:t>
      </w:r>
      <w:r w:rsidR="00AF6631" w:rsidRPr="00DA1F94">
        <w:rPr>
          <w:rFonts w:ascii="Times New Roman" w:hAnsi="Times New Roman"/>
          <w:b/>
          <w:color w:val="000000"/>
          <w:sz w:val="28"/>
          <w:szCs w:val="28"/>
          <w:lang w:val="kk-KZ"/>
        </w:rPr>
        <w:t xml:space="preserve"> ұғымының мәні мен мазмұны</w:t>
      </w:r>
    </w:p>
    <w:p w:rsidR="005A6764" w:rsidRPr="00DA1F94" w:rsidRDefault="00491CF6" w:rsidP="00F079F7">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Қазіргі</w:t>
      </w:r>
      <w:r w:rsidR="007A485B" w:rsidRPr="00DA1F94">
        <w:rPr>
          <w:rFonts w:ascii="Times New Roman" w:hAnsi="Times New Roman"/>
          <w:color w:val="000000"/>
          <w:sz w:val="28"/>
          <w:szCs w:val="28"/>
          <w:lang w:val="kk-KZ"/>
        </w:rPr>
        <w:t xml:space="preserve"> таңда психологиялық </w:t>
      </w:r>
      <w:r w:rsidRPr="00DA1F94">
        <w:rPr>
          <w:rFonts w:ascii="Times New Roman" w:hAnsi="Times New Roman"/>
          <w:color w:val="000000"/>
          <w:sz w:val="28"/>
          <w:szCs w:val="28"/>
          <w:lang w:val="kk-KZ"/>
        </w:rPr>
        <w:t>педагогиканың теориясы мен практикасында креативтілік қабілеттерді дамыту өте өзекті мәселе болып есептеледі.</w:t>
      </w:r>
    </w:p>
    <w:p w:rsidR="00491CF6" w:rsidRPr="00DA1F94" w:rsidRDefault="00716962" w:rsidP="00F079F7">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Қазақ тілі терминдерінің салалық ғылыми түсіндірме сөздігінде</w:t>
      </w:r>
      <w:r w:rsidR="005A4616" w:rsidRPr="00DA1F94">
        <w:rPr>
          <w:rFonts w:ascii="Times New Roman" w:hAnsi="Times New Roman"/>
          <w:color w:val="000000"/>
          <w:sz w:val="28"/>
          <w:szCs w:val="28"/>
          <w:lang w:val="kk-KZ"/>
        </w:rPr>
        <w:t xml:space="preserve"> «</w:t>
      </w:r>
      <w:r w:rsidR="00F3206A" w:rsidRPr="00DA1F94">
        <w:rPr>
          <w:rFonts w:ascii="Times New Roman" w:hAnsi="Times New Roman"/>
          <w:color w:val="000000"/>
          <w:sz w:val="28"/>
          <w:szCs w:val="28"/>
          <w:lang w:val="kk-KZ"/>
        </w:rPr>
        <w:t xml:space="preserve">Қабілеттілік біріншіден, бір өнімді іс-әрекетті табысты орындаудың шарты болатын тұлғаның </w:t>
      </w:r>
      <w:r w:rsidR="0061071B" w:rsidRPr="00DA1F94">
        <w:rPr>
          <w:rFonts w:ascii="Times New Roman" w:hAnsi="Times New Roman"/>
          <w:color w:val="000000"/>
          <w:sz w:val="28"/>
          <w:szCs w:val="28"/>
          <w:lang w:val="kk-KZ"/>
        </w:rPr>
        <w:t>жеке</w:t>
      </w:r>
      <w:r w:rsidR="007A485B" w:rsidRPr="00DA1F94">
        <w:rPr>
          <w:rFonts w:ascii="Times New Roman" w:hAnsi="Times New Roman"/>
          <w:color w:val="000000"/>
          <w:sz w:val="28"/>
          <w:szCs w:val="28"/>
          <w:lang w:val="kk-KZ"/>
        </w:rPr>
        <w:t xml:space="preserve"> </w:t>
      </w:r>
      <w:r w:rsidR="00252A7B" w:rsidRPr="00DA1F94">
        <w:rPr>
          <w:rFonts w:ascii="Times New Roman" w:hAnsi="Times New Roman"/>
          <w:color w:val="000000"/>
          <w:sz w:val="28"/>
          <w:szCs w:val="28"/>
          <w:lang w:val="kk-KZ"/>
        </w:rPr>
        <w:t xml:space="preserve">психологиялық ерекшеліктері. Қабілеттілік тұлғаның жалпы бағыттылығымен, адамның белгілі бір қаракетке бейімділігінің орнықтылығымен тығыз байланысты. Екіншіден, тұлғаның белгілі бір өнімді </w:t>
      </w:r>
      <w:r w:rsidR="00F3206A" w:rsidRPr="00DA1F94">
        <w:rPr>
          <w:rFonts w:ascii="Times New Roman" w:hAnsi="Times New Roman"/>
          <w:color w:val="000000"/>
          <w:sz w:val="28"/>
          <w:szCs w:val="28"/>
          <w:lang w:val="kk-KZ"/>
        </w:rPr>
        <w:t xml:space="preserve"> </w:t>
      </w:r>
      <w:r w:rsidR="00252A7B" w:rsidRPr="00DA1F94">
        <w:rPr>
          <w:rFonts w:ascii="Times New Roman" w:hAnsi="Times New Roman"/>
          <w:color w:val="000000"/>
          <w:sz w:val="28"/>
          <w:szCs w:val="28"/>
          <w:lang w:val="kk-KZ"/>
        </w:rPr>
        <w:t xml:space="preserve">іс-әрекеттегі табысты орындалуының шарты болып табылатын даралық-психологиялық ерекшеліктері. Үшіншіден, еңбек </w:t>
      </w:r>
      <w:r w:rsidR="00FB660F" w:rsidRPr="00DA1F94">
        <w:rPr>
          <w:rFonts w:ascii="Times New Roman" w:hAnsi="Times New Roman"/>
          <w:color w:val="000000"/>
          <w:sz w:val="28"/>
          <w:szCs w:val="28"/>
          <w:lang w:val="kk-KZ"/>
        </w:rPr>
        <w:t>үдерісіндегі</w:t>
      </w:r>
      <w:r w:rsidR="00252A7B" w:rsidRPr="00DA1F94">
        <w:rPr>
          <w:rFonts w:ascii="Times New Roman" w:hAnsi="Times New Roman"/>
          <w:color w:val="000000"/>
          <w:sz w:val="28"/>
          <w:szCs w:val="28"/>
          <w:lang w:val="kk-KZ"/>
        </w:rPr>
        <w:t xml:space="preserve"> адамның жеке бас</w:t>
      </w:r>
      <w:r w:rsidR="005A6764" w:rsidRPr="00DA1F94">
        <w:rPr>
          <w:rFonts w:ascii="Times New Roman" w:hAnsi="Times New Roman"/>
          <w:color w:val="000000"/>
          <w:sz w:val="28"/>
          <w:szCs w:val="28"/>
          <w:lang w:val="kk-KZ"/>
        </w:rPr>
        <w:t xml:space="preserve">ының </w:t>
      </w:r>
      <w:r w:rsidR="00252A7B" w:rsidRPr="00DA1F94">
        <w:rPr>
          <w:rFonts w:ascii="Times New Roman" w:hAnsi="Times New Roman"/>
          <w:color w:val="000000"/>
          <w:sz w:val="28"/>
          <w:szCs w:val="28"/>
          <w:lang w:val="kk-KZ"/>
        </w:rPr>
        <w:t>икемділі</w:t>
      </w:r>
      <w:r w:rsidR="005A6764" w:rsidRPr="00DA1F94">
        <w:rPr>
          <w:rFonts w:ascii="Times New Roman" w:hAnsi="Times New Roman"/>
          <w:color w:val="000000"/>
          <w:sz w:val="28"/>
          <w:szCs w:val="28"/>
          <w:lang w:val="kk-KZ"/>
        </w:rPr>
        <w:t>гі</w:t>
      </w:r>
      <w:r w:rsidR="00252A7B" w:rsidRPr="00DA1F94">
        <w:rPr>
          <w:rFonts w:ascii="Times New Roman" w:hAnsi="Times New Roman"/>
          <w:color w:val="000000"/>
          <w:sz w:val="28"/>
          <w:szCs w:val="28"/>
          <w:lang w:val="kk-KZ"/>
        </w:rPr>
        <w:t>, іскерлі</w:t>
      </w:r>
      <w:r w:rsidR="005A6764" w:rsidRPr="00DA1F94">
        <w:rPr>
          <w:rFonts w:ascii="Times New Roman" w:hAnsi="Times New Roman"/>
          <w:color w:val="000000"/>
          <w:sz w:val="28"/>
          <w:szCs w:val="28"/>
          <w:lang w:val="kk-KZ"/>
        </w:rPr>
        <w:t xml:space="preserve">к </w:t>
      </w:r>
      <w:r w:rsidR="00252A7B" w:rsidRPr="00DA1F94">
        <w:rPr>
          <w:rFonts w:ascii="Times New Roman" w:hAnsi="Times New Roman"/>
          <w:color w:val="000000"/>
          <w:sz w:val="28"/>
          <w:szCs w:val="28"/>
          <w:lang w:val="kk-KZ"/>
        </w:rPr>
        <w:t>қасиеті</w:t>
      </w:r>
      <w:r w:rsidR="005A4616" w:rsidRPr="00DA1F94">
        <w:rPr>
          <w:rFonts w:ascii="Times New Roman" w:hAnsi="Times New Roman"/>
          <w:color w:val="000000"/>
          <w:sz w:val="28"/>
          <w:szCs w:val="28"/>
          <w:lang w:val="kk-KZ"/>
        </w:rPr>
        <w:t xml:space="preserve"> деп сипаттама беруін, біз, зерттеу тақырыбымыздың негізінде оның іс-әрекеттегі қабілеттілігінің бірегейлігін анықтаймыз. Сонымен қатар, </w:t>
      </w:r>
      <w:r w:rsidR="005A6764" w:rsidRPr="00DA1F94">
        <w:rPr>
          <w:rFonts w:ascii="Times New Roman" w:hAnsi="Times New Roman"/>
          <w:color w:val="000000"/>
          <w:sz w:val="28"/>
          <w:szCs w:val="28"/>
          <w:lang w:val="kk-KZ"/>
        </w:rPr>
        <w:t>қ</w:t>
      </w:r>
      <w:r w:rsidR="00491CF6" w:rsidRPr="00DA1F94">
        <w:rPr>
          <w:rFonts w:ascii="Times New Roman" w:hAnsi="Times New Roman"/>
          <w:color w:val="000000"/>
          <w:sz w:val="28"/>
          <w:szCs w:val="28"/>
          <w:lang w:val="kk-KZ"/>
        </w:rPr>
        <w:t>абілеттілік</w:t>
      </w:r>
      <w:r w:rsidR="005A6764" w:rsidRPr="00DA1F94">
        <w:rPr>
          <w:rFonts w:ascii="Times New Roman" w:hAnsi="Times New Roman"/>
          <w:color w:val="000000"/>
          <w:sz w:val="28"/>
          <w:szCs w:val="28"/>
          <w:lang w:val="kk-KZ"/>
        </w:rPr>
        <w:t xml:space="preserve"> туралы жақын және алыс шетел ғалымдары мен отандық ғалымдардың берген анықтамаларынан оның </w:t>
      </w:r>
      <w:r w:rsidR="00491CF6" w:rsidRPr="00DA1F94">
        <w:rPr>
          <w:rFonts w:ascii="Times New Roman" w:hAnsi="Times New Roman"/>
          <w:color w:val="000000"/>
          <w:sz w:val="28"/>
          <w:szCs w:val="28"/>
          <w:lang w:val="kk-KZ"/>
        </w:rPr>
        <w:t>– кең тараға</w:t>
      </w:r>
      <w:r w:rsidR="005A6764" w:rsidRPr="00DA1F94">
        <w:rPr>
          <w:rFonts w:ascii="Times New Roman" w:hAnsi="Times New Roman"/>
          <w:color w:val="000000"/>
          <w:sz w:val="28"/>
          <w:szCs w:val="28"/>
          <w:lang w:val="kk-KZ"/>
        </w:rPr>
        <w:t>н психологиялық ұғымдардың бірі екендігін зерделейміз</w:t>
      </w:r>
      <w:r w:rsidR="00491CF6" w:rsidRPr="00DA1F94">
        <w:rPr>
          <w:rFonts w:ascii="Times New Roman" w:hAnsi="Times New Roman"/>
          <w:color w:val="000000"/>
          <w:sz w:val="28"/>
          <w:szCs w:val="28"/>
          <w:lang w:val="kk-KZ"/>
        </w:rPr>
        <w:t xml:space="preserve">.  </w:t>
      </w:r>
    </w:p>
    <w:p w:rsidR="00491CF6" w:rsidRPr="00DA1F94" w:rsidRDefault="00491CF6" w:rsidP="00F079F7">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Солардың бірі – ғалым Л.С.</w:t>
      </w:r>
      <w:r w:rsidR="00F3112F" w:rsidRPr="00DA1F94">
        <w:rPr>
          <w:rFonts w:ascii="Times New Roman" w:hAnsi="Times New Roman"/>
          <w:color w:val="000000"/>
          <w:sz w:val="28"/>
          <w:szCs w:val="28"/>
          <w:lang w:val="kk-KZ"/>
        </w:rPr>
        <w:t xml:space="preserve"> </w:t>
      </w:r>
      <w:r w:rsidRPr="00DA1F94">
        <w:rPr>
          <w:rFonts w:ascii="Times New Roman" w:hAnsi="Times New Roman"/>
          <w:color w:val="000000"/>
          <w:sz w:val="28"/>
          <w:szCs w:val="28"/>
          <w:lang w:val="kk-KZ"/>
        </w:rPr>
        <w:t xml:space="preserve">Рубинштейн қабілеттерді адамның қандай да бір нақты әрекетке онсыз қабілетті болмайтын, өзінде белгілі бір толық мағлұматтарды қамтитын күрделі </w:t>
      </w:r>
      <w:r w:rsidR="00B45BCF" w:rsidRPr="00DA1F94">
        <w:rPr>
          <w:rFonts w:ascii="Times New Roman" w:hAnsi="Times New Roman"/>
          <w:color w:val="000000"/>
          <w:sz w:val="28"/>
          <w:szCs w:val="28"/>
          <w:lang w:val="kk-KZ"/>
        </w:rPr>
        <w:t>жасанды</w:t>
      </w:r>
      <w:r w:rsidRPr="00DA1F94">
        <w:rPr>
          <w:rFonts w:ascii="Times New Roman" w:hAnsi="Times New Roman"/>
          <w:color w:val="000000"/>
          <w:sz w:val="28"/>
          <w:szCs w:val="28"/>
          <w:lang w:val="kk-KZ"/>
        </w:rPr>
        <w:t xml:space="preserve"> білім беру мен іс-әрекетке белгілі бір жолмен ұйымдастырылған, қалыптасқан қасиеттер деп түсіндіреді [</w:t>
      </w:r>
      <w:r w:rsidR="00D51E84" w:rsidRPr="00DA1F94">
        <w:rPr>
          <w:rFonts w:ascii="Times New Roman" w:hAnsi="Times New Roman"/>
          <w:color w:val="000000"/>
          <w:sz w:val="28"/>
          <w:szCs w:val="28"/>
          <w:lang w:val="kk-KZ"/>
        </w:rPr>
        <w:t>3</w:t>
      </w:r>
      <w:r w:rsidR="0061470E" w:rsidRPr="00DA1F94">
        <w:rPr>
          <w:rFonts w:ascii="Times New Roman" w:hAnsi="Times New Roman"/>
          <w:color w:val="000000"/>
          <w:sz w:val="28"/>
          <w:szCs w:val="28"/>
          <w:lang w:val="kk-KZ"/>
        </w:rPr>
        <w:t>5</w:t>
      </w:r>
      <w:r w:rsidR="00BC1C79" w:rsidRPr="00DA1F94">
        <w:rPr>
          <w:rFonts w:ascii="Times New Roman" w:hAnsi="Times New Roman"/>
          <w:color w:val="000000"/>
          <w:sz w:val="28"/>
          <w:szCs w:val="28"/>
          <w:lang w:val="kk-KZ"/>
        </w:rPr>
        <w:t>, с. 3-779</w:t>
      </w:r>
      <w:r w:rsidRPr="00DA1F94">
        <w:rPr>
          <w:rFonts w:ascii="Times New Roman" w:hAnsi="Times New Roman"/>
          <w:color w:val="000000"/>
          <w:sz w:val="28"/>
          <w:szCs w:val="28"/>
          <w:lang w:val="kk-KZ"/>
        </w:rPr>
        <w:t>].</w:t>
      </w:r>
      <w:r w:rsidR="002262E6" w:rsidRPr="00DA1F94">
        <w:rPr>
          <w:rFonts w:ascii="Times New Roman" w:hAnsi="Times New Roman"/>
          <w:color w:val="000000"/>
          <w:sz w:val="28"/>
          <w:szCs w:val="28"/>
          <w:lang w:val="kk-KZ"/>
        </w:rPr>
        <w:t xml:space="preserve"> Демек, қабілет адамның білімді, ептілікті, дарынды біршама жеңіл меңгеруіне және </w:t>
      </w:r>
      <w:r w:rsidR="00AA6D28" w:rsidRPr="00DA1F94">
        <w:rPr>
          <w:rFonts w:ascii="Times New Roman" w:hAnsi="Times New Roman"/>
          <w:color w:val="000000"/>
          <w:sz w:val="28"/>
          <w:szCs w:val="28"/>
          <w:lang w:val="kk-KZ"/>
        </w:rPr>
        <w:t>қандай да бір іс</w:t>
      </w:r>
      <w:r w:rsidR="00AA6D28" w:rsidRPr="00FA261B">
        <w:rPr>
          <w:rFonts w:ascii="Times New Roman" w:hAnsi="Times New Roman"/>
          <w:color w:val="000000"/>
          <w:sz w:val="28"/>
          <w:szCs w:val="28"/>
          <w:lang w:val="kk-KZ"/>
        </w:rPr>
        <w:t>-</w:t>
      </w:r>
      <w:r w:rsidR="00AA6D28" w:rsidRPr="00DA1F94">
        <w:rPr>
          <w:rFonts w:ascii="Times New Roman" w:hAnsi="Times New Roman"/>
          <w:color w:val="000000"/>
          <w:sz w:val="28"/>
          <w:szCs w:val="28"/>
          <w:lang w:val="kk-KZ"/>
        </w:rPr>
        <w:t xml:space="preserve">әрекетпен ойдағыдай айналысуына көмектеседі. </w:t>
      </w:r>
      <w:r w:rsidRPr="00DA1F94">
        <w:rPr>
          <w:rFonts w:ascii="Times New Roman" w:hAnsi="Times New Roman"/>
          <w:color w:val="000000"/>
          <w:sz w:val="28"/>
          <w:szCs w:val="28"/>
          <w:lang w:val="kk-KZ"/>
        </w:rPr>
        <w:t xml:space="preserve">Мазмұны осыған ұқсас пікірлерді басқа да авторлардан кездестіруге болады. </w:t>
      </w:r>
      <w:r w:rsidR="00AA6D28" w:rsidRPr="00DA1F94">
        <w:rPr>
          <w:rFonts w:ascii="Times New Roman" w:hAnsi="Times New Roman"/>
          <w:color w:val="000000"/>
          <w:sz w:val="28"/>
          <w:szCs w:val="28"/>
          <w:lang w:val="kk-KZ"/>
        </w:rPr>
        <w:t xml:space="preserve">Мысалы, </w:t>
      </w:r>
      <w:r w:rsidRPr="00DA1F94">
        <w:rPr>
          <w:rFonts w:ascii="Times New Roman" w:hAnsi="Times New Roman"/>
          <w:color w:val="000000"/>
          <w:sz w:val="28"/>
          <w:szCs w:val="28"/>
          <w:lang w:val="kk-KZ"/>
        </w:rPr>
        <w:t>В.В.</w:t>
      </w:r>
      <w:r w:rsidR="00BC1C79" w:rsidRPr="00DA1F94">
        <w:rPr>
          <w:rFonts w:ascii="Times New Roman" w:hAnsi="Times New Roman"/>
          <w:color w:val="000000"/>
          <w:sz w:val="28"/>
          <w:szCs w:val="28"/>
          <w:lang w:val="kk-KZ"/>
        </w:rPr>
        <w:t xml:space="preserve"> </w:t>
      </w:r>
      <w:r w:rsidRPr="00DA1F94">
        <w:rPr>
          <w:rFonts w:ascii="Times New Roman" w:hAnsi="Times New Roman"/>
          <w:color w:val="000000"/>
          <w:sz w:val="28"/>
          <w:szCs w:val="28"/>
          <w:lang w:val="kk-KZ"/>
        </w:rPr>
        <w:t>Морозов мамандар жиі қолданатын анықтамаға негіз болған қабілеттердің үш белгісін анықтады. Олар: бірінші, қабілеттер – бір адамды екіншісінен ерекшелейтін жеке психологиялық сипаттамалар; екінші, іс-әрекеттің немесе бірнеше іс-әрекеттің жетістігіне қатысы бар ерекшеліктер; үшінші, қабілеттер адамдарда бұрыннан қалыптасқан білім, білік, дағдыларға теңестірілмейді, алайда, олар оның меңгерілуін жеңілдетеді, жылдамдатады [</w:t>
      </w:r>
      <w:r w:rsidR="00682BDF" w:rsidRPr="00DA1F94">
        <w:rPr>
          <w:rFonts w:ascii="Times New Roman" w:hAnsi="Times New Roman"/>
          <w:color w:val="000000"/>
          <w:sz w:val="28"/>
          <w:szCs w:val="28"/>
          <w:lang w:val="kk-KZ"/>
        </w:rPr>
        <w:t>77</w:t>
      </w:r>
      <w:r w:rsidR="00EF4A79" w:rsidRPr="00DA1F94">
        <w:rPr>
          <w:rFonts w:ascii="Times New Roman" w:hAnsi="Times New Roman"/>
          <w:color w:val="000000"/>
          <w:sz w:val="28"/>
          <w:szCs w:val="28"/>
          <w:lang w:val="kk-KZ"/>
        </w:rPr>
        <w:t>]</w:t>
      </w:r>
      <w:r w:rsidRPr="00DA1F94">
        <w:rPr>
          <w:rFonts w:ascii="Times New Roman" w:hAnsi="Times New Roman"/>
          <w:color w:val="000000"/>
          <w:sz w:val="28"/>
          <w:szCs w:val="28"/>
          <w:lang w:val="kk-KZ"/>
        </w:rPr>
        <w:t xml:space="preserve">. </w:t>
      </w:r>
      <w:r w:rsidR="00A524A2" w:rsidRPr="00DA1F94">
        <w:rPr>
          <w:rFonts w:ascii="Times New Roman" w:hAnsi="Times New Roman"/>
          <w:color w:val="000000"/>
          <w:sz w:val="28"/>
          <w:szCs w:val="28"/>
          <w:lang w:val="kk-KZ"/>
        </w:rPr>
        <w:t>Бұл ретте, біз адамдардың белгілі бір қабілеттілікке икемділігін, бейімділігін, іскерлігін аңғарамыз.</w:t>
      </w:r>
    </w:p>
    <w:p w:rsidR="00473426" w:rsidRPr="00DA1F94" w:rsidRDefault="00491CF6" w:rsidP="00F079F7">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Іс-әрекеттің жетістігі адамның </w:t>
      </w:r>
      <w:r w:rsidR="00473426" w:rsidRPr="00DA1F94">
        <w:rPr>
          <w:rFonts w:ascii="Times New Roman" w:hAnsi="Times New Roman"/>
          <w:color w:val="000000"/>
          <w:sz w:val="28"/>
          <w:szCs w:val="28"/>
          <w:lang w:val="kk-KZ"/>
        </w:rPr>
        <w:t>мотив</w:t>
      </w:r>
      <w:r w:rsidR="00281CE5" w:rsidRPr="00DA1F94">
        <w:rPr>
          <w:rFonts w:ascii="Times New Roman" w:hAnsi="Times New Roman"/>
          <w:color w:val="000000"/>
          <w:sz w:val="28"/>
          <w:szCs w:val="28"/>
          <w:lang w:val="kk-KZ"/>
        </w:rPr>
        <w:t>і (</w:t>
      </w:r>
      <w:r w:rsidRPr="00DA1F94">
        <w:rPr>
          <w:rFonts w:ascii="Times New Roman" w:hAnsi="Times New Roman"/>
          <w:color w:val="000000"/>
          <w:sz w:val="28"/>
          <w:szCs w:val="28"/>
          <w:lang w:val="kk-KZ"/>
        </w:rPr>
        <w:t>мотивациясы</w:t>
      </w:r>
      <w:r w:rsidR="00281CE5" w:rsidRPr="00DA1F94">
        <w:rPr>
          <w:rFonts w:ascii="Times New Roman" w:hAnsi="Times New Roman"/>
          <w:color w:val="000000"/>
          <w:sz w:val="28"/>
          <w:szCs w:val="28"/>
          <w:lang w:val="kk-KZ"/>
        </w:rPr>
        <w:t>)</w:t>
      </w:r>
      <w:r w:rsidRPr="00DA1F94">
        <w:rPr>
          <w:rFonts w:ascii="Times New Roman" w:hAnsi="Times New Roman"/>
          <w:color w:val="000000"/>
          <w:sz w:val="28"/>
          <w:szCs w:val="28"/>
          <w:lang w:val="kk-KZ"/>
        </w:rPr>
        <w:t xml:space="preserve"> мен жеке ерекшеліктері арқылы анықталады. Бұл К.К.</w:t>
      </w:r>
      <w:r w:rsidR="00F3112F" w:rsidRPr="00DA1F94">
        <w:rPr>
          <w:rFonts w:ascii="Times New Roman" w:hAnsi="Times New Roman"/>
          <w:color w:val="000000"/>
          <w:sz w:val="28"/>
          <w:szCs w:val="28"/>
          <w:lang w:val="kk-KZ"/>
        </w:rPr>
        <w:t xml:space="preserve"> </w:t>
      </w:r>
      <w:r w:rsidRPr="00DA1F94">
        <w:rPr>
          <w:rFonts w:ascii="Times New Roman" w:hAnsi="Times New Roman"/>
          <w:color w:val="000000"/>
          <w:sz w:val="28"/>
          <w:szCs w:val="28"/>
          <w:lang w:val="kk-KZ"/>
        </w:rPr>
        <w:t>Платовтың қабілеттер</w:t>
      </w:r>
      <w:r w:rsidR="00AD7126" w:rsidRPr="00DA1F94">
        <w:rPr>
          <w:rFonts w:ascii="Times New Roman" w:hAnsi="Times New Roman"/>
          <w:color w:val="000000"/>
          <w:sz w:val="28"/>
          <w:szCs w:val="28"/>
          <w:lang w:val="kk-KZ"/>
        </w:rPr>
        <w:t>ді адамның белгілі бір іс-әреке</w:t>
      </w:r>
      <w:r w:rsidRPr="00DA1F94">
        <w:rPr>
          <w:rFonts w:ascii="Times New Roman" w:hAnsi="Times New Roman"/>
          <w:color w:val="000000"/>
          <w:sz w:val="28"/>
          <w:szCs w:val="28"/>
          <w:lang w:val="kk-KZ"/>
        </w:rPr>
        <w:t>тіндегі нақты жетістігінің дәрежесін анықтайтын, психиканың кез келген қасиеттеріне жатқызу туралы тұжырымдамасының пайда болуына себеп болды [</w:t>
      </w:r>
      <w:r w:rsidR="00682BDF" w:rsidRPr="00DA1F94">
        <w:rPr>
          <w:rFonts w:ascii="Times New Roman" w:hAnsi="Times New Roman"/>
          <w:color w:val="000000"/>
          <w:sz w:val="28"/>
          <w:szCs w:val="28"/>
          <w:lang w:val="kk-KZ"/>
        </w:rPr>
        <w:t>77</w:t>
      </w:r>
      <w:r w:rsidRPr="00DA1F94">
        <w:rPr>
          <w:rFonts w:ascii="Times New Roman" w:hAnsi="Times New Roman"/>
          <w:color w:val="000000"/>
          <w:sz w:val="28"/>
          <w:szCs w:val="28"/>
          <w:lang w:val="kk-KZ"/>
        </w:rPr>
        <w:t>]. Алайда, О.К.</w:t>
      </w:r>
      <w:r w:rsidR="00F3112F" w:rsidRPr="00DA1F94">
        <w:rPr>
          <w:rFonts w:ascii="Times New Roman" w:hAnsi="Times New Roman"/>
          <w:color w:val="000000"/>
          <w:sz w:val="28"/>
          <w:szCs w:val="28"/>
          <w:lang w:val="kk-KZ"/>
        </w:rPr>
        <w:t xml:space="preserve"> </w:t>
      </w:r>
      <w:r w:rsidRPr="00DA1F94">
        <w:rPr>
          <w:rFonts w:ascii="Times New Roman" w:hAnsi="Times New Roman"/>
          <w:color w:val="000000"/>
          <w:sz w:val="28"/>
          <w:szCs w:val="28"/>
          <w:lang w:val="kk-KZ"/>
        </w:rPr>
        <w:t>Тихомиров бұл көзқарасты әрі қарай жалғастырады. Ол іс-әрекеттің жетістігімен қоса, белгілі бір іс-әрекетті меңгеруде қабілет жылдам әрі тез анықтауға себепші болатындығын зерделейді. Адамның қабілеті неғұрлым дамыған болса, ол іс-әрекетті ойдағыдай меңгеріп, соғұрлым табысты орындайды. Сондай-ақ, белгілі бір білім немесе сала бойынша қабілеті болма</w:t>
      </w:r>
      <w:r w:rsidR="00CB1FE3" w:rsidRPr="00DA1F94">
        <w:rPr>
          <w:rFonts w:ascii="Times New Roman" w:hAnsi="Times New Roman"/>
          <w:color w:val="000000"/>
          <w:sz w:val="28"/>
          <w:szCs w:val="28"/>
          <w:lang w:val="kk-KZ"/>
        </w:rPr>
        <w:t>ғанмен</w:t>
      </w:r>
      <w:r w:rsidRPr="00DA1F94">
        <w:rPr>
          <w:rFonts w:ascii="Times New Roman" w:hAnsi="Times New Roman"/>
          <w:color w:val="000000"/>
          <w:sz w:val="28"/>
          <w:szCs w:val="28"/>
          <w:lang w:val="kk-KZ"/>
        </w:rPr>
        <w:t>,</w:t>
      </w:r>
      <w:r w:rsidR="00CB1FE3" w:rsidRPr="00DA1F94">
        <w:rPr>
          <w:rFonts w:ascii="Times New Roman" w:hAnsi="Times New Roman"/>
          <w:color w:val="000000"/>
          <w:sz w:val="28"/>
          <w:szCs w:val="28"/>
          <w:lang w:val="kk-KZ"/>
        </w:rPr>
        <w:t xml:space="preserve"> керісінше </w:t>
      </w:r>
      <w:r w:rsidRPr="00DA1F94">
        <w:rPr>
          <w:rFonts w:ascii="Times New Roman" w:hAnsi="Times New Roman"/>
          <w:color w:val="000000"/>
          <w:sz w:val="28"/>
          <w:szCs w:val="28"/>
          <w:lang w:val="kk-KZ"/>
        </w:rPr>
        <w:t xml:space="preserve"> іс-әрекетті субъективті түрде жеңіл меңгереді. </w:t>
      </w:r>
    </w:p>
    <w:p w:rsidR="00491CF6" w:rsidRPr="00DA1F94" w:rsidRDefault="00DD23A0" w:rsidP="00F079F7">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Жоғарыда сөз болған зеделеулерден </w:t>
      </w:r>
      <w:r w:rsidR="00281CE5" w:rsidRPr="00DA1F94">
        <w:rPr>
          <w:rFonts w:ascii="Times New Roman" w:hAnsi="Times New Roman"/>
          <w:color w:val="000000"/>
          <w:sz w:val="28"/>
          <w:szCs w:val="28"/>
          <w:lang w:val="kk-KZ"/>
        </w:rPr>
        <w:t>мынадай қорытынды ш</w:t>
      </w:r>
      <w:r w:rsidRPr="00DA1F94">
        <w:rPr>
          <w:rFonts w:ascii="Times New Roman" w:hAnsi="Times New Roman"/>
          <w:color w:val="000000"/>
          <w:sz w:val="28"/>
          <w:szCs w:val="28"/>
          <w:lang w:val="kk-KZ"/>
        </w:rPr>
        <w:t>ығаруға болады: адамзат екі-үш түрлі іс-әрекетті атқаруға бейімді. Ол әрине қабілеттіліктің түрлеріне байланысты. Бұл ретте, біз О.Б.</w:t>
      </w:r>
      <w:r w:rsidR="00F3112F" w:rsidRPr="00DA1F94">
        <w:rPr>
          <w:rFonts w:ascii="Times New Roman" w:hAnsi="Times New Roman"/>
          <w:color w:val="000000"/>
          <w:sz w:val="28"/>
          <w:szCs w:val="28"/>
          <w:lang w:val="kk-KZ"/>
        </w:rPr>
        <w:t xml:space="preserve"> </w:t>
      </w:r>
      <w:r w:rsidRPr="00DA1F94">
        <w:rPr>
          <w:rFonts w:ascii="Times New Roman" w:hAnsi="Times New Roman"/>
          <w:color w:val="000000"/>
          <w:sz w:val="28"/>
          <w:szCs w:val="28"/>
          <w:lang w:val="kk-KZ"/>
        </w:rPr>
        <w:t>Чеснокованың а</w:t>
      </w:r>
      <w:r w:rsidR="00491CF6" w:rsidRPr="00DA1F94">
        <w:rPr>
          <w:rFonts w:ascii="Times New Roman" w:hAnsi="Times New Roman"/>
          <w:color w:val="000000"/>
          <w:sz w:val="28"/>
          <w:szCs w:val="28"/>
          <w:lang w:val="kk-KZ"/>
        </w:rPr>
        <w:t>рнайы және жалпы қабілеттерді ажырата отырып, жалпы қабілеттерді адам іс-әрекетінің жетекші формаларының неғұрлым жалпы жағдайларымен, ал арнайы қабілеттерді іс-әрекеттің жеке түрлерімен байланыстыра</w:t>
      </w:r>
      <w:r w:rsidR="007A485B" w:rsidRPr="00DA1F94">
        <w:rPr>
          <w:rFonts w:ascii="Times New Roman" w:hAnsi="Times New Roman"/>
          <w:color w:val="000000"/>
          <w:sz w:val="28"/>
          <w:szCs w:val="28"/>
          <w:lang w:val="kk-KZ"/>
        </w:rPr>
        <w:t xml:space="preserve">тындығын атауға болады </w:t>
      </w:r>
      <w:r w:rsidR="00491CF6" w:rsidRPr="00DA1F94">
        <w:rPr>
          <w:rFonts w:ascii="Times New Roman" w:hAnsi="Times New Roman"/>
          <w:color w:val="000000"/>
          <w:sz w:val="28"/>
          <w:szCs w:val="28"/>
          <w:lang w:val="kk-KZ"/>
        </w:rPr>
        <w:t>[</w:t>
      </w:r>
      <w:r w:rsidR="00AD0012" w:rsidRPr="00DA1F94">
        <w:rPr>
          <w:rFonts w:ascii="Times New Roman" w:hAnsi="Times New Roman"/>
          <w:color w:val="000000"/>
          <w:sz w:val="28"/>
          <w:szCs w:val="28"/>
          <w:lang w:val="kk-KZ"/>
        </w:rPr>
        <w:t>78</w:t>
      </w:r>
      <w:r w:rsidR="00491CF6" w:rsidRPr="00DA1F94">
        <w:rPr>
          <w:rFonts w:ascii="Times New Roman" w:hAnsi="Times New Roman"/>
          <w:color w:val="000000"/>
          <w:sz w:val="28"/>
          <w:szCs w:val="28"/>
          <w:lang w:val="kk-KZ"/>
        </w:rPr>
        <w:t xml:space="preserve">]. </w:t>
      </w:r>
      <w:r w:rsidR="00022303" w:rsidRPr="00DA1F94">
        <w:rPr>
          <w:rFonts w:ascii="Times New Roman" w:hAnsi="Times New Roman"/>
          <w:color w:val="000000"/>
          <w:sz w:val="28"/>
          <w:szCs w:val="28"/>
          <w:lang w:val="kk-KZ"/>
        </w:rPr>
        <w:t xml:space="preserve">Психикалық үдерістер байқауға болатын сипаттамалары бойынша ғана емес, нәтижелері бойынша да бір-бірімен ерекшеленеді. Бұл ретте, </w:t>
      </w:r>
      <w:r w:rsidR="00491CF6" w:rsidRPr="00DA1F94">
        <w:rPr>
          <w:rFonts w:ascii="Times New Roman" w:hAnsi="Times New Roman"/>
          <w:color w:val="000000"/>
          <w:sz w:val="28"/>
          <w:szCs w:val="28"/>
          <w:lang w:val="kk-KZ"/>
        </w:rPr>
        <w:t>Б.Ф.</w:t>
      </w:r>
      <w:r w:rsidR="00F3112F" w:rsidRPr="00DA1F94">
        <w:rPr>
          <w:rFonts w:ascii="Times New Roman" w:hAnsi="Times New Roman"/>
          <w:color w:val="000000"/>
          <w:sz w:val="28"/>
          <w:szCs w:val="28"/>
          <w:lang w:val="kk-KZ"/>
        </w:rPr>
        <w:t> </w:t>
      </w:r>
      <w:r w:rsidR="00491CF6" w:rsidRPr="00DA1F94">
        <w:rPr>
          <w:rFonts w:ascii="Times New Roman" w:hAnsi="Times New Roman"/>
          <w:color w:val="000000"/>
          <w:sz w:val="28"/>
          <w:szCs w:val="28"/>
          <w:lang w:val="kk-KZ"/>
        </w:rPr>
        <w:t>Ломов</w:t>
      </w:r>
      <w:r w:rsidR="00022303" w:rsidRPr="00DA1F94">
        <w:rPr>
          <w:rFonts w:ascii="Times New Roman" w:hAnsi="Times New Roman"/>
          <w:color w:val="000000"/>
          <w:sz w:val="28"/>
          <w:szCs w:val="28"/>
          <w:lang w:val="kk-KZ"/>
        </w:rPr>
        <w:t>тың</w:t>
      </w:r>
      <w:r w:rsidR="00491CF6" w:rsidRPr="00DA1F94">
        <w:rPr>
          <w:rFonts w:ascii="Times New Roman" w:hAnsi="Times New Roman"/>
          <w:color w:val="000000"/>
          <w:sz w:val="28"/>
          <w:szCs w:val="28"/>
          <w:lang w:val="kk-KZ"/>
        </w:rPr>
        <w:t xml:space="preserve"> психиканың үш функциясын бөліп көрсет</w:t>
      </w:r>
      <w:r w:rsidR="00022303" w:rsidRPr="00DA1F94">
        <w:rPr>
          <w:rFonts w:ascii="Times New Roman" w:hAnsi="Times New Roman"/>
          <w:color w:val="000000"/>
          <w:sz w:val="28"/>
          <w:szCs w:val="28"/>
          <w:lang w:val="kk-KZ"/>
        </w:rPr>
        <w:t>кенд</w:t>
      </w:r>
      <w:r w:rsidR="00491CF6" w:rsidRPr="00DA1F94">
        <w:rPr>
          <w:rFonts w:ascii="Times New Roman" w:hAnsi="Times New Roman"/>
          <w:color w:val="000000"/>
          <w:sz w:val="28"/>
          <w:szCs w:val="28"/>
          <w:lang w:val="kk-KZ"/>
        </w:rPr>
        <w:t>і</w:t>
      </w:r>
      <w:r w:rsidR="00022303" w:rsidRPr="00DA1F94">
        <w:rPr>
          <w:rFonts w:ascii="Times New Roman" w:hAnsi="Times New Roman"/>
          <w:color w:val="000000"/>
          <w:sz w:val="28"/>
          <w:szCs w:val="28"/>
          <w:lang w:val="kk-KZ"/>
        </w:rPr>
        <w:t>гін негізге алсақ</w:t>
      </w:r>
      <w:r w:rsidR="00491CF6" w:rsidRPr="00DA1F94">
        <w:rPr>
          <w:rFonts w:ascii="Times New Roman" w:hAnsi="Times New Roman"/>
          <w:color w:val="000000"/>
          <w:sz w:val="28"/>
          <w:szCs w:val="28"/>
          <w:lang w:val="kk-KZ"/>
        </w:rPr>
        <w:t>: коммуникативті, реттеуші және танымдық. Соның нәтижесінде</w:t>
      </w:r>
      <w:r w:rsidR="007A485B" w:rsidRPr="00DA1F94">
        <w:rPr>
          <w:rFonts w:ascii="Times New Roman" w:hAnsi="Times New Roman"/>
          <w:color w:val="000000"/>
          <w:sz w:val="28"/>
          <w:szCs w:val="28"/>
          <w:lang w:val="kk-KZ"/>
        </w:rPr>
        <w:t>,</w:t>
      </w:r>
      <w:r w:rsidR="00491CF6" w:rsidRPr="00DA1F94">
        <w:rPr>
          <w:rFonts w:ascii="Times New Roman" w:hAnsi="Times New Roman"/>
          <w:color w:val="000000"/>
          <w:sz w:val="28"/>
          <w:szCs w:val="28"/>
          <w:lang w:val="kk-KZ"/>
        </w:rPr>
        <w:t xml:space="preserve">  коммуникативті, реттеуші және танымдық қабілеттер туралы айтуға болады [</w:t>
      </w:r>
      <w:r w:rsidR="0048625F" w:rsidRPr="00DA1F94">
        <w:rPr>
          <w:rFonts w:ascii="Times New Roman" w:hAnsi="Times New Roman"/>
          <w:color w:val="000000"/>
          <w:sz w:val="28"/>
          <w:szCs w:val="28"/>
          <w:lang w:val="kk-KZ"/>
        </w:rPr>
        <w:t>7</w:t>
      </w:r>
      <w:r w:rsidR="002F35A6" w:rsidRPr="00DA1F94">
        <w:rPr>
          <w:rFonts w:ascii="Times New Roman" w:hAnsi="Times New Roman"/>
          <w:color w:val="000000"/>
          <w:sz w:val="28"/>
          <w:szCs w:val="28"/>
          <w:lang w:val="kk-KZ"/>
        </w:rPr>
        <w:t>9</w:t>
      </w:r>
      <w:r w:rsidR="00491CF6" w:rsidRPr="00DA1F94">
        <w:rPr>
          <w:rFonts w:ascii="Times New Roman" w:hAnsi="Times New Roman"/>
          <w:color w:val="000000"/>
          <w:sz w:val="28"/>
          <w:szCs w:val="28"/>
          <w:lang w:val="kk-KZ"/>
        </w:rPr>
        <w:t>].</w:t>
      </w:r>
      <w:r w:rsidR="00953135" w:rsidRPr="00DA1F94">
        <w:rPr>
          <w:rFonts w:ascii="Times New Roman" w:hAnsi="Times New Roman"/>
          <w:color w:val="000000"/>
          <w:sz w:val="28"/>
          <w:szCs w:val="28"/>
          <w:lang w:val="kk-KZ"/>
        </w:rPr>
        <w:t xml:space="preserve"> </w:t>
      </w:r>
      <w:r w:rsidR="00917647" w:rsidRPr="00DA1F94">
        <w:rPr>
          <w:rFonts w:ascii="Times New Roman" w:hAnsi="Times New Roman"/>
          <w:color w:val="000000"/>
          <w:sz w:val="28"/>
          <w:szCs w:val="28"/>
          <w:lang w:val="kk-KZ"/>
        </w:rPr>
        <w:t xml:space="preserve">Студенттердің логикалық ойлауын, шығармашылық және интеллектуалдық потенциялын белсенді дамыту үшін, білім беруде дидактикалық базаны әдістемелік тұрғыдан қамтамасыздандыруды жетілдірудің нәтижесінде, заманауи ақпараттық технологияларды келешекте табысты қолданудың тиімділігі анықталды. </w:t>
      </w:r>
      <w:r w:rsidR="00953135" w:rsidRPr="00DA1F94">
        <w:rPr>
          <w:rFonts w:ascii="Times New Roman" w:hAnsi="Times New Roman"/>
          <w:color w:val="000000"/>
          <w:sz w:val="28"/>
          <w:szCs w:val="28"/>
          <w:lang w:val="kk-KZ"/>
        </w:rPr>
        <w:t>Осындай жүйелі ара қатынас белгілері нәтижесінде қ</w:t>
      </w:r>
      <w:r w:rsidR="00491CF6" w:rsidRPr="00DA1F94">
        <w:rPr>
          <w:rFonts w:ascii="Times New Roman" w:hAnsi="Times New Roman"/>
          <w:color w:val="000000"/>
          <w:sz w:val="28"/>
          <w:szCs w:val="28"/>
          <w:lang w:val="kk-KZ"/>
        </w:rPr>
        <w:t>абілеттерді шығармашылықпен жән</w:t>
      </w:r>
      <w:r w:rsidR="00953135" w:rsidRPr="00DA1F94">
        <w:rPr>
          <w:rFonts w:ascii="Times New Roman" w:hAnsi="Times New Roman"/>
          <w:color w:val="000000"/>
          <w:sz w:val="28"/>
          <w:szCs w:val="28"/>
          <w:lang w:val="kk-KZ"/>
        </w:rPr>
        <w:t xml:space="preserve">е креативтілікпен байланыстырамыз. </w:t>
      </w:r>
      <w:r w:rsidR="00491CF6" w:rsidRPr="00DA1F94">
        <w:rPr>
          <w:rFonts w:ascii="Times New Roman" w:hAnsi="Times New Roman"/>
          <w:color w:val="000000"/>
          <w:sz w:val="28"/>
          <w:szCs w:val="28"/>
          <w:lang w:val="kk-KZ"/>
        </w:rPr>
        <w:t xml:space="preserve">Шығармашылық адамның жалпы қабілеттерінің бірі ретінде түсіндіріледі. </w:t>
      </w:r>
    </w:p>
    <w:p w:rsidR="00491CF6" w:rsidRPr="00DA1F94" w:rsidRDefault="00491CF6" w:rsidP="00F079F7">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Жалпы қабілеттер психиканың тұтас жалпы қасиеті ретінде әр түрлі салаларда тәжі</w:t>
      </w:r>
      <w:r w:rsidR="007A485B" w:rsidRPr="00DA1F94">
        <w:rPr>
          <w:rFonts w:ascii="Times New Roman" w:hAnsi="Times New Roman"/>
          <w:color w:val="000000"/>
          <w:sz w:val="28"/>
          <w:szCs w:val="28"/>
          <w:lang w:val="kk-KZ"/>
        </w:rPr>
        <w:t>рибелерге сүйенеді. Атап айтсақ,</w:t>
      </w:r>
      <w:r w:rsidRPr="00DA1F94">
        <w:rPr>
          <w:rFonts w:ascii="Times New Roman" w:hAnsi="Times New Roman"/>
          <w:color w:val="000000"/>
          <w:sz w:val="28"/>
          <w:szCs w:val="28"/>
          <w:lang w:val="kk-KZ"/>
        </w:rPr>
        <w:t xml:space="preserve"> тәжірибені игеру, оқыту сияқты қасиетпен немесе қабілетпен байланысты салада; тәжірибені қолдану – интеллектуалдық қабілеттермен байланысты салада; тәжірибені түрлендіру – шығармашылықпен немесе креативтілікпен байланысты салада. Яғни, шығармашылық – адамның жалпы қабілеттерінің креативтіліктері.</w:t>
      </w:r>
    </w:p>
    <w:p w:rsidR="003655D1" w:rsidRPr="00DA1F94" w:rsidRDefault="00953135" w:rsidP="00F079F7">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Креативтілікті </w:t>
      </w:r>
      <w:r w:rsidR="00B87014" w:rsidRPr="00DA1F94">
        <w:rPr>
          <w:rFonts w:ascii="Times New Roman" w:hAnsi="Times New Roman"/>
          <w:color w:val="000000"/>
          <w:sz w:val="28"/>
          <w:szCs w:val="28"/>
          <w:lang w:val="kk-KZ"/>
        </w:rPr>
        <w:t xml:space="preserve">зерттеу тарихы </w:t>
      </w:r>
      <w:r w:rsidR="00351391" w:rsidRPr="00DA1F94">
        <w:rPr>
          <w:rFonts w:ascii="Times New Roman" w:hAnsi="Times New Roman"/>
          <w:color w:val="000000"/>
          <w:sz w:val="28"/>
          <w:szCs w:val="28"/>
          <w:lang w:val="kk-KZ"/>
        </w:rPr>
        <w:t>XVIII ғасыр</w:t>
      </w:r>
      <w:r w:rsidR="00B87014" w:rsidRPr="00DA1F94">
        <w:rPr>
          <w:rFonts w:ascii="Times New Roman" w:hAnsi="Times New Roman"/>
          <w:color w:val="000000"/>
          <w:sz w:val="28"/>
          <w:szCs w:val="28"/>
          <w:lang w:val="kk-KZ"/>
        </w:rPr>
        <w:t xml:space="preserve"> </w:t>
      </w:r>
      <w:r w:rsidR="006F1F8B" w:rsidRPr="00DA1F94">
        <w:rPr>
          <w:rFonts w:ascii="Times New Roman" w:hAnsi="Times New Roman"/>
          <w:color w:val="000000"/>
          <w:sz w:val="28"/>
          <w:szCs w:val="28"/>
          <w:lang w:val="kk-KZ"/>
        </w:rPr>
        <w:t>жазушысы</w:t>
      </w:r>
      <w:r w:rsidR="00B87014" w:rsidRPr="00DA1F94">
        <w:rPr>
          <w:rFonts w:ascii="Times New Roman" w:hAnsi="Times New Roman"/>
          <w:color w:val="000000"/>
          <w:sz w:val="28"/>
          <w:szCs w:val="28"/>
          <w:lang w:val="kk-KZ"/>
        </w:rPr>
        <w:t xml:space="preserve"> Уильям Дафф еңбектерімен байланысты</w:t>
      </w:r>
      <w:r w:rsidR="00351391" w:rsidRPr="00DA1F94">
        <w:rPr>
          <w:rFonts w:ascii="Times New Roman" w:hAnsi="Times New Roman"/>
          <w:color w:val="000000"/>
          <w:sz w:val="28"/>
          <w:szCs w:val="28"/>
          <w:lang w:val="kk-KZ"/>
        </w:rPr>
        <w:t>. У.</w:t>
      </w:r>
      <w:r w:rsidR="00F3112F" w:rsidRPr="00DA1F94">
        <w:rPr>
          <w:rFonts w:ascii="Times New Roman" w:hAnsi="Times New Roman"/>
          <w:color w:val="000000"/>
          <w:sz w:val="28"/>
          <w:szCs w:val="28"/>
          <w:lang w:val="kk-KZ"/>
        </w:rPr>
        <w:t xml:space="preserve"> Даффтың идеясы бойынша </w:t>
      </w:r>
      <w:r w:rsidR="00E8060D" w:rsidRPr="00DA1F94">
        <w:rPr>
          <w:rFonts w:ascii="Times New Roman" w:hAnsi="Times New Roman"/>
          <w:color w:val="000000"/>
          <w:sz w:val="28"/>
          <w:szCs w:val="28"/>
          <w:lang w:val="kk-KZ"/>
        </w:rPr>
        <w:t>«</w:t>
      </w:r>
      <w:r w:rsidR="00351391" w:rsidRPr="00DA1F94">
        <w:rPr>
          <w:rFonts w:ascii="Times New Roman" w:hAnsi="Times New Roman"/>
          <w:color w:val="000000"/>
          <w:sz w:val="28"/>
          <w:szCs w:val="28"/>
          <w:lang w:val="kk-KZ"/>
        </w:rPr>
        <w:t>креативтілік мәселені шешу</w:t>
      </w:r>
      <w:r w:rsidR="00E8060D" w:rsidRPr="00DA1F94">
        <w:rPr>
          <w:rFonts w:ascii="Times New Roman" w:hAnsi="Times New Roman"/>
          <w:color w:val="000000"/>
          <w:sz w:val="28"/>
          <w:szCs w:val="28"/>
          <w:lang w:val="kk-KZ"/>
        </w:rPr>
        <w:t xml:space="preserve">ге бейімделіп, </w:t>
      </w:r>
      <w:r w:rsidR="006F1F8B" w:rsidRPr="00DA1F94">
        <w:rPr>
          <w:rFonts w:ascii="Times New Roman" w:hAnsi="Times New Roman"/>
          <w:color w:val="000000"/>
          <w:sz w:val="28"/>
          <w:szCs w:val="28"/>
          <w:lang w:val="kk-KZ"/>
        </w:rPr>
        <w:t>инновациялық</w:t>
      </w:r>
      <w:r w:rsidR="00E8060D" w:rsidRPr="00DA1F94">
        <w:rPr>
          <w:rFonts w:ascii="Times New Roman" w:hAnsi="Times New Roman"/>
          <w:color w:val="000000"/>
          <w:sz w:val="28"/>
          <w:szCs w:val="28"/>
          <w:lang w:val="kk-KZ"/>
        </w:rPr>
        <w:t xml:space="preserve"> тұрғыда қарастырылады</w:t>
      </w:r>
      <w:r w:rsidR="006F1F8B" w:rsidRPr="00DA1F94">
        <w:rPr>
          <w:rFonts w:ascii="Times New Roman" w:hAnsi="Times New Roman"/>
          <w:color w:val="000000"/>
          <w:sz w:val="28"/>
          <w:szCs w:val="28"/>
          <w:lang w:val="kk-KZ"/>
        </w:rPr>
        <w:t>, ал ойлау дивергентті және конвергентті</w:t>
      </w:r>
      <w:r w:rsidR="00E8060D" w:rsidRPr="00DA1F94">
        <w:rPr>
          <w:rFonts w:ascii="Times New Roman" w:hAnsi="Times New Roman"/>
          <w:color w:val="000000"/>
          <w:sz w:val="28"/>
          <w:szCs w:val="28"/>
          <w:lang w:val="kk-KZ"/>
        </w:rPr>
        <w:t>»</w:t>
      </w:r>
      <w:r w:rsidR="006F1F8B" w:rsidRPr="00DA1F94">
        <w:rPr>
          <w:rFonts w:ascii="Times New Roman" w:hAnsi="Times New Roman"/>
          <w:color w:val="000000"/>
          <w:sz w:val="28"/>
          <w:szCs w:val="28"/>
          <w:lang w:val="kk-KZ"/>
        </w:rPr>
        <w:t xml:space="preserve"> болып бөлінетіндігі туралы идеясының </w:t>
      </w:r>
      <w:r w:rsidR="00E8060D" w:rsidRPr="00DA1F94">
        <w:rPr>
          <w:rFonts w:ascii="Times New Roman" w:hAnsi="Times New Roman"/>
          <w:color w:val="000000"/>
          <w:sz w:val="28"/>
          <w:szCs w:val="28"/>
          <w:lang w:val="kk-KZ"/>
        </w:rPr>
        <w:t>«</w:t>
      </w:r>
      <w:r w:rsidR="006F1F8B" w:rsidRPr="00DA1F94">
        <w:rPr>
          <w:rFonts w:ascii="Times New Roman" w:hAnsi="Times New Roman"/>
          <w:color w:val="000000"/>
          <w:sz w:val="28"/>
          <w:szCs w:val="28"/>
          <w:lang w:val="kk-KZ"/>
        </w:rPr>
        <w:t>болжап білуі</w:t>
      </w:r>
      <w:r w:rsidR="00E8060D" w:rsidRPr="00DA1F94">
        <w:rPr>
          <w:rFonts w:ascii="Times New Roman" w:hAnsi="Times New Roman"/>
          <w:color w:val="000000"/>
          <w:sz w:val="28"/>
          <w:szCs w:val="28"/>
          <w:lang w:val="kk-KZ"/>
        </w:rPr>
        <w:t>» -</w:t>
      </w:r>
      <w:r w:rsidR="00544190" w:rsidRPr="00DA1F94">
        <w:rPr>
          <w:rFonts w:ascii="Times New Roman" w:hAnsi="Times New Roman"/>
          <w:color w:val="000000"/>
          <w:sz w:val="28"/>
          <w:szCs w:val="28"/>
          <w:lang w:val="kk-KZ"/>
        </w:rPr>
        <w:t xml:space="preserve"> деген зерделеуден, к</w:t>
      </w:r>
      <w:r w:rsidR="00824E56" w:rsidRPr="00DA1F94">
        <w:rPr>
          <w:rFonts w:ascii="Times New Roman" w:hAnsi="Times New Roman"/>
          <w:color w:val="000000"/>
          <w:sz w:val="28"/>
          <w:szCs w:val="28"/>
          <w:lang w:val="kk-KZ"/>
        </w:rPr>
        <w:t>р</w:t>
      </w:r>
      <w:r w:rsidR="00544190" w:rsidRPr="00DA1F94">
        <w:rPr>
          <w:rFonts w:ascii="Times New Roman" w:hAnsi="Times New Roman"/>
          <w:color w:val="000000"/>
          <w:sz w:val="28"/>
          <w:szCs w:val="28"/>
          <w:lang w:val="kk-KZ"/>
        </w:rPr>
        <w:t>е</w:t>
      </w:r>
      <w:r w:rsidR="00824E56" w:rsidRPr="00DA1F94">
        <w:rPr>
          <w:rFonts w:ascii="Times New Roman" w:hAnsi="Times New Roman"/>
          <w:color w:val="000000"/>
          <w:sz w:val="28"/>
          <w:szCs w:val="28"/>
          <w:lang w:val="kk-KZ"/>
        </w:rPr>
        <w:t>ативтіліктің мәні</w:t>
      </w:r>
      <w:r w:rsidR="00544190" w:rsidRPr="00DA1F94">
        <w:rPr>
          <w:rFonts w:ascii="Times New Roman" w:hAnsi="Times New Roman"/>
          <w:color w:val="000000"/>
          <w:sz w:val="28"/>
          <w:szCs w:val="28"/>
          <w:lang w:val="kk-KZ"/>
        </w:rPr>
        <w:t xml:space="preserve"> </w:t>
      </w:r>
      <w:r w:rsidR="00824E56" w:rsidRPr="00DA1F94">
        <w:rPr>
          <w:rFonts w:ascii="Times New Roman" w:hAnsi="Times New Roman"/>
          <w:color w:val="000000"/>
          <w:sz w:val="28"/>
          <w:szCs w:val="28"/>
          <w:lang w:val="kk-KZ"/>
        </w:rPr>
        <w:t>өз міндеттерін іске асырудың әр түрлі әдістерін ойлап табуды және олардың белгілі бір деңгейде нәтижеге қол жеткізуді көздей</w:t>
      </w:r>
      <w:r w:rsidR="00544190" w:rsidRPr="00DA1F94">
        <w:rPr>
          <w:rFonts w:ascii="Times New Roman" w:hAnsi="Times New Roman"/>
          <w:color w:val="000000"/>
          <w:sz w:val="28"/>
          <w:szCs w:val="28"/>
          <w:lang w:val="kk-KZ"/>
        </w:rPr>
        <w:t>т</w:t>
      </w:r>
      <w:r w:rsidR="00824E56" w:rsidRPr="00DA1F94">
        <w:rPr>
          <w:rFonts w:ascii="Times New Roman" w:hAnsi="Times New Roman"/>
          <w:color w:val="000000"/>
          <w:sz w:val="28"/>
          <w:szCs w:val="28"/>
          <w:lang w:val="kk-KZ"/>
        </w:rPr>
        <w:t>і</w:t>
      </w:r>
      <w:r w:rsidR="00544190" w:rsidRPr="00DA1F94">
        <w:rPr>
          <w:rFonts w:ascii="Times New Roman" w:hAnsi="Times New Roman"/>
          <w:color w:val="000000"/>
          <w:sz w:val="28"/>
          <w:szCs w:val="28"/>
          <w:lang w:val="kk-KZ"/>
        </w:rPr>
        <w:t>ндігін анықтаймыз</w:t>
      </w:r>
      <w:r w:rsidR="00824E56" w:rsidRPr="00DA1F94">
        <w:rPr>
          <w:rFonts w:ascii="Times New Roman" w:hAnsi="Times New Roman"/>
          <w:color w:val="000000"/>
          <w:sz w:val="28"/>
          <w:szCs w:val="28"/>
          <w:lang w:val="kk-KZ"/>
        </w:rPr>
        <w:t xml:space="preserve">. </w:t>
      </w:r>
      <w:r w:rsidR="003655D1" w:rsidRPr="00DA1F94">
        <w:rPr>
          <w:rFonts w:ascii="Times New Roman" w:hAnsi="Times New Roman"/>
          <w:color w:val="000000"/>
          <w:sz w:val="28"/>
          <w:szCs w:val="28"/>
          <w:lang w:val="kk-KZ"/>
        </w:rPr>
        <w:t>О</w:t>
      </w:r>
      <w:r w:rsidR="00824E56" w:rsidRPr="00DA1F94">
        <w:rPr>
          <w:rFonts w:ascii="Times New Roman" w:hAnsi="Times New Roman"/>
          <w:color w:val="000000"/>
          <w:sz w:val="28"/>
          <w:szCs w:val="28"/>
          <w:lang w:val="kk-KZ"/>
        </w:rPr>
        <w:t xml:space="preserve">сындай әрекеттер креативтіліктің мақсатқа жету барысында идеяларды жүзеге асыру қабілеттілігін анықтайтын тұлғаның сапалық қасиеті ретінде байқалады. </w:t>
      </w:r>
      <w:r w:rsidR="003655D1" w:rsidRPr="00DA1F94">
        <w:rPr>
          <w:rFonts w:ascii="Times New Roman" w:hAnsi="Times New Roman"/>
          <w:color w:val="000000"/>
          <w:sz w:val="28"/>
          <w:szCs w:val="28"/>
          <w:lang w:val="kk-KZ"/>
        </w:rPr>
        <w:t>Инновациялық үдеріс – білім ісіне тұрақты жаңа элементтер кіргізетіндігі, жүйенің бар жағдайын екінші жағдайға көшуіне апаратын жаңалықтарды жасау, меңгеру, қолдану, таратуды көздейтін жол. Демек, білім беруде ақпараттық технологиялар оқу үдерісін реттеп ғана қоймай, сонымен қатар оны креативтілікті дамытуға ықпал ететін заманауи білімнің контентіне бағыттау деп ұғыну қажет.</w:t>
      </w:r>
    </w:p>
    <w:p w:rsidR="00225FF0" w:rsidRPr="00DA1F94" w:rsidRDefault="00491CF6" w:rsidP="00F079F7">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Шығармашылықтың табиғатын, көрінісін анықтайтын қабілеттердің факторлары сан алуан. Негізінде бұл факторларды үш жалпы топқа біріктіруге болады. Бірінші топқа креативті тұлғаның қалыптасуын анықтайтын, табиғи бейімділіктер мен жеке ерекшеліктер. Екінші топқа креативтілік қабілеттерінің дамуы мен байқалуына әлеуметтік ортаның әсер етуінің барлық формалары. Үшінші топқа креативтіліктің дамуы іс-әрекеттің сипаты мен құрылымына тәуелді факторлар жатады. </w:t>
      </w:r>
      <w:r w:rsidR="00225FF0" w:rsidRPr="00DA1F94">
        <w:rPr>
          <w:rFonts w:ascii="Times New Roman" w:hAnsi="Times New Roman"/>
          <w:color w:val="000000"/>
          <w:sz w:val="28"/>
          <w:szCs w:val="28"/>
          <w:lang w:val="kk-KZ"/>
        </w:rPr>
        <w:t>Қ</w:t>
      </w:r>
      <w:r w:rsidRPr="00DA1F94">
        <w:rPr>
          <w:rFonts w:ascii="Times New Roman" w:hAnsi="Times New Roman"/>
          <w:color w:val="000000"/>
          <w:sz w:val="28"/>
          <w:szCs w:val="28"/>
          <w:lang w:val="kk-KZ"/>
        </w:rPr>
        <w:t xml:space="preserve">азіргі таңда отандық және шетелдік психологияда студенттердің креативтілік дамуы мәселелеріне сұраныс күннен-күнге артуда. </w:t>
      </w:r>
      <w:r w:rsidR="00CC4C7C" w:rsidRPr="00DA1F94">
        <w:rPr>
          <w:rFonts w:ascii="Times New Roman" w:hAnsi="Times New Roman"/>
          <w:color w:val="000000"/>
          <w:sz w:val="28"/>
          <w:szCs w:val="28"/>
          <w:lang w:val="kk-KZ"/>
        </w:rPr>
        <w:t>Себебі, студенттердің креативтілікті қалыптастыру қажеттігі, креативті анықтау критерийлері мен жалпы ақыл-ой қабілеті табиғатын теориялық тұрғыдан қайта қарастыру мен оның шығу көздері  және креативтілік әлеу</w:t>
      </w:r>
      <w:r w:rsidR="00F3112F" w:rsidRPr="00DA1F94">
        <w:rPr>
          <w:rFonts w:ascii="Times New Roman" w:hAnsi="Times New Roman"/>
          <w:color w:val="000000"/>
          <w:sz w:val="28"/>
          <w:szCs w:val="28"/>
          <w:lang w:val="kk-KZ"/>
        </w:rPr>
        <w:t>еттің дамуына мүмкіндік беретін</w:t>
      </w:r>
      <w:r w:rsidR="00CC4C7C" w:rsidRPr="00DA1F94">
        <w:rPr>
          <w:rFonts w:ascii="Times New Roman" w:hAnsi="Times New Roman"/>
          <w:color w:val="000000"/>
          <w:sz w:val="28"/>
          <w:szCs w:val="28"/>
          <w:lang w:val="kk-KZ"/>
        </w:rPr>
        <w:t xml:space="preserve"> мәселелер оның одан әрі зерттелуіне мотивация тудырады. </w:t>
      </w:r>
      <w:r w:rsidR="00544190" w:rsidRPr="00DA1F94">
        <w:rPr>
          <w:rFonts w:ascii="Times New Roman" w:hAnsi="Times New Roman"/>
          <w:color w:val="000000"/>
          <w:sz w:val="28"/>
          <w:szCs w:val="28"/>
          <w:lang w:val="kk-KZ"/>
        </w:rPr>
        <w:t>Сондықтан</w:t>
      </w:r>
      <w:r w:rsidR="00EB132C" w:rsidRPr="00DA1F94">
        <w:rPr>
          <w:rFonts w:ascii="Times New Roman" w:hAnsi="Times New Roman"/>
          <w:color w:val="000000"/>
          <w:sz w:val="28"/>
          <w:szCs w:val="28"/>
          <w:lang w:val="kk-KZ"/>
        </w:rPr>
        <w:t xml:space="preserve">, </w:t>
      </w:r>
      <w:r w:rsidR="00B87014" w:rsidRPr="00DA1F94">
        <w:rPr>
          <w:rFonts w:ascii="Times New Roman" w:hAnsi="Times New Roman"/>
          <w:color w:val="000000"/>
          <w:sz w:val="28"/>
          <w:szCs w:val="28"/>
          <w:lang w:val="kk-KZ"/>
        </w:rPr>
        <w:t xml:space="preserve">креативтілік қабілеттердің негізінде пайда болған ережелер оқытудағы элиталыққа, зияткерлік тестердің белең алуына қарсы тұрып, креативтілік қабілеттердің даму деңгейін анықтау әдісі ретінде зерделенеді. </w:t>
      </w:r>
    </w:p>
    <w:p w:rsidR="00491CF6" w:rsidRPr="00DA1F94" w:rsidRDefault="00544190" w:rsidP="00F079F7">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К</w:t>
      </w:r>
      <w:r w:rsidR="00491CF6" w:rsidRPr="00DA1F94">
        <w:rPr>
          <w:rFonts w:ascii="Times New Roman" w:hAnsi="Times New Roman"/>
          <w:color w:val="000000"/>
          <w:sz w:val="28"/>
          <w:szCs w:val="28"/>
          <w:lang w:val="kk-KZ"/>
        </w:rPr>
        <w:t>реативтілік өнімдердің саны мен сапасына, сондай-ақ жұмысқа өзіндік қанағаттанушылық, бос уақытының мәселесі, ұжымдық қ</w:t>
      </w:r>
      <w:r w:rsidR="00EB132C" w:rsidRPr="00DA1F94">
        <w:rPr>
          <w:rFonts w:ascii="Times New Roman" w:hAnsi="Times New Roman"/>
          <w:color w:val="000000"/>
          <w:sz w:val="28"/>
          <w:szCs w:val="28"/>
          <w:lang w:val="kk-KZ"/>
        </w:rPr>
        <w:t>арым-қатынастардың оңтайлануы</w:t>
      </w:r>
      <w:r w:rsidR="00491CF6" w:rsidRPr="00DA1F94">
        <w:rPr>
          <w:rFonts w:ascii="Times New Roman" w:hAnsi="Times New Roman"/>
          <w:color w:val="000000"/>
          <w:sz w:val="28"/>
          <w:szCs w:val="28"/>
          <w:lang w:val="kk-KZ"/>
        </w:rPr>
        <w:t xml:space="preserve"> және т.б. креативтілік табиғатына қатысты теориялық көзқарастарды қайта қарау қажеттігі</w:t>
      </w:r>
      <w:r w:rsidRPr="00DA1F94">
        <w:rPr>
          <w:rFonts w:ascii="Times New Roman" w:hAnsi="Times New Roman"/>
          <w:color w:val="000000"/>
          <w:sz w:val="28"/>
          <w:szCs w:val="28"/>
          <w:lang w:val="kk-KZ"/>
        </w:rPr>
        <w:t xml:space="preserve">нің қарастырылу мәселесінің маңызын </w:t>
      </w:r>
      <w:r w:rsidR="00491CF6" w:rsidRPr="00DA1F94">
        <w:rPr>
          <w:rFonts w:ascii="Times New Roman" w:hAnsi="Times New Roman"/>
          <w:color w:val="000000"/>
          <w:sz w:val="28"/>
          <w:szCs w:val="28"/>
          <w:lang w:val="kk-KZ"/>
        </w:rPr>
        <w:t>туында</w:t>
      </w:r>
      <w:r w:rsidRPr="00DA1F94">
        <w:rPr>
          <w:rFonts w:ascii="Times New Roman" w:hAnsi="Times New Roman"/>
          <w:color w:val="000000"/>
          <w:sz w:val="28"/>
          <w:szCs w:val="28"/>
          <w:lang w:val="kk-KZ"/>
        </w:rPr>
        <w:t>тады</w:t>
      </w:r>
      <w:r w:rsidR="00491CF6" w:rsidRPr="00DA1F94">
        <w:rPr>
          <w:rFonts w:ascii="Times New Roman" w:hAnsi="Times New Roman"/>
          <w:color w:val="000000"/>
          <w:sz w:val="28"/>
          <w:szCs w:val="28"/>
          <w:lang w:val="kk-KZ"/>
        </w:rPr>
        <w:t xml:space="preserve">. Бұл дегеніміз – креативтілік қабілеттердің динамикалық критерийлері мен оны дамытуға ықпал ететін креативтіліктің ілкі бастауын іздеу. Креативтілік қабілеттерге қатысты бұл жаңа ұстанымдар білім берудегі элитарлық, тестердің интеллектіге үстемдік етуіне наразылық ретінде креативтілік қабілеттердің даму деңгейін оның әдісі ретінде қалыптасқанын атап өткен жөн. </w:t>
      </w:r>
    </w:p>
    <w:p w:rsidR="0000684B" w:rsidRPr="00DA1F94" w:rsidRDefault="00491CF6" w:rsidP="00F079F7">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Креативтілік және креативтіліктің даму қабілетіне арналған бірыңғай  теориялар әлі де жоқтың қасы. Бірақ, біз қарастырып отырған еңбектердің барлығында белгілі бір ортақ тенденцияны және осы мәселені шешуге ортақ көзқарастың қағидаларын байқауға болады. Креативтілік қабілеттерге қатысты теориялық тұжырымдамалардағы тенденция келесі негізгі ережелерге сәйкес келеді: Біріншіден, креативтілік қабілеттер немесе креативтілік әлеует – әр адамға тән. Креатив – белгілі бір арнайы қабілеттердің болуы мен іс-әрекет дәрежесінде көрінетін және жүзеге асырылатын табиғи функция. Күнделікті тіршілікте орындалатын қарапайым креатив бар. Оны тек жазушының, суретшінің, конструктордың жұмысына теңестіруге болмайды. Себебі, ол оқыту үдерісінде де</w:t>
      </w:r>
      <w:r w:rsidR="00EB132C" w:rsidRPr="00DA1F94">
        <w:rPr>
          <w:rFonts w:ascii="Times New Roman" w:hAnsi="Times New Roman"/>
          <w:color w:val="000000"/>
          <w:sz w:val="28"/>
          <w:szCs w:val="28"/>
          <w:lang w:val="kk-KZ"/>
        </w:rPr>
        <w:t xml:space="preserve"> сондай-ақ </w:t>
      </w:r>
      <w:r w:rsidRPr="00DA1F94">
        <w:rPr>
          <w:rFonts w:ascii="Times New Roman" w:hAnsi="Times New Roman"/>
          <w:color w:val="000000"/>
          <w:sz w:val="28"/>
          <w:szCs w:val="28"/>
          <w:lang w:val="kk-KZ"/>
        </w:rPr>
        <w:t>кез келген басқа да іс-әрекеттерде байқалуы мүмкін. Нәтижесі</w:t>
      </w:r>
      <w:r w:rsidR="00EB132C" w:rsidRPr="00DA1F94">
        <w:rPr>
          <w:rFonts w:ascii="Times New Roman" w:hAnsi="Times New Roman"/>
          <w:color w:val="000000"/>
          <w:sz w:val="28"/>
          <w:szCs w:val="28"/>
          <w:lang w:val="kk-KZ"/>
        </w:rPr>
        <w:t>,</w:t>
      </w:r>
      <w:r w:rsidRPr="00DA1F94">
        <w:rPr>
          <w:rFonts w:ascii="Times New Roman" w:hAnsi="Times New Roman"/>
          <w:color w:val="000000"/>
          <w:sz w:val="28"/>
          <w:szCs w:val="28"/>
          <w:lang w:val="kk-KZ"/>
        </w:rPr>
        <w:t xml:space="preserve"> нақты өнімдер немесе идеялар ғана емес, сонымен қатар осы іс-әрекеттердің өзі болып табылады. Креатив іс-әрекеттің түрі (</w:t>
      </w:r>
      <w:r w:rsidR="00EB132C" w:rsidRPr="00DA1F94">
        <w:rPr>
          <w:rFonts w:ascii="Times New Roman" w:hAnsi="Times New Roman"/>
          <w:color w:val="000000"/>
          <w:sz w:val="28"/>
          <w:szCs w:val="28"/>
          <w:lang w:val="kk-KZ"/>
        </w:rPr>
        <w:t>ойын</w:t>
      </w:r>
      <w:r w:rsidRPr="00DA1F94">
        <w:rPr>
          <w:rFonts w:ascii="Times New Roman" w:hAnsi="Times New Roman"/>
          <w:color w:val="000000"/>
          <w:sz w:val="28"/>
          <w:szCs w:val="28"/>
          <w:lang w:val="kk-KZ"/>
        </w:rPr>
        <w:t>,</w:t>
      </w:r>
      <w:r w:rsidR="00EB132C" w:rsidRPr="00DA1F94">
        <w:rPr>
          <w:rFonts w:ascii="Times New Roman" w:hAnsi="Times New Roman"/>
          <w:color w:val="000000"/>
          <w:sz w:val="28"/>
          <w:szCs w:val="28"/>
          <w:lang w:val="kk-KZ"/>
        </w:rPr>
        <w:t xml:space="preserve"> оқу, еңбек</w:t>
      </w:r>
      <w:r w:rsidRPr="00DA1F94">
        <w:rPr>
          <w:rFonts w:ascii="Times New Roman" w:hAnsi="Times New Roman"/>
          <w:color w:val="000000"/>
          <w:sz w:val="28"/>
          <w:szCs w:val="28"/>
          <w:lang w:val="kk-KZ"/>
        </w:rPr>
        <w:t xml:space="preserve">) емес, керісінше, айырықша стилі ретінде қарастырылады. Бұл іс-әрекет стилі қандай болса да арнайы қабілеттермен үнемі сәйкес келе бермейді. </w:t>
      </w:r>
    </w:p>
    <w:p w:rsidR="0000684B" w:rsidRPr="00DA1F94" w:rsidRDefault="00491CF6" w:rsidP="00F079F7">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Мысалы, сурет салушының қабілеті болмысты немесе басқаның стилінің көшірмесін «көшіруші» ғана болса, онда оның шығармашылық сонылығының</w:t>
      </w:r>
      <w:r w:rsidR="00E9003C" w:rsidRPr="00DA1F94">
        <w:rPr>
          <w:rFonts w:ascii="Times New Roman" w:hAnsi="Times New Roman"/>
          <w:color w:val="000000"/>
          <w:sz w:val="28"/>
          <w:szCs w:val="28"/>
          <w:lang w:val="kk-KZ"/>
        </w:rPr>
        <w:t>,</w:t>
      </w:r>
      <w:r w:rsidR="00BC1C79" w:rsidRPr="00DA1F94">
        <w:rPr>
          <w:rFonts w:ascii="Times New Roman" w:hAnsi="Times New Roman"/>
          <w:color w:val="000000"/>
          <w:sz w:val="28"/>
          <w:szCs w:val="28"/>
          <w:lang w:val="kk-KZ"/>
        </w:rPr>
        <w:t xml:space="preserve"> қабілетінің жоқтығы. </w:t>
      </w:r>
      <w:r w:rsidRPr="00DA1F94">
        <w:rPr>
          <w:rFonts w:ascii="Times New Roman" w:hAnsi="Times New Roman"/>
          <w:color w:val="000000"/>
          <w:sz w:val="28"/>
          <w:szCs w:val="28"/>
          <w:lang w:val="kk-KZ"/>
        </w:rPr>
        <w:t xml:space="preserve">Сонымен қатар, шығармашылық белгілі бір адамда әр түрлі іс-әрекет түрлерінде көрінуі мүмкін. Мысалы, ғылымда өз зерттеу тақырыбын </w:t>
      </w:r>
      <w:r w:rsidR="00EB132C" w:rsidRPr="00DA1F94">
        <w:rPr>
          <w:rFonts w:ascii="Times New Roman" w:hAnsi="Times New Roman"/>
          <w:color w:val="000000"/>
          <w:sz w:val="28"/>
          <w:szCs w:val="28"/>
          <w:lang w:val="kk-KZ"/>
        </w:rPr>
        <w:t>зерделемеген</w:t>
      </w:r>
      <w:r w:rsidRPr="00DA1F94">
        <w:rPr>
          <w:rFonts w:ascii="Times New Roman" w:hAnsi="Times New Roman"/>
          <w:color w:val="000000"/>
          <w:sz w:val="28"/>
          <w:szCs w:val="28"/>
          <w:lang w:val="kk-KZ"/>
        </w:rPr>
        <w:t xml:space="preserve"> ғалым, дарынды педагог немесе ұйымдастырушы болуы мүмкін. Сонымен қатар, шығармашылық немесе креатив бір фактор ретінде емес, әр түрлі қабілеттердің жиынтығы ретінде, олардың әрқайсысы белгілі бір немесе басқа дәрежеде жеке ұсынылып қарастырылады. </w:t>
      </w:r>
      <w:r w:rsidR="00CD66DB" w:rsidRPr="00DA1F94">
        <w:rPr>
          <w:rFonts w:ascii="Times New Roman" w:hAnsi="Times New Roman"/>
          <w:color w:val="000000"/>
          <w:sz w:val="28"/>
          <w:szCs w:val="28"/>
          <w:lang w:val="kk-KZ"/>
        </w:rPr>
        <w:t>Қ.К.</w:t>
      </w:r>
      <w:r w:rsidR="00F3112F" w:rsidRPr="00DA1F94">
        <w:rPr>
          <w:rFonts w:ascii="Times New Roman" w:hAnsi="Times New Roman"/>
          <w:color w:val="000000"/>
          <w:sz w:val="28"/>
          <w:szCs w:val="28"/>
          <w:lang w:val="kk-KZ"/>
        </w:rPr>
        <w:t> </w:t>
      </w:r>
      <w:r w:rsidR="00CD66DB" w:rsidRPr="00DA1F94">
        <w:rPr>
          <w:rFonts w:ascii="Times New Roman" w:hAnsi="Times New Roman"/>
          <w:color w:val="000000"/>
          <w:sz w:val="28"/>
          <w:szCs w:val="28"/>
          <w:lang w:val="kk-KZ"/>
        </w:rPr>
        <w:t>Шалғынбаева, Н.П.</w:t>
      </w:r>
      <w:r w:rsidR="00F3112F" w:rsidRPr="00DA1F94">
        <w:rPr>
          <w:rFonts w:ascii="Times New Roman" w:hAnsi="Times New Roman"/>
          <w:color w:val="000000"/>
          <w:sz w:val="28"/>
          <w:szCs w:val="28"/>
          <w:lang w:val="kk-KZ"/>
        </w:rPr>
        <w:t xml:space="preserve"> </w:t>
      </w:r>
      <w:r w:rsidR="00CD66DB" w:rsidRPr="00DA1F94">
        <w:rPr>
          <w:rFonts w:ascii="Times New Roman" w:hAnsi="Times New Roman"/>
          <w:color w:val="000000"/>
          <w:sz w:val="28"/>
          <w:szCs w:val="28"/>
          <w:lang w:val="kk-KZ"/>
        </w:rPr>
        <w:t>Албытова, Т.С.</w:t>
      </w:r>
      <w:r w:rsidR="00F3112F" w:rsidRPr="00DA1F94">
        <w:rPr>
          <w:rFonts w:ascii="Times New Roman" w:hAnsi="Times New Roman"/>
          <w:color w:val="000000"/>
          <w:sz w:val="28"/>
          <w:szCs w:val="28"/>
          <w:lang w:val="kk-KZ"/>
        </w:rPr>
        <w:t xml:space="preserve"> </w:t>
      </w:r>
      <w:r w:rsidR="00CD66DB" w:rsidRPr="00DA1F94">
        <w:rPr>
          <w:rFonts w:ascii="Times New Roman" w:hAnsi="Times New Roman"/>
          <w:color w:val="000000"/>
          <w:sz w:val="28"/>
          <w:szCs w:val="28"/>
          <w:lang w:val="kk-KZ"/>
        </w:rPr>
        <w:t>Сламбекова магистранттарға арналған «Педагогика» оқуылығында «креатив – әдеттен тыс идеяларды тудыру қабілеттілігі, мәселелік жағдайларды тез, нәтижелі шешу» [</w:t>
      </w:r>
      <w:r w:rsidR="004F758A" w:rsidRPr="00DA1F94">
        <w:rPr>
          <w:rFonts w:ascii="Times New Roman" w:hAnsi="Times New Roman"/>
          <w:color w:val="000000"/>
          <w:sz w:val="28"/>
          <w:szCs w:val="28"/>
          <w:lang w:val="kk-KZ"/>
        </w:rPr>
        <w:t>80</w:t>
      </w:r>
      <w:r w:rsidR="00CD66DB" w:rsidRPr="00DA1F94">
        <w:rPr>
          <w:rFonts w:ascii="Times New Roman" w:hAnsi="Times New Roman"/>
          <w:color w:val="000000"/>
          <w:sz w:val="28"/>
          <w:szCs w:val="28"/>
          <w:lang w:val="kk-KZ"/>
        </w:rPr>
        <w:t>] – деп зерделеулерінен «мәселені өткір ойлылықпен шешу»</w:t>
      </w:r>
      <w:r w:rsidR="00631C67" w:rsidRPr="00DA1F94">
        <w:rPr>
          <w:rFonts w:ascii="Times New Roman" w:hAnsi="Times New Roman"/>
          <w:color w:val="000000"/>
          <w:sz w:val="28"/>
          <w:szCs w:val="28"/>
          <w:lang w:val="kk-KZ"/>
        </w:rPr>
        <w:t xml:space="preserve"> [</w:t>
      </w:r>
      <w:r w:rsidR="005F45D8" w:rsidRPr="00DA1F94">
        <w:rPr>
          <w:rFonts w:ascii="Times New Roman" w:hAnsi="Times New Roman"/>
          <w:color w:val="000000"/>
          <w:sz w:val="28"/>
          <w:szCs w:val="28"/>
          <w:lang w:val="kk-KZ"/>
        </w:rPr>
        <w:t>81</w:t>
      </w:r>
      <w:r w:rsidR="00631C67" w:rsidRPr="00DA1F94">
        <w:rPr>
          <w:rFonts w:ascii="Times New Roman" w:hAnsi="Times New Roman"/>
          <w:color w:val="000000"/>
          <w:sz w:val="28"/>
          <w:szCs w:val="28"/>
          <w:lang w:val="kk-KZ"/>
        </w:rPr>
        <w:t>]</w:t>
      </w:r>
      <w:r w:rsidR="00CD66DB" w:rsidRPr="00DA1F94">
        <w:rPr>
          <w:rFonts w:ascii="Times New Roman" w:hAnsi="Times New Roman"/>
          <w:color w:val="000000"/>
          <w:sz w:val="28"/>
          <w:szCs w:val="28"/>
          <w:lang w:val="kk-KZ"/>
        </w:rPr>
        <w:t xml:space="preserve"> қабілеттіліктерінің дамуымен түсіндіретіндіктерін </w:t>
      </w:r>
      <w:r w:rsidR="00631C67" w:rsidRPr="00DA1F94">
        <w:rPr>
          <w:rFonts w:ascii="Times New Roman" w:hAnsi="Times New Roman"/>
          <w:color w:val="000000"/>
          <w:sz w:val="28"/>
          <w:szCs w:val="28"/>
          <w:lang w:val="kk-KZ"/>
        </w:rPr>
        <w:t xml:space="preserve">байқаймыз. </w:t>
      </w:r>
      <w:r w:rsidRPr="00DA1F94">
        <w:rPr>
          <w:rFonts w:ascii="Times New Roman" w:hAnsi="Times New Roman"/>
          <w:color w:val="000000"/>
          <w:sz w:val="28"/>
          <w:szCs w:val="28"/>
          <w:lang w:val="kk-KZ"/>
        </w:rPr>
        <w:t xml:space="preserve">Сондықтан, педагог үшін білімгерлердің барлығы потенциалды, креативті тұлғалар болуы керек. Ал педагогтың міндеті – жеке шығармашылық қабілеттерін көре біліп, оларды дамытуға </w:t>
      </w:r>
      <w:r w:rsidR="00AF4021" w:rsidRPr="00DA1F94">
        <w:rPr>
          <w:rFonts w:ascii="Times New Roman" w:hAnsi="Times New Roman"/>
          <w:color w:val="000000"/>
          <w:sz w:val="28"/>
          <w:szCs w:val="28"/>
          <w:lang w:val="kk-KZ"/>
        </w:rPr>
        <w:t>себепкер болу</w:t>
      </w:r>
      <w:r w:rsidRPr="00DA1F94">
        <w:rPr>
          <w:rFonts w:ascii="Times New Roman" w:hAnsi="Times New Roman"/>
          <w:color w:val="000000"/>
          <w:sz w:val="28"/>
          <w:szCs w:val="28"/>
          <w:lang w:val="kk-KZ"/>
        </w:rPr>
        <w:t xml:space="preserve">. Екіншіден, креативтілікті дамыту (іс-әрекеттің стилі ретінде) нақты шығармашылық іс-әрекетте жүзеге асырылады. </w:t>
      </w:r>
    </w:p>
    <w:p w:rsidR="00491CF6" w:rsidRPr="00DA1F94" w:rsidRDefault="00491CF6" w:rsidP="00F079F7">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Зерттеушілер креативті ойлаудың адамға ғана тән екендігін қарастыра келіп, нақты осы принципте олардың барлық іс-әрекеттері түпкі санада басқа себептердің негізінде қалыптасуын көрсетеді. Оқу үдерісінде білімгерлер «жабық типтегі» креативті ойлау стилі бола алмайтын міндеттермен ұшырасады, яғни ұсынылған элементтер мен бір ғана дұрыс шешімі бар жиынтықтан тұрады. Барлық интеллектуалдық тестер осы принцип бойынша құрастырылған. Нәтижесінде</w:t>
      </w:r>
      <w:r w:rsidR="00AF4021" w:rsidRPr="00DA1F94">
        <w:rPr>
          <w:rFonts w:ascii="Times New Roman" w:hAnsi="Times New Roman"/>
          <w:color w:val="000000"/>
          <w:sz w:val="28"/>
          <w:szCs w:val="28"/>
          <w:lang w:val="kk-KZ"/>
        </w:rPr>
        <w:t>,</w:t>
      </w:r>
      <w:r w:rsidRPr="00DA1F94">
        <w:rPr>
          <w:rFonts w:ascii="Times New Roman" w:hAnsi="Times New Roman"/>
          <w:color w:val="000000"/>
          <w:sz w:val="28"/>
          <w:szCs w:val="28"/>
          <w:lang w:val="kk-KZ"/>
        </w:rPr>
        <w:t xml:space="preserve"> іс-әрекеттерінде бұрыннан қалыптасқан білім, білік, дағдыларына негізделген ойлау түрлері іске асады.</w:t>
      </w:r>
    </w:p>
    <w:p w:rsidR="00491CF6" w:rsidRPr="00DA1F94" w:rsidRDefault="00491CF6" w:rsidP="00F079F7">
      <w:pPr>
        <w:pStyle w:val="c2"/>
        <w:spacing w:before="0" w:beforeAutospacing="0" w:after="0" w:afterAutospacing="0"/>
        <w:ind w:firstLine="709"/>
        <w:jc w:val="both"/>
        <w:rPr>
          <w:rStyle w:val="c0"/>
          <w:color w:val="000000"/>
          <w:sz w:val="28"/>
          <w:szCs w:val="28"/>
          <w:lang w:val="kk-KZ"/>
        </w:rPr>
      </w:pPr>
      <w:r w:rsidRPr="00DA1F94">
        <w:rPr>
          <w:rStyle w:val="c0"/>
          <w:color w:val="000000"/>
          <w:sz w:val="28"/>
          <w:szCs w:val="28"/>
          <w:lang w:val="kk-KZ"/>
        </w:rPr>
        <w:t>Дж. Гилфорд ойлау операцияларының арасындағы екі түбегейлі  айырмашылықтарды көрсетті: конвергенция және дивергенция. Конвергентті ойлау мәселені шешетін адамға көптеген шарттар негізінде жалғыз дұрыс шешім табу қажет болған жағдайда жүзеге асырылады</w:t>
      </w:r>
      <w:r w:rsidR="00014723" w:rsidRPr="00DA1F94">
        <w:rPr>
          <w:rStyle w:val="c0"/>
          <w:color w:val="000000"/>
          <w:sz w:val="28"/>
          <w:szCs w:val="28"/>
          <w:lang w:val="kk-KZ"/>
        </w:rPr>
        <w:t xml:space="preserve"> </w:t>
      </w:r>
      <w:r w:rsidRPr="00DA1F94">
        <w:rPr>
          <w:rStyle w:val="c0"/>
          <w:color w:val="000000"/>
          <w:sz w:val="28"/>
          <w:szCs w:val="28"/>
          <w:lang w:val="kk-KZ"/>
        </w:rPr>
        <w:t>[</w:t>
      </w:r>
      <w:r w:rsidR="005F45D8" w:rsidRPr="00DA1F94">
        <w:rPr>
          <w:rStyle w:val="c0"/>
          <w:color w:val="000000"/>
          <w:sz w:val="28"/>
          <w:szCs w:val="28"/>
          <w:lang w:val="kk-KZ"/>
        </w:rPr>
        <w:t>4</w:t>
      </w:r>
      <w:r w:rsidRPr="00DA1F94">
        <w:rPr>
          <w:rStyle w:val="c0"/>
          <w:color w:val="000000"/>
          <w:sz w:val="28"/>
          <w:szCs w:val="28"/>
          <w:lang w:val="kk-KZ"/>
        </w:rPr>
        <w:t>]. Негізінен бірнеше шешімдер болу</w:t>
      </w:r>
      <w:r w:rsidR="00014723" w:rsidRPr="00DA1F94">
        <w:rPr>
          <w:rStyle w:val="c0"/>
          <w:color w:val="000000"/>
          <w:sz w:val="28"/>
          <w:szCs w:val="28"/>
          <w:lang w:val="kk-KZ"/>
        </w:rPr>
        <w:t>ы мүмкін (көптеген теңестірулерд</w:t>
      </w:r>
      <w:r w:rsidRPr="00DA1F94">
        <w:rPr>
          <w:rStyle w:val="c0"/>
          <w:color w:val="000000"/>
          <w:sz w:val="28"/>
          <w:szCs w:val="28"/>
          <w:lang w:val="kk-KZ"/>
        </w:rPr>
        <w:t>ің қосындысы), бірақ бұлар шектеулі. Осылайша, Дж. Гилфорд конвергентті ойлау қабілетін тестілік интеллектімен, яғни жоғары жылдамдықты IQ тестерімен өлшенетін интеллектімен анықтады. Дивергентті ойлау әр түрлі бағытта жүретін ойлау түрі ретінде анықталады. Ойлаудың бұл түрі мәселені шешу жолдарының өзгеруіне мүмкіндік беріп, мүлдем күтпеген тұжырымдамалар мен нәтижелердің пайда болуына алып келеді. Дж. Гилфорд креативтіліктің алты параметрін атап өтті. Олар: бірінші, мәселелерді анықтау және қою қабілеті; екінші, көптеген идеяларды өндіру қабілеті; үшінші, икемділік – әр түрлі идеяларды шығару қабілеті; төртінші, өзіндік ерекшелік –тітіркендіргіштерге әдеттен тыс жауап беру қабілеті; бесінші, бөлшектерді қосу арқылы объектіні жетілдіру қабілеті; алтыншы, мәселелерді шешу, яғни талдау және синтездеу қабілеті.</w:t>
      </w:r>
    </w:p>
    <w:p w:rsidR="00491CF6" w:rsidRPr="00DA1F94" w:rsidRDefault="00E9003C" w:rsidP="00F079F7">
      <w:pPr>
        <w:pStyle w:val="c2"/>
        <w:spacing w:before="0" w:beforeAutospacing="0" w:after="0" w:afterAutospacing="0"/>
        <w:ind w:firstLine="709"/>
        <w:jc w:val="both"/>
        <w:rPr>
          <w:rStyle w:val="c0"/>
          <w:color w:val="000000"/>
          <w:sz w:val="28"/>
          <w:szCs w:val="28"/>
          <w:lang w:val="kk-KZ"/>
        </w:rPr>
      </w:pPr>
      <w:r w:rsidRPr="00DA1F94">
        <w:rPr>
          <w:rStyle w:val="c0"/>
          <w:color w:val="000000"/>
          <w:sz w:val="28"/>
          <w:szCs w:val="28"/>
          <w:lang w:val="kk-KZ"/>
        </w:rPr>
        <w:t>Белгілі және айқын</w:t>
      </w:r>
      <w:r w:rsidR="00491CF6" w:rsidRPr="00DA1F94">
        <w:rPr>
          <w:rStyle w:val="c0"/>
          <w:color w:val="000000"/>
          <w:sz w:val="28"/>
          <w:szCs w:val="28"/>
          <w:lang w:val="kk-KZ"/>
        </w:rPr>
        <w:t xml:space="preserve"> жауаптарға сүйенбей, олардан алшақтау дағдысы, ойлаудың өзіндік ерекшелігі мен дербестігі, қиял мен идеясының шарықтауы, яғни, егер адамда «ашық типтегі» тапсырмалар мен жаттығуларды орындау мүмкіндігі жаттықтырылған болса, онда креативтілік тұрғыда ойлау бейнесі пайда болады. Осындай түрдегі міндеттер шешім қабылдау әдісін таңдауда толық дербестікті қолдайды және кез келген оң мәселелерді шешуге мүмкіндік береді. Мәселелердің бұл түрін шешкен кезде </w:t>
      </w:r>
      <w:r w:rsidR="002F35A6" w:rsidRPr="00DA1F94">
        <w:rPr>
          <w:rStyle w:val="c0"/>
          <w:color w:val="000000"/>
          <w:sz w:val="28"/>
          <w:szCs w:val="28"/>
          <w:lang w:val="kk-KZ"/>
        </w:rPr>
        <w:t>Э</w:t>
      </w:r>
      <w:r w:rsidR="00491CF6" w:rsidRPr="00DA1F94">
        <w:rPr>
          <w:rStyle w:val="c0"/>
          <w:color w:val="000000"/>
          <w:sz w:val="28"/>
          <w:szCs w:val="28"/>
          <w:lang w:val="kk-KZ"/>
        </w:rPr>
        <w:t>.</w:t>
      </w:r>
      <w:r w:rsidR="002F35A6" w:rsidRPr="00DA1F94">
        <w:rPr>
          <w:rStyle w:val="c0"/>
          <w:color w:val="000000"/>
          <w:sz w:val="28"/>
          <w:szCs w:val="28"/>
          <w:lang w:val="kk-KZ"/>
        </w:rPr>
        <w:t>П.</w:t>
      </w:r>
      <w:r w:rsidR="00F3112F" w:rsidRPr="00DA1F94">
        <w:rPr>
          <w:rStyle w:val="c0"/>
          <w:color w:val="000000"/>
          <w:sz w:val="28"/>
          <w:szCs w:val="28"/>
          <w:lang w:val="kk-KZ"/>
        </w:rPr>
        <w:t xml:space="preserve"> </w:t>
      </w:r>
      <w:r w:rsidR="00491CF6" w:rsidRPr="00DA1F94">
        <w:rPr>
          <w:rStyle w:val="c0"/>
          <w:color w:val="000000"/>
          <w:sz w:val="28"/>
          <w:szCs w:val="28"/>
          <w:lang w:val="kk-KZ"/>
        </w:rPr>
        <w:t>Торр</w:t>
      </w:r>
      <w:r w:rsidR="00022C77" w:rsidRPr="00DA1F94">
        <w:rPr>
          <w:rStyle w:val="c0"/>
          <w:color w:val="000000"/>
          <w:sz w:val="28"/>
          <w:szCs w:val="28"/>
          <w:lang w:val="kk-KZ"/>
        </w:rPr>
        <w:t>а</w:t>
      </w:r>
      <w:r w:rsidR="00491CF6" w:rsidRPr="00DA1F94">
        <w:rPr>
          <w:rStyle w:val="c0"/>
          <w:color w:val="000000"/>
          <w:sz w:val="28"/>
          <w:szCs w:val="28"/>
          <w:lang w:val="kk-KZ"/>
        </w:rPr>
        <w:t>нстің пікірінше, шығармашылық немесе креативтілік акт, мәселелерді қабылдау, шешім табу, болжаулардың пайда болуы мен тұжырымдалуы, болжауларды тексеру, оларды өзгерту және нәтижені табу болып бөлінеді [</w:t>
      </w:r>
      <w:r w:rsidR="009A641E" w:rsidRPr="00DA1F94">
        <w:rPr>
          <w:rStyle w:val="c0"/>
          <w:color w:val="000000"/>
          <w:sz w:val="28"/>
          <w:szCs w:val="28"/>
          <w:lang w:val="kk-KZ"/>
        </w:rPr>
        <w:t>5</w:t>
      </w:r>
      <w:r w:rsidR="00491CF6" w:rsidRPr="00DA1F94">
        <w:rPr>
          <w:rStyle w:val="c0"/>
          <w:color w:val="000000"/>
          <w:sz w:val="28"/>
          <w:szCs w:val="28"/>
          <w:lang w:val="kk-KZ"/>
        </w:rPr>
        <w:t xml:space="preserve">]. Осы ережені анықтау үшін креативтілік қабілеттердің дамуына оң әсерін беретін мәселелерді қою және оны шешу арқылы арнайы креативтілік тренингтерді ұйымдастыру кезінде алынған мәліметтер берілген. </w:t>
      </w:r>
      <w:r w:rsidR="00A17E5C" w:rsidRPr="00DA1F94">
        <w:rPr>
          <w:rStyle w:val="c0"/>
          <w:color w:val="000000"/>
          <w:sz w:val="28"/>
          <w:szCs w:val="28"/>
          <w:lang w:val="kk-KZ"/>
        </w:rPr>
        <w:t>Мысалы, а</w:t>
      </w:r>
      <w:r w:rsidR="00491CF6" w:rsidRPr="00DA1F94">
        <w:rPr>
          <w:rStyle w:val="c0"/>
          <w:color w:val="000000"/>
          <w:sz w:val="28"/>
          <w:szCs w:val="28"/>
          <w:lang w:val="kk-KZ"/>
        </w:rPr>
        <w:t>лпыс төрт танымал ғалымдарға жүргізілген зерттеудің авторлары олардың өмірбаяндарында бір ортақ нәрсені анықтаған. Олардың барлығы бала кездерінде белгілі бір немесе әр түрлі үйірмелерде шығармашылыққа, жаңалық ашуға және дербес ойлауға та</w:t>
      </w:r>
      <w:r w:rsidR="0049045D" w:rsidRPr="00DA1F94">
        <w:rPr>
          <w:rStyle w:val="c0"/>
          <w:color w:val="000000"/>
          <w:sz w:val="28"/>
          <w:szCs w:val="28"/>
          <w:lang w:val="kk-KZ"/>
        </w:rPr>
        <w:t>л</w:t>
      </w:r>
      <w:r w:rsidR="00B05CF8" w:rsidRPr="00DA1F94">
        <w:rPr>
          <w:rStyle w:val="c0"/>
          <w:color w:val="000000"/>
          <w:sz w:val="28"/>
          <w:szCs w:val="28"/>
          <w:lang w:val="kk-KZ"/>
        </w:rPr>
        <w:t>п</w:t>
      </w:r>
      <w:r w:rsidR="00491CF6" w:rsidRPr="00DA1F94">
        <w:rPr>
          <w:rStyle w:val="c0"/>
          <w:color w:val="000000"/>
          <w:sz w:val="28"/>
          <w:szCs w:val="28"/>
          <w:lang w:val="kk-KZ"/>
        </w:rPr>
        <w:t>ы</w:t>
      </w:r>
      <w:r w:rsidR="00B05CF8" w:rsidRPr="00DA1F94">
        <w:rPr>
          <w:rStyle w:val="c0"/>
          <w:color w:val="000000"/>
          <w:sz w:val="28"/>
          <w:szCs w:val="28"/>
          <w:lang w:val="kk-KZ"/>
        </w:rPr>
        <w:t>н</w:t>
      </w:r>
      <w:r w:rsidR="00491CF6" w:rsidRPr="00DA1F94">
        <w:rPr>
          <w:rStyle w:val="c0"/>
          <w:color w:val="000000"/>
          <w:sz w:val="28"/>
          <w:szCs w:val="28"/>
          <w:lang w:val="kk-KZ"/>
        </w:rPr>
        <w:t>ған. Сонымен қатар, педагогтар үшін тағы бір маңызды ереже атап өтіледі: креативтілік қабілеттер адамның белгілі бір бейімділігі бар іс-әрекеттерде жеңіл әрі үнемі байқалады. Демек, жас кезінен бастап адамды мүмкіндігінше көптеген іс-шараларға қатыстырып, оған мүмкіндігінше әр түрлі тест таптырмаларын беру қажет. Білімгерді өзінің табиғи бейімділігін жүзеге асыра алатын іс-әрекет түріне машықтандыра отырып, педагог осылайша шығармашылықтың бастауының және креативтілік қабілеттердің көрінуіне себепші болады [</w:t>
      </w:r>
      <w:r w:rsidR="00445F1F" w:rsidRPr="00DA1F94">
        <w:rPr>
          <w:rStyle w:val="c0"/>
          <w:color w:val="000000"/>
          <w:sz w:val="28"/>
          <w:szCs w:val="28"/>
          <w:lang w:val="kk-KZ"/>
        </w:rPr>
        <w:t>71</w:t>
      </w:r>
      <w:r w:rsidR="00152E92" w:rsidRPr="00DA1F94">
        <w:rPr>
          <w:rStyle w:val="c0"/>
          <w:color w:val="000000"/>
          <w:sz w:val="28"/>
          <w:szCs w:val="28"/>
          <w:lang w:val="kk-KZ"/>
        </w:rPr>
        <w:t xml:space="preserve">, </w:t>
      </w:r>
      <w:r w:rsidR="004F55BE" w:rsidRPr="00DA1F94">
        <w:rPr>
          <w:rStyle w:val="c0"/>
          <w:color w:val="000000"/>
          <w:sz w:val="28"/>
          <w:szCs w:val="28"/>
          <w:lang w:val="kk-KZ"/>
        </w:rPr>
        <w:t xml:space="preserve">б. </w:t>
      </w:r>
      <w:r w:rsidR="00152E92" w:rsidRPr="00DA1F94">
        <w:rPr>
          <w:rStyle w:val="c0"/>
          <w:color w:val="000000"/>
          <w:sz w:val="28"/>
          <w:szCs w:val="28"/>
          <w:lang w:val="kk-KZ"/>
        </w:rPr>
        <w:t>98</w:t>
      </w:r>
      <w:r w:rsidR="00491CF6" w:rsidRPr="00DA1F94">
        <w:rPr>
          <w:rStyle w:val="c0"/>
          <w:color w:val="000000"/>
          <w:sz w:val="28"/>
          <w:szCs w:val="28"/>
          <w:lang w:val="kk-KZ"/>
        </w:rPr>
        <w:t>].</w:t>
      </w:r>
      <w:r w:rsidR="00B93C43" w:rsidRPr="00DA1F94">
        <w:rPr>
          <w:rStyle w:val="c0"/>
          <w:color w:val="000000"/>
          <w:sz w:val="28"/>
          <w:szCs w:val="28"/>
          <w:lang w:val="kk-KZ"/>
        </w:rPr>
        <w:t xml:space="preserve"> </w:t>
      </w:r>
      <w:r w:rsidR="00491CF6" w:rsidRPr="00DA1F94">
        <w:rPr>
          <w:rStyle w:val="c0"/>
          <w:color w:val="000000"/>
          <w:sz w:val="28"/>
          <w:szCs w:val="28"/>
          <w:lang w:val="kk-KZ"/>
        </w:rPr>
        <w:t xml:space="preserve">Үшіншіден, педагогикалық практика, зерттеушілердің креативтіліктің даралығын қалыптастыру үшін маңызды болып келетін әлеуметтік ортаның рөлінің ұсынысымен қорытындылайды. </w:t>
      </w:r>
    </w:p>
    <w:p w:rsidR="00491CF6" w:rsidRPr="00DA1F94" w:rsidRDefault="00491CF6" w:rsidP="00F079F7">
      <w:pPr>
        <w:pStyle w:val="c2"/>
        <w:spacing w:before="0" w:beforeAutospacing="0" w:after="0" w:afterAutospacing="0"/>
        <w:ind w:firstLine="709"/>
        <w:jc w:val="both"/>
        <w:rPr>
          <w:rStyle w:val="c0"/>
          <w:color w:val="000000"/>
          <w:sz w:val="28"/>
          <w:szCs w:val="28"/>
          <w:lang w:val="kk-KZ"/>
        </w:rPr>
      </w:pPr>
      <w:r w:rsidRPr="00DA1F94">
        <w:rPr>
          <w:rStyle w:val="c0"/>
          <w:color w:val="000000"/>
          <w:sz w:val="28"/>
          <w:szCs w:val="28"/>
          <w:lang w:val="kk-KZ"/>
        </w:rPr>
        <w:t xml:space="preserve">Қоршаған ортаға шығармашылықтың әр түрлі қалыптасуына ықпал етпей, тек талантын көрсеткені үшін 95%, ал тұқым қуалау детерминантына 5% беріледі. Креативті адамдардың қабілеттеріне оқытудағы әлеуметтік және жақын ортаның, дәстүрдің көзқарастардың талаптары ынталандыруы мүмкін немесе, керісінше, оларды басуы мүмкін.  </w:t>
      </w:r>
    </w:p>
    <w:p w:rsidR="008830E0" w:rsidRPr="00DA1F94" w:rsidRDefault="00491CF6" w:rsidP="00F079F7">
      <w:pPr>
        <w:pStyle w:val="c2"/>
        <w:spacing w:before="0" w:beforeAutospacing="0" w:after="0" w:afterAutospacing="0"/>
        <w:ind w:firstLine="709"/>
        <w:jc w:val="both"/>
        <w:rPr>
          <w:rStyle w:val="c0"/>
          <w:color w:val="000000"/>
          <w:sz w:val="28"/>
          <w:szCs w:val="28"/>
          <w:lang w:val="kk-KZ"/>
        </w:rPr>
      </w:pPr>
      <w:r w:rsidRPr="00DA1F94">
        <w:rPr>
          <w:rStyle w:val="c0"/>
          <w:color w:val="000000"/>
          <w:sz w:val="28"/>
          <w:szCs w:val="28"/>
          <w:lang w:val="kk-KZ"/>
        </w:rPr>
        <w:t>Креативтіліктің қалыптасуына әлеуметтік орта маңызды рөл атқарады. Әлеуметтену барысында креативті тұлға мен ортаның арасында ерекше қатынастар пайда болады. Біріншіден, креативті тұлғалар жоғары оқу орындарында оқытушылардың көзқарасына байланысты үнемі «орташа бағаға» бағытталуына, бағдарламалардың бірізділігіне, мінез-құлықтарына қатаң шектеу қоюларына байланысты кемшіліктерді бастарынан кешіреді. Педагогтар әдетте мұндай креативті студенттерді «мансапқұмар», наразылық көрсеткіш, долы әрі қыңыр деп бағалайды. Студенттердің мұндай репродуктивті әрекетке наразылығы</w:t>
      </w:r>
      <w:r w:rsidR="00631C67" w:rsidRPr="00DA1F94">
        <w:rPr>
          <w:rStyle w:val="c0"/>
          <w:color w:val="000000"/>
          <w:sz w:val="28"/>
          <w:szCs w:val="28"/>
          <w:lang w:val="kk-KZ"/>
        </w:rPr>
        <w:t xml:space="preserve">н </w:t>
      </w:r>
      <w:r w:rsidRPr="00DA1F94">
        <w:rPr>
          <w:rStyle w:val="c0"/>
          <w:color w:val="000000"/>
          <w:sz w:val="28"/>
          <w:szCs w:val="28"/>
          <w:lang w:val="kk-KZ"/>
        </w:rPr>
        <w:t>олардың бірқалыптылықтарын</w:t>
      </w:r>
      <w:r w:rsidR="00631C67" w:rsidRPr="00DA1F94">
        <w:rPr>
          <w:rStyle w:val="c0"/>
          <w:color w:val="000000"/>
          <w:sz w:val="28"/>
          <w:szCs w:val="28"/>
          <w:lang w:val="kk-KZ"/>
        </w:rPr>
        <w:t xml:space="preserve">ан, ал </w:t>
      </w:r>
      <w:r w:rsidRPr="00DA1F94">
        <w:rPr>
          <w:rStyle w:val="c0"/>
          <w:color w:val="000000"/>
          <w:sz w:val="28"/>
          <w:szCs w:val="28"/>
          <w:lang w:val="kk-KZ"/>
        </w:rPr>
        <w:t xml:space="preserve">сезімталдылықтарын жалқаулыққа, қыңырлыққа, </w:t>
      </w:r>
      <w:r w:rsidR="006E50D5" w:rsidRPr="00DA1F94">
        <w:rPr>
          <w:rStyle w:val="c0"/>
          <w:color w:val="000000"/>
          <w:sz w:val="28"/>
          <w:szCs w:val="28"/>
          <w:lang w:val="kk-KZ"/>
        </w:rPr>
        <w:t xml:space="preserve">өзгергілері келмейтіндіктеріне </w:t>
      </w:r>
      <w:r w:rsidRPr="00DA1F94">
        <w:rPr>
          <w:rStyle w:val="c0"/>
          <w:color w:val="000000"/>
          <w:sz w:val="28"/>
          <w:szCs w:val="28"/>
          <w:lang w:val="kk-KZ"/>
        </w:rPr>
        <w:t>теңейді. Оқыту үдерісінің осындай әрекетінің негізінде креативті студенттер өздерінің қабілеттерін жасыруға мәжбүр болғандықтан, депрессияға ұшырайды, бірақ, екінші жағынан, интеллект дамуының бастапқы деңгейін жылдам меңгеріп, креативті сананың жоғары деңгейл</w:t>
      </w:r>
      <w:r w:rsidR="00152E92" w:rsidRPr="00DA1F94">
        <w:rPr>
          <w:rStyle w:val="c0"/>
          <w:color w:val="000000"/>
          <w:sz w:val="28"/>
          <w:szCs w:val="28"/>
          <w:lang w:val="kk-KZ"/>
        </w:rPr>
        <w:t xml:space="preserve">еріне жуық арада қол жеткізеді. </w:t>
      </w:r>
      <w:r w:rsidR="00A17E5C" w:rsidRPr="00DA1F94">
        <w:rPr>
          <w:rStyle w:val="c0"/>
          <w:color w:val="000000"/>
          <w:sz w:val="28"/>
          <w:szCs w:val="28"/>
          <w:lang w:val="kk-KZ"/>
        </w:rPr>
        <w:t>Демек, к</w:t>
      </w:r>
      <w:r w:rsidRPr="00DA1F94">
        <w:rPr>
          <w:rStyle w:val="c0"/>
          <w:color w:val="000000"/>
          <w:sz w:val="28"/>
          <w:szCs w:val="28"/>
          <w:lang w:val="kk-KZ"/>
        </w:rPr>
        <w:t xml:space="preserve">әсіби тұрғыдан қалыптасу барысында кәсіби үлгі негізгі рөл атқарады. Үлгінің бұл түрі креативті студенттің тұлғалық кәсібилікке бағыттылығын көрсетеді. </w:t>
      </w:r>
    </w:p>
    <w:p w:rsidR="00491CF6" w:rsidRPr="00DA1F94" w:rsidRDefault="00491CF6" w:rsidP="00F079F7">
      <w:pPr>
        <w:pStyle w:val="c2"/>
        <w:spacing w:before="0" w:beforeAutospacing="0" w:after="0" w:afterAutospacing="0"/>
        <w:ind w:firstLine="709"/>
        <w:jc w:val="both"/>
        <w:rPr>
          <w:rStyle w:val="c0"/>
          <w:color w:val="000000"/>
          <w:sz w:val="28"/>
          <w:szCs w:val="28"/>
          <w:lang w:val="kk-KZ"/>
        </w:rPr>
      </w:pPr>
      <w:r w:rsidRPr="00DA1F94">
        <w:rPr>
          <w:rStyle w:val="c0"/>
          <w:color w:val="000000"/>
          <w:sz w:val="28"/>
          <w:szCs w:val="28"/>
          <w:lang w:val="kk-KZ"/>
        </w:rPr>
        <w:t xml:space="preserve">Креативтілік қабілетті дамыту үшін қоршаған ортаға қарсыласу және талантты ынталандырудың «орташа» деңгейі оңтайлы деп </w:t>
      </w:r>
      <w:r w:rsidR="006E50D5" w:rsidRPr="00DA1F94">
        <w:rPr>
          <w:rStyle w:val="c0"/>
          <w:color w:val="000000"/>
          <w:sz w:val="28"/>
          <w:szCs w:val="28"/>
          <w:lang w:val="kk-KZ"/>
        </w:rPr>
        <w:t>саналады</w:t>
      </w:r>
      <w:r w:rsidRPr="00DA1F94">
        <w:rPr>
          <w:rStyle w:val="c0"/>
          <w:color w:val="000000"/>
          <w:sz w:val="28"/>
          <w:szCs w:val="28"/>
          <w:lang w:val="kk-KZ"/>
        </w:rPr>
        <w:t xml:space="preserve">. </w:t>
      </w:r>
      <w:r w:rsidR="006E50D5" w:rsidRPr="00DA1F94">
        <w:rPr>
          <w:rStyle w:val="c0"/>
          <w:color w:val="000000"/>
          <w:sz w:val="28"/>
          <w:szCs w:val="28"/>
          <w:lang w:val="kk-KZ"/>
        </w:rPr>
        <w:t>Сонымен қатар, к</w:t>
      </w:r>
      <w:r w:rsidRPr="00DA1F94">
        <w:rPr>
          <w:rStyle w:val="c0"/>
          <w:color w:val="000000"/>
          <w:sz w:val="28"/>
          <w:szCs w:val="28"/>
          <w:lang w:val="kk-KZ"/>
        </w:rPr>
        <w:t>реативтілік қабілеттердің критерийлері мен көрсеткіштері көптеген зерттеулердің қарастыратын тақырыбы болып есептеледі. Студенттердің креативтілік әлеуетін анықтау үшін кәсіби мамандармен бірдей критерийлерді (креативтілік өнімдерінің жаңалығы мен әлеуметтік маңыздылығы және олардың осылардан кейінгі идеялар мен бағыттарға әсері және т.б.) қаншалықты қолдануға болатындығы туралы мәселе талқыланады. Себебі, студенттер ә</w:t>
      </w:r>
      <w:r w:rsidR="00A17E5C" w:rsidRPr="00DA1F94">
        <w:rPr>
          <w:rStyle w:val="c0"/>
          <w:color w:val="000000"/>
          <w:sz w:val="28"/>
          <w:szCs w:val="28"/>
          <w:lang w:val="kk-KZ"/>
        </w:rPr>
        <w:t xml:space="preserve">зірше </w:t>
      </w:r>
      <w:r w:rsidRPr="00DA1F94">
        <w:rPr>
          <w:rStyle w:val="c0"/>
          <w:color w:val="000000"/>
          <w:sz w:val="28"/>
          <w:szCs w:val="28"/>
          <w:lang w:val="kk-KZ"/>
        </w:rPr>
        <w:t>кәсіби қызметке етене араласпағандықтан, олардың креативтілік өнімдерінің «объективті» маңыздылығын бағалай алмаймыз. Білімді меңгеру кезеңінде жүрген студенттің креативтілік қабілеттерін зерттеу үшін «субъективті көрсеткіштерді» қолдану ұсынылады. Олар креативтілік іс-әрекетті жүзеге асыру үшін емес, нақты үдерісті бағалау мен ойлауға бағытталған [</w:t>
      </w:r>
      <w:r w:rsidR="004A654F" w:rsidRPr="00DA1F94">
        <w:rPr>
          <w:rStyle w:val="c0"/>
          <w:color w:val="000000"/>
          <w:sz w:val="28"/>
          <w:szCs w:val="28"/>
          <w:lang w:val="kk-KZ"/>
        </w:rPr>
        <w:t>82</w:t>
      </w:r>
      <w:r w:rsidRPr="00DA1F94">
        <w:rPr>
          <w:rStyle w:val="c0"/>
          <w:color w:val="000000"/>
          <w:sz w:val="28"/>
          <w:szCs w:val="28"/>
          <w:lang w:val="kk-KZ"/>
        </w:rPr>
        <w:t xml:space="preserve">]. </w:t>
      </w:r>
      <w:r w:rsidR="00100798" w:rsidRPr="00DA1F94">
        <w:rPr>
          <w:rStyle w:val="c0"/>
          <w:color w:val="000000"/>
          <w:sz w:val="28"/>
          <w:szCs w:val="28"/>
          <w:lang w:val="kk-KZ"/>
        </w:rPr>
        <w:t>Демек, креативтілік мәселесін қарастырғанда педагогикалық іс-әрекеттің жекедаралық-креативтілік қасиеттерінің бірегейлігін ескерген жөн.</w:t>
      </w:r>
    </w:p>
    <w:p w:rsidR="00491CF6" w:rsidRPr="00DA1F94" w:rsidRDefault="00491CF6" w:rsidP="00F079F7">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Креативтілікті </w:t>
      </w:r>
      <w:r w:rsidR="00A17E5C" w:rsidRPr="00DA1F94">
        <w:rPr>
          <w:rFonts w:ascii="Times New Roman" w:hAnsi="Times New Roman"/>
          <w:color w:val="000000"/>
          <w:sz w:val="28"/>
          <w:szCs w:val="28"/>
          <w:lang w:val="kk-KZ"/>
        </w:rPr>
        <w:t>анықтауға ұсынылған барлық тест</w:t>
      </w:r>
      <w:r w:rsidR="00521FE6" w:rsidRPr="00DA1F94">
        <w:rPr>
          <w:rFonts w:ascii="Times New Roman" w:hAnsi="Times New Roman"/>
          <w:color w:val="000000"/>
          <w:sz w:val="28"/>
          <w:szCs w:val="28"/>
          <w:lang w:val="kk-KZ"/>
        </w:rPr>
        <w:t>а</w:t>
      </w:r>
      <w:r w:rsidRPr="00DA1F94">
        <w:rPr>
          <w:rFonts w:ascii="Times New Roman" w:hAnsi="Times New Roman"/>
          <w:color w:val="000000"/>
          <w:sz w:val="28"/>
          <w:szCs w:val="28"/>
          <w:lang w:val="kk-KZ"/>
        </w:rPr>
        <w:t xml:space="preserve">р «бастапқы көрсеткіштерді» айқындауға мүмкіндік беретін, «субъективті» креативтіліктің пайда болуына алып келеді. Яғни, объективті жаңалыққа және оның нәтижесінің маңыздылығына қарамайтын креативтілік стилінің іс-әрекетіне әкеледі. Креативтіліктің «элементтері» ретінде бұл бастапқы көрсеткіштер </w:t>
      </w:r>
      <w:r w:rsidR="00293EE8" w:rsidRPr="00DA1F94">
        <w:rPr>
          <w:rFonts w:ascii="Times New Roman" w:hAnsi="Times New Roman"/>
          <w:color w:val="000000"/>
          <w:sz w:val="28"/>
          <w:szCs w:val="28"/>
          <w:lang w:val="kk-KZ"/>
        </w:rPr>
        <w:t>білімгерлер</w:t>
      </w:r>
      <w:r w:rsidRPr="00DA1F94">
        <w:rPr>
          <w:rFonts w:ascii="Times New Roman" w:hAnsi="Times New Roman"/>
          <w:color w:val="000000"/>
          <w:sz w:val="28"/>
          <w:szCs w:val="28"/>
          <w:lang w:val="kk-KZ"/>
        </w:rPr>
        <w:t xml:space="preserve"> мен кәсіпқойларға ортақ, өнімді еңбектің кез келген түріне негіз бола алады. Бұл қасиеттер креативтілік (шығармашылық) іс-әрекеттің барлық түрлері (ғылыми, көркемдік, конструкторлық және т.б.) үшін жалпы инвариаттар бола алады. </w:t>
      </w:r>
      <w:r w:rsidR="00D57FAA" w:rsidRPr="00DA1F94">
        <w:rPr>
          <w:rFonts w:ascii="Times New Roman" w:hAnsi="Times New Roman"/>
          <w:color w:val="000000"/>
          <w:sz w:val="28"/>
          <w:szCs w:val="28"/>
          <w:lang w:val="kk-KZ"/>
        </w:rPr>
        <w:t>Осы жерде</w:t>
      </w:r>
      <w:r w:rsidR="00925240" w:rsidRPr="00DA1F94">
        <w:rPr>
          <w:rFonts w:ascii="Times New Roman" w:hAnsi="Times New Roman"/>
          <w:color w:val="000000"/>
          <w:sz w:val="28"/>
          <w:szCs w:val="28"/>
          <w:lang w:val="kk-KZ"/>
        </w:rPr>
        <w:t>, А.Қ.</w:t>
      </w:r>
      <w:r w:rsidR="00F3112F" w:rsidRPr="00DA1F94">
        <w:rPr>
          <w:rFonts w:ascii="Times New Roman" w:hAnsi="Times New Roman"/>
          <w:color w:val="000000"/>
          <w:sz w:val="28"/>
          <w:szCs w:val="28"/>
          <w:lang w:val="kk-KZ"/>
        </w:rPr>
        <w:t xml:space="preserve"> </w:t>
      </w:r>
      <w:r w:rsidR="00925240" w:rsidRPr="00DA1F94">
        <w:rPr>
          <w:rFonts w:ascii="Times New Roman" w:hAnsi="Times New Roman"/>
          <w:color w:val="000000"/>
          <w:sz w:val="28"/>
          <w:szCs w:val="28"/>
          <w:lang w:val="kk-KZ"/>
        </w:rPr>
        <w:t>Дүйсенбаетың «</w:t>
      </w:r>
      <w:r w:rsidR="00D57FAA" w:rsidRPr="00DA1F94">
        <w:rPr>
          <w:rFonts w:ascii="Times New Roman" w:hAnsi="Times New Roman"/>
          <w:color w:val="000000"/>
          <w:sz w:val="28"/>
          <w:szCs w:val="28"/>
          <w:lang w:val="kk-KZ"/>
        </w:rPr>
        <w:t xml:space="preserve">Педагогика және психологиядан анықтамалық сөздігінде берген «креативтілік – шығармашылықты өнімді іс-әрекетке қабілеттіліг» деген анықтамасы мазмұнның </w:t>
      </w:r>
      <w:r w:rsidR="00925240" w:rsidRPr="00DA1F94">
        <w:rPr>
          <w:rFonts w:ascii="Times New Roman" w:hAnsi="Times New Roman"/>
          <w:color w:val="000000"/>
          <w:sz w:val="28"/>
          <w:szCs w:val="28"/>
          <w:lang w:val="kk-KZ"/>
        </w:rPr>
        <w:t>мағынасын</w:t>
      </w:r>
      <w:r w:rsidR="00D57FAA" w:rsidRPr="00DA1F94">
        <w:rPr>
          <w:rFonts w:ascii="Times New Roman" w:hAnsi="Times New Roman"/>
          <w:color w:val="000000"/>
          <w:sz w:val="28"/>
          <w:szCs w:val="28"/>
          <w:lang w:val="kk-KZ"/>
        </w:rPr>
        <w:t xml:space="preserve"> ашып тұр [</w:t>
      </w:r>
      <w:r w:rsidR="004F31B3" w:rsidRPr="00DA1F94">
        <w:rPr>
          <w:rFonts w:ascii="Times New Roman" w:hAnsi="Times New Roman"/>
          <w:color w:val="000000"/>
          <w:sz w:val="28"/>
          <w:szCs w:val="28"/>
          <w:lang w:val="kk-KZ"/>
        </w:rPr>
        <w:t>81</w:t>
      </w:r>
      <w:r w:rsidR="004F55BE" w:rsidRPr="00DA1F94">
        <w:rPr>
          <w:rFonts w:ascii="Times New Roman" w:hAnsi="Times New Roman"/>
          <w:color w:val="000000"/>
          <w:sz w:val="28"/>
          <w:szCs w:val="28"/>
          <w:lang w:val="kk-KZ"/>
        </w:rPr>
        <w:t>, б.</w:t>
      </w:r>
      <w:r w:rsidR="00BC1C79" w:rsidRPr="00DA1F94">
        <w:rPr>
          <w:rFonts w:ascii="Times New Roman" w:hAnsi="Times New Roman"/>
          <w:color w:val="000000"/>
          <w:sz w:val="28"/>
          <w:szCs w:val="28"/>
          <w:lang w:val="kk-KZ"/>
        </w:rPr>
        <w:t xml:space="preserve"> </w:t>
      </w:r>
      <w:r w:rsidR="00D57FAA" w:rsidRPr="00DA1F94">
        <w:rPr>
          <w:rFonts w:ascii="Times New Roman" w:hAnsi="Times New Roman"/>
          <w:color w:val="000000"/>
          <w:sz w:val="28"/>
          <w:szCs w:val="28"/>
          <w:lang w:val="kk-KZ"/>
        </w:rPr>
        <w:t>33].</w:t>
      </w:r>
    </w:p>
    <w:p w:rsidR="00491CF6" w:rsidRPr="00DA1F94" w:rsidRDefault="00491CF6" w:rsidP="00F079F7">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Зер</w:t>
      </w:r>
      <w:r w:rsidR="00D74974" w:rsidRPr="00DA1F94">
        <w:rPr>
          <w:rFonts w:ascii="Times New Roman" w:hAnsi="Times New Roman"/>
          <w:color w:val="000000"/>
          <w:sz w:val="28"/>
          <w:szCs w:val="28"/>
          <w:lang w:val="kk-KZ"/>
        </w:rPr>
        <w:t>ттеліп отырған мәселенің талдау нәтижесі</w:t>
      </w:r>
      <w:r w:rsidRPr="00DA1F94">
        <w:rPr>
          <w:rFonts w:ascii="Times New Roman" w:hAnsi="Times New Roman"/>
          <w:color w:val="000000"/>
          <w:sz w:val="28"/>
          <w:szCs w:val="28"/>
          <w:lang w:val="kk-KZ"/>
        </w:rPr>
        <w:t xml:space="preserve"> көрсеткендей, «креатив» ұғымы креативтіліктің қалыптасуы мен байқалуына ықпал ететін, кейбір ойлар мен тұлғалық қасиеттердің жиынтығын қамтиды. Креативтілік әлеуетін анықтау (жоғарыда сөз болғандай) екі тұлғаның дивергентті және конвергентті ойларының сәйкестенуі: шығармашылық және шығармашылық емес, яғни, «креативтер» және «интеллектілер» («конвергенттер»). Әрбір зерттеуші, креативтіліктің сапасы мен қасиеттерін анықтағанда өзінің зерделеуі бойынша ең маңызды болып келетін мәнді белгілерін ұсынады. Бірақ, осы аталғандардың барлығының негізгі және іргелі белгілері бар. Бұл негізгі белгілер ақыл-ой іс-әрекетінде және жеке креативтіліктің тұтастық құрылымында айқындалады. </w:t>
      </w:r>
    </w:p>
    <w:p w:rsidR="00491CF6" w:rsidRPr="00DA1F94" w:rsidRDefault="00491CF6" w:rsidP="00F079F7">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Бірінші белгі, көптеген авторларлың, зерделеуі бойынша креативті адамдардың, креативсіз адамдардан айырмашылығы – олардың «тәжірибеге ашықтығы», жаңа мәселелер мен жаңалыққа сезімталдығы. Бұлардың бір-бірімен қарама-қайшылығы креативсіз адамдар біреудің қойған күрделі, бірақ дайын мәселелерін сәтті шешеді, ал креативті тұлғалар, керісінше, өздері мәселені көріп, қоюға қабілетті. Креативсіз тұлғалар жағдайды болжап, оны шешеді, ал креативтілер оны өздері жасайды. Осылайша, креативті тұлғалар ең алдымен, іс-әрекетте өзіндік интеллектуалдылық, шығармашылық бастама, міндеттер мен талаптардың белгілі бір шеңберден шығуымен сипатталады. Бұл креативтілік қабілеттіліктердің көптеген тестілерінің жетекші көрсеткіштері болып саналады. </w:t>
      </w:r>
    </w:p>
    <w:p w:rsidR="00491CF6" w:rsidRPr="00DA1F94" w:rsidRDefault="00491CF6" w:rsidP="00F079F7">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Креативтіліктің екінші белгісі – «категориялаудың кеңдігі», яғни «ассоциативті қатардың кеңдігі», «ассоциациялардың қашықтығы». Креативті ойлайтын адамдар типтері бір-бірімен көрнекі, айқын  байланысы жоқ құбылыстарды жалпылауға икемделген. Ассоциациялардың қашықтығы, пәнді күтпеген жерден қолдану, оған жаңа функцияларды немесе сөздің ауыспалы мағынасының берілуі – бұл креативт</w:t>
      </w:r>
      <w:r w:rsidR="00A17E5C" w:rsidRPr="00DA1F94">
        <w:rPr>
          <w:rFonts w:ascii="Times New Roman" w:hAnsi="Times New Roman"/>
          <w:color w:val="000000"/>
          <w:sz w:val="28"/>
          <w:szCs w:val="28"/>
          <w:lang w:val="kk-KZ"/>
        </w:rPr>
        <w:t>ілік қабілеттерге арналған тест</w:t>
      </w:r>
      <w:r w:rsidRPr="00DA1F94">
        <w:rPr>
          <w:rFonts w:ascii="Times New Roman" w:hAnsi="Times New Roman"/>
          <w:color w:val="000000"/>
          <w:sz w:val="28"/>
          <w:szCs w:val="28"/>
          <w:lang w:val="kk-KZ"/>
        </w:rPr>
        <w:t xml:space="preserve">ер категорияларының көрсеткіштері. Пәнді қолдану үшін сыналушыдан мүмкіндіктерді атап өтуді өтінгенде, оның заманауи тестер арқылы қасиеттерін байқауға болады. «Конвергентті ойлаушылар» заттардың тек қана, бір салаға қатысты функционалдық мәндерін ғана атайды, ал «дивергентті ойшылдар» бұл заттарды әр түрлі салаларда әрқилы күтпеген жолды ұсынады. </w:t>
      </w:r>
    </w:p>
    <w:p w:rsidR="00491CF6" w:rsidRPr="00DA1F94" w:rsidRDefault="00491CF6" w:rsidP="00F079F7">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Креативтіліктің </w:t>
      </w:r>
      <w:r w:rsidR="00503B9D" w:rsidRPr="00DA1F94">
        <w:rPr>
          <w:rFonts w:ascii="Times New Roman" w:hAnsi="Times New Roman"/>
          <w:color w:val="000000"/>
          <w:sz w:val="28"/>
          <w:szCs w:val="28"/>
          <w:lang w:val="kk-KZ"/>
        </w:rPr>
        <w:t>ү</w:t>
      </w:r>
      <w:r w:rsidRPr="00DA1F94">
        <w:rPr>
          <w:rFonts w:ascii="Times New Roman" w:hAnsi="Times New Roman"/>
          <w:color w:val="000000"/>
          <w:sz w:val="28"/>
          <w:szCs w:val="28"/>
          <w:lang w:val="kk-KZ"/>
        </w:rPr>
        <w:t>ші</w:t>
      </w:r>
      <w:r w:rsidR="00503B9D" w:rsidRPr="00DA1F94">
        <w:rPr>
          <w:rFonts w:ascii="Times New Roman" w:hAnsi="Times New Roman"/>
          <w:color w:val="000000"/>
          <w:sz w:val="28"/>
          <w:szCs w:val="28"/>
          <w:lang w:val="kk-KZ"/>
        </w:rPr>
        <w:t>нші</w:t>
      </w:r>
      <w:r w:rsidRPr="00DA1F94">
        <w:rPr>
          <w:rFonts w:ascii="Times New Roman" w:hAnsi="Times New Roman"/>
          <w:color w:val="000000"/>
          <w:sz w:val="28"/>
          <w:szCs w:val="28"/>
          <w:lang w:val="kk-KZ"/>
        </w:rPr>
        <w:t xml:space="preserve"> белгісі – ойлаудың «икемділігі», яғни, мәселені шешу үшін бір категориядан екінші категорияға барынша жылдам көшу қабілеті. «Икемділік» ұғымы санадан бастап санадан тыс және керісінше, белгілі бір әрекетке көшу жылдамдығынан тұрады. Дивергенттерге конвергенттерден өзгеше сапа – сыртқы және ішкі ригидтіліктің болмауы, яғни, мәселені шешуге ынта мен тәсілге «байлану» («кенеттен икемделу»). Конвергенттерге кейде «адаптивті икемділік» қосымша жазылады. Олар ынталандыруға байланысты болғандықтан, өздерінің ойларының бағыттарын  жағдаяттардың ықпалына, ынталандыруға, «әлеуметтік тапсыр</w:t>
      </w:r>
      <w:r w:rsidR="00A17E5C" w:rsidRPr="00DA1F94">
        <w:rPr>
          <w:rFonts w:ascii="Times New Roman" w:hAnsi="Times New Roman"/>
          <w:color w:val="000000"/>
          <w:sz w:val="28"/>
          <w:szCs w:val="28"/>
          <w:lang w:val="kk-KZ"/>
        </w:rPr>
        <w:t>ыс</w:t>
      </w:r>
      <w:r w:rsidRPr="00DA1F94">
        <w:rPr>
          <w:rFonts w:ascii="Times New Roman" w:hAnsi="Times New Roman"/>
          <w:color w:val="000000"/>
          <w:sz w:val="28"/>
          <w:szCs w:val="28"/>
          <w:lang w:val="kk-KZ"/>
        </w:rPr>
        <w:t xml:space="preserve">қа» қарай өзгертіп отырады. </w:t>
      </w:r>
    </w:p>
    <w:p w:rsidR="00491CF6" w:rsidRPr="00DA1F94" w:rsidRDefault="00491CF6" w:rsidP="00F079F7">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Креативтіліктің </w:t>
      </w:r>
      <w:r w:rsidR="00503B9D" w:rsidRPr="00DA1F94">
        <w:rPr>
          <w:rFonts w:ascii="Times New Roman" w:hAnsi="Times New Roman"/>
          <w:color w:val="000000"/>
          <w:sz w:val="28"/>
          <w:szCs w:val="28"/>
          <w:lang w:val="kk-KZ"/>
        </w:rPr>
        <w:t>төртінші</w:t>
      </w:r>
      <w:r w:rsidRPr="00DA1F94">
        <w:rPr>
          <w:rFonts w:ascii="Times New Roman" w:hAnsi="Times New Roman"/>
          <w:color w:val="000000"/>
          <w:sz w:val="28"/>
          <w:szCs w:val="28"/>
          <w:lang w:val="kk-KZ"/>
        </w:rPr>
        <w:t xml:space="preserve"> белгісі – ойлаудың өзіндік ерекшелігі. Бұл – ең қиын катего</w:t>
      </w:r>
      <w:r w:rsidR="00C333DF" w:rsidRPr="00DA1F94">
        <w:rPr>
          <w:rFonts w:ascii="Times New Roman" w:hAnsi="Times New Roman"/>
          <w:color w:val="000000"/>
          <w:sz w:val="28"/>
          <w:szCs w:val="28"/>
          <w:lang w:val="kk-KZ"/>
        </w:rPr>
        <w:t>риялдаушы белгі. Сондықтан, тес</w:t>
      </w:r>
      <w:r w:rsidRPr="00DA1F94">
        <w:rPr>
          <w:rFonts w:ascii="Times New Roman" w:hAnsi="Times New Roman"/>
          <w:color w:val="000000"/>
          <w:sz w:val="28"/>
          <w:szCs w:val="28"/>
          <w:lang w:val="kk-KZ"/>
        </w:rPr>
        <w:t xml:space="preserve">терді шешкен кезде жауаптардың талас тудыратындай өзіндік ерекшелігін ұсынады (мысалы, «сирек </w:t>
      </w:r>
      <w:r w:rsidR="00F3112F" w:rsidRPr="00DA1F94">
        <w:rPr>
          <w:rFonts w:ascii="Times New Roman" w:hAnsi="Times New Roman"/>
          <w:color w:val="000000"/>
          <w:sz w:val="28"/>
          <w:szCs w:val="28"/>
          <w:lang w:val="kk-KZ"/>
        </w:rPr>
        <w:t xml:space="preserve">кездесетін жауаптар»). Алайда, </w:t>
      </w:r>
      <w:r w:rsidRPr="00DA1F94">
        <w:rPr>
          <w:rFonts w:ascii="Times New Roman" w:hAnsi="Times New Roman"/>
          <w:color w:val="000000"/>
          <w:sz w:val="28"/>
          <w:szCs w:val="28"/>
          <w:lang w:val="kk-KZ"/>
        </w:rPr>
        <w:t>мазмұнның түпнұсқалығының белгісі – бұл дербестік, ерекшелік, ынталандыруға немесе дәстүрлі шеш</w:t>
      </w:r>
      <w:r w:rsidR="00C333DF" w:rsidRPr="00DA1F94">
        <w:rPr>
          <w:rFonts w:ascii="Times New Roman" w:hAnsi="Times New Roman"/>
          <w:color w:val="000000"/>
          <w:sz w:val="28"/>
          <w:szCs w:val="28"/>
          <w:lang w:val="kk-KZ"/>
        </w:rPr>
        <w:t>імдерді шешуге қатысты зеректік</w:t>
      </w:r>
      <w:r w:rsidR="00BC1C79" w:rsidRPr="00DA1F94">
        <w:rPr>
          <w:rFonts w:ascii="Times New Roman" w:hAnsi="Times New Roman"/>
          <w:color w:val="000000"/>
          <w:sz w:val="28"/>
          <w:szCs w:val="28"/>
          <w:lang w:val="kk-KZ"/>
        </w:rPr>
        <w:t>.</w:t>
      </w:r>
    </w:p>
    <w:p w:rsidR="00503B9D" w:rsidRPr="00DA1F94" w:rsidRDefault="00491CF6" w:rsidP="00F079F7">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Креативтілік ойлаудың осы аталған бастапқы белгілері бір-бірімен тығыз байланысты, алайда, олардың өзіндік ерекшеліктері мен өлшем бірліктері бар (сан, жылдамдық, сапа, салыстыру, қарым-қатынас). Осы креативті ойлау элементтері зерттеу мен дамудың пәні болып есептеледі. Бірақ, интеллектуалдылық іс-әрекеттің осы сапасын дамыту үшін, ойлау стиліндегі айырмашылықтардың табиғатын білу қажет. Зерттеу барысында біз </w:t>
      </w:r>
      <w:r w:rsidR="00503B9D" w:rsidRPr="00DA1F94">
        <w:rPr>
          <w:rFonts w:ascii="Times New Roman" w:hAnsi="Times New Roman"/>
          <w:color w:val="000000"/>
          <w:sz w:val="28"/>
          <w:szCs w:val="28"/>
          <w:lang w:val="kk-KZ"/>
        </w:rPr>
        <w:t xml:space="preserve">білімгерлердің </w:t>
      </w:r>
      <w:r w:rsidRPr="00DA1F94">
        <w:rPr>
          <w:rFonts w:ascii="Times New Roman" w:hAnsi="Times New Roman"/>
          <w:color w:val="000000"/>
          <w:sz w:val="28"/>
          <w:szCs w:val="28"/>
          <w:lang w:val="kk-KZ"/>
        </w:rPr>
        <w:t xml:space="preserve"> ақыл-ой іс-әрекеті стиліндегі осы айырмашылықтардың себебі не екендігін анықтауға тырыстық. Бұл сұраққа жауап іздеу мақсатында әр түрлі бағыттар бойынша зертт</w:t>
      </w:r>
      <w:r w:rsidR="00E6364E" w:rsidRPr="00DA1F94">
        <w:rPr>
          <w:rFonts w:ascii="Times New Roman" w:hAnsi="Times New Roman"/>
          <w:color w:val="000000"/>
          <w:sz w:val="28"/>
          <w:szCs w:val="28"/>
          <w:lang w:val="kk-KZ"/>
        </w:rPr>
        <w:t xml:space="preserve">еулер жүргізілуде. Атап айтсақ, </w:t>
      </w:r>
      <w:r w:rsidRPr="00DA1F94">
        <w:rPr>
          <w:rFonts w:ascii="Times New Roman" w:hAnsi="Times New Roman"/>
          <w:color w:val="000000"/>
          <w:sz w:val="28"/>
          <w:szCs w:val="28"/>
          <w:lang w:val="kk-KZ"/>
        </w:rPr>
        <w:t xml:space="preserve">креативтілік қабілеттердің психологиялық, физиологиялық, тұлғалық және әлеуметтік өзара қатысты мүмкіндіктерін зерделеу. Әлбетте, бізді бұл зерттеуде креативтіліктің психологиялық-педагогикалық корреляциясы қызықтырады. </w:t>
      </w:r>
    </w:p>
    <w:p w:rsidR="00491CF6" w:rsidRPr="00DA1F94" w:rsidRDefault="00491CF6" w:rsidP="00F079F7">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Кейбір авторлардың [</w:t>
      </w:r>
      <w:r w:rsidR="00075CB1" w:rsidRPr="00DA1F94">
        <w:rPr>
          <w:rFonts w:ascii="Times New Roman" w:hAnsi="Times New Roman"/>
          <w:color w:val="000000"/>
          <w:sz w:val="28"/>
          <w:szCs w:val="28"/>
          <w:lang w:val="kk-KZ"/>
        </w:rPr>
        <w:t>5</w:t>
      </w:r>
      <w:r w:rsidRPr="00DA1F94">
        <w:rPr>
          <w:rFonts w:ascii="Times New Roman" w:hAnsi="Times New Roman"/>
          <w:color w:val="000000"/>
          <w:sz w:val="28"/>
          <w:szCs w:val="28"/>
          <w:lang w:val="kk-KZ"/>
        </w:rPr>
        <w:t>] зерделеуінше, ақыл-ой әрекетінің әрбір түрлері олардың психикалық процестерінің сапасы бойынша «қызмет» атқаруы арқылы қалыптасады. Көптеген зерттеушілер шығармашылық іс-әрекетін реттейтін басты психикалық процесті қабылдау деп есептейді. Осыдан шығармашылық көрсеткіштері айқын адамдардың перцептивті сферасы оның айрықша ерекшеліктерін бөліп көрсетуге әрекет етеді. Олар сенсорлық сфераның</w:t>
      </w:r>
      <w:r w:rsidR="00225B4A" w:rsidRPr="00DA1F94">
        <w:rPr>
          <w:rFonts w:ascii="Times New Roman" w:hAnsi="Times New Roman"/>
          <w:color w:val="000000"/>
          <w:sz w:val="28"/>
          <w:szCs w:val="28"/>
          <w:lang w:val="kk-KZ"/>
        </w:rPr>
        <w:t xml:space="preserve"> ішкі және сыртқы ортаның әр түрлі әсерлерін қабылдайтын сезім жүйесінің талдағыштарының </w:t>
      </w:r>
      <w:r w:rsidR="00C333DF" w:rsidRPr="00DA1F94">
        <w:rPr>
          <w:rFonts w:ascii="Times New Roman" w:hAnsi="Times New Roman"/>
          <w:color w:val="000000"/>
          <w:sz w:val="28"/>
          <w:szCs w:val="28"/>
          <w:lang w:val="kk-KZ"/>
        </w:rPr>
        <w:t>ерекшеліктерін ұсынады</w:t>
      </w:r>
      <w:r w:rsidRPr="00DA1F94">
        <w:rPr>
          <w:rFonts w:ascii="Times New Roman" w:hAnsi="Times New Roman"/>
          <w:color w:val="000000"/>
          <w:sz w:val="28"/>
          <w:szCs w:val="28"/>
          <w:lang w:val="kk-KZ"/>
        </w:rPr>
        <w:t>:</w:t>
      </w:r>
    </w:p>
    <w:p w:rsidR="00491CF6" w:rsidRPr="00DA1F94" w:rsidRDefault="00491CF6" w:rsidP="00F079F7">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1) субсенсорлық еске түсірулерге ерекше сезімталдылық;</w:t>
      </w:r>
    </w:p>
    <w:p w:rsidR="00491CF6" w:rsidRPr="00DA1F94" w:rsidRDefault="00491CF6" w:rsidP="00F079F7">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2) объектілердің өздеріндегі дәлсіздіктерді, ақауларды, ерекше және бірегей қасиеттерді көре білу;</w:t>
      </w:r>
    </w:p>
    <w:p w:rsidR="00491CF6" w:rsidRPr="00DA1F94" w:rsidRDefault="00491CF6" w:rsidP="00F079F7">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3) формальды түрде оқшауланған және олардың арасында айқын байланыс жоқ пәндер белгілерінің ішінара қиылысын көру қабілеті. Бұл сапа қабылдаудың басқа аналитикалық түрлері үшін мүлдем жоқ объектілердің өзара ұқсастықтарын тауып алуға «жинақтылық», «жинақтамалық» ерекшеліктерінің сапасына сүйенеді (аналитикалық қабылдауы бар адамдар үшін объектілердегі ұқсастық ерекшеленіп тұруы қажет)</w:t>
      </w:r>
      <w:r w:rsidR="00F3112F" w:rsidRPr="00DA1F94">
        <w:rPr>
          <w:rFonts w:ascii="Times New Roman" w:hAnsi="Times New Roman"/>
          <w:color w:val="000000"/>
          <w:sz w:val="28"/>
          <w:szCs w:val="28"/>
          <w:lang w:val="kk-KZ"/>
        </w:rPr>
        <w:t>;</w:t>
      </w:r>
      <w:r w:rsidRPr="00DA1F94">
        <w:rPr>
          <w:rFonts w:ascii="Times New Roman" w:hAnsi="Times New Roman"/>
          <w:color w:val="000000"/>
          <w:sz w:val="28"/>
          <w:szCs w:val="28"/>
          <w:lang w:val="kk-KZ"/>
        </w:rPr>
        <w:t xml:space="preserve"> </w:t>
      </w:r>
    </w:p>
    <w:p w:rsidR="00491CF6" w:rsidRPr="00DA1F94" w:rsidRDefault="00491CF6" w:rsidP="00F079F7">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4) креативті адамдарда негізгі, елеулі объектілер немесе құбылыстардың «болашақ түрленуі». Креативті адам тек көріп қана қоймайды. Мысалы, ағаштың діңгегін немесе кесіндісін оның бір бөлігі ретінде қарап қоймай, бірден трансформациялау. Объектінің мәнін көру арқылы оның жаңа функционалды қабылдауының қолдануын байқап, ықтимал тағайындаулары мен өзгерістерін болжау</w:t>
      </w:r>
      <w:r w:rsidR="00F3112F" w:rsidRPr="00DA1F94">
        <w:rPr>
          <w:rFonts w:ascii="Times New Roman" w:hAnsi="Times New Roman"/>
          <w:color w:val="000000"/>
          <w:sz w:val="28"/>
          <w:szCs w:val="28"/>
          <w:lang w:val="kk-KZ"/>
        </w:rPr>
        <w:t>;</w:t>
      </w:r>
      <w:r w:rsidRPr="00DA1F94">
        <w:rPr>
          <w:rFonts w:ascii="Times New Roman" w:hAnsi="Times New Roman"/>
          <w:color w:val="000000"/>
          <w:sz w:val="28"/>
          <w:szCs w:val="28"/>
          <w:lang w:val="kk-KZ"/>
        </w:rPr>
        <w:t xml:space="preserve"> </w:t>
      </w:r>
    </w:p>
    <w:p w:rsidR="00491CF6" w:rsidRPr="00DA1F94" w:rsidRDefault="00491CF6" w:rsidP="00F079F7">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5) креативті адамдардың қабылдауларының кенеттіліктері туралы жиі айтылады. Фиксациялық бағдар және константтылықтан босату туралы олар әлемді жапсырма сөздер немесе түсініктер арқылы емес, нақты мезетте қалай байқаса, дәл солай қабылдайды. Мысалы, шөптерді тек жасыл түсте ғана емес, оның шуақты немесе бұлынғыр күнде барлық реңктерімен көреді (қабылдаудың бұл ерекшелігі, тікелей әсер ететін ортамен өзіндік байланыс орнатып олардың объектілерінің жаңа, әдеттегіден өзгеше, толық мәнін тануға мүмкіндік қалыптастыру)</w:t>
      </w:r>
      <w:r w:rsidR="00F3112F" w:rsidRPr="00DA1F94">
        <w:rPr>
          <w:rFonts w:ascii="Times New Roman" w:hAnsi="Times New Roman"/>
          <w:color w:val="000000"/>
          <w:sz w:val="28"/>
          <w:szCs w:val="28"/>
          <w:lang w:val="kk-KZ"/>
        </w:rPr>
        <w:t>;</w:t>
      </w:r>
    </w:p>
    <w:p w:rsidR="00491CF6" w:rsidRPr="00DA1F94" w:rsidRDefault="00491CF6" w:rsidP="00F079F7">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6) креативті ойлау стилі бар адамдар үшін ең жақыны болып белгісіз, ретсіз, күрделі объектілер болып табылады. Олар өздерінің қиялының күшімен «жоғары және үйлесімді тәртіпке бағыттайды. Ал қабылдауда ой процесіне арналған жаңа материал «дайындалады» және қабылдаудың өзі креативтіліктің алғашқы белгілерін меңгереді. Сондықтан кейбір зерттеушілер студенттерді болашақ мамандар ретінде дүниені қабылдау және көру арқылы болашақта жаңа түпнұсқа заттарды жасауға оқыту керектігін зерделейді.</w:t>
      </w:r>
    </w:p>
    <w:p w:rsidR="00491CF6" w:rsidRPr="00DA1F94" w:rsidRDefault="00491CF6" w:rsidP="00F079F7">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Креативтілік үшін қабылдаудың маңыздылығы кез келген іс-әрекет түріне қажетті ақпаратты алу және сақтау көзі ретінде қабылдауды қарастырған кезде баса айтылады. Есте сақталған ауқымды материалдарды қайта жаңғырту арқылы белгіліге сүйене отырып, жаңаны жасау. Сонымен қатар, кейбір авторлар, тек пассивті түрде жинақталған материалдар өзінің шығармашылық функцияларын жүзеге асыра бермейтіндігін және ол балласт</w:t>
      </w:r>
      <w:r w:rsidR="001A027D" w:rsidRPr="00DA1F94">
        <w:rPr>
          <w:rFonts w:ascii="Times New Roman" w:hAnsi="Times New Roman"/>
          <w:color w:val="000000"/>
          <w:sz w:val="28"/>
          <w:szCs w:val="28"/>
          <w:lang w:val="kk-KZ"/>
        </w:rPr>
        <w:t xml:space="preserve"> (голл. «ballast»  - тұрақтылық) </w:t>
      </w:r>
      <w:r w:rsidRPr="00DA1F94">
        <w:rPr>
          <w:rFonts w:ascii="Times New Roman" w:hAnsi="Times New Roman"/>
          <w:color w:val="000000"/>
          <w:sz w:val="28"/>
          <w:szCs w:val="28"/>
          <w:lang w:val="kk-KZ"/>
        </w:rPr>
        <w:t>ретінде санадан тыс сақталатындығын ескереді [</w:t>
      </w:r>
      <w:r w:rsidR="00075CB1" w:rsidRPr="00DA1F94">
        <w:rPr>
          <w:rFonts w:ascii="Times New Roman" w:hAnsi="Times New Roman"/>
          <w:color w:val="000000"/>
          <w:sz w:val="28"/>
          <w:szCs w:val="28"/>
          <w:lang w:val="kk-KZ"/>
        </w:rPr>
        <w:t>5</w:t>
      </w:r>
      <w:r w:rsidRPr="00DA1F94">
        <w:rPr>
          <w:rFonts w:ascii="Times New Roman" w:hAnsi="Times New Roman"/>
          <w:color w:val="000000"/>
          <w:sz w:val="28"/>
          <w:szCs w:val="28"/>
          <w:lang w:val="kk-KZ"/>
        </w:rPr>
        <w:t xml:space="preserve">]. Демек, белгілі бір кез келген нақты іс-әрекетті орындағанда, алынған материалдың өзектілігі, болашақта мақсатты түрде қолдануды байланыстыру болып табылады. </w:t>
      </w:r>
    </w:p>
    <w:p w:rsidR="00491CF6" w:rsidRPr="00DA1F94" w:rsidRDefault="008764D2" w:rsidP="00F079F7">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Сонымен қатар, е</w:t>
      </w:r>
      <w:r w:rsidR="00491CF6" w:rsidRPr="00DA1F94">
        <w:rPr>
          <w:rFonts w:ascii="Times New Roman" w:hAnsi="Times New Roman"/>
          <w:color w:val="000000"/>
          <w:sz w:val="28"/>
          <w:szCs w:val="28"/>
          <w:lang w:val="kk-KZ"/>
        </w:rPr>
        <w:t>кінші психикалық процесс шығармашылықпен тығыз байланысып өзіндік даралығын айқындайтын – елес пен қиял. Креативті адамдар қиялының байлығымен және елестете білу ұшқырлығымен ерекшеленеді. Қиялдау процесі нақты ақиқат элементтердің ерекше үйлесімділігі болып келеді. Сондай-ақ, бұрын-соңды болмаған тікелей іс-әрекеттің эквиваленттері болып, пәнге жаңа функция беріп оны құрастырады. Сондықтан, қиялды кез келген зерттеу жұмыстары креатив</w:t>
      </w:r>
      <w:r w:rsidR="00BC1C79" w:rsidRPr="00DA1F94">
        <w:rPr>
          <w:rFonts w:ascii="Times New Roman" w:hAnsi="Times New Roman"/>
          <w:color w:val="000000"/>
          <w:sz w:val="28"/>
          <w:szCs w:val="28"/>
          <w:lang w:val="kk-KZ"/>
        </w:rPr>
        <w:t xml:space="preserve">ті (шығармашылық) іс-әрекеттің </w:t>
      </w:r>
      <w:r w:rsidR="00491CF6" w:rsidRPr="00DA1F94">
        <w:rPr>
          <w:rFonts w:ascii="Times New Roman" w:hAnsi="Times New Roman"/>
          <w:color w:val="000000"/>
          <w:sz w:val="28"/>
          <w:szCs w:val="28"/>
          <w:lang w:val="kk-KZ"/>
        </w:rPr>
        <w:t xml:space="preserve">негізі ретінде қарастырады. Әрбір адамға елес пен қиял тән, бірақ олар осы қиялдың бағытымен, күш-қуатымен және ашықтығымен ерекшеленеді. Бұл екі </w:t>
      </w:r>
      <w:r w:rsidR="0014366C" w:rsidRPr="00DA1F94">
        <w:rPr>
          <w:rFonts w:ascii="Times New Roman" w:hAnsi="Times New Roman"/>
          <w:color w:val="000000"/>
          <w:sz w:val="28"/>
          <w:szCs w:val="28"/>
          <w:lang w:val="kk-KZ"/>
        </w:rPr>
        <w:t>үрдіс</w:t>
      </w:r>
      <w:r w:rsidR="00491CF6" w:rsidRPr="00DA1F94">
        <w:rPr>
          <w:rFonts w:ascii="Times New Roman" w:hAnsi="Times New Roman"/>
          <w:color w:val="000000"/>
          <w:sz w:val="28"/>
          <w:szCs w:val="28"/>
          <w:lang w:val="kk-KZ"/>
        </w:rPr>
        <w:t xml:space="preserve"> студенттік шақта айқын байқалады, алайда, олар бірте-бірте өзінің күш-қуатын және ашықтығын жоғалтады. Бұл орайда «мұның себебі неде?» деген сұрақ туындауы мүмкін. Бұл – пассивті оқыту кезінде интеллект функциясының өзінің маңыздылығы мен дағдысының күшін жоғалтқандығының дәлелі. Интеллектінің шығармашылық функциясымен тығыз байланыста болуымен қатар, қиял адамның білімі мен қызығушылықтарының ауқымын кеңейтудің ажырамас шарты ретінде қарастырылады. Сондықтан, қиялды барынша жиі жаттықтырып тұру қажет. Қиялды дамытудың бастапқы нүктесі белсенділікке бағытталуы керек, яғни, студенттердің нақты бір мәселені, міндеттерді шешуді көздегені абзал. Осылайша, ақиқат және ақиқаттан тыс байланыстар қамтамасыздандырылады. Нәтижесінде</w:t>
      </w:r>
      <w:r w:rsidR="00934458" w:rsidRPr="00DA1F94">
        <w:rPr>
          <w:rFonts w:ascii="Times New Roman" w:hAnsi="Times New Roman"/>
          <w:color w:val="000000"/>
          <w:sz w:val="28"/>
          <w:szCs w:val="28"/>
          <w:lang w:val="kk-KZ"/>
        </w:rPr>
        <w:t>,</w:t>
      </w:r>
      <w:r w:rsidR="00491CF6" w:rsidRPr="00DA1F94">
        <w:rPr>
          <w:rFonts w:ascii="Times New Roman" w:hAnsi="Times New Roman"/>
          <w:color w:val="000000"/>
          <w:sz w:val="28"/>
          <w:szCs w:val="28"/>
          <w:lang w:val="kk-KZ"/>
        </w:rPr>
        <w:t xml:space="preserve"> шығармашылықтың негізгі белгілерін анықтайтын өзара байланысқан екі процесс арқылы мәселелерді көріп, оны қоя білу, икемделу және ассоциативті қатарды жалғастыру туындайды. Бірақ олар креативтілікті анықтайтын барлық факторларды жеткілікті түрде қамти алмайды.</w:t>
      </w:r>
    </w:p>
    <w:p w:rsidR="00491CF6" w:rsidRPr="00DA1F94" w:rsidRDefault="00491CF6" w:rsidP="00F079F7">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Креативтіліктің құрылымы реттеуші </w:t>
      </w:r>
      <w:r w:rsidR="0014366C" w:rsidRPr="00DA1F94">
        <w:rPr>
          <w:rFonts w:ascii="Times New Roman" w:hAnsi="Times New Roman"/>
          <w:color w:val="000000"/>
          <w:sz w:val="28"/>
          <w:szCs w:val="28"/>
          <w:lang w:val="kk-KZ"/>
        </w:rPr>
        <w:t>үрдіс</w:t>
      </w:r>
      <w:r w:rsidRPr="00DA1F94">
        <w:rPr>
          <w:rFonts w:ascii="Times New Roman" w:hAnsi="Times New Roman"/>
          <w:color w:val="000000"/>
          <w:sz w:val="28"/>
          <w:szCs w:val="28"/>
          <w:lang w:val="kk-KZ"/>
        </w:rPr>
        <w:t xml:space="preserve"> болып есептелетін эмоция мен сезімге, сонымен қатар өзін-өзі реттеуші және өзін-өзі бақылау</w:t>
      </w:r>
      <w:r w:rsidR="00934458" w:rsidRPr="00DA1F94">
        <w:rPr>
          <w:rFonts w:ascii="Times New Roman" w:hAnsi="Times New Roman"/>
          <w:color w:val="000000"/>
          <w:sz w:val="28"/>
          <w:szCs w:val="28"/>
          <w:lang w:val="kk-KZ"/>
        </w:rPr>
        <w:t xml:space="preserve"> сферасына басты назар аудару оқу-таным үрдісінде</w:t>
      </w:r>
      <w:r w:rsidRPr="00DA1F94">
        <w:rPr>
          <w:rFonts w:ascii="Times New Roman" w:hAnsi="Times New Roman"/>
          <w:color w:val="000000"/>
          <w:sz w:val="28"/>
          <w:szCs w:val="28"/>
          <w:lang w:val="kk-KZ"/>
        </w:rPr>
        <w:t xml:space="preserve"> мотивтер мен эмоцияның басымдылығынан </w:t>
      </w:r>
      <w:r w:rsidR="00934458" w:rsidRPr="00DA1F94">
        <w:rPr>
          <w:rFonts w:ascii="Times New Roman" w:hAnsi="Times New Roman"/>
          <w:color w:val="000000"/>
          <w:sz w:val="28"/>
          <w:szCs w:val="28"/>
          <w:lang w:val="kk-KZ"/>
        </w:rPr>
        <w:t xml:space="preserve">қажеттіліктер </w:t>
      </w:r>
      <w:r w:rsidRPr="00DA1F94">
        <w:rPr>
          <w:rFonts w:ascii="Times New Roman" w:hAnsi="Times New Roman"/>
          <w:color w:val="000000"/>
          <w:sz w:val="28"/>
          <w:szCs w:val="28"/>
          <w:lang w:val="kk-KZ"/>
        </w:rPr>
        <w:t xml:space="preserve">пайда болады. Шығармашылық даралықтарда үнемі басым болатын эмоциялардың қатарына қуаныш пен агрессия жатады. </w:t>
      </w:r>
      <w:r w:rsidR="00007F62" w:rsidRPr="00DA1F94">
        <w:rPr>
          <w:rFonts w:ascii="Times New Roman" w:hAnsi="Times New Roman"/>
          <w:color w:val="000000"/>
          <w:sz w:val="28"/>
          <w:szCs w:val="28"/>
          <w:lang w:val="kk-KZ"/>
        </w:rPr>
        <w:t xml:space="preserve">Бұл </w:t>
      </w:r>
      <w:r w:rsidRPr="00DA1F94">
        <w:rPr>
          <w:rFonts w:ascii="Times New Roman" w:hAnsi="Times New Roman"/>
          <w:color w:val="000000"/>
          <w:sz w:val="28"/>
          <w:szCs w:val="28"/>
          <w:lang w:val="kk-KZ"/>
        </w:rPr>
        <w:t xml:space="preserve">ретте, </w:t>
      </w:r>
      <w:r w:rsidR="005E0D78" w:rsidRPr="00DA1F94">
        <w:rPr>
          <w:rFonts w:ascii="Times New Roman" w:hAnsi="Times New Roman"/>
          <w:color w:val="000000"/>
          <w:sz w:val="28"/>
          <w:szCs w:val="28"/>
          <w:lang w:val="kk-KZ"/>
        </w:rPr>
        <w:t xml:space="preserve">жеке </w:t>
      </w:r>
      <w:r w:rsidRPr="00DA1F94">
        <w:rPr>
          <w:rFonts w:ascii="Times New Roman" w:hAnsi="Times New Roman"/>
          <w:color w:val="000000"/>
          <w:sz w:val="28"/>
          <w:szCs w:val="28"/>
          <w:lang w:val="kk-KZ"/>
        </w:rPr>
        <w:t>тұлғалардың жоғары шығармашылық пен жоғары интеллектуалдылықтарын зерттеген кезде осы білімгерлердің креативтілік өнімінің көптеген агрессивті элементтері байқалады.</w:t>
      </w:r>
      <w:r w:rsidR="00B33ED5" w:rsidRPr="00DA1F94">
        <w:rPr>
          <w:rFonts w:ascii="Times New Roman" w:hAnsi="Times New Roman"/>
          <w:color w:val="000000"/>
          <w:sz w:val="28"/>
          <w:szCs w:val="28"/>
          <w:lang w:val="kk-KZ"/>
        </w:rPr>
        <w:t xml:space="preserve"> Болашақ маман – педагог маман ретінде, тұлға ретінде кәсіби өзін-өзі дамытудың субъектісі ретінде [</w:t>
      </w:r>
      <w:r w:rsidR="00DC77DB" w:rsidRPr="00DA1F94">
        <w:rPr>
          <w:rFonts w:ascii="Times New Roman" w:hAnsi="Times New Roman"/>
          <w:color w:val="000000"/>
          <w:sz w:val="28"/>
          <w:szCs w:val="28"/>
          <w:lang w:val="kk-KZ"/>
        </w:rPr>
        <w:t>8</w:t>
      </w:r>
      <w:r w:rsidR="00BC1C79" w:rsidRPr="00DA1F94">
        <w:rPr>
          <w:rFonts w:ascii="Times New Roman" w:hAnsi="Times New Roman"/>
          <w:color w:val="000000"/>
          <w:sz w:val="28"/>
          <w:szCs w:val="28"/>
          <w:lang w:val="kk-KZ"/>
        </w:rPr>
        <w:t>1</w:t>
      </w:r>
      <w:r w:rsidR="004F55BE" w:rsidRPr="00DA1F94">
        <w:rPr>
          <w:rFonts w:ascii="Times New Roman" w:hAnsi="Times New Roman"/>
          <w:color w:val="000000"/>
          <w:sz w:val="28"/>
          <w:szCs w:val="28"/>
          <w:lang w:val="kk-KZ"/>
        </w:rPr>
        <w:t>,</w:t>
      </w:r>
      <w:r w:rsidR="00983B4F" w:rsidRPr="00DA1F94">
        <w:rPr>
          <w:rFonts w:ascii="Times New Roman" w:hAnsi="Times New Roman"/>
          <w:color w:val="000000"/>
          <w:sz w:val="28"/>
          <w:szCs w:val="28"/>
          <w:lang w:val="kk-KZ"/>
        </w:rPr>
        <w:t xml:space="preserve"> </w:t>
      </w:r>
      <w:r w:rsidR="004F55BE" w:rsidRPr="00DA1F94">
        <w:rPr>
          <w:rFonts w:ascii="Times New Roman" w:hAnsi="Times New Roman"/>
          <w:color w:val="000000"/>
          <w:sz w:val="28"/>
          <w:szCs w:val="28"/>
          <w:lang w:val="kk-KZ"/>
        </w:rPr>
        <w:t xml:space="preserve">б. </w:t>
      </w:r>
      <w:r w:rsidR="00280F47" w:rsidRPr="00DA1F94">
        <w:rPr>
          <w:rFonts w:ascii="Times New Roman" w:hAnsi="Times New Roman"/>
          <w:color w:val="000000"/>
          <w:sz w:val="28"/>
          <w:szCs w:val="28"/>
          <w:lang w:val="kk-KZ"/>
        </w:rPr>
        <w:t>141</w:t>
      </w:r>
      <w:r w:rsidR="00B33ED5" w:rsidRPr="00DA1F94">
        <w:rPr>
          <w:rFonts w:ascii="Times New Roman" w:hAnsi="Times New Roman"/>
          <w:color w:val="000000"/>
          <w:sz w:val="28"/>
          <w:szCs w:val="28"/>
          <w:lang w:val="kk-KZ"/>
        </w:rPr>
        <w:t>] з</w:t>
      </w:r>
      <w:r w:rsidR="005E0D78" w:rsidRPr="00DA1F94">
        <w:rPr>
          <w:rFonts w:ascii="Times New Roman" w:hAnsi="Times New Roman"/>
          <w:color w:val="000000"/>
          <w:sz w:val="28"/>
          <w:szCs w:val="28"/>
          <w:lang w:val="kk-KZ"/>
        </w:rPr>
        <w:t>ерттеуші П.</w:t>
      </w:r>
      <w:r w:rsidR="00BC1C79" w:rsidRPr="00DA1F94">
        <w:rPr>
          <w:rFonts w:ascii="Times New Roman" w:hAnsi="Times New Roman"/>
          <w:color w:val="000000"/>
          <w:sz w:val="28"/>
          <w:szCs w:val="28"/>
          <w:lang w:val="kk-KZ"/>
        </w:rPr>
        <w:t xml:space="preserve"> </w:t>
      </w:r>
      <w:r w:rsidR="005E0D78" w:rsidRPr="00DA1F94">
        <w:rPr>
          <w:rFonts w:ascii="Times New Roman" w:hAnsi="Times New Roman"/>
          <w:color w:val="000000"/>
          <w:sz w:val="28"/>
          <w:szCs w:val="28"/>
          <w:lang w:val="kk-KZ"/>
        </w:rPr>
        <w:t>Торра</w:t>
      </w:r>
      <w:r w:rsidRPr="00DA1F94">
        <w:rPr>
          <w:rFonts w:ascii="Times New Roman" w:hAnsi="Times New Roman"/>
          <w:color w:val="000000"/>
          <w:sz w:val="28"/>
          <w:szCs w:val="28"/>
          <w:lang w:val="kk-KZ"/>
        </w:rPr>
        <w:t>нс креативті адамдардың әр кезеңде кездесетіндігін, агрессияның эмоцияға сүйенетін эмоционалдық және тұлғалық сапалардың тізбесін жасаған [</w:t>
      </w:r>
      <w:r w:rsidR="00A76126" w:rsidRPr="00DA1F94">
        <w:rPr>
          <w:rFonts w:ascii="Times New Roman" w:hAnsi="Times New Roman"/>
          <w:color w:val="000000"/>
          <w:sz w:val="28"/>
          <w:szCs w:val="28"/>
          <w:lang w:val="kk-KZ"/>
        </w:rPr>
        <w:t>2</w:t>
      </w:r>
      <w:r w:rsidR="00BC1C79" w:rsidRPr="00DA1F94">
        <w:rPr>
          <w:rFonts w:ascii="Times New Roman" w:hAnsi="Times New Roman"/>
          <w:color w:val="000000"/>
          <w:sz w:val="28"/>
          <w:szCs w:val="28"/>
          <w:lang w:val="kk-KZ"/>
        </w:rPr>
        <w:t>0, с. 3-118</w:t>
      </w:r>
      <w:r w:rsidRPr="00DA1F94">
        <w:rPr>
          <w:rFonts w:ascii="Times New Roman" w:hAnsi="Times New Roman"/>
          <w:color w:val="000000"/>
          <w:sz w:val="28"/>
          <w:szCs w:val="28"/>
          <w:lang w:val="kk-KZ"/>
        </w:rPr>
        <w:t>]. Мұндай қасиеттердің қатарына үстемдік пен артықшылық, тәуекелділік, әдеттегі тәртіпті бұзу, тәуелсіздік</w:t>
      </w:r>
      <w:r w:rsidR="00E6364E" w:rsidRPr="00DA1F94">
        <w:rPr>
          <w:rFonts w:ascii="Times New Roman" w:hAnsi="Times New Roman"/>
          <w:color w:val="000000"/>
          <w:sz w:val="28"/>
          <w:szCs w:val="28"/>
          <w:lang w:val="kk-KZ"/>
        </w:rPr>
        <w:t>ке  және басқа да</w:t>
      </w:r>
      <w:r w:rsidRPr="00DA1F94">
        <w:rPr>
          <w:rFonts w:ascii="Times New Roman" w:hAnsi="Times New Roman"/>
          <w:color w:val="000000"/>
          <w:sz w:val="28"/>
          <w:szCs w:val="28"/>
          <w:lang w:val="kk-KZ"/>
        </w:rPr>
        <w:t xml:space="preserve"> </w:t>
      </w:r>
      <w:r w:rsidR="00E6364E" w:rsidRPr="00DA1F94">
        <w:rPr>
          <w:rFonts w:ascii="Times New Roman" w:hAnsi="Times New Roman"/>
          <w:color w:val="000000"/>
          <w:sz w:val="28"/>
          <w:szCs w:val="28"/>
          <w:lang w:val="kk-KZ"/>
        </w:rPr>
        <w:t>әрекеттерге ұмтылу</w:t>
      </w:r>
      <w:r w:rsidRPr="00DA1F94">
        <w:rPr>
          <w:rFonts w:ascii="Times New Roman" w:hAnsi="Times New Roman"/>
          <w:color w:val="000000"/>
          <w:sz w:val="28"/>
          <w:szCs w:val="28"/>
          <w:lang w:val="kk-KZ"/>
        </w:rPr>
        <w:t xml:space="preserve"> жатады. Сонымен қатар, креативті адамдар нық сенімдерімен, көмекке әрқашан дайын болуларымен, сұлулықты және әзілді сезінулерімен белгілі. Көбінесе екі қасиет жиі атап көрсетіледі: үстемдік пен нық сенім. Егер осы эмоциялардың барлығы креативтілікке деген қажеттіліктің қалыптасуына ықпал етсе, онда бірқатар зерттеушілердің зерделеуі бойынша, қорқыныш эмоциясының үстемділігі креативтілік қабілеттердің қалыптасуына табиғи кедергі болып саналады [</w:t>
      </w:r>
      <w:r w:rsidR="008C39E8" w:rsidRPr="00DA1F94">
        <w:rPr>
          <w:rFonts w:ascii="Times New Roman" w:hAnsi="Times New Roman"/>
          <w:color w:val="000000"/>
          <w:sz w:val="28"/>
          <w:szCs w:val="28"/>
          <w:lang w:val="kk-KZ"/>
        </w:rPr>
        <w:t>83</w:t>
      </w:r>
      <w:r w:rsidRPr="00DA1F94">
        <w:rPr>
          <w:rFonts w:ascii="Times New Roman" w:hAnsi="Times New Roman"/>
          <w:color w:val="000000"/>
          <w:sz w:val="28"/>
          <w:szCs w:val="28"/>
          <w:lang w:val="kk-KZ"/>
        </w:rPr>
        <w:t>]. Психоаналитикалық бағыттағы психоло</w:t>
      </w:r>
      <w:r w:rsidR="00934458" w:rsidRPr="00DA1F94">
        <w:rPr>
          <w:rFonts w:ascii="Times New Roman" w:hAnsi="Times New Roman"/>
          <w:color w:val="000000"/>
          <w:sz w:val="28"/>
          <w:szCs w:val="28"/>
          <w:lang w:val="kk-KZ"/>
        </w:rPr>
        <w:t>г</w:t>
      </w:r>
      <w:r w:rsidRPr="00DA1F94">
        <w:rPr>
          <w:rFonts w:ascii="Times New Roman" w:hAnsi="Times New Roman"/>
          <w:color w:val="000000"/>
          <w:sz w:val="28"/>
          <w:szCs w:val="28"/>
          <w:lang w:val="kk-KZ"/>
        </w:rPr>
        <w:t xml:space="preserve">тердің зерделеуі бойынша, бұл адамның ойлауына фрустрациялық  қорқыныштың пайда болуына алып келеді, дәстүрлі формаларға тәуелді етіп дербес іздену мен шешім шығаруға ұмтылысын шектейді. Конвергентті ойлау түріне жататын адамдардың тұлғалық сипаттамаларының басты белгісі ретінде қорқыныш эмоциясын тірек етеді. Оларға конформдылық, бедел мен сенімділікке ұмтылу, керексіз ресмилілік, тәртіп пен айқындылыққа ұмтылу жатады. Ал қорқыныш эмоциясы шығармашылық </w:t>
      </w:r>
      <w:r w:rsidR="0014366C" w:rsidRPr="00DA1F94">
        <w:rPr>
          <w:rFonts w:ascii="Times New Roman" w:hAnsi="Times New Roman"/>
          <w:color w:val="000000"/>
          <w:sz w:val="28"/>
          <w:szCs w:val="28"/>
          <w:lang w:val="kk-KZ"/>
        </w:rPr>
        <w:t>үрдіске</w:t>
      </w:r>
      <w:r w:rsidRPr="00DA1F94">
        <w:rPr>
          <w:rFonts w:ascii="Times New Roman" w:hAnsi="Times New Roman"/>
          <w:color w:val="000000"/>
          <w:sz w:val="28"/>
          <w:szCs w:val="28"/>
          <w:lang w:val="kk-KZ"/>
        </w:rPr>
        <w:t xml:space="preserve"> мүлдем қарама-қайшы деп қарастырылады.  </w:t>
      </w:r>
    </w:p>
    <w:p w:rsidR="00491CF6" w:rsidRPr="00DA1F94" w:rsidRDefault="00491CF6" w:rsidP="00F079F7">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Креативтілік даралықтың құрылымына кіретін келесі қасиет – бұл кез келген ауқымды идеяны шешуге, белгілі бір қызмет түріне талпынуды қамтамасыздандыратын өзін-өзі реттеу. Бұған барлық нақты креативті адамдар арасында қалыптасқан үлкен еңбекқорлық пен жүйелілік, зейіннің «беріктігі» жатады. Белгілі бір мақсатқа бағытталған</w:t>
      </w:r>
      <w:r w:rsidR="0014366C" w:rsidRPr="00DA1F94">
        <w:rPr>
          <w:rFonts w:ascii="Times New Roman" w:hAnsi="Times New Roman"/>
          <w:color w:val="000000"/>
          <w:sz w:val="28"/>
          <w:szCs w:val="28"/>
          <w:lang w:val="kk-KZ"/>
        </w:rPr>
        <w:t xml:space="preserve"> байланыстар </w:t>
      </w:r>
      <w:r w:rsidRPr="00DA1F94">
        <w:rPr>
          <w:rFonts w:ascii="Times New Roman" w:hAnsi="Times New Roman"/>
          <w:color w:val="000000"/>
          <w:sz w:val="28"/>
          <w:szCs w:val="28"/>
          <w:lang w:val="kk-KZ"/>
        </w:rPr>
        <w:t xml:space="preserve">ағынын реттемей және қиялдау арқылы кенеттен пайда болған ойындары болмаса, онда нақты креативтілік өнім алу мүмкін болмайды. Оның кенеттігі, икемділігі, </w:t>
      </w:r>
      <w:r w:rsidR="0014366C" w:rsidRPr="00DA1F94">
        <w:rPr>
          <w:rFonts w:ascii="Times New Roman" w:hAnsi="Times New Roman"/>
          <w:color w:val="000000"/>
          <w:sz w:val="28"/>
          <w:szCs w:val="28"/>
          <w:lang w:val="kk-KZ"/>
        </w:rPr>
        <w:t>байланыстар</w:t>
      </w:r>
      <w:r w:rsidRPr="00DA1F94">
        <w:rPr>
          <w:rFonts w:ascii="Times New Roman" w:hAnsi="Times New Roman"/>
          <w:color w:val="000000"/>
          <w:sz w:val="28"/>
          <w:szCs w:val="28"/>
          <w:lang w:val="kk-KZ"/>
        </w:rPr>
        <w:t xml:space="preserve"> ағынының кеңдігі және бағыттылығы – креативтілік </w:t>
      </w:r>
      <w:r w:rsidR="0014366C" w:rsidRPr="00DA1F94">
        <w:rPr>
          <w:rFonts w:ascii="Times New Roman" w:hAnsi="Times New Roman"/>
          <w:color w:val="000000"/>
          <w:sz w:val="28"/>
          <w:szCs w:val="28"/>
          <w:lang w:val="kk-KZ"/>
        </w:rPr>
        <w:t xml:space="preserve">үдерістің </w:t>
      </w:r>
      <w:r w:rsidRPr="00DA1F94">
        <w:rPr>
          <w:rFonts w:ascii="Times New Roman" w:hAnsi="Times New Roman"/>
          <w:color w:val="000000"/>
          <w:sz w:val="28"/>
          <w:szCs w:val="28"/>
          <w:lang w:val="kk-KZ"/>
        </w:rPr>
        <w:t xml:space="preserve">екі диалектикалық </w:t>
      </w:r>
      <w:r w:rsidR="0014366C" w:rsidRPr="00DA1F94">
        <w:rPr>
          <w:rFonts w:ascii="Times New Roman" w:hAnsi="Times New Roman"/>
          <w:color w:val="000000"/>
          <w:sz w:val="28"/>
          <w:szCs w:val="28"/>
          <w:lang w:val="kk-KZ"/>
        </w:rPr>
        <w:t>арақатынасы</w:t>
      </w:r>
      <w:r w:rsidRPr="00DA1F94">
        <w:rPr>
          <w:rFonts w:ascii="Times New Roman" w:hAnsi="Times New Roman"/>
          <w:color w:val="000000"/>
          <w:sz w:val="28"/>
          <w:szCs w:val="28"/>
          <w:lang w:val="kk-KZ"/>
        </w:rPr>
        <w:t xml:space="preserve"> болып табылады. Олар сана және бейсаналық деңгейде де өтуі мүмкін. Саналы тұрғыда дұрыс қойылған мәселе мен сұрақ санадан тыс жұмысты ұйымдастырады, бағыттайды және «инсайт» ашылу кезеңін мүмкін етеді. Сондықтан педагогтарға білімгерлерді кез келген интеллектуалды іс-әрекетке бағыттау мақсатында тәрбиелеу қажеттілігі көрсетілген. Сонымен қатар, олар кенеттілікті, қиял мен ойлауды көрсету еркіндігін ынталандырудың шамадан тыс құмарлығынан сақтандырады. </w:t>
      </w:r>
    </w:p>
    <w:p w:rsidR="00491CF6" w:rsidRPr="00DA1F94" w:rsidRDefault="001878C8" w:rsidP="00F079F7">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Болашақ мамандардың тұлғалық к</w:t>
      </w:r>
      <w:r w:rsidR="00491CF6" w:rsidRPr="00DA1F94">
        <w:rPr>
          <w:rFonts w:ascii="Times New Roman" w:hAnsi="Times New Roman"/>
          <w:color w:val="000000"/>
          <w:sz w:val="28"/>
          <w:szCs w:val="28"/>
          <w:lang w:val="kk-KZ"/>
        </w:rPr>
        <w:t>р</w:t>
      </w:r>
      <w:r w:rsidRPr="00DA1F94">
        <w:rPr>
          <w:rFonts w:ascii="Times New Roman" w:hAnsi="Times New Roman"/>
          <w:color w:val="000000"/>
          <w:sz w:val="28"/>
          <w:szCs w:val="28"/>
          <w:lang w:val="kk-KZ"/>
        </w:rPr>
        <w:t>е</w:t>
      </w:r>
      <w:r w:rsidR="00491CF6" w:rsidRPr="00DA1F94">
        <w:rPr>
          <w:rFonts w:ascii="Times New Roman" w:hAnsi="Times New Roman"/>
          <w:color w:val="000000"/>
          <w:sz w:val="28"/>
          <w:szCs w:val="28"/>
          <w:lang w:val="kk-KZ"/>
        </w:rPr>
        <w:t>ативтілік сипаттамаларын қарастыратын болсақ, оларда қарама-қарсы қасиеттердің жеткілікті мөлшерін табуға болады. Мысалы, бір жағынан, бұл ұялшақтық, сенімсіздік, жүрексіздік, жалғыздыққа деген сүйіспеншілік. Ал, бір жағынан үстемдікке ұмтылады, өз идеяларын қорғауда батылдық көрсетеді, әлеуметтік байланыстар мен әлеуметтік белсенділікке деген қажеттілік танытады, құрдастарының арасында көпшіл және танымал болады. Осылайша, бұл адамдарды интеллект туралы тұжырымдамаларға сүйене отырып «креативті тұлғалар» деп және әлеуметтік байланыстар негізі бойынша екі қарама-қарсы топтарға байланыстырамыз. Біріншісі – тұйықталу мен алшақтық, зияткерлік әлеуетінің бастамашылығы; екіншісі – әлеуметтік байланыс, сонымен қатар, интеллектуалдық бастамасының әлеуеті, әлеуметтік бастама, ашықтық. Алайда, креативті тұлғалардың бірде-бір тобында конформдылық белгілері байқалмайтындығын атап өткен жөн.</w:t>
      </w:r>
    </w:p>
    <w:p w:rsidR="008830E0" w:rsidRPr="00DA1F94" w:rsidRDefault="00491CF6" w:rsidP="00F079F7">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Адамдарды төрт топқа бөлген авторлар зерттеулерінде, әр түрлі әлеуметтік табиғи байланыстарының негізінде қарастыра отырып интеллект пен креативтілік тестерін шешудің сәттілігіне, я болмаса бір не екі түрдегі тапсырмаларды, осы немесе басқа тапсырмаларды ше</w:t>
      </w:r>
      <w:r w:rsidR="0099756A" w:rsidRPr="00DA1F94">
        <w:rPr>
          <w:rFonts w:ascii="Times New Roman" w:hAnsi="Times New Roman"/>
          <w:color w:val="000000"/>
          <w:sz w:val="28"/>
          <w:szCs w:val="28"/>
          <w:lang w:val="kk-KZ"/>
        </w:rPr>
        <w:t>шуде қабілетсіздік көрсетеді [</w:t>
      </w:r>
      <w:r w:rsidR="004B3599" w:rsidRPr="00DA1F94">
        <w:rPr>
          <w:rFonts w:ascii="Times New Roman" w:hAnsi="Times New Roman"/>
          <w:color w:val="000000"/>
          <w:sz w:val="28"/>
          <w:szCs w:val="28"/>
          <w:lang w:val="kk-KZ"/>
        </w:rPr>
        <w:t>83</w:t>
      </w:r>
      <w:r w:rsidR="00BC1C79" w:rsidRPr="00DA1F94">
        <w:rPr>
          <w:rFonts w:ascii="Times New Roman" w:hAnsi="Times New Roman"/>
          <w:color w:val="000000"/>
          <w:sz w:val="28"/>
          <w:szCs w:val="28"/>
          <w:lang w:val="kk-KZ"/>
        </w:rPr>
        <w:t>, р. 465-479</w:t>
      </w:r>
      <w:r w:rsidRPr="00DA1F94">
        <w:rPr>
          <w:rFonts w:ascii="Times New Roman" w:hAnsi="Times New Roman"/>
          <w:color w:val="000000"/>
          <w:sz w:val="28"/>
          <w:szCs w:val="28"/>
          <w:lang w:val="kk-KZ"/>
        </w:rPr>
        <w:t xml:space="preserve">]. </w:t>
      </w:r>
      <w:r w:rsidR="005E0D78" w:rsidRPr="00DA1F94">
        <w:rPr>
          <w:rFonts w:ascii="Times New Roman" w:hAnsi="Times New Roman"/>
          <w:color w:val="000000"/>
          <w:sz w:val="28"/>
          <w:szCs w:val="28"/>
          <w:lang w:val="kk-KZ"/>
        </w:rPr>
        <w:t>Бұл</w:t>
      </w:r>
      <w:r w:rsidRPr="00DA1F94">
        <w:rPr>
          <w:rFonts w:ascii="Times New Roman" w:hAnsi="Times New Roman"/>
          <w:color w:val="000000"/>
          <w:sz w:val="28"/>
          <w:szCs w:val="28"/>
          <w:lang w:val="kk-KZ"/>
        </w:rPr>
        <w:t xml:space="preserve"> ретте, барлық топтар белгілі бір бағдарлама бойынша әлеуметтік белсенділік, білімгерлер (әріптестер) арасында танымалдылық, көпшілдік және өзіне деген сенімділік сияқты жеке сипаттамалары анықталды. Креативтілік қабілеті мен интеллектісі жоғары </w:t>
      </w:r>
      <w:r w:rsidR="00293EE8" w:rsidRPr="00DA1F94">
        <w:rPr>
          <w:rFonts w:ascii="Times New Roman" w:hAnsi="Times New Roman"/>
          <w:color w:val="000000"/>
          <w:sz w:val="28"/>
          <w:szCs w:val="28"/>
          <w:lang w:val="kk-KZ"/>
        </w:rPr>
        <w:t xml:space="preserve">білімгерлердің </w:t>
      </w:r>
      <w:r w:rsidRPr="00DA1F94">
        <w:rPr>
          <w:rFonts w:ascii="Times New Roman" w:hAnsi="Times New Roman"/>
          <w:color w:val="000000"/>
          <w:sz w:val="28"/>
          <w:szCs w:val="28"/>
          <w:lang w:val="kk-KZ"/>
        </w:rPr>
        <w:t xml:space="preserve">әлеуметтік белсенділігі айқын екендігі анықталды. Олар өздерінің қабілеттеріне сенімді және өзін-өзі бағалау деңгейлері бірдей болды. Олардың мінез-құлықтары адекватты емес болып көрінуі мүмкін, егер біраз уақыттан кейін жағдай талап етсе, онда олар ересек адамдар сияқты жауапкершілікпен әрекет етеді. Креативтілік қабілеті жоғары, бірақ интеллектісі төмен студенттер жоғары оқу орындарының талаптарына әрең дегенде бейімделгендіктен, олар көбінесе үйірмелермен айналысады, өздерінің ерекше хоббилері болады. Өздерімен өздері және айналасындағылармен үнемі қатаң қақтығыста болады. Жоғары интеллектуалды, бірақ креативті емес </w:t>
      </w:r>
      <w:r w:rsidR="00293EE8" w:rsidRPr="00DA1F94">
        <w:rPr>
          <w:rFonts w:ascii="Times New Roman" w:hAnsi="Times New Roman"/>
          <w:color w:val="000000"/>
          <w:sz w:val="28"/>
          <w:szCs w:val="28"/>
          <w:lang w:val="kk-KZ"/>
        </w:rPr>
        <w:t>білімгерлер</w:t>
      </w:r>
      <w:r w:rsidRPr="00DA1F94">
        <w:rPr>
          <w:rFonts w:ascii="Times New Roman" w:hAnsi="Times New Roman"/>
          <w:color w:val="000000"/>
          <w:sz w:val="28"/>
          <w:szCs w:val="28"/>
          <w:lang w:val="kk-KZ"/>
        </w:rPr>
        <w:t xml:space="preserve">, өздеріне деген сенімділігімен ерекшеленеді, құрдастары мен педагогтар арасында танымал болады, бірақ, өздері жолдастарымен бірге болу қауымдастығын іздемейді, әлеуметтік белсенділік танытпайды және оқу жетістіктерінде күйзеліске ұшырайды. </w:t>
      </w:r>
    </w:p>
    <w:p w:rsidR="00491CF6" w:rsidRPr="00663BF2" w:rsidRDefault="00491CF6" w:rsidP="00F079F7">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Креативтілік қабілеттері мен интеллект дәрежесі төмен студенттер басқаларға қарағанда өзіне деген сенімділігімен ерекшеленеді. Олар әлеуметтік ортада белсенділік </w:t>
      </w:r>
      <w:r w:rsidRPr="00663BF2">
        <w:rPr>
          <w:rFonts w:ascii="Times New Roman" w:hAnsi="Times New Roman"/>
          <w:color w:val="000000"/>
          <w:sz w:val="28"/>
          <w:szCs w:val="28"/>
          <w:lang w:val="kk-KZ"/>
        </w:rPr>
        <w:t xml:space="preserve">танытуға тырысқанмен </w:t>
      </w:r>
      <w:r w:rsidR="00041A9B" w:rsidRPr="00663BF2">
        <w:rPr>
          <w:rFonts w:ascii="Times New Roman" w:hAnsi="Times New Roman"/>
          <w:color w:val="000000"/>
          <w:sz w:val="28"/>
          <w:szCs w:val="28"/>
          <w:lang w:val="kk-KZ"/>
        </w:rPr>
        <w:t xml:space="preserve">өз бетінше белсенді әрекет </w:t>
      </w:r>
      <w:r w:rsidRPr="00663BF2">
        <w:rPr>
          <w:rFonts w:ascii="Times New Roman" w:hAnsi="Times New Roman"/>
          <w:color w:val="000000"/>
          <w:sz w:val="28"/>
          <w:szCs w:val="28"/>
          <w:lang w:val="kk-KZ"/>
        </w:rPr>
        <w:t xml:space="preserve">білдірмейді. </w:t>
      </w:r>
      <w:r w:rsidR="00041A9B" w:rsidRPr="00663BF2">
        <w:rPr>
          <w:rFonts w:ascii="Times New Roman" w:hAnsi="Times New Roman"/>
          <w:color w:val="000000"/>
          <w:sz w:val="28"/>
          <w:szCs w:val="28"/>
          <w:lang w:val="kk-KZ"/>
        </w:rPr>
        <w:t>Керісінше</w:t>
      </w:r>
      <w:r w:rsidRPr="00663BF2">
        <w:rPr>
          <w:rFonts w:ascii="Times New Roman" w:hAnsi="Times New Roman"/>
          <w:color w:val="000000"/>
          <w:sz w:val="28"/>
          <w:szCs w:val="28"/>
          <w:lang w:val="kk-KZ"/>
        </w:rPr>
        <w:t>, психологиялық қорғаныс пен қажет қабілеттердің орнын толтырудың жолын іздейді.</w:t>
      </w:r>
    </w:p>
    <w:p w:rsidR="00503B9D" w:rsidRPr="00663BF2" w:rsidRDefault="00491CF6" w:rsidP="00F079F7">
      <w:pPr>
        <w:spacing w:after="0" w:line="240" w:lineRule="auto"/>
        <w:ind w:firstLine="709"/>
        <w:jc w:val="both"/>
        <w:rPr>
          <w:rFonts w:ascii="Times New Roman" w:hAnsi="Times New Roman"/>
          <w:color w:val="000000"/>
          <w:sz w:val="28"/>
          <w:szCs w:val="28"/>
          <w:lang w:val="kk-KZ"/>
        </w:rPr>
      </w:pPr>
      <w:r w:rsidRPr="00663BF2">
        <w:rPr>
          <w:rFonts w:ascii="Times New Roman" w:hAnsi="Times New Roman"/>
          <w:color w:val="000000"/>
          <w:sz w:val="28"/>
          <w:szCs w:val="28"/>
          <w:lang w:val="kk-KZ"/>
        </w:rPr>
        <w:t xml:space="preserve">Зерттеу барысында бұл </w:t>
      </w:r>
      <w:r w:rsidR="00293EE8" w:rsidRPr="00663BF2">
        <w:rPr>
          <w:rFonts w:ascii="Times New Roman" w:hAnsi="Times New Roman"/>
          <w:color w:val="000000"/>
          <w:sz w:val="28"/>
          <w:szCs w:val="28"/>
          <w:lang w:val="kk-KZ"/>
        </w:rPr>
        <w:t>білімгерлер</w:t>
      </w:r>
      <w:r w:rsidRPr="00663BF2">
        <w:rPr>
          <w:rFonts w:ascii="Times New Roman" w:hAnsi="Times New Roman"/>
          <w:color w:val="000000"/>
          <w:sz w:val="28"/>
          <w:szCs w:val="28"/>
          <w:lang w:val="kk-KZ"/>
        </w:rPr>
        <w:t xml:space="preserve">дің барлығы дерлік әр түрлі топтарға жататындықтары анықталды. Олар сыртқы жағдайларға бейімделу мен өмірдің мәселелерін шешуге қолданатын сан алуан әдіс-тәсілдерімен ерекшелінеді. Осы зерттеулерге сүйене отырып, даралықтың тұлғалық және интеллектуалдық сипаттамалары бір-бірімен өзара өте тығыз бірлікте болады деп болжауға </w:t>
      </w:r>
      <w:r w:rsidR="008763B7" w:rsidRPr="00663BF2">
        <w:rPr>
          <w:rFonts w:ascii="Times New Roman" w:hAnsi="Times New Roman"/>
          <w:color w:val="000000"/>
          <w:sz w:val="28"/>
          <w:szCs w:val="28"/>
          <w:lang w:val="kk-KZ"/>
        </w:rPr>
        <w:t>себеп бар, өйткені</w:t>
      </w:r>
      <w:r w:rsidRPr="00663BF2">
        <w:rPr>
          <w:rFonts w:ascii="Times New Roman" w:hAnsi="Times New Roman"/>
          <w:color w:val="000000"/>
          <w:sz w:val="28"/>
          <w:szCs w:val="28"/>
          <w:lang w:val="kk-KZ"/>
        </w:rPr>
        <w:t>, креативтілік қабілеттерге арналған арнайы жаттығулар, ең алдымен қабілетті ғана өзгертіп қоймады, сонымен қатар тұлғалық сапаларға да ықпал ет</w:t>
      </w:r>
      <w:r w:rsidR="008763B7" w:rsidRPr="00663BF2">
        <w:rPr>
          <w:rFonts w:ascii="Times New Roman" w:hAnsi="Times New Roman"/>
          <w:color w:val="000000"/>
          <w:sz w:val="28"/>
          <w:szCs w:val="28"/>
          <w:lang w:val="kk-KZ"/>
        </w:rPr>
        <w:t>т</w:t>
      </w:r>
      <w:r w:rsidRPr="00663BF2">
        <w:rPr>
          <w:rFonts w:ascii="Times New Roman" w:hAnsi="Times New Roman"/>
          <w:color w:val="000000"/>
          <w:sz w:val="28"/>
          <w:szCs w:val="28"/>
          <w:lang w:val="kk-KZ"/>
        </w:rPr>
        <w:t>і.</w:t>
      </w:r>
      <w:r w:rsidR="00E6364E" w:rsidRPr="00663BF2">
        <w:rPr>
          <w:rFonts w:ascii="Times New Roman" w:hAnsi="Times New Roman"/>
          <w:color w:val="000000"/>
          <w:sz w:val="28"/>
          <w:szCs w:val="28"/>
          <w:lang w:val="kk-KZ"/>
        </w:rPr>
        <w:t xml:space="preserve"> Оған </w:t>
      </w:r>
      <w:r w:rsidR="00293EE8" w:rsidRPr="00663BF2">
        <w:rPr>
          <w:rFonts w:ascii="Times New Roman" w:hAnsi="Times New Roman"/>
          <w:color w:val="000000"/>
          <w:sz w:val="28"/>
          <w:szCs w:val="28"/>
          <w:lang w:val="kk-KZ"/>
        </w:rPr>
        <w:t>білімгерлердің</w:t>
      </w:r>
      <w:r w:rsidRPr="00663BF2">
        <w:rPr>
          <w:rFonts w:ascii="Times New Roman" w:hAnsi="Times New Roman"/>
          <w:color w:val="000000"/>
          <w:sz w:val="28"/>
          <w:szCs w:val="28"/>
          <w:lang w:val="kk-KZ"/>
        </w:rPr>
        <w:t xml:space="preserve"> креативтілік қабілеттерін дамытуға арналған жаттықты</w:t>
      </w:r>
      <w:r w:rsidR="008763B7" w:rsidRPr="00663BF2">
        <w:rPr>
          <w:rFonts w:ascii="Times New Roman" w:hAnsi="Times New Roman"/>
          <w:color w:val="000000"/>
          <w:sz w:val="28"/>
          <w:szCs w:val="28"/>
          <w:lang w:val="kk-KZ"/>
        </w:rPr>
        <w:t xml:space="preserve">ғулардан </w:t>
      </w:r>
      <w:r w:rsidRPr="00663BF2">
        <w:rPr>
          <w:rFonts w:ascii="Times New Roman" w:hAnsi="Times New Roman"/>
          <w:color w:val="000000"/>
          <w:sz w:val="28"/>
          <w:szCs w:val="28"/>
          <w:lang w:val="kk-KZ"/>
        </w:rPr>
        <w:t>кейінгі курстардан соң олард</w:t>
      </w:r>
      <w:r w:rsidR="008763B7" w:rsidRPr="00663BF2">
        <w:rPr>
          <w:rFonts w:ascii="Times New Roman" w:hAnsi="Times New Roman"/>
          <w:color w:val="000000"/>
          <w:sz w:val="28"/>
          <w:szCs w:val="28"/>
          <w:lang w:val="kk-KZ"/>
        </w:rPr>
        <w:t xml:space="preserve">ың мінез бітістеріндегі </w:t>
      </w:r>
      <w:r w:rsidRPr="00663BF2">
        <w:rPr>
          <w:rFonts w:ascii="Times New Roman" w:hAnsi="Times New Roman"/>
          <w:color w:val="000000"/>
          <w:sz w:val="28"/>
          <w:szCs w:val="28"/>
          <w:lang w:val="kk-KZ"/>
        </w:rPr>
        <w:t xml:space="preserve"> үстемдік етуге </w:t>
      </w:r>
      <w:r w:rsidR="008763B7" w:rsidRPr="00663BF2">
        <w:rPr>
          <w:rFonts w:ascii="Times New Roman" w:hAnsi="Times New Roman"/>
          <w:color w:val="000000"/>
          <w:sz w:val="28"/>
          <w:szCs w:val="28"/>
          <w:lang w:val="kk-KZ"/>
        </w:rPr>
        <w:t xml:space="preserve">деген </w:t>
      </w:r>
      <w:r w:rsidRPr="00663BF2">
        <w:rPr>
          <w:rFonts w:ascii="Times New Roman" w:hAnsi="Times New Roman"/>
          <w:color w:val="000000"/>
          <w:sz w:val="28"/>
          <w:szCs w:val="28"/>
          <w:lang w:val="kk-KZ"/>
        </w:rPr>
        <w:t>ұмтылыс</w:t>
      </w:r>
      <w:r w:rsidR="008763B7" w:rsidRPr="00663BF2">
        <w:rPr>
          <w:rFonts w:ascii="Times New Roman" w:hAnsi="Times New Roman"/>
          <w:color w:val="000000"/>
          <w:sz w:val="28"/>
          <w:szCs w:val="28"/>
          <w:lang w:val="kk-KZ"/>
        </w:rPr>
        <w:t xml:space="preserve">тарының </w:t>
      </w:r>
      <w:r w:rsidRPr="00663BF2">
        <w:rPr>
          <w:rFonts w:ascii="Times New Roman" w:hAnsi="Times New Roman"/>
          <w:color w:val="000000"/>
          <w:sz w:val="28"/>
          <w:szCs w:val="28"/>
          <w:lang w:val="kk-KZ"/>
        </w:rPr>
        <w:t>байқал</w:t>
      </w:r>
      <w:r w:rsidR="008763B7" w:rsidRPr="00663BF2">
        <w:rPr>
          <w:rFonts w:ascii="Times New Roman" w:hAnsi="Times New Roman"/>
          <w:color w:val="000000"/>
          <w:sz w:val="28"/>
          <w:szCs w:val="28"/>
          <w:lang w:val="kk-KZ"/>
        </w:rPr>
        <w:t xml:space="preserve">уы </w:t>
      </w:r>
      <w:r w:rsidRPr="00663BF2">
        <w:rPr>
          <w:rFonts w:ascii="Times New Roman" w:hAnsi="Times New Roman"/>
          <w:color w:val="000000"/>
          <w:sz w:val="28"/>
          <w:szCs w:val="28"/>
          <w:lang w:val="kk-KZ"/>
        </w:rPr>
        <w:t>д</w:t>
      </w:r>
      <w:r w:rsidR="008763B7" w:rsidRPr="00663BF2">
        <w:rPr>
          <w:rFonts w:ascii="Times New Roman" w:hAnsi="Times New Roman"/>
          <w:color w:val="000000"/>
          <w:sz w:val="28"/>
          <w:szCs w:val="28"/>
          <w:lang w:val="kk-KZ"/>
        </w:rPr>
        <w:t>әлел болд</w:t>
      </w:r>
      <w:r w:rsidRPr="00663BF2">
        <w:rPr>
          <w:rFonts w:ascii="Times New Roman" w:hAnsi="Times New Roman"/>
          <w:color w:val="000000"/>
          <w:sz w:val="28"/>
          <w:szCs w:val="28"/>
          <w:lang w:val="kk-KZ"/>
        </w:rPr>
        <w:t>ы.</w:t>
      </w:r>
      <w:r w:rsidR="008763B7" w:rsidRPr="00663BF2">
        <w:rPr>
          <w:rFonts w:ascii="Times New Roman" w:hAnsi="Times New Roman"/>
          <w:color w:val="000000"/>
          <w:sz w:val="28"/>
          <w:szCs w:val="28"/>
          <w:lang w:val="kk-KZ"/>
        </w:rPr>
        <w:t xml:space="preserve"> </w:t>
      </w:r>
      <w:r w:rsidRPr="00663BF2">
        <w:rPr>
          <w:rFonts w:ascii="Times New Roman" w:hAnsi="Times New Roman"/>
          <w:color w:val="000000"/>
          <w:sz w:val="28"/>
          <w:szCs w:val="28"/>
          <w:lang w:val="kk-KZ"/>
        </w:rPr>
        <w:t xml:space="preserve">Осы ретте, интеллектуалдылық пен жеке сипаттамалар арасындағы байланыстарды көрсете отырып, </w:t>
      </w:r>
      <w:r w:rsidR="00503B9D" w:rsidRPr="00663BF2">
        <w:rPr>
          <w:rFonts w:ascii="Times New Roman" w:hAnsi="Times New Roman"/>
          <w:color w:val="000000"/>
          <w:sz w:val="28"/>
          <w:szCs w:val="28"/>
          <w:lang w:val="kk-KZ"/>
        </w:rPr>
        <w:t>олардың өзара байланыста</w:t>
      </w:r>
      <w:r w:rsidRPr="00663BF2">
        <w:rPr>
          <w:rFonts w:ascii="Times New Roman" w:hAnsi="Times New Roman"/>
          <w:color w:val="000000"/>
          <w:sz w:val="28"/>
          <w:szCs w:val="28"/>
          <w:lang w:val="kk-KZ"/>
        </w:rPr>
        <w:t xml:space="preserve"> әлеуметтік ортаның ықпалына бейім деп болжауға болады. Бұл креативтілікті қалыптастыру мақсатты түрде және заманауи технологиялар арқылы мүмкін болады деген маңызды қорытындыға алып келеді.</w:t>
      </w:r>
      <w:r w:rsidR="008763B7" w:rsidRPr="00663BF2">
        <w:rPr>
          <w:rFonts w:ascii="Times New Roman" w:hAnsi="Times New Roman"/>
          <w:color w:val="000000"/>
          <w:sz w:val="28"/>
          <w:szCs w:val="28"/>
          <w:lang w:val="kk-KZ"/>
        </w:rPr>
        <w:t xml:space="preserve"> </w:t>
      </w:r>
      <w:r w:rsidR="0015654E" w:rsidRPr="00663BF2">
        <w:rPr>
          <w:rFonts w:ascii="Times New Roman" w:hAnsi="Times New Roman"/>
          <w:color w:val="000000"/>
          <w:sz w:val="28"/>
          <w:szCs w:val="28"/>
          <w:lang w:val="kk-KZ"/>
        </w:rPr>
        <w:t>Демек, жоғарыда зерделеген пайымдаулардан жалпы қабілеттердің негізінде жүзеге асырылатын шығармашылық сапасы креативтілік</w:t>
      </w:r>
      <w:r w:rsidR="002459C8" w:rsidRPr="00663BF2">
        <w:rPr>
          <w:rFonts w:ascii="Times New Roman" w:hAnsi="Times New Roman"/>
          <w:color w:val="000000"/>
          <w:sz w:val="28"/>
          <w:szCs w:val="28"/>
          <w:lang w:val="kk-KZ"/>
        </w:rPr>
        <w:t xml:space="preserve"> (</w:t>
      </w:r>
      <w:r w:rsidR="00BC4205" w:rsidRPr="00663BF2">
        <w:rPr>
          <w:rFonts w:ascii="Times New Roman" w:hAnsi="Times New Roman"/>
          <w:color w:val="000000"/>
          <w:sz w:val="28"/>
          <w:szCs w:val="28"/>
          <w:lang w:val="kk-KZ"/>
        </w:rPr>
        <w:t>1-</w:t>
      </w:r>
      <w:r w:rsidR="00736266" w:rsidRPr="00663BF2">
        <w:rPr>
          <w:rFonts w:ascii="Times New Roman" w:hAnsi="Times New Roman"/>
          <w:color w:val="000000"/>
          <w:sz w:val="28"/>
          <w:szCs w:val="28"/>
          <w:lang w:val="kk-KZ"/>
        </w:rPr>
        <w:t>сурет</w:t>
      </w:r>
      <w:r w:rsidR="002459C8" w:rsidRPr="00663BF2">
        <w:rPr>
          <w:rFonts w:ascii="Times New Roman" w:hAnsi="Times New Roman"/>
          <w:color w:val="000000"/>
          <w:sz w:val="28"/>
          <w:szCs w:val="28"/>
          <w:lang w:val="kk-KZ"/>
        </w:rPr>
        <w:t>)</w:t>
      </w:r>
      <w:r w:rsidR="0015654E" w:rsidRPr="00663BF2">
        <w:rPr>
          <w:rFonts w:ascii="Times New Roman" w:hAnsi="Times New Roman"/>
          <w:color w:val="000000"/>
          <w:sz w:val="28"/>
          <w:szCs w:val="28"/>
          <w:lang w:val="kk-KZ"/>
        </w:rPr>
        <w:t xml:space="preserve">. </w:t>
      </w:r>
    </w:p>
    <w:p w:rsidR="00503B9D" w:rsidRPr="00663BF2" w:rsidRDefault="00503B9D" w:rsidP="00F079F7">
      <w:pPr>
        <w:spacing w:after="0" w:line="240" w:lineRule="auto"/>
        <w:ind w:firstLine="709"/>
        <w:jc w:val="both"/>
        <w:rPr>
          <w:rFonts w:ascii="Times New Roman" w:hAnsi="Times New Roman"/>
          <w:color w:val="000000"/>
          <w:sz w:val="28"/>
          <w:szCs w:val="28"/>
          <w:lang w:val="kk-KZ"/>
        </w:rPr>
      </w:pPr>
    </w:p>
    <w:tbl>
      <w:tblPr>
        <w:tblpPr w:leftFromText="180" w:rightFromText="180" w:vertAnchor="text" w:tblpX="3289" w:tblpY="10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487"/>
      </w:tblGrid>
      <w:tr w:rsidR="00B468FE" w:rsidRPr="00663BF2" w:rsidTr="004E7582">
        <w:trPr>
          <w:trHeight w:val="4950"/>
        </w:trPr>
        <w:tc>
          <w:tcPr>
            <w:tcW w:w="6487" w:type="dxa"/>
            <w:tcBorders>
              <w:left w:val="single" w:sz="4" w:space="0" w:color="auto"/>
            </w:tcBorders>
          </w:tcPr>
          <w:p w:rsidR="00865A35" w:rsidRPr="00663BF2" w:rsidRDefault="00B468FE" w:rsidP="00B852B0">
            <w:pPr>
              <w:spacing w:after="0" w:line="240" w:lineRule="auto"/>
              <w:rPr>
                <w:rFonts w:ascii="Times New Roman" w:hAnsi="Times New Roman"/>
                <w:color w:val="000000"/>
                <w:sz w:val="24"/>
                <w:szCs w:val="24"/>
                <w:lang w:val="kk-KZ"/>
              </w:rPr>
            </w:pPr>
            <w:r w:rsidRPr="00663BF2">
              <w:rPr>
                <w:rFonts w:ascii="Times New Roman" w:hAnsi="Times New Roman"/>
                <w:color w:val="000000"/>
                <w:sz w:val="28"/>
                <w:szCs w:val="28"/>
                <w:lang w:val="kk-KZ"/>
              </w:rPr>
              <w:t xml:space="preserve">    </w:t>
            </w:r>
            <w:r w:rsidR="00865A35" w:rsidRPr="00663BF2">
              <w:rPr>
                <w:rFonts w:ascii="Times New Roman" w:hAnsi="Times New Roman"/>
                <w:color w:val="000000"/>
                <w:sz w:val="28"/>
                <w:szCs w:val="28"/>
                <w:lang w:val="kk-KZ"/>
              </w:rPr>
              <w:t xml:space="preserve"> </w:t>
            </w:r>
            <w:r w:rsidR="00A73E99" w:rsidRPr="00663BF2">
              <w:rPr>
                <w:rFonts w:ascii="Times New Roman" w:hAnsi="Times New Roman"/>
                <w:color w:val="000000"/>
                <w:sz w:val="24"/>
                <w:szCs w:val="24"/>
                <w:lang w:val="kk-KZ"/>
              </w:rPr>
              <w:t>Д</w:t>
            </w:r>
            <w:r w:rsidR="00865A35" w:rsidRPr="00663BF2">
              <w:rPr>
                <w:rFonts w:ascii="Times New Roman" w:hAnsi="Times New Roman"/>
                <w:color w:val="000000"/>
                <w:sz w:val="24"/>
                <w:szCs w:val="24"/>
                <w:lang w:val="kk-KZ"/>
              </w:rPr>
              <w:t>аралық</w:t>
            </w:r>
          </w:p>
          <w:p w:rsidR="00865A35" w:rsidRPr="00663BF2" w:rsidRDefault="00865A35" w:rsidP="00B852B0">
            <w:pPr>
              <w:spacing w:after="0" w:line="240" w:lineRule="auto"/>
              <w:rPr>
                <w:rFonts w:ascii="Times New Roman" w:hAnsi="Times New Roman"/>
                <w:color w:val="000000"/>
                <w:sz w:val="24"/>
                <w:szCs w:val="24"/>
                <w:lang w:val="kk-KZ"/>
              </w:rPr>
            </w:pPr>
            <w:r w:rsidRPr="00663BF2">
              <w:rPr>
                <w:rFonts w:ascii="Times New Roman" w:hAnsi="Times New Roman"/>
                <w:color w:val="000000"/>
                <w:sz w:val="24"/>
                <w:szCs w:val="24"/>
                <w:lang w:val="kk-KZ"/>
              </w:rPr>
              <w:t xml:space="preserve">   </w:t>
            </w:r>
            <w:r w:rsidR="00A73E99" w:rsidRPr="00663BF2">
              <w:rPr>
                <w:rFonts w:ascii="Times New Roman" w:hAnsi="Times New Roman"/>
                <w:color w:val="000000"/>
                <w:sz w:val="24"/>
                <w:szCs w:val="24"/>
                <w:lang w:val="kk-KZ"/>
              </w:rPr>
              <w:t>Т</w:t>
            </w:r>
            <w:r w:rsidRPr="00663BF2">
              <w:rPr>
                <w:rFonts w:ascii="Times New Roman" w:hAnsi="Times New Roman"/>
                <w:color w:val="000000"/>
                <w:sz w:val="24"/>
                <w:szCs w:val="24"/>
                <w:lang w:val="kk-KZ"/>
              </w:rPr>
              <w:t>ұлғалық</w:t>
            </w:r>
          </w:p>
          <w:p w:rsidR="00865A35" w:rsidRPr="00663BF2" w:rsidRDefault="00865A35" w:rsidP="00B852B0">
            <w:pPr>
              <w:spacing w:after="0" w:line="240" w:lineRule="auto"/>
              <w:rPr>
                <w:rFonts w:ascii="Times New Roman" w:hAnsi="Times New Roman"/>
                <w:color w:val="000000"/>
                <w:sz w:val="24"/>
                <w:szCs w:val="24"/>
                <w:lang w:val="kk-KZ"/>
              </w:rPr>
            </w:pPr>
            <w:r w:rsidRPr="00663BF2">
              <w:rPr>
                <w:rFonts w:ascii="Times New Roman" w:hAnsi="Times New Roman"/>
                <w:color w:val="000000"/>
                <w:sz w:val="24"/>
                <w:szCs w:val="24"/>
                <w:lang w:val="kk-KZ"/>
              </w:rPr>
              <w:t xml:space="preserve">  </w:t>
            </w:r>
            <w:r w:rsidR="00A73E99" w:rsidRPr="00663BF2">
              <w:rPr>
                <w:rFonts w:ascii="Times New Roman" w:hAnsi="Times New Roman"/>
                <w:color w:val="000000"/>
                <w:sz w:val="24"/>
                <w:szCs w:val="24"/>
                <w:lang w:val="kk-KZ"/>
              </w:rPr>
              <w:t>И</w:t>
            </w:r>
            <w:r w:rsidRPr="00663BF2">
              <w:rPr>
                <w:rFonts w:ascii="Times New Roman" w:hAnsi="Times New Roman"/>
                <w:color w:val="000000"/>
                <w:sz w:val="24"/>
                <w:szCs w:val="24"/>
                <w:lang w:val="kk-KZ"/>
              </w:rPr>
              <w:t>нтеллектуалдық</w:t>
            </w:r>
          </w:p>
          <w:p w:rsidR="00B468FE" w:rsidRPr="00663BF2" w:rsidRDefault="00B0442A" w:rsidP="00B852B0">
            <w:pPr>
              <w:spacing w:after="0" w:line="240" w:lineRule="auto"/>
              <w:rPr>
                <w:rFonts w:ascii="Times New Roman" w:hAnsi="Times New Roman"/>
                <w:color w:val="000000"/>
                <w:lang w:val="kk-KZ"/>
              </w:rPr>
            </w:pPr>
            <w:r w:rsidRPr="00663BF2">
              <w:rPr>
                <w:rFonts w:ascii="Times New Roman" w:hAnsi="Times New Roman"/>
                <w:noProof/>
                <w:color w:val="000000"/>
                <w:sz w:val="28"/>
                <w:szCs w:val="28"/>
                <w:lang w:eastAsia="ru-RU"/>
              </w:rPr>
              <mc:AlternateContent>
                <mc:Choice Requires="wps">
                  <w:drawing>
                    <wp:anchor distT="0" distB="0" distL="114300" distR="114300" simplePos="0" relativeHeight="251670528" behindDoc="0" locked="0" layoutInCell="1" allowOverlap="1">
                      <wp:simplePos x="0" y="0"/>
                      <wp:positionH relativeFrom="column">
                        <wp:posOffset>832485</wp:posOffset>
                      </wp:positionH>
                      <wp:positionV relativeFrom="paragraph">
                        <wp:posOffset>1016000</wp:posOffset>
                      </wp:positionV>
                      <wp:extent cx="1343025" cy="1200150"/>
                      <wp:effectExtent l="19050" t="19050" r="28575" b="19050"/>
                      <wp:wrapNone/>
                      <wp:docPr id="240" name=" 40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43025" cy="1200150"/>
                              </a:xfrm>
                              <a:prstGeom prst="rect">
                                <a:avLst/>
                              </a:prstGeom>
                              <a:solidFill>
                                <a:srgbClr val="FFFFFF"/>
                              </a:solidFill>
                              <a:ln w="63500" cmpd="thickThin">
                                <a:solidFill>
                                  <a:srgbClr val="4F81BD"/>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6F4DEA" w:rsidRPr="007B4382" w:rsidRDefault="006F4DEA" w:rsidP="007B4382">
                                  <w:pPr>
                                    <w:spacing w:after="0" w:line="240" w:lineRule="auto"/>
                                    <w:rPr>
                                      <w:rFonts w:ascii="Times New Roman" w:hAnsi="Times New Roman"/>
                                      <w:sz w:val="24"/>
                                      <w:szCs w:val="24"/>
                                      <w:lang w:val="kk-KZ"/>
                                    </w:rPr>
                                  </w:pPr>
                                  <w:r w:rsidRPr="007B4382">
                                    <w:rPr>
                                      <w:rFonts w:ascii="Times New Roman" w:hAnsi="Times New Roman"/>
                                      <w:sz w:val="24"/>
                                      <w:szCs w:val="24"/>
                                      <w:lang w:val="kk-KZ"/>
                                    </w:rPr>
                                    <w:t>ТҰРАҚТЫЛЫҚ</w:t>
                                  </w:r>
                                </w:p>
                                <w:p w:rsidR="006F4DEA" w:rsidRPr="007B4382" w:rsidRDefault="006F4DEA" w:rsidP="007B4382">
                                  <w:pPr>
                                    <w:spacing w:after="0" w:line="240" w:lineRule="auto"/>
                                    <w:rPr>
                                      <w:rFonts w:ascii="Times New Roman" w:hAnsi="Times New Roman"/>
                                      <w:sz w:val="24"/>
                                      <w:szCs w:val="24"/>
                                      <w:lang w:val="kk-KZ"/>
                                    </w:rPr>
                                  </w:pPr>
                                </w:p>
                                <w:p w:rsidR="006F4DEA" w:rsidRPr="007B4382" w:rsidRDefault="006F4DEA" w:rsidP="007B4382">
                                  <w:pPr>
                                    <w:spacing w:after="0" w:line="240" w:lineRule="auto"/>
                                    <w:rPr>
                                      <w:rFonts w:ascii="Times New Roman" w:hAnsi="Times New Roman"/>
                                      <w:sz w:val="24"/>
                                      <w:szCs w:val="24"/>
                                      <w:lang w:val="kk-KZ"/>
                                    </w:rPr>
                                  </w:pPr>
                                  <w:r w:rsidRPr="007B4382">
                                    <w:rPr>
                                      <w:rFonts w:ascii="Times New Roman" w:hAnsi="Times New Roman"/>
                                      <w:sz w:val="24"/>
                                      <w:szCs w:val="24"/>
                                      <w:lang w:val="kk-KZ"/>
                                    </w:rPr>
                                    <w:t>Креативтіліктің қалыптасуы  ұзақтығынан көрінеді</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id=" 405" o:spid="_x0000_s1026" style="position:absolute;margin-left:65.55pt;margin-top:80pt;width:105.75pt;height:94.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" strokecolor="#4f81bd" strokeweight="5pt">
                      <v:stroke linestyle="thickThin"/>
                      <v:shadow color="#868686"/>
                      <v:path arrowok="t"/>
                      <v:textbox>
                        <w:txbxContent>
                          <w:p w:rsidR="006F4DEA" w:rsidRPr="007B4382" w:rsidRDefault="006F4DEA" w:rsidP="007B4382">
                            <w:pPr>
                              <w:spacing w:after="0" w:line="240" w:lineRule="auto"/>
                              <w:rPr>
                                <w:rFonts w:ascii="Times New Roman" w:hAnsi="Times New Roman"/>
                                <w:sz w:val="24"/>
                                <w:szCs w:val="24"/>
                                <w:lang w:val="kk-KZ"/>
                              </w:rPr>
                            </w:pPr>
                            <w:r w:rsidRPr="007B4382">
                              <w:rPr>
                                <w:rFonts w:ascii="Times New Roman" w:hAnsi="Times New Roman"/>
                                <w:sz w:val="24"/>
                                <w:szCs w:val="24"/>
                                <w:lang w:val="kk-KZ"/>
                              </w:rPr>
                              <w:t>ТҰРАҚТЫЛЫҚ</w:t>
                            </w:r>
                          </w:p>
                          <w:p w:rsidR="006F4DEA" w:rsidRPr="007B4382" w:rsidRDefault="006F4DEA" w:rsidP="007B4382">
                            <w:pPr>
                              <w:spacing w:after="0" w:line="240" w:lineRule="auto"/>
                              <w:rPr>
                                <w:rFonts w:ascii="Times New Roman" w:hAnsi="Times New Roman"/>
                                <w:sz w:val="24"/>
                                <w:szCs w:val="24"/>
                                <w:lang w:val="kk-KZ"/>
                              </w:rPr>
                            </w:pPr>
                          </w:p>
                          <w:p w:rsidR="006F4DEA" w:rsidRPr="007B4382" w:rsidRDefault="006F4DEA" w:rsidP="007B4382">
                            <w:pPr>
                              <w:spacing w:after="0" w:line="240" w:lineRule="auto"/>
                              <w:rPr>
                                <w:rFonts w:ascii="Times New Roman" w:hAnsi="Times New Roman"/>
                                <w:sz w:val="24"/>
                                <w:szCs w:val="24"/>
                                <w:lang w:val="kk-KZ"/>
                              </w:rPr>
                            </w:pPr>
                            <w:r w:rsidRPr="007B4382">
                              <w:rPr>
                                <w:rFonts w:ascii="Times New Roman" w:hAnsi="Times New Roman"/>
                                <w:sz w:val="24"/>
                                <w:szCs w:val="24"/>
                                <w:lang w:val="kk-KZ"/>
                              </w:rPr>
                              <w:t>Креативтіліктің қалыптасуы  ұзақтығынан көрінеді</w:t>
                            </w:r>
                          </w:p>
                        </w:txbxContent>
                      </v:textbox>
                    </v:rect>
                  </w:pict>
                </mc:Fallback>
              </mc:AlternateContent>
            </w:r>
            <w:r w:rsidRPr="00663BF2">
              <w:rPr>
                <w:rFonts w:ascii="Times New Roman" w:hAnsi="Times New Roman"/>
                <w:noProof/>
                <w:color w:val="000000"/>
                <w:sz w:val="28"/>
                <w:szCs w:val="28"/>
                <w:lang w:eastAsia="ru-RU"/>
              </w:rPr>
              <mc:AlternateContent>
                <mc:Choice Requires="wps">
                  <w:drawing>
                    <wp:anchor distT="0" distB="0" distL="114300" distR="114300" simplePos="0" relativeHeight="251671552" behindDoc="0" locked="0" layoutInCell="1" allowOverlap="1">
                      <wp:simplePos x="0" y="0"/>
                      <wp:positionH relativeFrom="column">
                        <wp:posOffset>2118360</wp:posOffset>
                      </wp:positionH>
                      <wp:positionV relativeFrom="paragraph">
                        <wp:posOffset>177165</wp:posOffset>
                      </wp:positionV>
                      <wp:extent cx="1800225" cy="1534160"/>
                      <wp:effectExtent l="19050" t="19050" r="28575" b="27940"/>
                      <wp:wrapNone/>
                      <wp:docPr id="239" name=" 40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00225" cy="1534160"/>
                              </a:xfrm>
                              <a:prstGeom prst="rect">
                                <a:avLst/>
                              </a:prstGeom>
                              <a:solidFill>
                                <a:srgbClr val="FFFFFF"/>
                              </a:solidFill>
                              <a:ln w="63500" cmpd="thickThin">
                                <a:solidFill>
                                  <a:srgbClr val="4F81BD"/>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6F4DEA" w:rsidRDefault="006F4DEA" w:rsidP="007B4382">
                                  <w:pPr>
                                    <w:spacing w:after="0" w:line="240" w:lineRule="auto"/>
                                    <w:rPr>
                                      <w:rFonts w:ascii="Times New Roman" w:eastAsia="Times New Roman" w:hAnsi="Times New Roman"/>
                                      <w:sz w:val="24"/>
                                      <w:szCs w:val="24"/>
                                      <w:lang w:val="kk-KZ"/>
                                    </w:rPr>
                                  </w:pPr>
                                  <w:r w:rsidRPr="007B4382">
                                    <w:rPr>
                                      <w:rFonts w:ascii="Times New Roman" w:eastAsia="Times New Roman" w:hAnsi="Times New Roman"/>
                                      <w:sz w:val="24"/>
                                      <w:szCs w:val="24"/>
                                    </w:rPr>
                                    <w:t>ФАКТОРЛАР</w:t>
                                  </w:r>
                                  <w:r w:rsidRPr="007B4382">
                                    <w:rPr>
                                      <w:rFonts w:ascii="Times New Roman" w:eastAsia="Times New Roman" w:hAnsi="Times New Roman"/>
                                      <w:sz w:val="24"/>
                                      <w:szCs w:val="24"/>
                                      <w:lang w:val="kk-KZ"/>
                                    </w:rPr>
                                    <w:t xml:space="preserve"> </w:t>
                                  </w:r>
                                </w:p>
                                <w:p w:rsidR="006F4DEA" w:rsidRDefault="006F4DEA" w:rsidP="007B4382">
                                  <w:pPr>
                                    <w:spacing w:after="0" w:line="240" w:lineRule="auto"/>
                                    <w:rPr>
                                      <w:rFonts w:ascii="Times New Roman" w:eastAsia="Times New Roman" w:hAnsi="Times New Roman"/>
                                      <w:sz w:val="24"/>
                                      <w:szCs w:val="24"/>
                                      <w:lang w:val="kk-KZ"/>
                                    </w:rPr>
                                  </w:pPr>
                                </w:p>
                                <w:p w:rsidR="006F4DEA" w:rsidRDefault="006F4DEA" w:rsidP="007B4382">
                                  <w:pPr>
                                    <w:spacing w:after="0" w:line="240" w:lineRule="auto"/>
                                    <w:rPr>
                                      <w:rFonts w:ascii="Times New Roman" w:eastAsia="Times New Roman" w:hAnsi="Times New Roman"/>
                                      <w:sz w:val="24"/>
                                      <w:szCs w:val="24"/>
                                      <w:lang w:val="kk-KZ"/>
                                    </w:rPr>
                                  </w:pPr>
                                  <w:r w:rsidRPr="007B4382">
                                    <w:rPr>
                                      <w:rFonts w:ascii="Times New Roman" w:eastAsia="Times New Roman" w:hAnsi="Times New Roman"/>
                                      <w:sz w:val="24"/>
                                      <w:szCs w:val="24"/>
                                      <w:lang w:val="kk-KZ"/>
                                    </w:rPr>
                                    <w:t>кәсіби- қажеттілік</w:t>
                                  </w:r>
                                  <w:r>
                                    <w:rPr>
                                      <w:rFonts w:ascii="Times New Roman" w:eastAsia="Times New Roman" w:hAnsi="Times New Roman"/>
                                      <w:sz w:val="24"/>
                                      <w:szCs w:val="24"/>
                                      <w:lang w:val="kk-KZ"/>
                                    </w:rPr>
                                    <w:t>,</w:t>
                                  </w:r>
                                </w:p>
                                <w:p w:rsidR="006F4DEA" w:rsidRPr="007B4382" w:rsidRDefault="006F4DEA" w:rsidP="007B4382">
                                  <w:pPr>
                                    <w:spacing w:after="0" w:line="240" w:lineRule="auto"/>
                                    <w:rPr>
                                      <w:rFonts w:ascii="Times New Roman" w:hAnsi="Times New Roman"/>
                                      <w:sz w:val="24"/>
                                      <w:szCs w:val="24"/>
                                      <w:lang w:val="kk-KZ"/>
                                    </w:rPr>
                                  </w:pPr>
                                  <w:r w:rsidRPr="007B4382">
                                    <w:rPr>
                                      <w:rFonts w:ascii="Times New Roman" w:eastAsia="Times New Roman" w:hAnsi="Times New Roman"/>
                                      <w:sz w:val="24"/>
                                      <w:szCs w:val="24"/>
                                      <w:lang w:val="kk-KZ"/>
                                    </w:rPr>
                                    <w:t xml:space="preserve"> өзін-өзі бақылау</w:t>
                                  </w:r>
                                  <w:r>
                                    <w:rPr>
                                      <w:rFonts w:ascii="Times New Roman" w:eastAsia="Times New Roman" w:hAnsi="Times New Roman"/>
                                      <w:sz w:val="24"/>
                                      <w:szCs w:val="24"/>
                                      <w:lang w:val="kk-KZ"/>
                                    </w:rPr>
                                    <w:t>,</w:t>
                                  </w:r>
                                  <w:r w:rsidRPr="007B4382">
                                    <w:rPr>
                                      <w:rFonts w:ascii="Times New Roman" w:eastAsia="Times New Roman" w:hAnsi="Times New Roman"/>
                                      <w:sz w:val="24"/>
                                      <w:szCs w:val="24"/>
                                      <w:lang w:val="kk-KZ"/>
                                    </w:rPr>
                                    <w:t xml:space="preserve"> анықтау</w:t>
                                  </w:r>
                                  <w:r>
                                    <w:rPr>
                                      <w:rFonts w:ascii="Times New Roman" w:eastAsia="Times New Roman" w:hAnsi="Times New Roman"/>
                                      <w:sz w:val="24"/>
                                      <w:szCs w:val="24"/>
                                      <w:lang w:val="kk-KZ"/>
                                    </w:rPr>
                                    <w:t>,</w:t>
                                  </w:r>
                                  <w:r w:rsidRPr="007B4382">
                                    <w:rPr>
                                      <w:rFonts w:ascii="Times New Roman" w:eastAsia="Times New Roman" w:hAnsi="Times New Roman"/>
                                      <w:sz w:val="24"/>
                                      <w:szCs w:val="24"/>
                                      <w:lang w:val="kk-KZ"/>
                                    </w:rPr>
                                    <w:t xml:space="preserve"> ш</w:t>
                                  </w:r>
                                  <w:r w:rsidRPr="007B4382">
                                    <w:rPr>
                                      <w:rFonts w:ascii="Times New Roman" w:hAnsi="Times New Roman"/>
                                      <w:sz w:val="24"/>
                                      <w:szCs w:val="24"/>
                                      <w:lang w:val="kk-KZ"/>
                                    </w:rPr>
                                    <w:t>ығармашылық ізденіс</w:t>
                                  </w:r>
                                  <w:r>
                                    <w:rPr>
                                      <w:rFonts w:ascii="Times New Roman" w:hAnsi="Times New Roman"/>
                                      <w:sz w:val="24"/>
                                      <w:szCs w:val="24"/>
                                      <w:lang w:val="kk-KZ"/>
                                    </w:rPr>
                                    <w:t>.</w:t>
                                  </w:r>
                                </w:p>
                                <w:p w:rsidR="006F4DEA" w:rsidRPr="007B4382" w:rsidRDefault="006F4DEA" w:rsidP="007B4382">
                                  <w:pPr>
                                    <w:spacing w:after="0" w:line="240" w:lineRule="auto"/>
                                    <w:rPr>
                                      <w:sz w:val="24"/>
                                      <w:szCs w:val="24"/>
                                      <w:lang w:val="kk-KZ"/>
                                    </w:rPr>
                                  </w:pPr>
                                  <w:r w:rsidRPr="007B4382">
                                    <w:rPr>
                                      <w:sz w:val="24"/>
                                      <w:szCs w:val="24"/>
                                      <w:lang w:val="kk-KZ"/>
                                    </w:rPr>
                                    <w:t xml:space="preserve"> т</w:t>
                                  </w:r>
                                  <w:r w:rsidRPr="007B4382">
                                    <w:rPr>
                                      <w:rFonts w:ascii="Times New Roman" w:hAnsi="Times New Roman"/>
                                      <w:sz w:val="24"/>
                                      <w:szCs w:val="24"/>
                                      <w:lang w:val="kk-KZ"/>
                                    </w:rPr>
                                    <w:t>ұлғалық қорғаныс</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id=" 406" o:spid="_x0000_s1027" style="position:absolute;margin-left:166.8pt;margin-top:13.95pt;width:141.75pt;height:120.8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" strokecolor="#4f81bd" strokeweight="5pt">
                      <v:stroke linestyle="thickThin"/>
                      <v:shadow color="#868686"/>
                      <v:path arrowok="t"/>
                      <v:textbox>
                        <w:txbxContent>
                          <w:p w:rsidR="006F4DEA" w:rsidRDefault="006F4DEA" w:rsidP="007B4382">
                            <w:pPr>
                              <w:spacing w:after="0" w:line="240" w:lineRule="auto"/>
                              <w:rPr>
                                <w:rFonts w:ascii="Times New Roman" w:eastAsia="Times New Roman" w:hAnsi="Times New Roman"/>
                                <w:sz w:val="24"/>
                                <w:szCs w:val="24"/>
                                <w:lang w:val="kk-KZ"/>
                              </w:rPr>
                            </w:pPr>
                            <w:r w:rsidRPr="007B4382">
                              <w:rPr>
                                <w:rFonts w:ascii="Times New Roman" w:eastAsia="Times New Roman" w:hAnsi="Times New Roman"/>
                                <w:sz w:val="24"/>
                                <w:szCs w:val="24"/>
                              </w:rPr>
                              <w:t>ФАКТОРЛАР</w:t>
                            </w:r>
                            <w:r w:rsidRPr="007B4382">
                              <w:rPr>
                                <w:rFonts w:ascii="Times New Roman" w:eastAsia="Times New Roman" w:hAnsi="Times New Roman"/>
                                <w:sz w:val="24"/>
                                <w:szCs w:val="24"/>
                                <w:lang w:val="kk-KZ"/>
                              </w:rPr>
                              <w:t xml:space="preserve"> </w:t>
                            </w:r>
                          </w:p>
                          <w:p w:rsidR="006F4DEA" w:rsidRDefault="006F4DEA" w:rsidP="007B4382">
                            <w:pPr>
                              <w:spacing w:after="0" w:line="240" w:lineRule="auto"/>
                              <w:rPr>
                                <w:rFonts w:ascii="Times New Roman" w:eastAsia="Times New Roman" w:hAnsi="Times New Roman"/>
                                <w:sz w:val="24"/>
                                <w:szCs w:val="24"/>
                                <w:lang w:val="kk-KZ"/>
                              </w:rPr>
                            </w:pPr>
                          </w:p>
                          <w:p w:rsidR="006F4DEA" w:rsidRDefault="006F4DEA" w:rsidP="007B4382">
                            <w:pPr>
                              <w:spacing w:after="0" w:line="240" w:lineRule="auto"/>
                              <w:rPr>
                                <w:rFonts w:ascii="Times New Roman" w:eastAsia="Times New Roman" w:hAnsi="Times New Roman"/>
                                <w:sz w:val="24"/>
                                <w:szCs w:val="24"/>
                                <w:lang w:val="kk-KZ"/>
                              </w:rPr>
                            </w:pPr>
                            <w:r w:rsidRPr="007B4382">
                              <w:rPr>
                                <w:rFonts w:ascii="Times New Roman" w:eastAsia="Times New Roman" w:hAnsi="Times New Roman"/>
                                <w:sz w:val="24"/>
                                <w:szCs w:val="24"/>
                                <w:lang w:val="kk-KZ"/>
                              </w:rPr>
                              <w:t>кәсіби- қажеттілік</w:t>
                            </w:r>
                            <w:r>
                              <w:rPr>
                                <w:rFonts w:ascii="Times New Roman" w:eastAsia="Times New Roman" w:hAnsi="Times New Roman"/>
                                <w:sz w:val="24"/>
                                <w:szCs w:val="24"/>
                                <w:lang w:val="kk-KZ"/>
                              </w:rPr>
                              <w:t>,</w:t>
                            </w:r>
                          </w:p>
                          <w:p w:rsidR="006F4DEA" w:rsidRPr="007B4382" w:rsidRDefault="006F4DEA" w:rsidP="007B4382">
                            <w:pPr>
                              <w:spacing w:after="0" w:line="240" w:lineRule="auto"/>
                              <w:rPr>
                                <w:rFonts w:ascii="Times New Roman" w:hAnsi="Times New Roman"/>
                                <w:sz w:val="24"/>
                                <w:szCs w:val="24"/>
                                <w:lang w:val="kk-KZ"/>
                              </w:rPr>
                            </w:pPr>
                            <w:r w:rsidRPr="007B4382">
                              <w:rPr>
                                <w:rFonts w:ascii="Times New Roman" w:eastAsia="Times New Roman" w:hAnsi="Times New Roman"/>
                                <w:sz w:val="24"/>
                                <w:szCs w:val="24"/>
                                <w:lang w:val="kk-KZ"/>
                              </w:rPr>
                              <w:t xml:space="preserve"> өзін-өзі бақылау</w:t>
                            </w:r>
                            <w:r>
                              <w:rPr>
                                <w:rFonts w:ascii="Times New Roman" w:eastAsia="Times New Roman" w:hAnsi="Times New Roman"/>
                                <w:sz w:val="24"/>
                                <w:szCs w:val="24"/>
                                <w:lang w:val="kk-KZ"/>
                              </w:rPr>
                              <w:t>,</w:t>
                            </w:r>
                            <w:r w:rsidRPr="007B4382">
                              <w:rPr>
                                <w:rFonts w:ascii="Times New Roman" w:eastAsia="Times New Roman" w:hAnsi="Times New Roman"/>
                                <w:sz w:val="24"/>
                                <w:szCs w:val="24"/>
                                <w:lang w:val="kk-KZ"/>
                              </w:rPr>
                              <w:t xml:space="preserve"> анықтау</w:t>
                            </w:r>
                            <w:r>
                              <w:rPr>
                                <w:rFonts w:ascii="Times New Roman" w:eastAsia="Times New Roman" w:hAnsi="Times New Roman"/>
                                <w:sz w:val="24"/>
                                <w:szCs w:val="24"/>
                                <w:lang w:val="kk-KZ"/>
                              </w:rPr>
                              <w:t>,</w:t>
                            </w:r>
                            <w:r w:rsidRPr="007B4382">
                              <w:rPr>
                                <w:rFonts w:ascii="Times New Roman" w:eastAsia="Times New Roman" w:hAnsi="Times New Roman"/>
                                <w:sz w:val="24"/>
                                <w:szCs w:val="24"/>
                                <w:lang w:val="kk-KZ"/>
                              </w:rPr>
                              <w:t xml:space="preserve"> ш</w:t>
                            </w:r>
                            <w:r w:rsidRPr="007B4382">
                              <w:rPr>
                                <w:rFonts w:ascii="Times New Roman" w:hAnsi="Times New Roman"/>
                                <w:sz w:val="24"/>
                                <w:szCs w:val="24"/>
                                <w:lang w:val="kk-KZ"/>
                              </w:rPr>
                              <w:t>ығармашылық ізденіс</w:t>
                            </w:r>
                            <w:r>
                              <w:rPr>
                                <w:rFonts w:ascii="Times New Roman" w:hAnsi="Times New Roman"/>
                                <w:sz w:val="24"/>
                                <w:szCs w:val="24"/>
                                <w:lang w:val="kk-KZ"/>
                              </w:rPr>
                              <w:t>.</w:t>
                            </w:r>
                          </w:p>
                          <w:p w:rsidR="006F4DEA" w:rsidRPr="007B4382" w:rsidRDefault="006F4DEA" w:rsidP="007B4382">
                            <w:pPr>
                              <w:spacing w:after="0" w:line="240" w:lineRule="auto"/>
                              <w:rPr>
                                <w:sz w:val="24"/>
                                <w:szCs w:val="24"/>
                                <w:lang w:val="kk-KZ"/>
                              </w:rPr>
                            </w:pPr>
                            <w:r w:rsidRPr="007B4382">
                              <w:rPr>
                                <w:sz w:val="24"/>
                                <w:szCs w:val="24"/>
                                <w:lang w:val="kk-KZ"/>
                              </w:rPr>
                              <w:t xml:space="preserve"> т</w:t>
                            </w:r>
                            <w:r w:rsidRPr="007B4382">
                              <w:rPr>
                                <w:rFonts w:ascii="Times New Roman" w:hAnsi="Times New Roman"/>
                                <w:sz w:val="24"/>
                                <w:szCs w:val="24"/>
                                <w:lang w:val="kk-KZ"/>
                              </w:rPr>
                              <w:t>ұлғалық қорғаныс</w:t>
                            </w:r>
                          </w:p>
                        </w:txbxContent>
                      </v:textbox>
                    </v:rect>
                  </w:pict>
                </mc:Fallback>
              </mc:AlternateContent>
            </w:r>
          </w:p>
        </w:tc>
      </w:tr>
    </w:tbl>
    <w:p w:rsidR="00503B9D" w:rsidRPr="00663BF2" w:rsidRDefault="00B0442A" w:rsidP="00B852B0">
      <w:pPr>
        <w:spacing w:after="0" w:line="240" w:lineRule="auto"/>
        <w:ind w:firstLine="708"/>
        <w:jc w:val="both"/>
        <w:rPr>
          <w:rFonts w:ascii="Times New Roman" w:hAnsi="Times New Roman"/>
          <w:color w:val="000000"/>
          <w:sz w:val="28"/>
          <w:szCs w:val="28"/>
          <w:lang w:val="kk-KZ"/>
        </w:rPr>
      </w:pPr>
      <w:r w:rsidRPr="00663BF2">
        <w:rPr>
          <w:rFonts w:ascii="Times New Roman" w:hAnsi="Times New Roman"/>
          <w:noProof/>
          <w:color w:val="000000"/>
          <w:sz w:val="28"/>
          <w:szCs w:val="28"/>
          <w:lang w:eastAsia="ru-RU"/>
        </w:rPr>
        <mc:AlternateContent>
          <mc:Choice Requires="wps">
            <w:drawing>
              <wp:anchor distT="0" distB="0" distL="114300" distR="114300" simplePos="0" relativeHeight="251667456" behindDoc="0" locked="0" layoutInCell="1" allowOverlap="1">
                <wp:simplePos x="0" y="0"/>
                <wp:positionH relativeFrom="column">
                  <wp:posOffset>291465</wp:posOffset>
                </wp:positionH>
                <wp:positionV relativeFrom="paragraph">
                  <wp:posOffset>179070</wp:posOffset>
                </wp:positionV>
                <wp:extent cx="1971675" cy="19050"/>
                <wp:effectExtent l="0" t="76200" r="0" b="57150"/>
                <wp:wrapNone/>
                <wp:docPr id="238" name=" 39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1971675" cy="19050"/>
                        </a:xfrm>
                        <a:prstGeom prst="straightConnector1">
                          <a:avLst/>
                        </a:prstGeom>
                        <a:noFill/>
                        <a:ln w="9525">
                          <a:solidFill>
                            <a:srgbClr val="0070C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103CE49F" id="_x0000_t32" coordsize="21600,21600" o:spt="32" o:oned="t" path="m,l21600,21600e" filled="f">
                <v:path arrowok="t" fillok="f" o:connecttype="none"/>
                <o:lock v:ext="edit" shapetype="t"/>
              </v:shapetype>
              <v:shape id=" 394" o:spid="_x0000_s1026" type="#_x0000_t32" style="position:absolute;margin-left:22.95pt;margin-top:14.1pt;width:155.25pt;height:1.5pt;flip:y;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" strokecolor="#0070c0">
                <v:stroke endarrow="block"/>
                <o:lock v:ext="edit" shapetype="f"/>
              </v:shape>
            </w:pict>
          </mc:Fallback>
        </mc:AlternateContent>
      </w:r>
      <w:r w:rsidR="00865A35" w:rsidRPr="00663BF2">
        <w:rPr>
          <w:rFonts w:ascii="Times New Roman" w:hAnsi="Times New Roman"/>
          <w:color w:val="000000"/>
          <w:sz w:val="28"/>
          <w:szCs w:val="28"/>
          <w:lang w:val="kk-KZ"/>
        </w:rPr>
        <w:t xml:space="preserve">КРЕАТИВТІЛІК </w:t>
      </w:r>
    </w:p>
    <w:p w:rsidR="00503B9D" w:rsidRPr="00F41C0A" w:rsidRDefault="00503B9D" w:rsidP="00B852B0">
      <w:pPr>
        <w:spacing w:after="0" w:line="240" w:lineRule="auto"/>
        <w:ind w:firstLine="708"/>
        <w:jc w:val="both"/>
        <w:rPr>
          <w:rFonts w:ascii="Times New Roman" w:hAnsi="Times New Roman"/>
          <w:color w:val="000000"/>
          <w:sz w:val="28"/>
          <w:szCs w:val="28"/>
          <w:highlight w:val="yellow"/>
          <w:lang w:val="kk-KZ"/>
        </w:rPr>
      </w:pPr>
    </w:p>
    <w:p w:rsidR="00503B9D" w:rsidRPr="00F41C0A" w:rsidRDefault="00B0442A" w:rsidP="00B852B0">
      <w:pPr>
        <w:spacing w:after="0" w:line="240" w:lineRule="auto"/>
        <w:ind w:firstLine="708"/>
        <w:jc w:val="both"/>
        <w:rPr>
          <w:rFonts w:ascii="Times New Roman" w:hAnsi="Times New Roman"/>
          <w:color w:val="000000"/>
          <w:sz w:val="28"/>
          <w:szCs w:val="28"/>
          <w:highlight w:val="yellow"/>
          <w:lang w:val="kk-KZ"/>
        </w:rPr>
      </w:pPr>
      <w:r w:rsidRPr="00F41C0A">
        <w:rPr>
          <w:rFonts w:ascii="Times New Roman" w:hAnsi="Times New Roman"/>
          <w:noProof/>
          <w:color w:val="000000"/>
          <w:sz w:val="28"/>
          <w:szCs w:val="28"/>
          <w:highlight w:val="yellow"/>
          <w:lang w:eastAsia="ru-RU"/>
        </w:rPr>
        <mc:AlternateContent>
          <mc:Choice Requires="wps">
            <w:drawing>
              <wp:anchor distT="0" distB="0" distL="114300" distR="114300" simplePos="0" relativeHeight="251668480" behindDoc="0" locked="0" layoutInCell="1" allowOverlap="1">
                <wp:simplePos x="0" y="0"/>
                <wp:positionH relativeFrom="column">
                  <wp:posOffset>91440</wp:posOffset>
                </wp:positionH>
                <wp:positionV relativeFrom="paragraph">
                  <wp:posOffset>-1270</wp:posOffset>
                </wp:positionV>
                <wp:extent cx="1638300" cy="1857375"/>
                <wp:effectExtent l="19050" t="19050" r="0" b="9525"/>
                <wp:wrapNone/>
                <wp:docPr id="237" name=" 40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38300" cy="1857375"/>
                        </a:xfrm>
                        <a:prstGeom prst="rect">
                          <a:avLst/>
                        </a:prstGeom>
                        <a:solidFill>
                          <a:srgbClr val="FFFFFF"/>
                        </a:solidFill>
                        <a:ln w="31750">
                          <a:solidFill>
                            <a:srgbClr val="4F81BD"/>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6F4DEA" w:rsidRPr="007B4382" w:rsidRDefault="006F4DEA" w:rsidP="007B4382">
                            <w:pPr>
                              <w:spacing w:after="0" w:line="240" w:lineRule="auto"/>
                              <w:rPr>
                                <w:rFonts w:ascii="Times New Roman" w:hAnsi="Times New Roman"/>
                                <w:sz w:val="24"/>
                                <w:szCs w:val="24"/>
                                <w:lang w:val="kk-KZ"/>
                              </w:rPr>
                            </w:pPr>
                            <w:r w:rsidRPr="007B4382">
                              <w:rPr>
                                <w:rFonts w:ascii="Times New Roman" w:hAnsi="Times New Roman"/>
                                <w:sz w:val="24"/>
                                <w:szCs w:val="24"/>
                                <w:lang w:val="kk-KZ"/>
                              </w:rPr>
                              <w:t>МАЗМҰНЫ</w:t>
                            </w:r>
                          </w:p>
                          <w:p w:rsidR="006F4DEA" w:rsidRPr="007B4382" w:rsidRDefault="006F4DEA" w:rsidP="007B4382">
                            <w:pPr>
                              <w:spacing w:after="0" w:line="240" w:lineRule="auto"/>
                              <w:rPr>
                                <w:rFonts w:ascii="Times New Roman" w:hAnsi="Times New Roman"/>
                                <w:sz w:val="24"/>
                                <w:szCs w:val="24"/>
                                <w:lang w:val="kk-KZ"/>
                              </w:rPr>
                            </w:pPr>
                          </w:p>
                          <w:p w:rsidR="006F4DEA" w:rsidRPr="007B4382" w:rsidRDefault="006F4DEA" w:rsidP="007B4382">
                            <w:pPr>
                              <w:spacing w:after="0" w:line="240" w:lineRule="auto"/>
                              <w:rPr>
                                <w:sz w:val="24"/>
                                <w:szCs w:val="24"/>
                                <w:lang w:val="kk-KZ"/>
                              </w:rPr>
                            </w:pPr>
                            <w:r w:rsidRPr="007B4382">
                              <w:rPr>
                                <w:rFonts w:ascii="Times New Roman" w:hAnsi="Times New Roman"/>
                                <w:sz w:val="24"/>
                                <w:szCs w:val="24"/>
                                <w:lang w:val="kk-KZ"/>
                              </w:rPr>
                              <w:t>Медиатехнологияларды қолдану арқылы креативтілікті қалыптастыруды анықтау</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id=" 407" o:spid="_x0000_s1028" style="position:absolute;left:0;text-align:left;margin-left:7.2pt;margin-top:-.1pt;width:129pt;height:146.2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" strokecolor="#4f81bd" strokeweight="2.5pt">
                <v:shadow color="#868686"/>
                <v:path arrowok="t"/>
                <v:textbox>
                  <w:txbxContent>
                    <w:p w:rsidR="006F4DEA" w:rsidRPr="007B4382" w:rsidRDefault="006F4DEA" w:rsidP="007B4382">
                      <w:pPr>
                        <w:spacing w:after="0" w:line="240" w:lineRule="auto"/>
                        <w:rPr>
                          <w:rFonts w:ascii="Times New Roman" w:hAnsi="Times New Roman"/>
                          <w:sz w:val="24"/>
                          <w:szCs w:val="24"/>
                          <w:lang w:val="kk-KZ"/>
                        </w:rPr>
                      </w:pPr>
                      <w:r w:rsidRPr="007B4382">
                        <w:rPr>
                          <w:rFonts w:ascii="Times New Roman" w:hAnsi="Times New Roman"/>
                          <w:sz w:val="24"/>
                          <w:szCs w:val="24"/>
                          <w:lang w:val="kk-KZ"/>
                        </w:rPr>
                        <w:t>МАЗМҰНЫ</w:t>
                      </w:r>
                    </w:p>
                    <w:p w:rsidR="006F4DEA" w:rsidRPr="007B4382" w:rsidRDefault="006F4DEA" w:rsidP="007B4382">
                      <w:pPr>
                        <w:spacing w:after="0" w:line="240" w:lineRule="auto"/>
                        <w:rPr>
                          <w:rFonts w:ascii="Times New Roman" w:hAnsi="Times New Roman"/>
                          <w:sz w:val="24"/>
                          <w:szCs w:val="24"/>
                          <w:lang w:val="kk-KZ"/>
                        </w:rPr>
                      </w:pPr>
                    </w:p>
                    <w:p w:rsidR="006F4DEA" w:rsidRPr="007B4382" w:rsidRDefault="006F4DEA" w:rsidP="007B4382">
                      <w:pPr>
                        <w:spacing w:after="0" w:line="240" w:lineRule="auto"/>
                        <w:rPr>
                          <w:sz w:val="24"/>
                          <w:szCs w:val="24"/>
                          <w:lang w:val="kk-KZ"/>
                        </w:rPr>
                      </w:pPr>
                      <w:r w:rsidRPr="007B4382">
                        <w:rPr>
                          <w:rFonts w:ascii="Times New Roman" w:hAnsi="Times New Roman"/>
                          <w:sz w:val="24"/>
                          <w:szCs w:val="24"/>
                          <w:lang w:val="kk-KZ"/>
                        </w:rPr>
                        <w:t>Медиатехнологияларды қолдану арқылы креативтілікті қалыптастыруды анықтау</w:t>
                      </w:r>
                    </w:p>
                  </w:txbxContent>
                </v:textbox>
              </v:rect>
            </w:pict>
          </mc:Fallback>
        </mc:AlternateContent>
      </w:r>
    </w:p>
    <w:p w:rsidR="00865A35" w:rsidRPr="00F41C0A" w:rsidRDefault="00865A35" w:rsidP="00B852B0">
      <w:pPr>
        <w:spacing w:after="0" w:line="240" w:lineRule="auto"/>
        <w:ind w:firstLine="708"/>
        <w:jc w:val="both"/>
        <w:rPr>
          <w:rFonts w:ascii="Times New Roman" w:hAnsi="Times New Roman"/>
          <w:color w:val="000000"/>
          <w:sz w:val="28"/>
          <w:szCs w:val="28"/>
          <w:highlight w:val="yellow"/>
          <w:lang w:val="kk-KZ"/>
        </w:rPr>
      </w:pPr>
    </w:p>
    <w:p w:rsidR="00865A35" w:rsidRPr="00F41C0A" w:rsidRDefault="00B0442A" w:rsidP="00B852B0">
      <w:pPr>
        <w:spacing w:after="0" w:line="240" w:lineRule="auto"/>
        <w:ind w:firstLine="708"/>
        <w:jc w:val="both"/>
        <w:rPr>
          <w:rFonts w:ascii="Times New Roman" w:hAnsi="Times New Roman"/>
          <w:color w:val="000000"/>
          <w:sz w:val="28"/>
          <w:szCs w:val="28"/>
          <w:highlight w:val="yellow"/>
          <w:lang w:val="kk-KZ"/>
        </w:rPr>
      </w:pPr>
      <w:r w:rsidRPr="00F41C0A">
        <w:rPr>
          <w:rFonts w:ascii="Times New Roman" w:hAnsi="Times New Roman"/>
          <w:noProof/>
          <w:color w:val="000000"/>
          <w:sz w:val="28"/>
          <w:szCs w:val="28"/>
          <w:highlight w:val="yellow"/>
          <w:lang w:eastAsia="ru-RU"/>
        </w:rPr>
        <mc:AlternateContent>
          <mc:Choice Requires="wps">
            <w:drawing>
              <wp:anchor distT="0" distB="0" distL="114300" distR="114300" simplePos="0" relativeHeight="251669504" behindDoc="0" locked="0" layoutInCell="1" allowOverlap="1">
                <wp:simplePos x="0" y="0"/>
                <wp:positionH relativeFrom="column">
                  <wp:posOffset>1615440</wp:posOffset>
                </wp:positionH>
                <wp:positionV relativeFrom="paragraph">
                  <wp:posOffset>94615</wp:posOffset>
                </wp:positionV>
                <wp:extent cx="1362075" cy="1610360"/>
                <wp:effectExtent l="19050" t="19050" r="28575" b="27940"/>
                <wp:wrapNone/>
                <wp:docPr id="236" name=" 40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62075" cy="1610360"/>
                        </a:xfrm>
                        <a:prstGeom prst="rect">
                          <a:avLst/>
                        </a:prstGeom>
                        <a:solidFill>
                          <a:srgbClr val="FFFFFF"/>
                        </a:solidFill>
                        <a:ln w="63500" cmpd="thickThin">
                          <a:solidFill>
                            <a:srgbClr val="4F81BD"/>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6F4DEA" w:rsidRDefault="006F4DEA" w:rsidP="007B4382">
                            <w:pPr>
                              <w:spacing w:after="0" w:line="240" w:lineRule="auto"/>
                              <w:rPr>
                                <w:rFonts w:ascii="Times New Roman" w:hAnsi="Times New Roman"/>
                                <w:lang w:val="kk-KZ"/>
                              </w:rPr>
                            </w:pPr>
                            <w:r w:rsidRPr="00865A35">
                              <w:rPr>
                                <w:rFonts w:ascii="Times New Roman" w:hAnsi="Times New Roman"/>
                                <w:lang w:val="kk-KZ"/>
                              </w:rPr>
                              <w:t>МАҚСАТЫ</w:t>
                            </w:r>
                          </w:p>
                          <w:p w:rsidR="006F4DEA" w:rsidRDefault="006F4DEA" w:rsidP="007B4382">
                            <w:pPr>
                              <w:spacing w:after="0" w:line="240" w:lineRule="auto"/>
                              <w:rPr>
                                <w:rFonts w:ascii="Times New Roman" w:hAnsi="Times New Roman"/>
                                <w:lang w:val="kk-KZ"/>
                              </w:rPr>
                            </w:pPr>
                          </w:p>
                          <w:p w:rsidR="006F4DEA" w:rsidRPr="007B4382" w:rsidRDefault="006F4DEA" w:rsidP="007B4382">
                            <w:pPr>
                              <w:spacing w:after="0" w:line="240" w:lineRule="auto"/>
                              <w:rPr>
                                <w:rFonts w:ascii="Times New Roman" w:hAnsi="Times New Roman"/>
                                <w:sz w:val="24"/>
                                <w:szCs w:val="24"/>
                                <w:lang w:val="kk-KZ"/>
                              </w:rPr>
                            </w:pPr>
                            <w:r w:rsidRPr="007B4382">
                              <w:rPr>
                                <w:rFonts w:ascii="Times New Roman" w:hAnsi="Times New Roman"/>
                                <w:sz w:val="24"/>
                                <w:szCs w:val="24"/>
                                <w:lang w:val="kk-KZ"/>
                              </w:rPr>
                              <w:t>Іс-әрекетке тікелей және жанама</w:t>
                            </w:r>
                          </w:p>
                          <w:p w:rsidR="006F4DEA" w:rsidRPr="007B4382" w:rsidRDefault="006F4DEA" w:rsidP="007B4382">
                            <w:pPr>
                              <w:spacing w:after="0" w:line="240" w:lineRule="auto"/>
                              <w:rPr>
                                <w:rFonts w:ascii="Times New Roman" w:hAnsi="Times New Roman"/>
                                <w:sz w:val="24"/>
                                <w:szCs w:val="24"/>
                                <w:lang w:val="kk-KZ"/>
                              </w:rPr>
                            </w:pPr>
                            <w:r w:rsidRPr="007B4382">
                              <w:rPr>
                                <w:rFonts w:ascii="Times New Roman" w:hAnsi="Times New Roman"/>
                                <w:sz w:val="24"/>
                                <w:szCs w:val="24"/>
                                <w:lang w:val="kk-KZ"/>
                              </w:rPr>
                              <w:t xml:space="preserve">қызығушылық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id=" 408" o:spid="_x0000_s1029" style="position:absolute;left:0;text-align:left;margin-left:127.2pt;margin-top:7.45pt;width:107.25pt;height:126.8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" strokecolor="#4f81bd" strokeweight="5pt">
                <v:stroke linestyle="thickThin"/>
                <v:shadow color="#868686"/>
                <v:path arrowok="t"/>
                <v:textbox>
                  <w:txbxContent>
                    <w:p w:rsidR="006F4DEA" w:rsidRDefault="006F4DEA" w:rsidP="007B4382">
                      <w:pPr>
                        <w:spacing w:after="0" w:line="240" w:lineRule="auto"/>
                        <w:rPr>
                          <w:rFonts w:ascii="Times New Roman" w:hAnsi="Times New Roman"/>
                          <w:lang w:val="kk-KZ"/>
                        </w:rPr>
                      </w:pPr>
                      <w:r w:rsidRPr="00865A35">
                        <w:rPr>
                          <w:rFonts w:ascii="Times New Roman" w:hAnsi="Times New Roman"/>
                          <w:lang w:val="kk-KZ"/>
                        </w:rPr>
                        <w:t>МАҚСАТЫ</w:t>
                      </w:r>
                    </w:p>
                    <w:p w:rsidR="006F4DEA" w:rsidRDefault="006F4DEA" w:rsidP="007B4382">
                      <w:pPr>
                        <w:spacing w:after="0" w:line="240" w:lineRule="auto"/>
                        <w:rPr>
                          <w:rFonts w:ascii="Times New Roman" w:hAnsi="Times New Roman"/>
                          <w:lang w:val="kk-KZ"/>
                        </w:rPr>
                      </w:pPr>
                    </w:p>
                    <w:p w:rsidR="006F4DEA" w:rsidRPr="007B4382" w:rsidRDefault="006F4DEA" w:rsidP="007B4382">
                      <w:pPr>
                        <w:spacing w:after="0" w:line="240" w:lineRule="auto"/>
                        <w:rPr>
                          <w:rFonts w:ascii="Times New Roman" w:hAnsi="Times New Roman"/>
                          <w:sz w:val="24"/>
                          <w:szCs w:val="24"/>
                          <w:lang w:val="kk-KZ"/>
                        </w:rPr>
                      </w:pPr>
                      <w:r w:rsidRPr="007B4382">
                        <w:rPr>
                          <w:rFonts w:ascii="Times New Roman" w:hAnsi="Times New Roman"/>
                          <w:sz w:val="24"/>
                          <w:szCs w:val="24"/>
                          <w:lang w:val="kk-KZ"/>
                        </w:rPr>
                        <w:t>Іс-әрекетке тікелей және жанама</w:t>
                      </w:r>
                    </w:p>
                    <w:p w:rsidR="006F4DEA" w:rsidRPr="007B4382" w:rsidRDefault="006F4DEA" w:rsidP="007B4382">
                      <w:pPr>
                        <w:spacing w:after="0" w:line="240" w:lineRule="auto"/>
                        <w:rPr>
                          <w:rFonts w:ascii="Times New Roman" w:hAnsi="Times New Roman"/>
                          <w:sz w:val="24"/>
                          <w:szCs w:val="24"/>
                          <w:lang w:val="kk-KZ"/>
                        </w:rPr>
                      </w:pPr>
                      <w:r w:rsidRPr="007B4382">
                        <w:rPr>
                          <w:rFonts w:ascii="Times New Roman" w:hAnsi="Times New Roman"/>
                          <w:sz w:val="24"/>
                          <w:szCs w:val="24"/>
                          <w:lang w:val="kk-KZ"/>
                        </w:rPr>
                        <w:t xml:space="preserve">қызығушылық </w:t>
                      </w:r>
                    </w:p>
                  </w:txbxContent>
                </v:textbox>
              </v:rect>
            </w:pict>
          </mc:Fallback>
        </mc:AlternateContent>
      </w:r>
    </w:p>
    <w:p w:rsidR="00865A35" w:rsidRPr="00F41C0A" w:rsidRDefault="00865A35" w:rsidP="00B852B0">
      <w:pPr>
        <w:spacing w:after="0" w:line="240" w:lineRule="auto"/>
        <w:ind w:firstLine="708"/>
        <w:jc w:val="both"/>
        <w:rPr>
          <w:rFonts w:ascii="Times New Roman" w:hAnsi="Times New Roman"/>
          <w:color w:val="000000"/>
          <w:sz w:val="28"/>
          <w:szCs w:val="28"/>
          <w:highlight w:val="yellow"/>
          <w:lang w:val="kk-KZ"/>
        </w:rPr>
      </w:pPr>
    </w:p>
    <w:p w:rsidR="00865A35" w:rsidRPr="00F41C0A" w:rsidRDefault="00865A35" w:rsidP="00B852B0">
      <w:pPr>
        <w:spacing w:after="0" w:line="240" w:lineRule="auto"/>
        <w:ind w:firstLine="708"/>
        <w:jc w:val="both"/>
        <w:rPr>
          <w:rFonts w:ascii="Times New Roman" w:hAnsi="Times New Roman"/>
          <w:color w:val="000000"/>
          <w:sz w:val="28"/>
          <w:szCs w:val="28"/>
          <w:highlight w:val="yellow"/>
          <w:lang w:val="kk-KZ"/>
        </w:rPr>
      </w:pPr>
    </w:p>
    <w:p w:rsidR="00865A35" w:rsidRPr="00F41C0A" w:rsidRDefault="00865A35" w:rsidP="00B852B0">
      <w:pPr>
        <w:spacing w:after="0" w:line="240" w:lineRule="auto"/>
        <w:ind w:firstLine="708"/>
        <w:jc w:val="both"/>
        <w:rPr>
          <w:rFonts w:ascii="Times New Roman" w:hAnsi="Times New Roman"/>
          <w:color w:val="000000"/>
          <w:sz w:val="28"/>
          <w:szCs w:val="28"/>
          <w:highlight w:val="yellow"/>
          <w:lang w:val="kk-KZ"/>
        </w:rPr>
      </w:pPr>
    </w:p>
    <w:p w:rsidR="00865A35" w:rsidRPr="00F41C0A" w:rsidRDefault="00865A35" w:rsidP="00B852B0">
      <w:pPr>
        <w:spacing w:after="0" w:line="240" w:lineRule="auto"/>
        <w:ind w:firstLine="708"/>
        <w:jc w:val="both"/>
        <w:rPr>
          <w:rFonts w:ascii="Times New Roman" w:hAnsi="Times New Roman"/>
          <w:color w:val="000000"/>
          <w:sz w:val="28"/>
          <w:szCs w:val="28"/>
          <w:highlight w:val="yellow"/>
          <w:lang w:val="kk-KZ"/>
        </w:rPr>
      </w:pPr>
    </w:p>
    <w:p w:rsidR="00865A35" w:rsidRPr="00F41C0A" w:rsidRDefault="00865A35" w:rsidP="00B852B0">
      <w:pPr>
        <w:spacing w:after="0" w:line="240" w:lineRule="auto"/>
        <w:ind w:firstLine="708"/>
        <w:jc w:val="both"/>
        <w:rPr>
          <w:rFonts w:ascii="Times New Roman" w:hAnsi="Times New Roman"/>
          <w:color w:val="000000"/>
          <w:sz w:val="28"/>
          <w:szCs w:val="28"/>
          <w:highlight w:val="yellow"/>
          <w:lang w:val="kk-KZ"/>
        </w:rPr>
      </w:pPr>
    </w:p>
    <w:p w:rsidR="00865A35" w:rsidRPr="00F41C0A" w:rsidRDefault="00865A35" w:rsidP="00B852B0">
      <w:pPr>
        <w:spacing w:after="0" w:line="240" w:lineRule="auto"/>
        <w:ind w:firstLine="708"/>
        <w:jc w:val="both"/>
        <w:rPr>
          <w:rFonts w:ascii="Times New Roman" w:hAnsi="Times New Roman"/>
          <w:color w:val="000000"/>
          <w:sz w:val="28"/>
          <w:szCs w:val="28"/>
          <w:highlight w:val="yellow"/>
          <w:lang w:val="kk-KZ"/>
        </w:rPr>
      </w:pPr>
    </w:p>
    <w:p w:rsidR="00865A35" w:rsidRPr="00F41C0A" w:rsidRDefault="00865A35" w:rsidP="00B852B0">
      <w:pPr>
        <w:spacing w:after="0" w:line="240" w:lineRule="auto"/>
        <w:ind w:firstLine="708"/>
        <w:jc w:val="both"/>
        <w:rPr>
          <w:rFonts w:ascii="Times New Roman" w:hAnsi="Times New Roman"/>
          <w:color w:val="000000"/>
          <w:sz w:val="28"/>
          <w:szCs w:val="28"/>
          <w:highlight w:val="yellow"/>
          <w:lang w:val="kk-KZ"/>
        </w:rPr>
      </w:pPr>
    </w:p>
    <w:p w:rsidR="00865A35" w:rsidRPr="00F41C0A" w:rsidRDefault="00865A35" w:rsidP="00B852B0">
      <w:pPr>
        <w:spacing w:after="0" w:line="240" w:lineRule="auto"/>
        <w:ind w:firstLine="708"/>
        <w:jc w:val="both"/>
        <w:rPr>
          <w:rFonts w:ascii="Times New Roman" w:hAnsi="Times New Roman"/>
          <w:color w:val="000000"/>
          <w:sz w:val="28"/>
          <w:szCs w:val="28"/>
          <w:highlight w:val="yellow"/>
          <w:lang w:val="kk-KZ"/>
        </w:rPr>
      </w:pPr>
    </w:p>
    <w:p w:rsidR="00503B9D" w:rsidRPr="00F41C0A" w:rsidRDefault="00503B9D" w:rsidP="00B852B0">
      <w:pPr>
        <w:spacing w:after="0" w:line="240" w:lineRule="auto"/>
        <w:ind w:firstLine="708"/>
        <w:jc w:val="both"/>
        <w:rPr>
          <w:rFonts w:ascii="Times New Roman" w:hAnsi="Times New Roman"/>
          <w:color w:val="000000"/>
          <w:sz w:val="28"/>
          <w:szCs w:val="28"/>
          <w:highlight w:val="yellow"/>
          <w:lang w:val="kk-KZ"/>
        </w:rPr>
      </w:pPr>
    </w:p>
    <w:p w:rsidR="00503B9D" w:rsidRPr="00F41C0A" w:rsidRDefault="00503B9D" w:rsidP="00B852B0">
      <w:pPr>
        <w:spacing w:after="0" w:line="240" w:lineRule="auto"/>
        <w:ind w:firstLine="708"/>
        <w:jc w:val="both"/>
        <w:rPr>
          <w:rFonts w:ascii="Times New Roman" w:hAnsi="Times New Roman"/>
          <w:color w:val="000000"/>
          <w:sz w:val="28"/>
          <w:szCs w:val="28"/>
          <w:highlight w:val="yellow"/>
          <w:lang w:val="kk-KZ"/>
        </w:rPr>
      </w:pPr>
    </w:p>
    <w:p w:rsidR="00503B9D" w:rsidRPr="00F41C0A" w:rsidRDefault="00503B9D" w:rsidP="00B852B0">
      <w:pPr>
        <w:spacing w:after="0" w:line="240" w:lineRule="auto"/>
        <w:ind w:firstLine="708"/>
        <w:jc w:val="both"/>
        <w:rPr>
          <w:rFonts w:ascii="Times New Roman" w:hAnsi="Times New Roman"/>
          <w:color w:val="000000"/>
          <w:sz w:val="28"/>
          <w:szCs w:val="28"/>
          <w:highlight w:val="yellow"/>
          <w:lang w:val="kk-KZ"/>
        </w:rPr>
      </w:pPr>
    </w:p>
    <w:p w:rsidR="00B468FE" w:rsidRPr="00663BF2" w:rsidRDefault="00865A35" w:rsidP="00B852B0">
      <w:pPr>
        <w:tabs>
          <w:tab w:val="left" w:pos="1695"/>
        </w:tabs>
        <w:spacing w:after="0" w:line="240" w:lineRule="auto"/>
        <w:ind w:firstLine="708"/>
        <w:jc w:val="both"/>
        <w:rPr>
          <w:rFonts w:ascii="Times New Roman" w:hAnsi="Times New Roman"/>
          <w:color w:val="000000"/>
          <w:sz w:val="16"/>
          <w:szCs w:val="16"/>
          <w:lang w:val="kk-KZ"/>
        </w:rPr>
      </w:pPr>
      <w:r w:rsidRPr="00663BF2">
        <w:rPr>
          <w:rFonts w:ascii="Times New Roman" w:hAnsi="Times New Roman"/>
          <w:color w:val="000000"/>
          <w:sz w:val="16"/>
          <w:szCs w:val="16"/>
          <w:lang w:val="kk-KZ"/>
        </w:rPr>
        <w:tab/>
      </w:r>
    </w:p>
    <w:p w:rsidR="00503B9D" w:rsidRPr="00663BF2" w:rsidRDefault="001B08B2" w:rsidP="001B08B2">
      <w:pPr>
        <w:spacing w:after="0" w:line="240" w:lineRule="auto"/>
        <w:jc w:val="center"/>
        <w:rPr>
          <w:rFonts w:ascii="Times New Roman" w:hAnsi="Times New Roman"/>
          <w:color w:val="000000"/>
          <w:sz w:val="28"/>
          <w:szCs w:val="28"/>
          <w:lang w:val="kk-KZ"/>
        </w:rPr>
      </w:pPr>
      <w:r w:rsidRPr="00663BF2">
        <w:rPr>
          <w:rFonts w:ascii="Times New Roman" w:hAnsi="Times New Roman"/>
          <w:color w:val="000000"/>
          <w:sz w:val="28"/>
          <w:szCs w:val="28"/>
          <w:lang w:val="kk-KZ"/>
        </w:rPr>
        <w:t xml:space="preserve">Сурет 1 – </w:t>
      </w:r>
      <w:r w:rsidR="009E5B81" w:rsidRPr="00663BF2">
        <w:rPr>
          <w:rFonts w:ascii="Times New Roman" w:hAnsi="Times New Roman"/>
          <w:color w:val="000000"/>
          <w:sz w:val="28"/>
          <w:szCs w:val="28"/>
          <w:lang w:val="kk-KZ"/>
        </w:rPr>
        <w:t>Креативтілік белгілері</w:t>
      </w:r>
    </w:p>
    <w:p w:rsidR="00B468FE" w:rsidRPr="00663BF2" w:rsidRDefault="00B468FE" w:rsidP="00B852B0">
      <w:pPr>
        <w:spacing w:after="0" w:line="240" w:lineRule="auto"/>
        <w:ind w:firstLine="708"/>
        <w:jc w:val="both"/>
        <w:rPr>
          <w:rFonts w:ascii="Times New Roman" w:hAnsi="Times New Roman"/>
          <w:color w:val="000000"/>
          <w:sz w:val="28"/>
          <w:szCs w:val="28"/>
          <w:lang w:val="kk-KZ"/>
        </w:rPr>
      </w:pPr>
    </w:p>
    <w:p w:rsidR="00491CF6" w:rsidRPr="00DA1F94" w:rsidRDefault="008763B7" w:rsidP="00B852B0">
      <w:pPr>
        <w:spacing w:after="0" w:line="240" w:lineRule="auto"/>
        <w:ind w:firstLine="708"/>
        <w:jc w:val="both"/>
        <w:rPr>
          <w:rFonts w:ascii="Times New Roman" w:hAnsi="Times New Roman"/>
          <w:color w:val="000000"/>
          <w:sz w:val="28"/>
          <w:szCs w:val="28"/>
          <w:lang w:val="kk-KZ"/>
        </w:rPr>
      </w:pPr>
      <w:r w:rsidRPr="00663BF2">
        <w:rPr>
          <w:rFonts w:ascii="Times New Roman" w:hAnsi="Times New Roman"/>
          <w:color w:val="000000"/>
          <w:sz w:val="28"/>
          <w:szCs w:val="28"/>
          <w:lang w:val="kk-KZ"/>
        </w:rPr>
        <w:t>Осы ретте, б</w:t>
      </w:r>
      <w:r w:rsidR="00491CF6" w:rsidRPr="00663BF2">
        <w:rPr>
          <w:rFonts w:ascii="Times New Roman" w:hAnsi="Times New Roman"/>
          <w:color w:val="000000"/>
          <w:sz w:val="28"/>
          <w:szCs w:val="28"/>
          <w:lang w:val="kk-KZ"/>
        </w:rPr>
        <w:t>із зерттеу барысында педагогика және психология саласындағы болашақ мамандардың креативтілігін қалыптастыру үшін қазіргі заманғы медиатехнологияларды қолдан</w:t>
      </w:r>
      <w:r w:rsidR="00E470F4" w:rsidRPr="00663BF2">
        <w:rPr>
          <w:rFonts w:ascii="Times New Roman" w:hAnsi="Times New Roman"/>
          <w:color w:val="000000"/>
          <w:sz w:val="28"/>
          <w:szCs w:val="28"/>
          <w:lang w:val="kk-KZ"/>
        </w:rPr>
        <w:t>у барысында олардың дер кезінде тиянақты білім алуын қамтамасыз етіп, зерттеу жұмысының жоспарланған</w:t>
      </w:r>
      <w:r w:rsidR="00585399" w:rsidRPr="00663BF2">
        <w:rPr>
          <w:rFonts w:ascii="Times New Roman" w:hAnsi="Times New Roman"/>
          <w:color w:val="000000"/>
          <w:sz w:val="28"/>
          <w:szCs w:val="28"/>
          <w:lang w:val="kk-KZ"/>
        </w:rPr>
        <w:t xml:space="preserve"> сапасын</w:t>
      </w:r>
      <w:r w:rsidR="00491CF6" w:rsidRPr="00663BF2">
        <w:rPr>
          <w:rFonts w:ascii="Times New Roman" w:hAnsi="Times New Roman"/>
          <w:color w:val="000000"/>
          <w:sz w:val="28"/>
          <w:szCs w:val="28"/>
          <w:lang w:val="kk-KZ"/>
        </w:rPr>
        <w:t>а</w:t>
      </w:r>
      <w:r w:rsidR="00585399" w:rsidRPr="00663BF2">
        <w:rPr>
          <w:rFonts w:ascii="Times New Roman" w:hAnsi="Times New Roman"/>
          <w:color w:val="000000"/>
          <w:sz w:val="28"/>
          <w:szCs w:val="28"/>
          <w:lang w:val="kk-KZ"/>
        </w:rPr>
        <w:t xml:space="preserve"> қол жеткізуге бағыттаймыз</w:t>
      </w:r>
      <w:r w:rsidR="00AE7402" w:rsidRPr="00663BF2">
        <w:rPr>
          <w:rFonts w:ascii="Times New Roman" w:hAnsi="Times New Roman"/>
          <w:color w:val="000000"/>
          <w:sz w:val="28"/>
          <w:szCs w:val="28"/>
          <w:lang w:val="kk-KZ"/>
        </w:rPr>
        <w:t xml:space="preserve">. </w:t>
      </w:r>
      <w:r w:rsidR="00FA3A0F" w:rsidRPr="00663BF2">
        <w:rPr>
          <w:rFonts w:ascii="Times New Roman" w:hAnsi="Times New Roman"/>
          <w:color w:val="000000"/>
          <w:sz w:val="28"/>
          <w:szCs w:val="28"/>
          <w:lang w:val="kk-KZ"/>
        </w:rPr>
        <w:t>Өйткені,</w:t>
      </w:r>
      <w:r w:rsidR="00FA3A0F" w:rsidRPr="00DA1F94">
        <w:rPr>
          <w:rFonts w:ascii="Times New Roman" w:hAnsi="Times New Roman"/>
          <w:color w:val="000000"/>
          <w:sz w:val="28"/>
          <w:szCs w:val="28"/>
          <w:lang w:val="kk-KZ"/>
        </w:rPr>
        <w:t xml:space="preserve"> жедел дамыған цифрлік дәуірдегі медиатехнологиялар адамзаттың к</w:t>
      </w:r>
      <w:r w:rsidR="008E7C54" w:rsidRPr="00DA1F94">
        <w:rPr>
          <w:rFonts w:ascii="Times New Roman" w:hAnsi="Times New Roman"/>
          <w:color w:val="000000"/>
          <w:sz w:val="28"/>
          <w:szCs w:val="28"/>
          <w:lang w:val="kk-KZ"/>
        </w:rPr>
        <w:t xml:space="preserve">реативтіліктерінің қалыптасу мазмұнын өзгертуде. Осы ретте, біз </w:t>
      </w:r>
      <w:r w:rsidR="00197440" w:rsidRPr="00DA1F94">
        <w:rPr>
          <w:rFonts w:ascii="Times New Roman" w:hAnsi="Times New Roman"/>
          <w:color w:val="000000"/>
          <w:sz w:val="28"/>
          <w:szCs w:val="28"/>
          <w:lang w:val="kk-KZ"/>
        </w:rPr>
        <w:t>оны жаңа</w:t>
      </w:r>
      <w:r w:rsidR="00924C66" w:rsidRPr="00DA1F94">
        <w:rPr>
          <w:rFonts w:ascii="Times New Roman" w:hAnsi="Times New Roman"/>
          <w:color w:val="000000"/>
          <w:sz w:val="28"/>
          <w:szCs w:val="28"/>
          <w:lang w:val="kk-KZ"/>
        </w:rPr>
        <w:t xml:space="preserve"> қырынан қарастыра отырып, былай зерделейміз: </w:t>
      </w:r>
      <w:r w:rsidR="00F43B14" w:rsidRPr="00DA1F94">
        <w:rPr>
          <w:rFonts w:ascii="Times New Roman" w:hAnsi="Times New Roman"/>
          <w:color w:val="000000"/>
          <w:sz w:val="28"/>
          <w:szCs w:val="28"/>
          <w:lang w:val="kk-KZ"/>
        </w:rPr>
        <w:t xml:space="preserve">«ақпараттық замандағы медиатехнологияларды </w:t>
      </w:r>
      <w:r w:rsidR="00086A97" w:rsidRPr="00DA1F94">
        <w:rPr>
          <w:rFonts w:ascii="Times New Roman" w:hAnsi="Times New Roman"/>
          <w:color w:val="000000"/>
          <w:sz w:val="28"/>
          <w:szCs w:val="28"/>
          <w:lang w:val="kk-KZ"/>
        </w:rPr>
        <w:t xml:space="preserve">тұтас педагогикалық үдерісте </w:t>
      </w:r>
      <w:r w:rsidR="00F43B14" w:rsidRPr="00DA1F94">
        <w:rPr>
          <w:rFonts w:ascii="Times New Roman" w:hAnsi="Times New Roman"/>
          <w:color w:val="000000"/>
          <w:sz w:val="28"/>
          <w:szCs w:val="28"/>
          <w:lang w:val="kk-KZ"/>
        </w:rPr>
        <w:t xml:space="preserve">инсайт </w:t>
      </w:r>
      <w:r w:rsidR="005A5488" w:rsidRPr="00DA1F94">
        <w:rPr>
          <w:rFonts w:ascii="Times New Roman" w:hAnsi="Times New Roman"/>
          <w:color w:val="000000"/>
          <w:sz w:val="28"/>
          <w:szCs w:val="28"/>
          <w:lang w:val="kk-KZ"/>
        </w:rPr>
        <w:t xml:space="preserve">қолдануын креативтілік» дейміз. Нәтижесінде, </w:t>
      </w:r>
      <w:r w:rsidR="00AE7402" w:rsidRPr="00DA1F94">
        <w:rPr>
          <w:rFonts w:ascii="Times New Roman" w:hAnsi="Times New Roman"/>
          <w:color w:val="000000"/>
          <w:sz w:val="28"/>
          <w:szCs w:val="28"/>
          <w:lang w:val="kk-KZ"/>
        </w:rPr>
        <w:t>әр түрлі жағдаятта дербес шешім шығарудың амалдарын табуға машықталған, ақпараттық және коммуникативтік құзыреттілігі қалыптасқан  креативті жеке тұлға қалыптасады.</w:t>
      </w:r>
    </w:p>
    <w:p w:rsidR="00C057CE" w:rsidRPr="00DA1F94" w:rsidRDefault="00C057CE" w:rsidP="00B852B0">
      <w:pPr>
        <w:spacing w:after="0" w:line="240" w:lineRule="auto"/>
        <w:jc w:val="center"/>
        <w:rPr>
          <w:rFonts w:ascii="Times New Roman" w:hAnsi="Times New Roman"/>
          <w:color w:val="000000"/>
          <w:sz w:val="28"/>
          <w:szCs w:val="28"/>
          <w:lang w:val="kk-KZ"/>
        </w:rPr>
      </w:pPr>
    </w:p>
    <w:p w:rsidR="005B1D6E" w:rsidRPr="00DA1F94" w:rsidRDefault="00F3112F" w:rsidP="00F3112F">
      <w:pPr>
        <w:spacing w:after="0" w:line="240" w:lineRule="auto"/>
        <w:ind w:left="709"/>
        <w:rPr>
          <w:rFonts w:ascii="Times New Roman" w:hAnsi="Times New Roman"/>
          <w:b/>
          <w:color w:val="000000"/>
          <w:sz w:val="28"/>
          <w:szCs w:val="28"/>
          <w:lang w:val="kk-KZ"/>
        </w:rPr>
      </w:pPr>
      <w:r w:rsidRPr="00DA1F94">
        <w:rPr>
          <w:rFonts w:ascii="Times New Roman" w:hAnsi="Times New Roman"/>
          <w:b/>
          <w:color w:val="000000"/>
          <w:sz w:val="28"/>
          <w:szCs w:val="28"/>
          <w:lang w:val="kk-KZ"/>
        </w:rPr>
        <w:t xml:space="preserve">1.2 </w:t>
      </w:r>
      <w:r w:rsidR="005B1D6E" w:rsidRPr="00DA1F94">
        <w:rPr>
          <w:rFonts w:ascii="Times New Roman" w:hAnsi="Times New Roman"/>
          <w:b/>
          <w:color w:val="000000"/>
          <w:sz w:val="28"/>
          <w:szCs w:val="28"/>
          <w:lang w:val="kk-KZ"/>
        </w:rPr>
        <w:t>Креативтілікті қалыптастыру мәселесінің зерттелу жағдайы</w:t>
      </w:r>
    </w:p>
    <w:p w:rsidR="00A604ED" w:rsidRPr="00DA1F94" w:rsidRDefault="00A604ED" w:rsidP="00B852B0">
      <w:pPr>
        <w:spacing w:after="0" w:line="240" w:lineRule="auto"/>
        <w:ind w:firstLine="709"/>
        <w:jc w:val="both"/>
        <w:rPr>
          <w:rFonts w:ascii="Times New Roman" w:hAnsi="Times New Roman"/>
          <w:iCs/>
          <w:color w:val="000000"/>
          <w:sz w:val="28"/>
          <w:szCs w:val="28"/>
          <w:lang w:val="kk-KZ"/>
        </w:rPr>
      </w:pPr>
      <w:r w:rsidRPr="00DA1F94">
        <w:rPr>
          <w:rFonts w:ascii="Times New Roman" w:hAnsi="Times New Roman"/>
          <w:iCs/>
          <w:color w:val="000000"/>
          <w:sz w:val="28"/>
          <w:szCs w:val="28"/>
          <w:lang w:val="kk-KZ"/>
        </w:rPr>
        <w:t xml:space="preserve">Қарастырылып отырған проблеманы күні бүгін ғана туындап отырған мәселе деп қабылдауға болмайды, бұл – адамзат баласының ертеден қалыптастырып, дамытып, жетілдіріп келе жатқан проблема.  </w:t>
      </w:r>
    </w:p>
    <w:p w:rsidR="00C61855" w:rsidRPr="00DA1F94" w:rsidRDefault="00A604ED" w:rsidP="00B852B0">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М.</w:t>
      </w:r>
      <w:r w:rsidR="00F3112F" w:rsidRPr="00DA1F94">
        <w:rPr>
          <w:rFonts w:ascii="Times New Roman" w:hAnsi="Times New Roman"/>
          <w:color w:val="000000"/>
          <w:sz w:val="28"/>
          <w:szCs w:val="28"/>
          <w:lang w:val="kk-KZ"/>
        </w:rPr>
        <w:t xml:space="preserve"> </w:t>
      </w:r>
      <w:r w:rsidRPr="00DA1F94">
        <w:rPr>
          <w:rFonts w:ascii="Times New Roman" w:hAnsi="Times New Roman"/>
          <w:color w:val="000000"/>
          <w:sz w:val="28"/>
          <w:szCs w:val="28"/>
          <w:lang w:val="kk-KZ"/>
        </w:rPr>
        <w:t>Жұмабаев: Адамның ақыл-есіне жалпы көз салсақ, көреміз: ақыл-есі бірте-бірте басқыштап өркендейді екен. Былайша: біз сыртқы сезім құрамдары арқылы сырттан түрлі әсер алып, бізде түрлі әсерлену болады яғни әсерлену арқылы біз сыртқы сезім құрамдары арқылы сырттан түлі әсер алып, бізде түрлі әсерлену болады яғни әсерлену арқылы біз сыртқы заттардың сындарымен танысамыз. Бұл – сыртқы дүниені біле бастауымызда бірінші адым. Заттың түрлі</w:t>
      </w:r>
      <w:r w:rsidR="00C61855" w:rsidRPr="00DA1F94">
        <w:rPr>
          <w:rFonts w:ascii="Times New Roman" w:hAnsi="Times New Roman"/>
          <w:color w:val="000000"/>
          <w:sz w:val="28"/>
          <w:szCs w:val="28"/>
          <w:lang w:val="kk-KZ"/>
        </w:rPr>
        <w:t xml:space="preserve"> сынынан болған әсерленулерді бі</w:t>
      </w:r>
      <w:r w:rsidRPr="00DA1F94">
        <w:rPr>
          <w:rFonts w:ascii="Times New Roman" w:hAnsi="Times New Roman"/>
          <w:color w:val="000000"/>
          <w:sz w:val="28"/>
          <w:szCs w:val="28"/>
          <w:lang w:val="kk-KZ"/>
        </w:rPr>
        <w:t>рге қосып, біз барлық сын мен заттың өзін суреттейміз. Яғни біздің жанымызда суреттеу болады. Бұл – білудің екінші адымы. Онан соң сол заттан біз айырылсақ та, біз оның суретін бұрынғы қалпында еске түсіреміз. Сол есте қалған суреттерден жаңа бір сурет жасаймыз, яғни қиял қыламыз. Онан соң суреттеулердің сындарын оймен тексеріп, олардан ұғым жасаймыз, ұғымдардан хүкім жасаймыз. Хүкімдерден жаңа бір ой шығарамыз. Бұдан көрінеді: ақыл ісі әсерленуден басталып, суреттеу, ес, қиялды өтіп, ойға жетеді екен. Ақылдың осылай басқыштап өркендеуін білген тәрбияшы, сөз жоқ, баланы дұрыс тәрбияжолын білуге тиіс [</w:t>
      </w:r>
      <w:r w:rsidR="009F4FA3" w:rsidRPr="00DA1F94">
        <w:rPr>
          <w:rFonts w:ascii="Times New Roman" w:hAnsi="Times New Roman"/>
          <w:color w:val="000000"/>
          <w:sz w:val="28"/>
          <w:szCs w:val="28"/>
          <w:lang w:val="kk-KZ"/>
        </w:rPr>
        <w:t>84</w:t>
      </w:r>
      <w:r w:rsidRPr="00DA1F94">
        <w:rPr>
          <w:rFonts w:ascii="Times New Roman" w:hAnsi="Times New Roman"/>
          <w:color w:val="000000"/>
          <w:sz w:val="28"/>
          <w:szCs w:val="28"/>
          <w:lang w:val="kk-KZ"/>
        </w:rPr>
        <w:t>]</w:t>
      </w:r>
      <w:r w:rsidR="00C61855" w:rsidRPr="00DA1F94">
        <w:rPr>
          <w:rFonts w:ascii="Times New Roman" w:hAnsi="Times New Roman"/>
          <w:color w:val="000000"/>
          <w:sz w:val="28"/>
          <w:szCs w:val="28"/>
          <w:lang w:val="kk-KZ"/>
        </w:rPr>
        <w:t>. Біз, «... Заттың түрлі сынынан болған әсерленулерді бірге қосып, біз барлық сын мен заттың өзін суреттейміз» деген оймен келісе отырып</w:t>
      </w:r>
      <w:r w:rsidR="00C61855" w:rsidRPr="00DA1F94">
        <w:rPr>
          <w:rFonts w:ascii="Times New Roman" w:hAnsi="Times New Roman"/>
          <w:b/>
          <w:color w:val="000000"/>
          <w:sz w:val="28"/>
          <w:szCs w:val="28"/>
          <w:lang w:val="kk-KZ"/>
        </w:rPr>
        <w:t xml:space="preserve"> к</w:t>
      </w:r>
      <w:r w:rsidR="00C61855" w:rsidRPr="00DA1F94">
        <w:rPr>
          <w:rFonts w:ascii="Times New Roman" w:hAnsi="Times New Roman"/>
          <w:color w:val="000000"/>
          <w:sz w:val="28"/>
          <w:szCs w:val="28"/>
          <w:lang w:val="kk-KZ"/>
        </w:rPr>
        <w:t>реативтілікті іс-әрекет ретінде және оны тұлғалық-бағдарлы қалыптастыратын құралы ретінде қабылдап, заманауи технологиялардың</w:t>
      </w:r>
      <w:r w:rsidR="00D75E21" w:rsidRPr="00DA1F94">
        <w:rPr>
          <w:rFonts w:ascii="Times New Roman" w:hAnsi="Times New Roman"/>
          <w:color w:val="000000"/>
          <w:sz w:val="28"/>
          <w:szCs w:val="28"/>
          <w:lang w:val="kk-KZ"/>
        </w:rPr>
        <w:t xml:space="preserve"> өзгеше менталитет пайда болуына әсерінен </w:t>
      </w:r>
      <w:r w:rsidR="00C61855" w:rsidRPr="00DA1F94">
        <w:rPr>
          <w:rFonts w:ascii="Times New Roman" w:hAnsi="Times New Roman"/>
          <w:color w:val="000000"/>
          <w:sz w:val="28"/>
          <w:szCs w:val="28"/>
          <w:lang w:val="kk-KZ"/>
        </w:rPr>
        <w:t xml:space="preserve">болашақ маманның </w:t>
      </w:r>
      <w:r w:rsidR="00D75E21" w:rsidRPr="00DA1F94">
        <w:rPr>
          <w:rFonts w:ascii="Times New Roman" w:hAnsi="Times New Roman"/>
          <w:color w:val="000000"/>
          <w:sz w:val="28"/>
          <w:szCs w:val="28"/>
          <w:lang w:val="kk-KZ"/>
        </w:rPr>
        <w:t>қажеттілігін білім берудің мазмұнын жаңа көзқараспен оңтайландыруға бағыттаймыз.</w:t>
      </w:r>
    </w:p>
    <w:p w:rsidR="005B1D6E" w:rsidRPr="00DA1F94" w:rsidRDefault="005B1D6E" w:rsidP="00F3112F">
      <w:pPr>
        <w:spacing w:after="0" w:line="240" w:lineRule="auto"/>
        <w:ind w:firstLine="708"/>
        <w:jc w:val="both"/>
        <w:rPr>
          <w:rFonts w:ascii="Times New Roman" w:hAnsi="Times New Roman"/>
          <w:color w:val="000000"/>
          <w:sz w:val="28"/>
          <w:szCs w:val="28"/>
          <w:lang w:val="kk-KZ"/>
        </w:rPr>
      </w:pPr>
      <w:r w:rsidRPr="00DA1F94">
        <w:rPr>
          <w:rFonts w:ascii="Times New Roman" w:hAnsi="Times New Roman"/>
          <w:color w:val="000000"/>
          <w:sz w:val="28"/>
          <w:szCs w:val="28"/>
          <w:lang w:val="kk-KZ"/>
        </w:rPr>
        <w:t>Ғылыми</w:t>
      </w:r>
      <w:r w:rsidR="00E6364E" w:rsidRPr="00DA1F94">
        <w:rPr>
          <w:rFonts w:ascii="Times New Roman" w:hAnsi="Times New Roman"/>
          <w:color w:val="000000"/>
          <w:sz w:val="28"/>
          <w:szCs w:val="28"/>
          <w:lang w:val="kk-KZ"/>
        </w:rPr>
        <w:t>-техникалық прогрес</w:t>
      </w:r>
      <w:r w:rsidRPr="00DA1F94">
        <w:rPr>
          <w:rFonts w:ascii="Times New Roman" w:hAnsi="Times New Roman"/>
          <w:color w:val="000000"/>
          <w:sz w:val="28"/>
          <w:szCs w:val="28"/>
          <w:lang w:val="kk-KZ"/>
        </w:rPr>
        <w:t>пен білім беруде технологиялар сферасында болып жатқан өзгерістер жаңашыл студенттің өмір тіршілігінде тікелей жүзеге асырылатын қоғамның ортасын түбегейлі оңтай</w:t>
      </w:r>
      <w:r w:rsidR="00A7564D" w:rsidRPr="00DA1F94">
        <w:rPr>
          <w:rFonts w:ascii="Times New Roman" w:hAnsi="Times New Roman"/>
          <w:color w:val="000000"/>
          <w:sz w:val="28"/>
          <w:szCs w:val="28"/>
          <w:lang w:val="kk-KZ"/>
        </w:rPr>
        <w:t>ландырады. Білім беру мен медиа</w:t>
      </w:r>
      <w:r w:rsidRPr="00DA1F94">
        <w:rPr>
          <w:rFonts w:ascii="Times New Roman" w:hAnsi="Times New Roman"/>
          <w:color w:val="000000"/>
          <w:sz w:val="28"/>
          <w:szCs w:val="28"/>
          <w:lang w:val="kk-KZ"/>
        </w:rPr>
        <w:t>мәдениетті интеграциялау білімді тиімді меңгеруді жүйелеуге, нақты тақырыптық арналарға ақпарат ағынын бөлуге, дамушы жеке тұлға үшін нақты өмірлік бағдарларды анықтауға көмектесетін жаңа медиабілім беру бағыттарын әзірлеуге ықпал етеді [</w:t>
      </w:r>
      <w:r w:rsidR="007A51A7" w:rsidRPr="00DA1F94">
        <w:rPr>
          <w:rFonts w:ascii="Times New Roman" w:hAnsi="Times New Roman"/>
          <w:color w:val="000000"/>
          <w:sz w:val="28"/>
          <w:szCs w:val="28"/>
          <w:lang w:val="kk-KZ"/>
        </w:rPr>
        <w:t>85</w:t>
      </w:r>
      <w:r w:rsidR="005A4616" w:rsidRPr="00DA1F94">
        <w:rPr>
          <w:rFonts w:ascii="Times New Roman" w:hAnsi="Times New Roman"/>
          <w:color w:val="000000"/>
          <w:sz w:val="28"/>
          <w:szCs w:val="28"/>
          <w:lang w:val="kk-KZ"/>
        </w:rPr>
        <w:t xml:space="preserve">]. </w:t>
      </w:r>
      <w:r w:rsidRPr="00DA1F94">
        <w:rPr>
          <w:rFonts w:ascii="Times New Roman" w:hAnsi="Times New Roman"/>
          <w:color w:val="000000"/>
          <w:sz w:val="28"/>
          <w:szCs w:val="28"/>
          <w:lang w:val="kk-KZ"/>
        </w:rPr>
        <w:t xml:space="preserve">Ақпараттық қоғамды қалыптастыру жағдайында осындай жүйелі бастама оқу орындарының медиамәдениеттік білім беру ортасы болуы мүмкін, оның контекстінде пәндік-саралағандардан білім берудің интеграциялық принциптеріне көшу жүзеге асырылады. </w:t>
      </w:r>
    </w:p>
    <w:p w:rsidR="000E0BA2" w:rsidRPr="00DA1F94" w:rsidRDefault="005B1D6E" w:rsidP="00F3112F">
      <w:pPr>
        <w:pStyle w:val="a5"/>
        <w:spacing w:after="0"/>
        <w:ind w:left="0" w:firstLine="708"/>
        <w:jc w:val="both"/>
        <w:rPr>
          <w:color w:val="000000"/>
          <w:sz w:val="28"/>
          <w:szCs w:val="28"/>
          <w:lang w:val="kk-KZ"/>
        </w:rPr>
      </w:pPr>
      <w:r w:rsidRPr="00DA1F94">
        <w:rPr>
          <w:color w:val="000000"/>
          <w:sz w:val="28"/>
          <w:szCs w:val="28"/>
          <w:lang w:val="kk-KZ"/>
        </w:rPr>
        <w:t xml:space="preserve">Қазіргі заманғы </w:t>
      </w:r>
      <w:r w:rsidR="005B4D48" w:rsidRPr="00DA1F94">
        <w:rPr>
          <w:color w:val="000000"/>
          <w:sz w:val="28"/>
          <w:szCs w:val="28"/>
          <w:lang w:val="kk-KZ"/>
        </w:rPr>
        <w:t>медиатехнологиялар</w:t>
      </w:r>
      <w:r w:rsidRPr="00DA1F94">
        <w:rPr>
          <w:color w:val="000000"/>
          <w:sz w:val="28"/>
          <w:szCs w:val="28"/>
          <w:lang w:val="kk-KZ"/>
        </w:rPr>
        <w:t xml:space="preserve"> іс жүзінде әр түрлі топтағы білім алушыларға бейресми білім беру жүйесін білдіреді.</w:t>
      </w:r>
    </w:p>
    <w:p w:rsidR="002C2564" w:rsidRPr="00663BF2" w:rsidRDefault="000E0BA2" w:rsidP="00F3112F">
      <w:pPr>
        <w:pStyle w:val="a5"/>
        <w:spacing w:after="0"/>
        <w:ind w:left="0" w:firstLine="708"/>
        <w:jc w:val="both"/>
        <w:rPr>
          <w:bCs/>
          <w:color w:val="000000"/>
          <w:sz w:val="28"/>
          <w:szCs w:val="28"/>
          <w:lang w:val="kk-KZ"/>
        </w:rPr>
      </w:pPr>
      <w:r w:rsidRPr="00DA1F94">
        <w:rPr>
          <w:bCs/>
          <w:color w:val="000000"/>
          <w:sz w:val="28"/>
          <w:szCs w:val="28"/>
          <w:lang w:val="kk-KZ"/>
        </w:rPr>
        <w:t>Медиатехнология ағылшын сөзінен аударғанда «медиа», мағынасы құрал, тәсіл, дәнекерші, аралық саты деген мағынаны білдіреді.</w:t>
      </w:r>
      <w:r w:rsidR="002C2564" w:rsidRPr="00DA1F94">
        <w:rPr>
          <w:bCs/>
          <w:color w:val="000000"/>
          <w:sz w:val="28"/>
          <w:szCs w:val="28"/>
          <w:lang w:val="kk-KZ"/>
        </w:rPr>
        <w:t xml:space="preserve"> Өйткені, ақпарат алмасу қоғам </w:t>
      </w:r>
      <w:r w:rsidR="002C2564" w:rsidRPr="00663BF2">
        <w:rPr>
          <w:bCs/>
          <w:color w:val="000000"/>
          <w:sz w:val="28"/>
          <w:szCs w:val="28"/>
          <w:lang w:val="kk-KZ"/>
        </w:rPr>
        <w:t xml:space="preserve">өмірінің қажетті құрамдас бөлігі болғандықтан, медиатехнология адам қызметінің жанама буыны ретінде коммуникация тәсілдерінің бірі, адам белсенділігінің шарты болып табылады. </w:t>
      </w:r>
    </w:p>
    <w:p w:rsidR="00CA32B5" w:rsidRPr="00663BF2" w:rsidRDefault="002C2564" w:rsidP="00F3112F">
      <w:pPr>
        <w:pStyle w:val="a5"/>
        <w:spacing w:after="0"/>
        <w:ind w:left="0" w:firstLine="709"/>
        <w:jc w:val="both"/>
        <w:rPr>
          <w:bCs/>
          <w:color w:val="000000"/>
          <w:sz w:val="28"/>
          <w:szCs w:val="28"/>
          <w:lang w:val="kk-KZ"/>
        </w:rPr>
      </w:pPr>
      <w:r w:rsidRPr="00663BF2">
        <w:rPr>
          <w:bCs/>
          <w:color w:val="000000"/>
          <w:sz w:val="28"/>
          <w:szCs w:val="28"/>
          <w:lang w:val="kk-KZ"/>
        </w:rPr>
        <w:t xml:space="preserve">Медиатехнология </w:t>
      </w:r>
      <w:r w:rsidR="000E0BA2" w:rsidRPr="00663BF2">
        <w:rPr>
          <w:bCs/>
          <w:color w:val="000000"/>
          <w:sz w:val="28"/>
          <w:szCs w:val="28"/>
          <w:lang w:val="kk-KZ"/>
        </w:rPr>
        <w:t xml:space="preserve">төменде берілген даму кезеңдерді қамтиды: </w:t>
      </w:r>
    </w:p>
    <w:tbl>
      <w:tblPr>
        <w:tblW w:w="0" w:type="auto"/>
        <w:tblInd w:w="283" w:type="dxa"/>
        <w:tblLook w:val="04A0" w:firstRow="1" w:lastRow="0" w:firstColumn="1" w:lastColumn="0" w:noHBand="0" w:noVBand="1"/>
      </w:tblPr>
      <w:tblGrid>
        <w:gridCol w:w="3338"/>
        <w:gridCol w:w="6018"/>
      </w:tblGrid>
      <w:tr w:rsidR="00CA32B5" w:rsidRPr="00663BF2" w:rsidTr="00F3112F">
        <w:trPr>
          <w:trHeight w:val="70"/>
        </w:trPr>
        <w:tc>
          <w:tcPr>
            <w:tcW w:w="3369" w:type="dxa"/>
          </w:tcPr>
          <w:p w:rsidR="00CA32B5" w:rsidRPr="00663BF2" w:rsidRDefault="00CA32B5" w:rsidP="00F3112F">
            <w:pPr>
              <w:pStyle w:val="a5"/>
              <w:spacing w:after="0"/>
              <w:ind w:left="426"/>
              <w:rPr>
                <w:bCs/>
                <w:color w:val="000000"/>
                <w:sz w:val="28"/>
                <w:szCs w:val="28"/>
                <w:lang w:val="kk-KZ"/>
              </w:rPr>
            </w:pPr>
            <w:r w:rsidRPr="00663BF2">
              <w:rPr>
                <w:bCs/>
                <w:color w:val="000000"/>
                <w:sz w:val="28"/>
                <w:szCs w:val="28"/>
                <w:lang w:val="kk-KZ"/>
              </w:rPr>
              <w:t>Ерте кездегі медиа</w:t>
            </w:r>
          </w:p>
        </w:tc>
        <w:tc>
          <w:tcPr>
            <w:tcW w:w="6095" w:type="dxa"/>
          </w:tcPr>
          <w:p w:rsidR="00CA32B5" w:rsidRPr="00663BF2" w:rsidRDefault="00CA32B5" w:rsidP="00F3112F">
            <w:pPr>
              <w:pStyle w:val="a5"/>
              <w:spacing w:after="0"/>
              <w:ind w:left="0"/>
              <w:rPr>
                <w:bCs/>
                <w:color w:val="000000"/>
                <w:sz w:val="28"/>
                <w:szCs w:val="28"/>
                <w:lang w:val="kk-KZ"/>
              </w:rPr>
            </w:pPr>
            <w:r w:rsidRPr="00663BF2">
              <w:rPr>
                <w:bCs/>
                <w:color w:val="000000"/>
                <w:sz w:val="28"/>
                <w:szCs w:val="28"/>
                <w:lang w:val="ru-RU"/>
              </w:rPr>
              <w:t xml:space="preserve">- </w:t>
            </w:r>
            <w:r w:rsidRPr="00663BF2">
              <w:rPr>
                <w:bCs/>
                <w:color w:val="000000"/>
                <w:sz w:val="28"/>
                <w:szCs w:val="28"/>
                <w:lang w:val="kk-KZ"/>
              </w:rPr>
              <w:t>жазба</w:t>
            </w:r>
          </w:p>
        </w:tc>
      </w:tr>
      <w:tr w:rsidR="00CA32B5" w:rsidRPr="00663BF2" w:rsidTr="00F3112F">
        <w:tc>
          <w:tcPr>
            <w:tcW w:w="3369" w:type="dxa"/>
          </w:tcPr>
          <w:p w:rsidR="00CA32B5" w:rsidRPr="00663BF2" w:rsidRDefault="00CA32B5" w:rsidP="00F3112F">
            <w:pPr>
              <w:pStyle w:val="a5"/>
              <w:spacing w:after="0"/>
              <w:ind w:left="426"/>
              <w:rPr>
                <w:bCs/>
                <w:color w:val="000000"/>
                <w:sz w:val="28"/>
                <w:szCs w:val="28"/>
                <w:lang w:val="kk-KZ"/>
              </w:rPr>
            </w:pPr>
            <w:r w:rsidRPr="00663BF2">
              <w:rPr>
                <w:bCs/>
                <w:color w:val="000000"/>
                <w:sz w:val="28"/>
                <w:szCs w:val="28"/>
                <w:lang w:val="kk-KZ"/>
              </w:rPr>
              <w:t>Баспа медиа</w:t>
            </w:r>
          </w:p>
        </w:tc>
        <w:tc>
          <w:tcPr>
            <w:tcW w:w="6095" w:type="dxa"/>
          </w:tcPr>
          <w:p w:rsidR="00CA32B5" w:rsidRPr="00663BF2" w:rsidRDefault="00CA32B5" w:rsidP="00F3112F">
            <w:pPr>
              <w:pStyle w:val="a5"/>
              <w:spacing w:after="0"/>
              <w:ind w:left="0"/>
              <w:rPr>
                <w:bCs/>
                <w:color w:val="000000"/>
                <w:sz w:val="28"/>
                <w:szCs w:val="28"/>
                <w:lang w:val="kk-KZ"/>
              </w:rPr>
            </w:pPr>
            <w:r w:rsidRPr="00663BF2">
              <w:rPr>
                <w:bCs/>
                <w:color w:val="000000"/>
                <w:sz w:val="28"/>
                <w:szCs w:val="28"/>
                <w:lang w:val="kk-KZ"/>
              </w:rPr>
              <w:t>- баспа, литография, фотосурет</w:t>
            </w:r>
          </w:p>
        </w:tc>
      </w:tr>
      <w:tr w:rsidR="00CA32B5" w:rsidRPr="00663BF2" w:rsidTr="00F3112F">
        <w:tc>
          <w:tcPr>
            <w:tcW w:w="3369" w:type="dxa"/>
          </w:tcPr>
          <w:p w:rsidR="00CA32B5" w:rsidRPr="00663BF2" w:rsidRDefault="00CA32B5" w:rsidP="00F3112F">
            <w:pPr>
              <w:pStyle w:val="a5"/>
              <w:spacing w:after="0"/>
              <w:ind w:left="426"/>
              <w:rPr>
                <w:bCs/>
                <w:color w:val="000000"/>
                <w:sz w:val="28"/>
                <w:szCs w:val="28"/>
                <w:lang w:val="kk-KZ"/>
              </w:rPr>
            </w:pPr>
            <w:r w:rsidRPr="00663BF2">
              <w:rPr>
                <w:bCs/>
                <w:color w:val="000000"/>
                <w:sz w:val="28"/>
                <w:szCs w:val="28"/>
                <w:lang w:val="kk-KZ"/>
              </w:rPr>
              <w:t>Электрлік медиа</w:t>
            </w:r>
          </w:p>
        </w:tc>
        <w:tc>
          <w:tcPr>
            <w:tcW w:w="6095" w:type="dxa"/>
          </w:tcPr>
          <w:p w:rsidR="00CA32B5" w:rsidRPr="00663BF2" w:rsidRDefault="00CA32B5" w:rsidP="00F3112F">
            <w:pPr>
              <w:pStyle w:val="a5"/>
              <w:spacing w:after="0"/>
              <w:ind w:left="0"/>
              <w:rPr>
                <w:bCs/>
                <w:color w:val="000000"/>
                <w:sz w:val="28"/>
                <w:szCs w:val="28"/>
                <w:lang w:val="kk-KZ"/>
              </w:rPr>
            </w:pPr>
            <w:r w:rsidRPr="00663BF2">
              <w:rPr>
                <w:bCs/>
                <w:color w:val="000000"/>
                <w:sz w:val="28"/>
                <w:szCs w:val="28"/>
                <w:lang w:val="kk-KZ"/>
              </w:rPr>
              <w:t>- телеграф, телефон, дыбыс жазу</w:t>
            </w:r>
          </w:p>
        </w:tc>
      </w:tr>
      <w:tr w:rsidR="00CA32B5" w:rsidRPr="00663BF2" w:rsidTr="00F3112F">
        <w:tc>
          <w:tcPr>
            <w:tcW w:w="3369" w:type="dxa"/>
          </w:tcPr>
          <w:p w:rsidR="00CA32B5" w:rsidRPr="00663BF2" w:rsidRDefault="00CA32B5" w:rsidP="00F3112F">
            <w:pPr>
              <w:pStyle w:val="a5"/>
              <w:spacing w:after="0"/>
              <w:ind w:left="426"/>
              <w:rPr>
                <w:bCs/>
                <w:color w:val="000000"/>
                <w:sz w:val="28"/>
                <w:szCs w:val="28"/>
                <w:lang w:val="kk-KZ"/>
              </w:rPr>
            </w:pPr>
            <w:r w:rsidRPr="00663BF2">
              <w:rPr>
                <w:bCs/>
                <w:color w:val="000000"/>
                <w:sz w:val="28"/>
                <w:szCs w:val="28"/>
                <w:lang w:val="kk-KZ"/>
              </w:rPr>
              <w:t>Масс медиа</w:t>
            </w:r>
          </w:p>
        </w:tc>
        <w:tc>
          <w:tcPr>
            <w:tcW w:w="6095" w:type="dxa"/>
          </w:tcPr>
          <w:p w:rsidR="00CA32B5" w:rsidRPr="00663BF2" w:rsidRDefault="00CA32B5" w:rsidP="00F3112F">
            <w:pPr>
              <w:pStyle w:val="a5"/>
              <w:spacing w:after="0"/>
              <w:ind w:left="0"/>
              <w:rPr>
                <w:bCs/>
                <w:color w:val="000000"/>
                <w:sz w:val="28"/>
                <w:szCs w:val="28"/>
                <w:lang w:val="kk-KZ"/>
              </w:rPr>
            </w:pPr>
            <w:r w:rsidRPr="00663BF2">
              <w:rPr>
                <w:bCs/>
                <w:color w:val="000000"/>
                <w:sz w:val="28"/>
                <w:szCs w:val="28"/>
                <w:lang w:val="kk-KZ"/>
              </w:rPr>
              <w:t>- кинематография, теледидар</w:t>
            </w:r>
          </w:p>
        </w:tc>
      </w:tr>
      <w:tr w:rsidR="00CA32B5" w:rsidRPr="00663BF2" w:rsidTr="00F3112F">
        <w:tc>
          <w:tcPr>
            <w:tcW w:w="3369" w:type="dxa"/>
          </w:tcPr>
          <w:p w:rsidR="00CA32B5" w:rsidRPr="00663BF2" w:rsidRDefault="00CA32B5" w:rsidP="00F3112F">
            <w:pPr>
              <w:pStyle w:val="a5"/>
              <w:spacing w:after="0"/>
              <w:ind w:left="426"/>
              <w:rPr>
                <w:bCs/>
                <w:color w:val="000000"/>
                <w:sz w:val="28"/>
                <w:szCs w:val="28"/>
                <w:lang w:val="kk-KZ"/>
              </w:rPr>
            </w:pPr>
            <w:r w:rsidRPr="00663BF2">
              <w:rPr>
                <w:bCs/>
                <w:color w:val="000000"/>
                <w:sz w:val="28"/>
                <w:szCs w:val="28"/>
                <w:lang w:val="kk-KZ"/>
              </w:rPr>
              <w:t>Цифрлік медиа</w:t>
            </w:r>
          </w:p>
        </w:tc>
        <w:tc>
          <w:tcPr>
            <w:tcW w:w="6095" w:type="dxa"/>
          </w:tcPr>
          <w:p w:rsidR="00CA32B5" w:rsidRPr="00663BF2" w:rsidRDefault="00CA32B5" w:rsidP="00F3112F">
            <w:pPr>
              <w:pStyle w:val="a5"/>
              <w:spacing w:after="0"/>
              <w:ind w:left="0"/>
              <w:rPr>
                <w:bCs/>
                <w:color w:val="000000"/>
                <w:sz w:val="28"/>
                <w:szCs w:val="28"/>
                <w:lang w:val="kk-KZ"/>
              </w:rPr>
            </w:pPr>
            <w:r w:rsidRPr="00663BF2">
              <w:rPr>
                <w:bCs/>
                <w:color w:val="000000"/>
                <w:sz w:val="28"/>
                <w:szCs w:val="28"/>
                <w:lang w:val="kk-KZ"/>
              </w:rPr>
              <w:t>- компьютер, Интернет</w:t>
            </w:r>
          </w:p>
        </w:tc>
      </w:tr>
    </w:tbl>
    <w:p w:rsidR="00984BDA" w:rsidRPr="00DA1F94" w:rsidRDefault="005B1D6E" w:rsidP="00B852B0">
      <w:pPr>
        <w:spacing w:after="0" w:line="240" w:lineRule="auto"/>
        <w:ind w:firstLine="708"/>
        <w:jc w:val="both"/>
        <w:rPr>
          <w:rFonts w:ascii="Times New Roman" w:hAnsi="Times New Roman"/>
          <w:color w:val="000000"/>
          <w:sz w:val="28"/>
          <w:szCs w:val="28"/>
          <w:lang w:val="kk-KZ"/>
        </w:rPr>
      </w:pPr>
      <w:r w:rsidRPr="00663BF2">
        <w:rPr>
          <w:rFonts w:ascii="Times New Roman" w:hAnsi="Times New Roman"/>
          <w:color w:val="000000"/>
          <w:sz w:val="28"/>
          <w:szCs w:val="28"/>
          <w:lang w:val="kk-KZ"/>
        </w:rPr>
        <w:t>Демек, жаһандану заманында қоғам тікелей</w:t>
      </w:r>
      <w:r w:rsidRPr="00DA1F94">
        <w:rPr>
          <w:rFonts w:ascii="Times New Roman" w:hAnsi="Times New Roman"/>
          <w:color w:val="000000"/>
          <w:sz w:val="28"/>
          <w:szCs w:val="28"/>
          <w:lang w:val="kk-KZ"/>
        </w:rPr>
        <w:t xml:space="preserve"> және кері ком</w:t>
      </w:r>
      <w:r w:rsidR="000E0BA2" w:rsidRPr="00DA1F94">
        <w:rPr>
          <w:rFonts w:ascii="Times New Roman" w:hAnsi="Times New Roman"/>
          <w:color w:val="000000"/>
          <w:sz w:val="28"/>
          <w:szCs w:val="28"/>
          <w:lang w:val="kk-KZ"/>
        </w:rPr>
        <w:t>м</w:t>
      </w:r>
      <w:r w:rsidRPr="00DA1F94">
        <w:rPr>
          <w:rFonts w:ascii="Times New Roman" w:hAnsi="Times New Roman"/>
          <w:color w:val="000000"/>
          <w:sz w:val="28"/>
          <w:szCs w:val="28"/>
          <w:lang w:val="kk-KZ"/>
        </w:rPr>
        <w:t xml:space="preserve">уникативтік байланыстармен тығыз қарым-қатынаста екендігін дәлелдейді. Осы ретте, біз оның адамзаттың әр түрлі іс-әрекетімен ерекшеленетін кеңістіктік-уақыттық көріністерден байқаймыз. </w:t>
      </w:r>
      <w:r w:rsidR="00984BDA" w:rsidRPr="00DA1F94">
        <w:rPr>
          <w:rFonts w:ascii="Times New Roman" w:hAnsi="Times New Roman"/>
          <w:color w:val="000000"/>
          <w:sz w:val="28"/>
          <w:szCs w:val="28"/>
          <w:lang w:val="kk-KZ"/>
        </w:rPr>
        <w:t xml:space="preserve"> </w:t>
      </w:r>
    </w:p>
    <w:p w:rsidR="005B1D6E" w:rsidRPr="00DA1F94" w:rsidRDefault="005B1D6E" w:rsidP="00B852B0">
      <w:pPr>
        <w:spacing w:after="0" w:line="240" w:lineRule="auto"/>
        <w:ind w:firstLine="708"/>
        <w:jc w:val="both"/>
        <w:rPr>
          <w:rFonts w:ascii="Times New Roman" w:hAnsi="Times New Roman"/>
          <w:color w:val="000000"/>
          <w:sz w:val="28"/>
          <w:szCs w:val="28"/>
          <w:lang w:val="kk-KZ"/>
        </w:rPr>
      </w:pPr>
      <w:r w:rsidRPr="00DA1F94">
        <w:rPr>
          <w:rFonts w:ascii="Times New Roman" w:hAnsi="Times New Roman"/>
          <w:color w:val="000000"/>
          <w:sz w:val="28"/>
          <w:szCs w:val="28"/>
          <w:lang w:val="kk-KZ"/>
        </w:rPr>
        <w:t>Ұлттық отбасылық қауымдастықтар одағының соңғы статистикалық деректеріне сәйкес, жастар жыл сайын әр түрлі экрандық медиамен байланысқа 1400 сағат</w:t>
      </w:r>
      <w:r w:rsidR="00F3597B" w:rsidRPr="00DA1F94">
        <w:rPr>
          <w:rFonts w:ascii="Times New Roman" w:hAnsi="Times New Roman"/>
          <w:color w:val="000000"/>
          <w:sz w:val="28"/>
          <w:szCs w:val="28"/>
          <w:lang w:val="kk-KZ"/>
        </w:rPr>
        <w:t xml:space="preserve"> бөледі [</w:t>
      </w:r>
      <w:r w:rsidR="00914673" w:rsidRPr="00DA1F94">
        <w:rPr>
          <w:rFonts w:ascii="Times New Roman" w:hAnsi="Times New Roman"/>
          <w:color w:val="000000"/>
          <w:sz w:val="28"/>
          <w:szCs w:val="28"/>
          <w:lang w:val="kk-KZ"/>
        </w:rPr>
        <w:t>86</w:t>
      </w:r>
      <w:r w:rsidRPr="00DA1F94">
        <w:rPr>
          <w:rFonts w:ascii="Times New Roman" w:hAnsi="Times New Roman"/>
          <w:color w:val="000000"/>
          <w:sz w:val="28"/>
          <w:szCs w:val="28"/>
          <w:lang w:val="kk-KZ"/>
        </w:rPr>
        <w:t xml:space="preserve">]. Бұл ретте, біз, модернизациялау үрдісі арқылы оқу-тәрбие білімінің сапасын арттыру негізінде Халықаралық білім кеңістігіне кірігуіне деген қажеттіліктерін қаңағаттандыру арқылы республикамыздың өркендеген елдердің қатарынан байқалатын тұғыр ретінде қарауымыз Қазақстан Республикасының стратегиялық дамуының 2030 жылға дейінгі бағдарламасымен қатар мемлекетіміздің басқа да нормативтік құжаттар себеп болады. </w:t>
      </w:r>
      <w:r w:rsidR="00FB75B5" w:rsidRPr="00DA1F94">
        <w:rPr>
          <w:rFonts w:ascii="Times New Roman" w:hAnsi="Times New Roman"/>
          <w:color w:val="000000"/>
          <w:sz w:val="28"/>
          <w:szCs w:val="28"/>
          <w:lang w:val="kk-KZ"/>
        </w:rPr>
        <w:t xml:space="preserve">Демек, медиатехнологиялар арқылы </w:t>
      </w:r>
      <w:r w:rsidR="003864F4" w:rsidRPr="00DA1F94">
        <w:rPr>
          <w:rFonts w:ascii="Times New Roman" w:hAnsi="Times New Roman"/>
          <w:color w:val="000000"/>
          <w:sz w:val="28"/>
          <w:szCs w:val="28"/>
          <w:lang w:val="kk-KZ"/>
        </w:rPr>
        <w:t>білімгерлердің</w:t>
      </w:r>
      <w:r w:rsidR="00FB75B5" w:rsidRPr="00DA1F94">
        <w:rPr>
          <w:rFonts w:ascii="Times New Roman" w:hAnsi="Times New Roman"/>
          <w:color w:val="000000"/>
          <w:sz w:val="28"/>
          <w:szCs w:val="28"/>
          <w:lang w:val="kk-KZ"/>
        </w:rPr>
        <w:t xml:space="preserve"> шығармашылығын арттыру арқылы креативтілік сапаларын қалыптастыруда аса маңызды орын</w:t>
      </w:r>
      <w:r w:rsidR="00731256" w:rsidRPr="00DA1F94">
        <w:rPr>
          <w:rFonts w:ascii="Times New Roman" w:hAnsi="Times New Roman"/>
          <w:color w:val="000000"/>
          <w:sz w:val="28"/>
          <w:szCs w:val="28"/>
          <w:lang w:val="kk-KZ"/>
        </w:rPr>
        <w:t xml:space="preserve"> алатындығын біз психологиялық-</w:t>
      </w:r>
      <w:r w:rsidR="00FB75B5" w:rsidRPr="00DA1F94">
        <w:rPr>
          <w:rFonts w:ascii="Times New Roman" w:hAnsi="Times New Roman"/>
          <w:color w:val="000000"/>
          <w:sz w:val="28"/>
          <w:szCs w:val="28"/>
          <w:lang w:val="kk-KZ"/>
        </w:rPr>
        <w:t xml:space="preserve">педагогикалық зерттеулерге талдау жасау арқылы көз жеткіздік. </w:t>
      </w:r>
    </w:p>
    <w:p w:rsidR="005B1D6E" w:rsidRPr="00DA1F94" w:rsidRDefault="00D144A8" w:rsidP="00B852B0">
      <w:pPr>
        <w:spacing w:after="0" w:line="240" w:lineRule="auto"/>
        <w:ind w:firstLine="708"/>
        <w:jc w:val="both"/>
        <w:rPr>
          <w:rFonts w:ascii="Times New Roman" w:hAnsi="Times New Roman"/>
          <w:color w:val="000000"/>
          <w:sz w:val="28"/>
          <w:szCs w:val="28"/>
          <w:lang w:val="kk-KZ"/>
        </w:rPr>
      </w:pPr>
      <w:r w:rsidRPr="00DA1F94">
        <w:rPr>
          <w:rFonts w:ascii="Times New Roman" w:hAnsi="Times New Roman"/>
          <w:color w:val="000000"/>
          <w:sz w:val="28"/>
          <w:szCs w:val="28"/>
          <w:lang w:val="kk-KZ"/>
        </w:rPr>
        <w:t>Ж</w:t>
      </w:r>
      <w:r w:rsidR="005B1D6E" w:rsidRPr="00DA1F94">
        <w:rPr>
          <w:rFonts w:ascii="Times New Roman" w:hAnsi="Times New Roman"/>
          <w:color w:val="000000"/>
          <w:sz w:val="28"/>
          <w:szCs w:val="28"/>
          <w:lang w:val="kk-KZ"/>
        </w:rPr>
        <w:t>аһандану заманында инновациялық технологияларды қарқынды ақпараттық ағындардың жиынтығы (ең алдымен теледидар, кино, видео, компьютерлік графика, интернет) ретінде қарастырамыз. Бұл өз кезегінде адамзаттың қоршаған әлемді оның әлеуметтік, адамгершілік, психологиялық, көркемдік, зияткерлік және өзге де аспектілерінде кешенді түрде игеру құралы болып табылады. Себебі, жаһандану заманындағы білім беру жүйесінің стратегиялық мақсаты: бәсекелестік қабілетке ие шығармашыл, белгілі бір білім, дағдыларды меңгеріп қана қоймай одан әрі креативті потенциалды жетілдіру. Білім саласының қазіргі таңдағы жағдайын саралаған И.В.</w:t>
      </w:r>
      <w:r w:rsidR="00F3112F" w:rsidRPr="00DA1F94">
        <w:rPr>
          <w:rFonts w:ascii="Times New Roman" w:hAnsi="Times New Roman"/>
          <w:color w:val="000000"/>
          <w:sz w:val="28"/>
          <w:szCs w:val="28"/>
          <w:lang w:val="kk-KZ"/>
        </w:rPr>
        <w:t xml:space="preserve"> </w:t>
      </w:r>
      <w:r w:rsidR="005B1D6E" w:rsidRPr="00DA1F94">
        <w:rPr>
          <w:rFonts w:ascii="Times New Roman" w:hAnsi="Times New Roman"/>
          <w:color w:val="000000"/>
          <w:sz w:val="28"/>
          <w:szCs w:val="28"/>
          <w:lang w:val="kk-KZ"/>
        </w:rPr>
        <w:t>Роберт [</w:t>
      </w:r>
      <w:r w:rsidR="00331A70" w:rsidRPr="00DA1F94">
        <w:rPr>
          <w:rFonts w:ascii="Times New Roman" w:hAnsi="Times New Roman"/>
          <w:color w:val="000000"/>
          <w:sz w:val="28"/>
          <w:szCs w:val="28"/>
          <w:lang w:val="kk-KZ"/>
        </w:rPr>
        <w:t>8</w:t>
      </w:r>
      <w:r w:rsidR="005E2541" w:rsidRPr="00DA1F94">
        <w:rPr>
          <w:rFonts w:ascii="Times New Roman" w:hAnsi="Times New Roman"/>
          <w:color w:val="000000"/>
          <w:sz w:val="28"/>
          <w:szCs w:val="28"/>
          <w:lang w:val="kk-KZ"/>
        </w:rPr>
        <w:t>7</w:t>
      </w:r>
      <w:r w:rsidR="005A4616" w:rsidRPr="00DA1F94">
        <w:rPr>
          <w:rFonts w:ascii="Times New Roman" w:hAnsi="Times New Roman"/>
          <w:color w:val="000000"/>
          <w:sz w:val="28"/>
          <w:szCs w:val="28"/>
          <w:lang w:val="kk-KZ"/>
        </w:rPr>
        <w:t>]</w:t>
      </w:r>
      <w:r w:rsidR="005B1D6E" w:rsidRPr="00DA1F94">
        <w:rPr>
          <w:rFonts w:ascii="Times New Roman" w:hAnsi="Times New Roman"/>
          <w:color w:val="000000"/>
          <w:sz w:val="28"/>
          <w:szCs w:val="28"/>
          <w:lang w:val="kk-KZ"/>
        </w:rPr>
        <w:t xml:space="preserve"> қоғамдық сұранысқа сәйкес жоғары оқу орнын бітірген мамандардың кәсіби дайындығының төменде берілген үрдістерін атайды. Бірінші, жеке тұлғаның кәсіби әлеуеті мен ақпар</w:t>
      </w:r>
      <w:r w:rsidR="005B4D48" w:rsidRPr="00DA1F94">
        <w:rPr>
          <w:rFonts w:ascii="Times New Roman" w:hAnsi="Times New Roman"/>
          <w:color w:val="000000"/>
          <w:sz w:val="28"/>
          <w:szCs w:val="28"/>
          <w:lang w:val="kk-KZ"/>
        </w:rPr>
        <w:t>а</w:t>
      </w:r>
      <w:r w:rsidR="005B1D6E" w:rsidRPr="00DA1F94">
        <w:rPr>
          <w:rFonts w:ascii="Times New Roman" w:hAnsi="Times New Roman"/>
          <w:color w:val="000000"/>
          <w:sz w:val="28"/>
          <w:szCs w:val="28"/>
          <w:lang w:val="kk-KZ"/>
        </w:rPr>
        <w:t xml:space="preserve">ттық-коммуникациялық технологиялардың мүмкіндігін өзінің тұлғалық сапаларын жүзеге асыруға, жалпыадамзаттық құндылықтарды, болашақ мамандар өзінің дамуы үшін білім саласында жаңа ізденістер, жолдарды гуманизациялық тұрғыда қарастырады; екінші, болашақ мамандар даярлауға қойылатын талаптар оның кәсіби білімі мен жалпы дайындық деңгейіне ғана емес, оның шығармашылық қабілетінің дамуы мен  интеллектуалдық әлеуетіне де байланысты; үшінші, нарықтық экономика жағдайында адам еңбек нарқында белсенді рөл атқарады. Өзінің тұлғалық </w:t>
      </w:r>
      <w:r w:rsidR="004C5B93" w:rsidRPr="00DA1F94">
        <w:rPr>
          <w:rFonts w:ascii="Times New Roman" w:hAnsi="Times New Roman"/>
          <w:color w:val="000000"/>
          <w:sz w:val="28"/>
          <w:szCs w:val="28"/>
          <w:lang w:val="kk-KZ"/>
        </w:rPr>
        <w:t>қасиеті</w:t>
      </w:r>
      <w:r w:rsidR="005B1D6E" w:rsidRPr="00DA1F94">
        <w:rPr>
          <w:rFonts w:ascii="Times New Roman" w:hAnsi="Times New Roman"/>
          <w:color w:val="000000"/>
          <w:sz w:val="28"/>
          <w:szCs w:val="28"/>
          <w:lang w:val="kk-KZ"/>
        </w:rPr>
        <w:t xml:space="preserve"> (интеллектуалдылығы) ретіндегі сапалық капиталы болып табылатын қабілеттілігі мен іскерлігі үлкен сұранысқа ие болады; төртінші, басқа мамандықтарға қарағанда ақпараттандыру аясындағы мамандар саны күн сайын өсіп келеді. Демек, білім саласына ендірілген жаңалықтың барлығы арнайы даярлықты талап ететіндігі белгілі. Осы ретте, жоғары оқу орындарында болашақ мамандардың кәсіби даярлығына, шығармашылық мүмкіндіктерінің дамуы мен олардың жаңа педагогикалық технологияларға терең түсіністікпен бейімделуіне жағдай жасау үшін шығармашылық қабілеттіліктің маңызы зор екендігін күні бүгінгі дейін әлі де зерттеуді талап ететін өзекті мәселе екендігін тағы да ескергенді жөн көрдік. </w:t>
      </w:r>
    </w:p>
    <w:p w:rsidR="005B1D6E" w:rsidRPr="00DA1F94" w:rsidRDefault="005B1D6E" w:rsidP="00B852B0">
      <w:pPr>
        <w:spacing w:after="0" w:line="240" w:lineRule="auto"/>
        <w:ind w:firstLine="708"/>
        <w:jc w:val="both"/>
        <w:rPr>
          <w:rFonts w:ascii="Times New Roman" w:hAnsi="Times New Roman"/>
          <w:color w:val="000000"/>
          <w:sz w:val="28"/>
          <w:szCs w:val="28"/>
          <w:lang w:val="kk-KZ"/>
        </w:rPr>
      </w:pPr>
      <w:r w:rsidRPr="00DA1F94">
        <w:rPr>
          <w:rFonts w:ascii="Times New Roman" w:hAnsi="Times New Roman"/>
          <w:color w:val="000000"/>
          <w:sz w:val="28"/>
          <w:szCs w:val="28"/>
          <w:lang w:val="kk-KZ"/>
        </w:rPr>
        <w:t>Дегенмен де, жеке тұлғаны қалыптастыру мәселесімен ғалымдар ғасырлар бойы айналысқандары айғақ (</w:t>
      </w:r>
      <w:r w:rsidR="00F3112F" w:rsidRPr="00DA1F94">
        <w:rPr>
          <w:rFonts w:ascii="Times New Roman" w:hAnsi="Times New Roman"/>
          <w:color w:val="000000"/>
          <w:sz w:val="28"/>
          <w:szCs w:val="28"/>
          <w:lang w:val="kk-KZ"/>
        </w:rPr>
        <w:t>1-</w:t>
      </w:r>
      <w:r w:rsidR="00066E06" w:rsidRPr="00DA1F94">
        <w:rPr>
          <w:rFonts w:ascii="Times New Roman" w:hAnsi="Times New Roman"/>
          <w:color w:val="000000"/>
          <w:sz w:val="28"/>
          <w:szCs w:val="28"/>
          <w:lang w:val="kk-KZ"/>
        </w:rPr>
        <w:t>кесте</w:t>
      </w:r>
      <w:r w:rsidRPr="00DA1F94">
        <w:rPr>
          <w:rFonts w:ascii="Times New Roman" w:hAnsi="Times New Roman"/>
          <w:color w:val="000000"/>
          <w:sz w:val="28"/>
          <w:szCs w:val="28"/>
          <w:lang w:val="kk-KZ"/>
        </w:rPr>
        <w:t>)</w:t>
      </w:r>
      <w:r w:rsidR="00215854" w:rsidRPr="00DA1F94">
        <w:rPr>
          <w:rFonts w:ascii="Times New Roman" w:hAnsi="Times New Roman"/>
          <w:color w:val="000000"/>
          <w:sz w:val="28"/>
          <w:szCs w:val="28"/>
          <w:lang w:val="kk-KZ"/>
        </w:rPr>
        <w:t>.</w:t>
      </w:r>
    </w:p>
    <w:p w:rsidR="00215854" w:rsidRPr="00DA1F94" w:rsidRDefault="00215854" w:rsidP="00B852B0">
      <w:pPr>
        <w:spacing w:after="0" w:line="240" w:lineRule="auto"/>
        <w:jc w:val="both"/>
        <w:rPr>
          <w:rFonts w:ascii="Times New Roman" w:hAnsi="Times New Roman"/>
          <w:color w:val="000000"/>
          <w:sz w:val="28"/>
          <w:szCs w:val="28"/>
          <w:lang w:val="kk-KZ"/>
        </w:rPr>
      </w:pPr>
    </w:p>
    <w:p w:rsidR="005B1D6E" w:rsidRPr="00DA1F94" w:rsidRDefault="00215854" w:rsidP="00B852B0">
      <w:pPr>
        <w:spacing w:after="0" w:line="240" w:lineRule="auto"/>
        <w:jc w:val="both"/>
        <w:rPr>
          <w:rFonts w:ascii="Times New Roman" w:hAnsi="Times New Roman"/>
          <w:bCs/>
          <w:color w:val="000000"/>
          <w:sz w:val="28"/>
          <w:szCs w:val="28"/>
          <w:lang w:val="kk-KZ"/>
        </w:rPr>
      </w:pPr>
      <w:r w:rsidRPr="00DA1F94">
        <w:rPr>
          <w:rFonts w:ascii="Times New Roman" w:hAnsi="Times New Roman"/>
          <w:color w:val="000000"/>
          <w:sz w:val="28"/>
          <w:szCs w:val="28"/>
          <w:lang w:val="kk-KZ"/>
        </w:rPr>
        <w:t>Кесте 1</w:t>
      </w:r>
      <w:r w:rsidR="00F3112F" w:rsidRPr="00DA1F94">
        <w:rPr>
          <w:rFonts w:ascii="Times New Roman" w:hAnsi="Times New Roman"/>
          <w:color w:val="000000"/>
          <w:sz w:val="28"/>
          <w:szCs w:val="28"/>
          <w:lang w:val="kk-KZ"/>
        </w:rPr>
        <w:t xml:space="preserve"> –</w:t>
      </w:r>
      <w:r w:rsidRPr="00DA1F94">
        <w:rPr>
          <w:rFonts w:ascii="Times New Roman" w:hAnsi="Times New Roman"/>
          <w:color w:val="000000"/>
          <w:sz w:val="28"/>
          <w:szCs w:val="28"/>
          <w:lang w:val="kk-KZ"/>
        </w:rPr>
        <w:t xml:space="preserve"> «</w:t>
      </w:r>
      <w:r w:rsidRPr="00DA1F94">
        <w:rPr>
          <w:rFonts w:ascii="Times New Roman" w:hAnsi="Times New Roman"/>
          <w:bCs/>
          <w:color w:val="000000"/>
          <w:sz w:val="28"/>
          <w:szCs w:val="28"/>
          <w:lang w:val="kk-KZ"/>
        </w:rPr>
        <w:t>Шығармашылық» мәселелері» туралы айналысқан ғалымдар</w:t>
      </w:r>
    </w:p>
    <w:p w:rsidR="007F1836" w:rsidRPr="00DA1F94" w:rsidRDefault="007F1836" w:rsidP="00B852B0">
      <w:pPr>
        <w:spacing w:after="0" w:line="240" w:lineRule="auto"/>
        <w:ind w:firstLine="708"/>
        <w:jc w:val="both"/>
        <w:rPr>
          <w:rFonts w:ascii="Times New Roman" w:hAnsi="Times New Roman"/>
          <w:bCs/>
          <w:color w:val="000000"/>
          <w:sz w:val="16"/>
          <w:szCs w:val="16"/>
          <w:lang w:val="kk-KZ"/>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28"/>
        <w:gridCol w:w="5593"/>
      </w:tblGrid>
      <w:tr w:rsidR="003C6F17" w:rsidRPr="00DA1F94" w:rsidTr="00F3112F">
        <w:tc>
          <w:tcPr>
            <w:tcW w:w="3969" w:type="dxa"/>
            <w:shd w:val="clear" w:color="auto" w:fill="auto"/>
          </w:tcPr>
          <w:p w:rsidR="003C6F17" w:rsidRPr="00DA1F94" w:rsidRDefault="003C6F17" w:rsidP="00B852B0">
            <w:pPr>
              <w:spacing w:after="0" w:line="240" w:lineRule="auto"/>
              <w:jc w:val="center"/>
              <w:rPr>
                <w:rFonts w:ascii="Times New Roman" w:hAnsi="Times New Roman"/>
                <w:bCs/>
                <w:color w:val="000000"/>
                <w:sz w:val="24"/>
                <w:szCs w:val="24"/>
                <w:lang w:val="kk-KZ"/>
              </w:rPr>
            </w:pPr>
            <w:r w:rsidRPr="00DA1F94">
              <w:rPr>
                <w:rFonts w:ascii="Times New Roman" w:hAnsi="Times New Roman"/>
                <w:bCs/>
                <w:color w:val="000000"/>
                <w:sz w:val="24"/>
                <w:szCs w:val="24"/>
                <w:lang w:val="kk-KZ"/>
              </w:rPr>
              <w:t>Ғалым</w:t>
            </w:r>
            <w:r w:rsidRPr="00DA1F94">
              <w:rPr>
                <w:rFonts w:ascii="Times New Roman" w:hAnsi="Times New Roman"/>
                <w:bCs/>
                <w:color w:val="000000"/>
                <w:sz w:val="24"/>
                <w:szCs w:val="24"/>
              </w:rPr>
              <w:t>-</w:t>
            </w:r>
            <w:r w:rsidRPr="00DA1F94">
              <w:rPr>
                <w:rFonts w:ascii="Times New Roman" w:hAnsi="Times New Roman"/>
                <w:bCs/>
                <w:color w:val="000000"/>
                <w:sz w:val="24"/>
                <w:szCs w:val="24"/>
                <w:lang w:val="kk-KZ"/>
              </w:rPr>
              <w:t>зерттеушілер</w:t>
            </w:r>
          </w:p>
        </w:tc>
        <w:tc>
          <w:tcPr>
            <w:tcW w:w="5670" w:type="dxa"/>
            <w:shd w:val="clear" w:color="auto" w:fill="auto"/>
          </w:tcPr>
          <w:p w:rsidR="003C6F17" w:rsidRPr="00DA1F94" w:rsidRDefault="003C6F17" w:rsidP="00B852B0">
            <w:pPr>
              <w:spacing w:after="0" w:line="240" w:lineRule="auto"/>
              <w:jc w:val="center"/>
              <w:rPr>
                <w:rFonts w:ascii="Times New Roman" w:hAnsi="Times New Roman"/>
                <w:bCs/>
                <w:color w:val="000000"/>
                <w:sz w:val="24"/>
                <w:szCs w:val="24"/>
                <w:lang w:val="kk-KZ"/>
              </w:rPr>
            </w:pPr>
            <w:r w:rsidRPr="00DA1F94">
              <w:rPr>
                <w:rFonts w:ascii="Times New Roman" w:hAnsi="Times New Roman"/>
                <w:bCs/>
                <w:color w:val="000000"/>
                <w:sz w:val="24"/>
                <w:szCs w:val="24"/>
                <w:lang w:val="kk-KZ"/>
              </w:rPr>
              <w:t>«Шығармашылық» мәселелері»</w:t>
            </w:r>
          </w:p>
        </w:tc>
      </w:tr>
      <w:tr w:rsidR="00F3112F" w:rsidRPr="00DA1F94" w:rsidTr="00F3112F">
        <w:tc>
          <w:tcPr>
            <w:tcW w:w="3969" w:type="dxa"/>
            <w:shd w:val="clear" w:color="auto" w:fill="auto"/>
          </w:tcPr>
          <w:p w:rsidR="00F3112F" w:rsidRPr="00DA1F94" w:rsidRDefault="00F3112F" w:rsidP="00B852B0">
            <w:pPr>
              <w:spacing w:after="0" w:line="240" w:lineRule="auto"/>
              <w:jc w:val="center"/>
              <w:rPr>
                <w:rFonts w:ascii="Times New Roman" w:hAnsi="Times New Roman"/>
                <w:bCs/>
                <w:color w:val="000000"/>
                <w:sz w:val="24"/>
                <w:szCs w:val="24"/>
                <w:lang w:val="kk-KZ"/>
              </w:rPr>
            </w:pPr>
            <w:r w:rsidRPr="00DA1F94">
              <w:rPr>
                <w:rFonts w:ascii="Times New Roman" w:hAnsi="Times New Roman"/>
                <w:bCs/>
                <w:color w:val="000000"/>
                <w:sz w:val="24"/>
                <w:szCs w:val="24"/>
                <w:lang w:val="kk-KZ"/>
              </w:rPr>
              <w:t>1</w:t>
            </w:r>
          </w:p>
        </w:tc>
        <w:tc>
          <w:tcPr>
            <w:tcW w:w="5670" w:type="dxa"/>
            <w:shd w:val="clear" w:color="auto" w:fill="auto"/>
          </w:tcPr>
          <w:p w:rsidR="00F3112F" w:rsidRPr="00DA1F94" w:rsidRDefault="00F3112F" w:rsidP="00B852B0">
            <w:pPr>
              <w:spacing w:after="0" w:line="240" w:lineRule="auto"/>
              <w:jc w:val="center"/>
              <w:rPr>
                <w:rFonts w:ascii="Times New Roman" w:hAnsi="Times New Roman"/>
                <w:bCs/>
                <w:color w:val="000000"/>
                <w:sz w:val="24"/>
                <w:szCs w:val="24"/>
                <w:lang w:val="kk-KZ"/>
              </w:rPr>
            </w:pPr>
            <w:r w:rsidRPr="00DA1F94">
              <w:rPr>
                <w:rFonts w:ascii="Times New Roman" w:hAnsi="Times New Roman"/>
                <w:bCs/>
                <w:color w:val="000000"/>
                <w:sz w:val="24"/>
                <w:szCs w:val="24"/>
                <w:lang w:val="kk-KZ"/>
              </w:rPr>
              <w:t>2</w:t>
            </w:r>
          </w:p>
        </w:tc>
      </w:tr>
      <w:tr w:rsidR="003C6F17" w:rsidRPr="00FA261B" w:rsidTr="00F3112F">
        <w:tc>
          <w:tcPr>
            <w:tcW w:w="3969" w:type="dxa"/>
            <w:shd w:val="clear" w:color="auto" w:fill="auto"/>
          </w:tcPr>
          <w:p w:rsidR="003C6F17" w:rsidRPr="00DA1F94" w:rsidRDefault="003C6F17" w:rsidP="00F3112F">
            <w:pPr>
              <w:spacing w:after="0" w:line="240" w:lineRule="auto"/>
              <w:rPr>
                <w:rFonts w:ascii="Times New Roman" w:hAnsi="Times New Roman"/>
                <w:bCs/>
                <w:color w:val="000000"/>
                <w:sz w:val="24"/>
                <w:szCs w:val="24"/>
                <w:lang w:val="kk-KZ"/>
              </w:rPr>
            </w:pPr>
            <w:r w:rsidRPr="00DA1F94">
              <w:rPr>
                <w:rFonts w:ascii="Times New Roman" w:hAnsi="Times New Roman"/>
                <w:bCs/>
                <w:color w:val="000000"/>
                <w:sz w:val="24"/>
                <w:szCs w:val="24"/>
              </w:rPr>
              <w:t>Әбу Насыр әл-Фараб</w:t>
            </w:r>
            <w:r w:rsidRPr="00DA1F94">
              <w:rPr>
                <w:rFonts w:ascii="Times New Roman" w:hAnsi="Times New Roman"/>
                <w:bCs/>
                <w:color w:val="000000"/>
                <w:sz w:val="24"/>
                <w:szCs w:val="24"/>
                <w:lang w:val="kk-KZ"/>
              </w:rPr>
              <w:t>и</w:t>
            </w:r>
          </w:p>
          <w:p w:rsidR="003C6F17" w:rsidRPr="00DA1F94" w:rsidRDefault="003C6F17" w:rsidP="00F3112F">
            <w:pPr>
              <w:spacing w:after="0" w:line="240" w:lineRule="auto"/>
              <w:rPr>
                <w:rFonts w:ascii="Times New Roman" w:hAnsi="Times New Roman"/>
                <w:bCs/>
                <w:color w:val="000000"/>
                <w:sz w:val="24"/>
                <w:szCs w:val="24"/>
                <w:lang w:val="kk-KZ"/>
              </w:rPr>
            </w:pPr>
          </w:p>
        </w:tc>
        <w:tc>
          <w:tcPr>
            <w:tcW w:w="5670" w:type="dxa"/>
            <w:shd w:val="clear" w:color="auto" w:fill="auto"/>
          </w:tcPr>
          <w:p w:rsidR="003C6F17" w:rsidRPr="00DA1F94" w:rsidRDefault="003C6F17" w:rsidP="00F3112F">
            <w:pPr>
              <w:spacing w:after="0" w:line="240" w:lineRule="auto"/>
              <w:rPr>
                <w:rFonts w:ascii="Times New Roman" w:hAnsi="Times New Roman"/>
                <w:color w:val="000000"/>
                <w:sz w:val="24"/>
                <w:szCs w:val="24"/>
                <w:lang w:val="kk-KZ"/>
              </w:rPr>
            </w:pPr>
            <w:r w:rsidRPr="00DA1F94">
              <w:rPr>
                <w:rFonts w:ascii="Times New Roman" w:hAnsi="Times New Roman"/>
                <w:color w:val="000000"/>
                <w:sz w:val="24"/>
                <w:szCs w:val="24"/>
                <w:lang w:val="kk-KZ"/>
              </w:rPr>
              <w:t>Іс-әрекет тұлғаның жекелеген қасиеттерін қалыптастыруда белгілі деңгейде алғышарттар жасайды.</w:t>
            </w:r>
          </w:p>
        </w:tc>
      </w:tr>
      <w:tr w:rsidR="003C6F17" w:rsidRPr="00FA261B" w:rsidTr="00F3112F">
        <w:tc>
          <w:tcPr>
            <w:tcW w:w="3969" w:type="dxa"/>
            <w:shd w:val="clear" w:color="auto" w:fill="auto"/>
          </w:tcPr>
          <w:p w:rsidR="003C6F17" w:rsidRPr="00DA1F94" w:rsidRDefault="003C6F17" w:rsidP="00F3112F">
            <w:pPr>
              <w:spacing w:after="0" w:line="240" w:lineRule="auto"/>
              <w:rPr>
                <w:rFonts w:ascii="Times New Roman" w:hAnsi="Times New Roman"/>
                <w:bCs/>
                <w:i/>
                <w:color w:val="000000"/>
                <w:sz w:val="24"/>
                <w:szCs w:val="24"/>
                <w:lang w:val="kk-KZ"/>
              </w:rPr>
            </w:pPr>
            <w:r w:rsidRPr="00DA1F94">
              <w:rPr>
                <w:rFonts w:ascii="Times New Roman" w:hAnsi="Times New Roman"/>
                <w:bCs/>
                <w:color w:val="000000"/>
                <w:sz w:val="24"/>
                <w:szCs w:val="24"/>
                <w:lang w:val="kk-KZ"/>
              </w:rPr>
              <w:t>Ж.Баласағұн</w:t>
            </w:r>
          </w:p>
        </w:tc>
        <w:tc>
          <w:tcPr>
            <w:tcW w:w="5670" w:type="dxa"/>
            <w:shd w:val="clear" w:color="auto" w:fill="auto"/>
          </w:tcPr>
          <w:p w:rsidR="003C6F17" w:rsidRPr="00DA1F94" w:rsidRDefault="003C6F17" w:rsidP="00F3112F">
            <w:pPr>
              <w:spacing w:after="0" w:line="240" w:lineRule="auto"/>
              <w:rPr>
                <w:rFonts w:ascii="Times New Roman" w:hAnsi="Times New Roman"/>
                <w:color w:val="000000"/>
                <w:sz w:val="24"/>
                <w:szCs w:val="24"/>
                <w:lang w:val="kk-KZ"/>
              </w:rPr>
            </w:pPr>
            <w:r w:rsidRPr="00DA1F94">
              <w:rPr>
                <w:rFonts w:ascii="Times New Roman" w:hAnsi="Times New Roman"/>
                <w:color w:val="000000"/>
                <w:sz w:val="24"/>
                <w:szCs w:val="24"/>
                <w:lang w:val="kk-KZ"/>
              </w:rPr>
              <w:t>Ғылым, білім арқылы «Толық пішінді» адам</w:t>
            </w:r>
          </w:p>
        </w:tc>
      </w:tr>
      <w:tr w:rsidR="003C6F17" w:rsidRPr="00DA1F94" w:rsidTr="00F3112F">
        <w:tc>
          <w:tcPr>
            <w:tcW w:w="3969" w:type="dxa"/>
            <w:shd w:val="clear" w:color="auto" w:fill="auto"/>
          </w:tcPr>
          <w:p w:rsidR="003C6F17" w:rsidRPr="00DA1F94" w:rsidRDefault="003C6F17" w:rsidP="00F3112F">
            <w:pPr>
              <w:spacing w:after="0" w:line="240" w:lineRule="auto"/>
              <w:rPr>
                <w:rFonts w:ascii="Times New Roman" w:hAnsi="Times New Roman"/>
                <w:bCs/>
                <w:color w:val="000000"/>
                <w:sz w:val="24"/>
                <w:szCs w:val="24"/>
                <w:lang w:val="kk-KZ"/>
              </w:rPr>
            </w:pPr>
            <w:r w:rsidRPr="00DA1F94">
              <w:rPr>
                <w:rFonts w:ascii="Times New Roman" w:hAnsi="Times New Roman"/>
                <w:bCs/>
                <w:color w:val="000000"/>
                <w:sz w:val="24"/>
                <w:szCs w:val="24"/>
                <w:lang w:val="kk-KZ"/>
              </w:rPr>
              <w:t>А.Яссауи</w:t>
            </w:r>
          </w:p>
        </w:tc>
        <w:tc>
          <w:tcPr>
            <w:tcW w:w="5670" w:type="dxa"/>
            <w:shd w:val="clear" w:color="auto" w:fill="auto"/>
          </w:tcPr>
          <w:p w:rsidR="003C6F17" w:rsidRPr="00DA1F94" w:rsidRDefault="003C6F17" w:rsidP="00F3112F">
            <w:pPr>
              <w:spacing w:after="0" w:line="240" w:lineRule="auto"/>
              <w:rPr>
                <w:rFonts w:ascii="Times New Roman" w:hAnsi="Times New Roman"/>
                <w:color w:val="000000"/>
                <w:sz w:val="24"/>
                <w:szCs w:val="24"/>
                <w:lang w:val="kk-KZ"/>
              </w:rPr>
            </w:pPr>
            <w:r w:rsidRPr="00DA1F94">
              <w:rPr>
                <w:rFonts w:ascii="Times New Roman" w:hAnsi="Times New Roman"/>
                <w:color w:val="000000"/>
                <w:sz w:val="24"/>
                <w:szCs w:val="24"/>
                <w:lang w:val="kk-KZ"/>
              </w:rPr>
              <w:t>Тұлғаны әлеуметтендіру</w:t>
            </w:r>
          </w:p>
        </w:tc>
      </w:tr>
      <w:tr w:rsidR="003C6F17" w:rsidRPr="00FA261B" w:rsidTr="00F3112F">
        <w:tc>
          <w:tcPr>
            <w:tcW w:w="3969" w:type="dxa"/>
            <w:shd w:val="clear" w:color="auto" w:fill="auto"/>
          </w:tcPr>
          <w:p w:rsidR="003C6F17" w:rsidRPr="00DA1F94" w:rsidRDefault="003C6F17" w:rsidP="00F3112F">
            <w:pPr>
              <w:spacing w:after="0" w:line="240" w:lineRule="auto"/>
              <w:rPr>
                <w:rFonts w:ascii="Times New Roman" w:hAnsi="Times New Roman"/>
                <w:bCs/>
                <w:color w:val="000000"/>
                <w:sz w:val="24"/>
                <w:szCs w:val="24"/>
                <w:lang w:val="kk-KZ"/>
              </w:rPr>
            </w:pPr>
            <w:r w:rsidRPr="00DA1F94">
              <w:rPr>
                <w:rFonts w:ascii="Times New Roman" w:hAnsi="Times New Roman"/>
                <w:bCs/>
                <w:color w:val="000000"/>
                <w:sz w:val="24"/>
                <w:szCs w:val="24"/>
                <w:lang w:val="kk-KZ"/>
              </w:rPr>
              <w:t>Ж.Ж.Руссо, И.Кант, Ф.Бэкон, Д.Локк, Я.А.Коменский, А.А.Дистервег және т.б.</w:t>
            </w:r>
          </w:p>
        </w:tc>
        <w:tc>
          <w:tcPr>
            <w:tcW w:w="5670" w:type="dxa"/>
            <w:shd w:val="clear" w:color="auto" w:fill="auto"/>
          </w:tcPr>
          <w:p w:rsidR="003C6F17" w:rsidRPr="00DA1F94" w:rsidRDefault="003C6F17" w:rsidP="00F3112F">
            <w:pPr>
              <w:spacing w:after="0" w:line="240" w:lineRule="auto"/>
              <w:rPr>
                <w:rFonts w:ascii="Times New Roman" w:hAnsi="Times New Roman"/>
                <w:color w:val="000000"/>
                <w:sz w:val="24"/>
                <w:szCs w:val="24"/>
                <w:lang w:val="kk-KZ"/>
              </w:rPr>
            </w:pPr>
            <w:r w:rsidRPr="00DA1F94">
              <w:rPr>
                <w:rFonts w:ascii="Times New Roman" w:hAnsi="Times New Roman"/>
                <w:color w:val="000000"/>
                <w:sz w:val="24"/>
                <w:szCs w:val="24"/>
                <w:lang w:val="kk-KZ"/>
              </w:rPr>
              <w:t>Білімгерлердің танымдық іс-әрекеті мен ойлау белсенділігін қалыптастыру</w:t>
            </w:r>
          </w:p>
        </w:tc>
      </w:tr>
      <w:tr w:rsidR="003C6F17" w:rsidRPr="00FA261B" w:rsidTr="00F3112F">
        <w:tc>
          <w:tcPr>
            <w:tcW w:w="3969" w:type="dxa"/>
            <w:shd w:val="clear" w:color="auto" w:fill="auto"/>
          </w:tcPr>
          <w:p w:rsidR="003C6F17" w:rsidRPr="00DA1F94" w:rsidRDefault="003C6F17" w:rsidP="00F3112F">
            <w:pPr>
              <w:spacing w:after="0" w:line="240" w:lineRule="auto"/>
              <w:ind w:right="-73"/>
              <w:rPr>
                <w:rFonts w:ascii="Times New Roman" w:hAnsi="Times New Roman"/>
                <w:bCs/>
                <w:color w:val="000000"/>
                <w:sz w:val="24"/>
                <w:szCs w:val="24"/>
                <w:lang w:val="kk-KZ"/>
              </w:rPr>
            </w:pPr>
            <w:r w:rsidRPr="00DA1F94">
              <w:rPr>
                <w:rFonts w:ascii="Times New Roman" w:hAnsi="Times New Roman"/>
                <w:bCs/>
                <w:color w:val="000000"/>
                <w:sz w:val="24"/>
                <w:szCs w:val="24"/>
                <w:lang w:val="kk-KZ"/>
              </w:rPr>
              <w:t xml:space="preserve">А.Бергсон, Н.А.Бердяев, Б.А.Лезин, Ф.Шеллинг, А.Шопенгауэр және т.б. </w:t>
            </w:r>
          </w:p>
        </w:tc>
        <w:tc>
          <w:tcPr>
            <w:tcW w:w="5670" w:type="dxa"/>
            <w:shd w:val="clear" w:color="auto" w:fill="auto"/>
          </w:tcPr>
          <w:p w:rsidR="003C6F17" w:rsidRPr="00DA1F94" w:rsidRDefault="003C6F17" w:rsidP="00F3112F">
            <w:pPr>
              <w:spacing w:after="0" w:line="240" w:lineRule="auto"/>
              <w:rPr>
                <w:rFonts w:ascii="Times New Roman" w:hAnsi="Times New Roman"/>
                <w:color w:val="000000"/>
                <w:sz w:val="24"/>
                <w:szCs w:val="24"/>
                <w:lang w:val="kk-KZ"/>
              </w:rPr>
            </w:pPr>
            <w:r w:rsidRPr="00DA1F94">
              <w:rPr>
                <w:rFonts w:ascii="Times New Roman" w:hAnsi="Times New Roman"/>
                <w:color w:val="000000"/>
                <w:sz w:val="24"/>
                <w:szCs w:val="24"/>
                <w:lang w:val="kk-KZ"/>
              </w:rPr>
              <w:t>Шығармашылық санадан тыс жүретін интуитивтік үдеріс</w:t>
            </w:r>
          </w:p>
        </w:tc>
      </w:tr>
      <w:tr w:rsidR="003C6F17" w:rsidRPr="00FA261B" w:rsidTr="00F3112F">
        <w:tc>
          <w:tcPr>
            <w:tcW w:w="3969" w:type="dxa"/>
            <w:shd w:val="clear" w:color="auto" w:fill="auto"/>
          </w:tcPr>
          <w:p w:rsidR="003C6F17" w:rsidRPr="00DA1F94" w:rsidRDefault="003C6F17" w:rsidP="00F3112F">
            <w:pPr>
              <w:spacing w:after="0" w:line="240" w:lineRule="auto"/>
              <w:rPr>
                <w:rFonts w:ascii="Times New Roman" w:hAnsi="Times New Roman"/>
                <w:bCs/>
                <w:color w:val="000000"/>
                <w:sz w:val="24"/>
                <w:szCs w:val="24"/>
                <w:lang w:val="kk-KZ"/>
              </w:rPr>
            </w:pPr>
            <w:r w:rsidRPr="00DA1F94">
              <w:rPr>
                <w:rFonts w:ascii="Times New Roman" w:hAnsi="Times New Roman"/>
                <w:bCs/>
                <w:color w:val="000000"/>
                <w:sz w:val="24"/>
                <w:szCs w:val="24"/>
                <w:lang w:val="kk-KZ"/>
              </w:rPr>
              <w:t>П.П.Блонский</w:t>
            </w:r>
          </w:p>
        </w:tc>
        <w:tc>
          <w:tcPr>
            <w:tcW w:w="5670" w:type="dxa"/>
            <w:shd w:val="clear" w:color="auto" w:fill="auto"/>
          </w:tcPr>
          <w:p w:rsidR="003C6F17" w:rsidRPr="00DA1F94" w:rsidRDefault="003C6F17" w:rsidP="00F3112F">
            <w:pPr>
              <w:spacing w:after="0" w:line="240" w:lineRule="auto"/>
              <w:rPr>
                <w:rFonts w:ascii="Times New Roman" w:hAnsi="Times New Roman"/>
                <w:color w:val="000000"/>
                <w:sz w:val="24"/>
                <w:szCs w:val="24"/>
                <w:lang w:val="kk-KZ"/>
              </w:rPr>
            </w:pPr>
            <w:r w:rsidRPr="00DA1F94">
              <w:rPr>
                <w:rFonts w:ascii="Times New Roman" w:hAnsi="Times New Roman"/>
                <w:color w:val="000000"/>
                <w:sz w:val="24"/>
                <w:szCs w:val="24"/>
                <w:lang w:val="kk-KZ"/>
              </w:rPr>
              <w:t>Болашақ маманның шығармашылық қабілетін студенттік кездерден бастау керек</w:t>
            </w:r>
          </w:p>
        </w:tc>
      </w:tr>
      <w:tr w:rsidR="003C6F17" w:rsidRPr="00FA261B" w:rsidTr="00F3112F">
        <w:tc>
          <w:tcPr>
            <w:tcW w:w="3969" w:type="dxa"/>
            <w:shd w:val="clear" w:color="auto" w:fill="auto"/>
          </w:tcPr>
          <w:p w:rsidR="003C6F17" w:rsidRPr="00DA1F94" w:rsidRDefault="003C6F17" w:rsidP="00F3112F">
            <w:pPr>
              <w:spacing w:after="0" w:line="240" w:lineRule="auto"/>
              <w:rPr>
                <w:rFonts w:ascii="Times New Roman" w:hAnsi="Times New Roman"/>
                <w:bCs/>
                <w:color w:val="000000"/>
                <w:sz w:val="24"/>
                <w:szCs w:val="24"/>
                <w:lang w:val="kk-KZ"/>
              </w:rPr>
            </w:pPr>
            <w:r w:rsidRPr="00DA1F94">
              <w:rPr>
                <w:rFonts w:ascii="Times New Roman" w:hAnsi="Times New Roman"/>
                <w:bCs/>
                <w:color w:val="000000"/>
                <w:sz w:val="24"/>
                <w:szCs w:val="24"/>
                <w:lang w:val="kk-KZ"/>
              </w:rPr>
              <w:t>А.С.Макаренко</w:t>
            </w:r>
          </w:p>
        </w:tc>
        <w:tc>
          <w:tcPr>
            <w:tcW w:w="5670" w:type="dxa"/>
            <w:shd w:val="clear" w:color="auto" w:fill="auto"/>
          </w:tcPr>
          <w:p w:rsidR="003C6F17" w:rsidRPr="00DA1F94" w:rsidRDefault="003C6F17" w:rsidP="00F3112F">
            <w:pPr>
              <w:spacing w:after="0" w:line="240" w:lineRule="auto"/>
              <w:rPr>
                <w:rFonts w:ascii="Times New Roman" w:hAnsi="Times New Roman"/>
                <w:color w:val="000000"/>
                <w:sz w:val="24"/>
                <w:szCs w:val="24"/>
                <w:lang w:val="kk-KZ"/>
              </w:rPr>
            </w:pPr>
            <w:r w:rsidRPr="00DA1F94">
              <w:rPr>
                <w:rFonts w:ascii="Times New Roman" w:hAnsi="Times New Roman"/>
                <w:color w:val="000000"/>
                <w:sz w:val="24"/>
                <w:szCs w:val="24"/>
                <w:lang w:val="kk-KZ"/>
              </w:rPr>
              <w:t>Педагогтың шығармашылық әлеуетін қалыптастыру, дамыту қажет</w:t>
            </w:r>
          </w:p>
        </w:tc>
      </w:tr>
      <w:tr w:rsidR="003C6F17" w:rsidRPr="00DA1F94" w:rsidTr="00F3112F">
        <w:tc>
          <w:tcPr>
            <w:tcW w:w="3969" w:type="dxa"/>
            <w:shd w:val="clear" w:color="auto" w:fill="auto"/>
          </w:tcPr>
          <w:p w:rsidR="003C6F17" w:rsidRPr="00DA1F94" w:rsidRDefault="003C6F17" w:rsidP="00F3112F">
            <w:pPr>
              <w:spacing w:after="0" w:line="240" w:lineRule="auto"/>
              <w:rPr>
                <w:rFonts w:ascii="Times New Roman" w:hAnsi="Times New Roman"/>
                <w:bCs/>
                <w:color w:val="000000"/>
                <w:sz w:val="24"/>
                <w:szCs w:val="24"/>
                <w:lang w:val="kk-KZ"/>
              </w:rPr>
            </w:pPr>
            <w:r w:rsidRPr="00DA1F94">
              <w:rPr>
                <w:rFonts w:ascii="Times New Roman" w:hAnsi="Times New Roman"/>
                <w:bCs/>
                <w:color w:val="000000"/>
                <w:sz w:val="24"/>
                <w:szCs w:val="24"/>
                <w:lang w:val="kk-KZ"/>
              </w:rPr>
              <w:t>Ы.Алтынсарин</w:t>
            </w:r>
          </w:p>
        </w:tc>
        <w:tc>
          <w:tcPr>
            <w:tcW w:w="5670" w:type="dxa"/>
            <w:shd w:val="clear" w:color="auto" w:fill="auto"/>
          </w:tcPr>
          <w:p w:rsidR="003C6F17" w:rsidRPr="00DA1F94" w:rsidRDefault="003C6F17" w:rsidP="00F3112F">
            <w:pPr>
              <w:spacing w:after="0" w:line="240" w:lineRule="auto"/>
              <w:rPr>
                <w:rFonts w:ascii="Times New Roman" w:hAnsi="Times New Roman"/>
                <w:color w:val="000000"/>
                <w:sz w:val="24"/>
                <w:szCs w:val="24"/>
                <w:lang w:val="kk-KZ"/>
              </w:rPr>
            </w:pPr>
            <w:r w:rsidRPr="00DA1F94">
              <w:rPr>
                <w:rFonts w:ascii="Times New Roman" w:hAnsi="Times New Roman"/>
                <w:color w:val="000000"/>
                <w:sz w:val="24"/>
                <w:szCs w:val="24"/>
                <w:lang w:val="kk-KZ"/>
              </w:rPr>
              <w:t>Қабілеттерді дамыту</w:t>
            </w:r>
          </w:p>
        </w:tc>
      </w:tr>
      <w:tr w:rsidR="003C6F17" w:rsidRPr="00DA1F94" w:rsidTr="00F3112F">
        <w:tc>
          <w:tcPr>
            <w:tcW w:w="3969" w:type="dxa"/>
            <w:shd w:val="clear" w:color="auto" w:fill="auto"/>
          </w:tcPr>
          <w:p w:rsidR="003C6F17" w:rsidRPr="00DA1F94" w:rsidRDefault="003C6F17" w:rsidP="00F3112F">
            <w:pPr>
              <w:spacing w:after="0" w:line="240" w:lineRule="auto"/>
              <w:rPr>
                <w:rFonts w:ascii="Times New Roman" w:hAnsi="Times New Roman"/>
                <w:bCs/>
                <w:color w:val="000000"/>
                <w:sz w:val="24"/>
                <w:szCs w:val="24"/>
                <w:lang w:val="kk-KZ"/>
              </w:rPr>
            </w:pPr>
            <w:r w:rsidRPr="00DA1F94">
              <w:rPr>
                <w:rFonts w:ascii="Times New Roman" w:hAnsi="Times New Roman"/>
                <w:bCs/>
                <w:color w:val="000000"/>
                <w:sz w:val="24"/>
                <w:szCs w:val="24"/>
                <w:lang w:val="kk-KZ"/>
              </w:rPr>
              <w:t>М.Жұмабаев, Ж.Аймауытов, А.Байтұрсынов</w:t>
            </w:r>
          </w:p>
        </w:tc>
        <w:tc>
          <w:tcPr>
            <w:tcW w:w="5670" w:type="dxa"/>
            <w:shd w:val="clear" w:color="auto" w:fill="auto"/>
          </w:tcPr>
          <w:p w:rsidR="003C6F17" w:rsidRPr="00DA1F94" w:rsidRDefault="003C6F17" w:rsidP="00F3112F">
            <w:pPr>
              <w:spacing w:after="0" w:line="240" w:lineRule="auto"/>
              <w:rPr>
                <w:rFonts w:ascii="Times New Roman" w:hAnsi="Times New Roman"/>
                <w:color w:val="000000"/>
                <w:sz w:val="24"/>
                <w:szCs w:val="24"/>
                <w:lang w:val="kk-KZ"/>
              </w:rPr>
            </w:pPr>
            <w:r w:rsidRPr="00DA1F94">
              <w:rPr>
                <w:rFonts w:ascii="Times New Roman" w:hAnsi="Times New Roman"/>
                <w:color w:val="000000"/>
                <w:sz w:val="24"/>
                <w:szCs w:val="24"/>
                <w:lang w:val="kk-KZ"/>
              </w:rPr>
              <w:t>Білімді шығармашылыққа бағыттау</w:t>
            </w:r>
          </w:p>
        </w:tc>
      </w:tr>
      <w:tr w:rsidR="003C6F17" w:rsidRPr="00FA261B" w:rsidTr="00F3112F">
        <w:tc>
          <w:tcPr>
            <w:tcW w:w="3969" w:type="dxa"/>
            <w:shd w:val="clear" w:color="auto" w:fill="auto"/>
          </w:tcPr>
          <w:p w:rsidR="003C6F17" w:rsidRPr="00DA1F94" w:rsidRDefault="003C6F17" w:rsidP="00F3112F">
            <w:pPr>
              <w:spacing w:after="0" w:line="240" w:lineRule="auto"/>
              <w:rPr>
                <w:rFonts w:ascii="Times New Roman" w:hAnsi="Times New Roman"/>
                <w:bCs/>
                <w:color w:val="000000"/>
                <w:sz w:val="24"/>
                <w:szCs w:val="24"/>
                <w:lang w:val="kk-KZ"/>
              </w:rPr>
            </w:pPr>
            <w:r w:rsidRPr="00DA1F94">
              <w:rPr>
                <w:rFonts w:ascii="Times New Roman" w:hAnsi="Times New Roman"/>
                <w:bCs/>
                <w:color w:val="000000"/>
                <w:sz w:val="24"/>
                <w:szCs w:val="24"/>
                <w:lang w:val="kk-KZ"/>
              </w:rPr>
              <w:t>К.Роджерс</w:t>
            </w:r>
          </w:p>
        </w:tc>
        <w:tc>
          <w:tcPr>
            <w:tcW w:w="5670" w:type="dxa"/>
            <w:shd w:val="clear" w:color="auto" w:fill="auto"/>
          </w:tcPr>
          <w:p w:rsidR="003C6F17" w:rsidRPr="00DA1F94" w:rsidRDefault="003C6F17" w:rsidP="00F3112F">
            <w:pPr>
              <w:spacing w:after="0" w:line="240" w:lineRule="auto"/>
              <w:rPr>
                <w:rFonts w:ascii="Times New Roman" w:hAnsi="Times New Roman"/>
                <w:color w:val="000000"/>
                <w:sz w:val="24"/>
                <w:szCs w:val="24"/>
                <w:lang w:val="kk-KZ"/>
              </w:rPr>
            </w:pPr>
            <w:r w:rsidRPr="00DA1F94">
              <w:rPr>
                <w:rFonts w:ascii="Times New Roman" w:hAnsi="Times New Roman"/>
                <w:color w:val="000000"/>
                <w:sz w:val="24"/>
                <w:szCs w:val="24"/>
                <w:lang w:val="kk-KZ"/>
              </w:rPr>
              <w:t xml:space="preserve">Шығармашылық адамдар өз мәдениетіне сәйкес және конструктивті өмір сүруге ұмтылып, қоршаған ортадағы өзгерістерге шығармашылықпен бейімделуге қабілетті. </w:t>
            </w:r>
          </w:p>
        </w:tc>
      </w:tr>
      <w:tr w:rsidR="003C6F17" w:rsidRPr="00FA261B" w:rsidTr="00F3112F">
        <w:tc>
          <w:tcPr>
            <w:tcW w:w="3969" w:type="dxa"/>
            <w:tcBorders>
              <w:bottom w:val="single" w:sz="4" w:space="0" w:color="auto"/>
            </w:tcBorders>
            <w:shd w:val="clear" w:color="auto" w:fill="auto"/>
          </w:tcPr>
          <w:p w:rsidR="003C6F17" w:rsidRPr="00DA1F94" w:rsidRDefault="003C6F17" w:rsidP="00F3112F">
            <w:pPr>
              <w:spacing w:after="0" w:line="240" w:lineRule="auto"/>
              <w:rPr>
                <w:rFonts w:ascii="Times New Roman" w:hAnsi="Times New Roman"/>
                <w:bCs/>
                <w:color w:val="000000"/>
                <w:sz w:val="24"/>
                <w:szCs w:val="24"/>
                <w:lang w:val="kk-KZ"/>
              </w:rPr>
            </w:pPr>
            <w:r w:rsidRPr="00DA1F94">
              <w:rPr>
                <w:rFonts w:ascii="Times New Roman" w:hAnsi="Times New Roman"/>
                <w:bCs/>
                <w:color w:val="000000"/>
                <w:sz w:val="24"/>
                <w:szCs w:val="24"/>
                <w:lang w:val="kk-KZ"/>
              </w:rPr>
              <w:t>Дж.Гильфорд, С.Медник, Г.Тейлор, Е,Торренс, Г.Уоллес т.б.</w:t>
            </w:r>
          </w:p>
        </w:tc>
        <w:tc>
          <w:tcPr>
            <w:tcW w:w="5670" w:type="dxa"/>
            <w:tcBorders>
              <w:bottom w:val="single" w:sz="4" w:space="0" w:color="auto"/>
            </w:tcBorders>
            <w:shd w:val="clear" w:color="auto" w:fill="auto"/>
          </w:tcPr>
          <w:p w:rsidR="003C6F17" w:rsidRPr="00DA1F94" w:rsidRDefault="003C6F17" w:rsidP="00F3112F">
            <w:pPr>
              <w:spacing w:after="0" w:line="240" w:lineRule="auto"/>
              <w:rPr>
                <w:rFonts w:ascii="Times New Roman" w:hAnsi="Times New Roman"/>
                <w:color w:val="000000"/>
                <w:sz w:val="24"/>
                <w:szCs w:val="24"/>
                <w:lang w:val="kk-KZ"/>
              </w:rPr>
            </w:pPr>
            <w:r w:rsidRPr="00DA1F94">
              <w:rPr>
                <w:rFonts w:ascii="Times New Roman" w:hAnsi="Times New Roman"/>
                <w:color w:val="000000"/>
                <w:sz w:val="24"/>
                <w:szCs w:val="24"/>
                <w:lang w:val="kk-KZ"/>
              </w:rPr>
              <w:t>Дарынды және талантты балаларды оқыту адамның шығармашылық дамуының идеялық моделін туғызады.</w:t>
            </w:r>
          </w:p>
        </w:tc>
      </w:tr>
      <w:tr w:rsidR="003C6F17" w:rsidRPr="00FA261B" w:rsidTr="00F3112F">
        <w:tc>
          <w:tcPr>
            <w:tcW w:w="3969" w:type="dxa"/>
            <w:tcBorders>
              <w:top w:val="single" w:sz="4" w:space="0" w:color="auto"/>
              <w:bottom w:val="nil"/>
            </w:tcBorders>
            <w:shd w:val="clear" w:color="auto" w:fill="auto"/>
          </w:tcPr>
          <w:p w:rsidR="003C6F17" w:rsidRPr="00DA1F94" w:rsidRDefault="003C6F17" w:rsidP="00F3112F">
            <w:pPr>
              <w:spacing w:after="0" w:line="240" w:lineRule="auto"/>
              <w:rPr>
                <w:rFonts w:ascii="Times New Roman" w:hAnsi="Times New Roman"/>
                <w:bCs/>
                <w:color w:val="000000"/>
                <w:sz w:val="24"/>
                <w:szCs w:val="24"/>
                <w:lang w:val="kk-KZ"/>
              </w:rPr>
            </w:pPr>
            <w:r w:rsidRPr="00DA1F94">
              <w:rPr>
                <w:rFonts w:ascii="Times New Roman" w:hAnsi="Times New Roman"/>
                <w:bCs/>
                <w:color w:val="000000"/>
                <w:sz w:val="24"/>
                <w:szCs w:val="24"/>
                <w:lang w:val="kk-KZ"/>
              </w:rPr>
              <w:t xml:space="preserve">А.Адлер </w:t>
            </w:r>
          </w:p>
        </w:tc>
        <w:tc>
          <w:tcPr>
            <w:tcW w:w="5670" w:type="dxa"/>
            <w:tcBorders>
              <w:top w:val="single" w:sz="4" w:space="0" w:color="auto"/>
              <w:bottom w:val="nil"/>
            </w:tcBorders>
            <w:shd w:val="clear" w:color="auto" w:fill="auto"/>
          </w:tcPr>
          <w:p w:rsidR="003C6F17" w:rsidRPr="00DA1F94" w:rsidRDefault="003C6F17" w:rsidP="00F3112F">
            <w:pPr>
              <w:spacing w:after="0" w:line="240" w:lineRule="auto"/>
              <w:rPr>
                <w:rFonts w:ascii="Times New Roman" w:hAnsi="Times New Roman"/>
                <w:color w:val="000000"/>
                <w:sz w:val="24"/>
                <w:szCs w:val="24"/>
                <w:lang w:val="kk-KZ"/>
              </w:rPr>
            </w:pPr>
            <w:r w:rsidRPr="00DA1F94">
              <w:rPr>
                <w:rFonts w:ascii="Times New Roman" w:hAnsi="Times New Roman"/>
                <w:color w:val="000000"/>
                <w:sz w:val="24"/>
                <w:szCs w:val="24"/>
                <w:lang w:val="kk-KZ"/>
              </w:rPr>
              <w:t xml:space="preserve">Шығармашылықты өз өзіне сенімсіздік сезімінің </w:t>
            </w:r>
            <w:r w:rsidR="00F3112F" w:rsidRPr="00DA1F94">
              <w:rPr>
                <w:rFonts w:ascii="Times New Roman" w:hAnsi="Times New Roman"/>
                <w:color w:val="000000"/>
                <w:sz w:val="24"/>
                <w:szCs w:val="24"/>
                <w:lang w:val="kk-KZ"/>
              </w:rPr>
              <w:t xml:space="preserve">орын толтыру тәсілі. </w:t>
            </w:r>
          </w:p>
        </w:tc>
      </w:tr>
      <w:tr w:rsidR="00F3112F" w:rsidRPr="00DA1F94" w:rsidTr="00F3112F">
        <w:tc>
          <w:tcPr>
            <w:tcW w:w="9639" w:type="dxa"/>
            <w:gridSpan w:val="2"/>
            <w:tcBorders>
              <w:top w:val="nil"/>
              <w:left w:val="nil"/>
              <w:bottom w:val="single" w:sz="4" w:space="0" w:color="auto"/>
              <w:right w:val="nil"/>
            </w:tcBorders>
            <w:shd w:val="clear" w:color="auto" w:fill="auto"/>
          </w:tcPr>
          <w:p w:rsidR="00F3112F" w:rsidRPr="00DA1F94" w:rsidRDefault="00F3112F" w:rsidP="00F3112F">
            <w:pPr>
              <w:spacing w:after="0" w:line="240" w:lineRule="auto"/>
              <w:ind w:hanging="136"/>
              <w:jc w:val="both"/>
              <w:rPr>
                <w:rFonts w:ascii="Times New Roman" w:hAnsi="Times New Roman"/>
                <w:color w:val="000000"/>
                <w:sz w:val="28"/>
                <w:szCs w:val="28"/>
                <w:lang w:val="kk-KZ"/>
              </w:rPr>
            </w:pPr>
            <w:r w:rsidRPr="00DA1F94">
              <w:rPr>
                <w:rFonts w:ascii="Times New Roman" w:hAnsi="Times New Roman"/>
                <w:color w:val="000000"/>
                <w:sz w:val="28"/>
                <w:szCs w:val="28"/>
                <w:lang w:val="kk-KZ"/>
              </w:rPr>
              <w:t>1-кестенің жалғасы</w:t>
            </w:r>
          </w:p>
          <w:p w:rsidR="00F3112F" w:rsidRPr="00DA1F94" w:rsidRDefault="00F3112F" w:rsidP="00F3112F">
            <w:pPr>
              <w:spacing w:after="0" w:line="240" w:lineRule="auto"/>
              <w:ind w:hanging="136"/>
              <w:jc w:val="both"/>
              <w:rPr>
                <w:rFonts w:ascii="Times New Roman" w:hAnsi="Times New Roman"/>
                <w:color w:val="000000"/>
                <w:sz w:val="16"/>
                <w:szCs w:val="16"/>
                <w:lang w:val="kk-KZ"/>
              </w:rPr>
            </w:pPr>
          </w:p>
        </w:tc>
      </w:tr>
      <w:tr w:rsidR="00F3112F" w:rsidRPr="00DA1F94" w:rsidTr="00F3112F">
        <w:tc>
          <w:tcPr>
            <w:tcW w:w="3969" w:type="dxa"/>
            <w:tcBorders>
              <w:top w:val="single" w:sz="4" w:space="0" w:color="auto"/>
            </w:tcBorders>
            <w:shd w:val="clear" w:color="auto" w:fill="auto"/>
          </w:tcPr>
          <w:p w:rsidR="00F3112F" w:rsidRPr="00DA1F94" w:rsidRDefault="00F3112F" w:rsidP="00F3112F">
            <w:pPr>
              <w:spacing w:after="0" w:line="240" w:lineRule="auto"/>
              <w:jc w:val="center"/>
              <w:rPr>
                <w:rFonts w:ascii="Times New Roman" w:hAnsi="Times New Roman"/>
                <w:bCs/>
                <w:color w:val="000000"/>
                <w:sz w:val="24"/>
                <w:szCs w:val="24"/>
                <w:lang w:val="kk-KZ"/>
              </w:rPr>
            </w:pPr>
            <w:r w:rsidRPr="00DA1F94">
              <w:rPr>
                <w:rFonts w:ascii="Times New Roman" w:hAnsi="Times New Roman"/>
                <w:bCs/>
                <w:color w:val="000000"/>
                <w:sz w:val="24"/>
                <w:szCs w:val="24"/>
                <w:lang w:val="kk-KZ"/>
              </w:rPr>
              <w:t>1</w:t>
            </w:r>
          </w:p>
        </w:tc>
        <w:tc>
          <w:tcPr>
            <w:tcW w:w="5670" w:type="dxa"/>
            <w:tcBorders>
              <w:top w:val="single" w:sz="4" w:space="0" w:color="auto"/>
            </w:tcBorders>
            <w:shd w:val="clear" w:color="auto" w:fill="auto"/>
          </w:tcPr>
          <w:p w:rsidR="00F3112F" w:rsidRPr="00DA1F94" w:rsidRDefault="00F3112F" w:rsidP="00F3112F">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2</w:t>
            </w:r>
          </w:p>
        </w:tc>
      </w:tr>
      <w:tr w:rsidR="003C6F17" w:rsidRPr="00FA261B" w:rsidTr="00F3112F">
        <w:tc>
          <w:tcPr>
            <w:tcW w:w="3969" w:type="dxa"/>
            <w:shd w:val="clear" w:color="auto" w:fill="auto"/>
          </w:tcPr>
          <w:p w:rsidR="003C6F17" w:rsidRPr="00DA1F94" w:rsidRDefault="003C6F17" w:rsidP="00F3112F">
            <w:pPr>
              <w:spacing w:after="0" w:line="240" w:lineRule="auto"/>
              <w:rPr>
                <w:rFonts w:ascii="Times New Roman" w:hAnsi="Times New Roman"/>
                <w:bCs/>
                <w:color w:val="000000"/>
                <w:sz w:val="24"/>
                <w:szCs w:val="24"/>
                <w:lang w:val="kk-KZ"/>
              </w:rPr>
            </w:pPr>
            <w:r w:rsidRPr="00DA1F94">
              <w:rPr>
                <w:rFonts w:ascii="Times New Roman" w:hAnsi="Times New Roman"/>
                <w:bCs/>
                <w:color w:val="000000"/>
                <w:sz w:val="24"/>
                <w:szCs w:val="24"/>
                <w:lang w:val="kk-KZ"/>
              </w:rPr>
              <w:t xml:space="preserve">К.Юнг </w:t>
            </w:r>
          </w:p>
        </w:tc>
        <w:tc>
          <w:tcPr>
            <w:tcW w:w="5670" w:type="dxa"/>
            <w:shd w:val="clear" w:color="auto" w:fill="auto"/>
          </w:tcPr>
          <w:p w:rsidR="003C6F17" w:rsidRPr="00DA1F94" w:rsidRDefault="003C6F17" w:rsidP="00F3112F">
            <w:pPr>
              <w:spacing w:after="0" w:line="240" w:lineRule="auto"/>
              <w:rPr>
                <w:rFonts w:ascii="Times New Roman" w:hAnsi="Times New Roman"/>
                <w:color w:val="000000"/>
                <w:sz w:val="24"/>
                <w:szCs w:val="24"/>
                <w:lang w:val="kk-KZ"/>
              </w:rPr>
            </w:pPr>
            <w:r w:rsidRPr="00DA1F94">
              <w:rPr>
                <w:rFonts w:ascii="Times New Roman" w:hAnsi="Times New Roman"/>
                <w:color w:val="000000"/>
                <w:sz w:val="24"/>
                <w:szCs w:val="24"/>
                <w:lang w:val="kk-KZ"/>
              </w:rPr>
              <w:t>Тұлғаның бойындағы ұжымдық бейсана әрекеттің көрінісі</w:t>
            </w:r>
          </w:p>
        </w:tc>
      </w:tr>
      <w:tr w:rsidR="003C6F17" w:rsidRPr="00FA261B" w:rsidTr="00F3112F">
        <w:tc>
          <w:tcPr>
            <w:tcW w:w="3969" w:type="dxa"/>
            <w:shd w:val="clear" w:color="auto" w:fill="auto"/>
          </w:tcPr>
          <w:p w:rsidR="003C6F17" w:rsidRPr="00DA1F94" w:rsidRDefault="003C6F17" w:rsidP="00F3112F">
            <w:pPr>
              <w:spacing w:after="0" w:line="240" w:lineRule="auto"/>
              <w:rPr>
                <w:rFonts w:ascii="Times New Roman" w:hAnsi="Times New Roman"/>
                <w:bCs/>
                <w:color w:val="000000"/>
                <w:sz w:val="24"/>
                <w:szCs w:val="24"/>
                <w:lang w:val="kk-KZ"/>
              </w:rPr>
            </w:pPr>
            <w:r w:rsidRPr="00DA1F94">
              <w:rPr>
                <w:rFonts w:ascii="Times New Roman" w:hAnsi="Times New Roman"/>
                <w:bCs/>
                <w:color w:val="000000"/>
                <w:sz w:val="24"/>
                <w:szCs w:val="24"/>
                <w:lang w:val="kk-KZ"/>
              </w:rPr>
              <w:t>А.Маслоу</w:t>
            </w:r>
          </w:p>
        </w:tc>
        <w:tc>
          <w:tcPr>
            <w:tcW w:w="5670" w:type="dxa"/>
            <w:shd w:val="clear" w:color="auto" w:fill="auto"/>
          </w:tcPr>
          <w:p w:rsidR="003C6F17" w:rsidRPr="00DA1F94" w:rsidRDefault="003C6F17" w:rsidP="00F3112F">
            <w:pPr>
              <w:spacing w:after="0" w:line="240" w:lineRule="auto"/>
              <w:rPr>
                <w:rFonts w:ascii="Times New Roman" w:hAnsi="Times New Roman"/>
                <w:color w:val="000000"/>
                <w:sz w:val="24"/>
                <w:szCs w:val="24"/>
                <w:lang w:val="kk-KZ"/>
              </w:rPr>
            </w:pPr>
            <w:r w:rsidRPr="00DA1F94">
              <w:rPr>
                <w:rFonts w:ascii="Times New Roman" w:hAnsi="Times New Roman"/>
                <w:color w:val="000000"/>
                <w:sz w:val="24"/>
                <w:szCs w:val="24"/>
                <w:lang w:val="kk-KZ"/>
              </w:rPr>
              <w:t>Өз бетінше жұмыс жасауға, өз қабілеттері мен өмірлік мүмкіндіктерін еркін және толық жүзеге асыруға деген қажеттілік.</w:t>
            </w:r>
          </w:p>
        </w:tc>
      </w:tr>
      <w:tr w:rsidR="003C6F17" w:rsidRPr="00DA1F94" w:rsidTr="00F3112F">
        <w:tc>
          <w:tcPr>
            <w:tcW w:w="3969" w:type="dxa"/>
            <w:shd w:val="clear" w:color="auto" w:fill="auto"/>
          </w:tcPr>
          <w:p w:rsidR="003C6F17" w:rsidRPr="00DA1F94" w:rsidRDefault="003C6F17" w:rsidP="00F3112F">
            <w:pPr>
              <w:spacing w:after="0" w:line="240" w:lineRule="auto"/>
              <w:rPr>
                <w:rFonts w:ascii="Times New Roman" w:hAnsi="Times New Roman"/>
                <w:bCs/>
                <w:color w:val="000000"/>
                <w:sz w:val="24"/>
                <w:szCs w:val="24"/>
                <w:lang w:val="kk-KZ"/>
              </w:rPr>
            </w:pPr>
            <w:r w:rsidRPr="00DA1F94">
              <w:rPr>
                <w:rFonts w:ascii="Times New Roman" w:hAnsi="Times New Roman"/>
                <w:bCs/>
                <w:color w:val="000000"/>
                <w:sz w:val="24"/>
                <w:szCs w:val="24"/>
                <w:lang w:val="kk-KZ"/>
              </w:rPr>
              <w:t>С.Л.Рубиштейн, А.В.Морозова, Б.М.Теплов, И.АЗимняя</w:t>
            </w:r>
          </w:p>
        </w:tc>
        <w:tc>
          <w:tcPr>
            <w:tcW w:w="5670" w:type="dxa"/>
            <w:shd w:val="clear" w:color="auto" w:fill="auto"/>
          </w:tcPr>
          <w:p w:rsidR="003C6F17" w:rsidRPr="00DA1F94" w:rsidRDefault="003C6F17" w:rsidP="00F3112F">
            <w:pPr>
              <w:spacing w:after="0" w:line="240" w:lineRule="auto"/>
              <w:rPr>
                <w:rFonts w:ascii="Times New Roman" w:hAnsi="Times New Roman"/>
                <w:color w:val="000000"/>
                <w:sz w:val="24"/>
                <w:szCs w:val="24"/>
                <w:lang w:val="kk-KZ"/>
              </w:rPr>
            </w:pPr>
            <w:r w:rsidRPr="00DA1F94">
              <w:rPr>
                <w:rFonts w:ascii="Times New Roman" w:hAnsi="Times New Roman"/>
                <w:color w:val="000000"/>
                <w:sz w:val="24"/>
                <w:szCs w:val="24"/>
                <w:lang w:val="kk-KZ"/>
              </w:rPr>
              <w:t>Шығармашылықтың психологиялық табиғатын талдау</w:t>
            </w:r>
          </w:p>
        </w:tc>
      </w:tr>
      <w:tr w:rsidR="003C6F17" w:rsidRPr="00DA1F94" w:rsidTr="00F3112F">
        <w:tc>
          <w:tcPr>
            <w:tcW w:w="3969" w:type="dxa"/>
            <w:shd w:val="clear" w:color="auto" w:fill="auto"/>
          </w:tcPr>
          <w:p w:rsidR="003C6F17" w:rsidRPr="00DA1F94" w:rsidRDefault="003C6F17" w:rsidP="00F3112F">
            <w:pPr>
              <w:spacing w:after="0" w:line="240" w:lineRule="auto"/>
              <w:rPr>
                <w:rFonts w:ascii="Times New Roman" w:hAnsi="Times New Roman"/>
                <w:bCs/>
                <w:color w:val="000000"/>
                <w:sz w:val="24"/>
                <w:szCs w:val="24"/>
                <w:lang w:val="kk-KZ"/>
              </w:rPr>
            </w:pPr>
            <w:r w:rsidRPr="00DA1F94">
              <w:rPr>
                <w:rFonts w:ascii="Times New Roman" w:hAnsi="Times New Roman"/>
                <w:bCs/>
                <w:color w:val="000000"/>
                <w:sz w:val="24"/>
                <w:szCs w:val="24"/>
                <w:lang w:val="kk-KZ"/>
              </w:rPr>
              <w:t>Л.С.Выготский, С.Т.Шацкий, В.И.Андреев, Л.И.Божович және т.б.</w:t>
            </w:r>
          </w:p>
        </w:tc>
        <w:tc>
          <w:tcPr>
            <w:tcW w:w="5670" w:type="dxa"/>
            <w:shd w:val="clear" w:color="auto" w:fill="auto"/>
          </w:tcPr>
          <w:p w:rsidR="003C6F17" w:rsidRPr="00DA1F94" w:rsidRDefault="003C6F17" w:rsidP="00F3112F">
            <w:pPr>
              <w:tabs>
                <w:tab w:val="left" w:pos="330"/>
              </w:tabs>
              <w:spacing w:after="0" w:line="240" w:lineRule="auto"/>
              <w:rPr>
                <w:rFonts w:ascii="Times New Roman" w:hAnsi="Times New Roman"/>
                <w:color w:val="000000"/>
                <w:sz w:val="24"/>
                <w:szCs w:val="24"/>
                <w:lang w:val="kk-KZ"/>
              </w:rPr>
            </w:pPr>
            <w:r w:rsidRPr="00DA1F94">
              <w:rPr>
                <w:rFonts w:ascii="Times New Roman" w:hAnsi="Times New Roman"/>
                <w:color w:val="000000"/>
                <w:sz w:val="24"/>
                <w:szCs w:val="24"/>
                <w:lang w:val="kk-KZ"/>
              </w:rPr>
              <w:t>Шығармашылық қажеттілікті әрекет ретінде</w:t>
            </w:r>
          </w:p>
        </w:tc>
      </w:tr>
      <w:tr w:rsidR="003C6F17" w:rsidRPr="00DA1F94" w:rsidTr="00F3112F">
        <w:tc>
          <w:tcPr>
            <w:tcW w:w="3969" w:type="dxa"/>
            <w:shd w:val="clear" w:color="auto" w:fill="auto"/>
          </w:tcPr>
          <w:p w:rsidR="003C6F17" w:rsidRPr="00DA1F94" w:rsidRDefault="003C6F17" w:rsidP="00F3112F">
            <w:pPr>
              <w:spacing w:after="0" w:line="240" w:lineRule="auto"/>
              <w:rPr>
                <w:rFonts w:ascii="Times New Roman" w:hAnsi="Times New Roman"/>
                <w:bCs/>
                <w:color w:val="000000"/>
                <w:sz w:val="24"/>
                <w:szCs w:val="24"/>
                <w:lang w:val="kk-KZ"/>
              </w:rPr>
            </w:pPr>
            <w:r w:rsidRPr="00DA1F94">
              <w:rPr>
                <w:rFonts w:ascii="Times New Roman" w:hAnsi="Times New Roman"/>
                <w:bCs/>
                <w:color w:val="000000"/>
                <w:sz w:val="24"/>
                <w:szCs w:val="24"/>
                <w:lang w:val="kk-KZ"/>
              </w:rPr>
              <w:t>А.Р. Лурия, Т.Тәжібаев, М.Мұқанов, Қ.Жарықбаев, С.М.Жақыпов</w:t>
            </w:r>
          </w:p>
        </w:tc>
        <w:tc>
          <w:tcPr>
            <w:tcW w:w="5670" w:type="dxa"/>
            <w:shd w:val="clear" w:color="auto" w:fill="auto"/>
          </w:tcPr>
          <w:p w:rsidR="003C6F17" w:rsidRPr="00DA1F94" w:rsidRDefault="003C6F17" w:rsidP="00F3112F">
            <w:pPr>
              <w:spacing w:after="0" w:line="240" w:lineRule="auto"/>
              <w:rPr>
                <w:rFonts w:ascii="Times New Roman" w:hAnsi="Times New Roman"/>
                <w:color w:val="000000"/>
                <w:sz w:val="24"/>
                <w:szCs w:val="24"/>
                <w:lang w:val="kk-KZ"/>
              </w:rPr>
            </w:pPr>
            <w:r w:rsidRPr="00DA1F94">
              <w:rPr>
                <w:rFonts w:ascii="Times New Roman" w:hAnsi="Times New Roman"/>
                <w:color w:val="000000"/>
                <w:sz w:val="24"/>
                <w:szCs w:val="24"/>
                <w:lang w:val="kk-KZ"/>
              </w:rPr>
              <w:t>Ақыл</w:t>
            </w:r>
            <w:r w:rsidRPr="00DA1F94">
              <w:rPr>
                <w:rFonts w:ascii="Times New Roman" w:hAnsi="Times New Roman"/>
                <w:color w:val="000000"/>
                <w:sz w:val="24"/>
                <w:szCs w:val="24"/>
              </w:rPr>
              <w:t xml:space="preserve">-ой, </w:t>
            </w:r>
            <w:r w:rsidRPr="00DA1F94">
              <w:rPr>
                <w:rFonts w:ascii="Times New Roman" w:hAnsi="Times New Roman"/>
                <w:color w:val="000000"/>
                <w:sz w:val="24"/>
                <w:szCs w:val="24"/>
                <w:lang w:val="kk-KZ"/>
              </w:rPr>
              <w:t xml:space="preserve"> мінез арқылы дамыту, ұлттық ой-сана мен интеллектіні дамыту</w:t>
            </w:r>
          </w:p>
        </w:tc>
      </w:tr>
      <w:tr w:rsidR="003C6F17" w:rsidRPr="00FA261B" w:rsidTr="00F3112F">
        <w:tc>
          <w:tcPr>
            <w:tcW w:w="3969" w:type="dxa"/>
            <w:shd w:val="clear" w:color="auto" w:fill="auto"/>
          </w:tcPr>
          <w:p w:rsidR="003C6F17" w:rsidRPr="00DA1F94" w:rsidRDefault="003C6F17" w:rsidP="00F3112F">
            <w:pPr>
              <w:spacing w:after="0" w:line="240" w:lineRule="auto"/>
              <w:rPr>
                <w:rFonts w:ascii="Times New Roman" w:hAnsi="Times New Roman"/>
                <w:bCs/>
                <w:color w:val="000000"/>
                <w:sz w:val="24"/>
                <w:szCs w:val="24"/>
                <w:lang w:val="kk-KZ"/>
              </w:rPr>
            </w:pPr>
            <w:r w:rsidRPr="00DA1F94">
              <w:rPr>
                <w:rFonts w:ascii="Times New Roman" w:hAnsi="Times New Roman"/>
                <w:bCs/>
                <w:color w:val="000000"/>
                <w:sz w:val="24"/>
                <w:szCs w:val="24"/>
                <w:lang w:val="kk-KZ"/>
              </w:rPr>
              <w:t>Н.Д.Хмель, Т.Сабыров, Қ.К.Жанпеисова, С.Т.Каргин т.б.</w:t>
            </w:r>
          </w:p>
        </w:tc>
        <w:tc>
          <w:tcPr>
            <w:tcW w:w="5670" w:type="dxa"/>
            <w:shd w:val="clear" w:color="auto" w:fill="auto"/>
          </w:tcPr>
          <w:p w:rsidR="003C6F17" w:rsidRPr="00DA1F94" w:rsidRDefault="003C6F17" w:rsidP="00F3112F">
            <w:pPr>
              <w:spacing w:after="0" w:line="240" w:lineRule="auto"/>
              <w:rPr>
                <w:rFonts w:ascii="Times New Roman" w:hAnsi="Times New Roman"/>
                <w:color w:val="000000"/>
                <w:sz w:val="24"/>
                <w:szCs w:val="24"/>
                <w:lang w:val="kk-KZ"/>
              </w:rPr>
            </w:pPr>
            <w:r w:rsidRPr="00DA1F94">
              <w:rPr>
                <w:rFonts w:ascii="Times New Roman" w:hAnsi="Times New Roman"/>
                <w:color w:val="000000"/>
                <w:sz w:val="24"/>
                <w:szCs w:val="24"/>
                <w:lang w:val="kk-KZ"/>
              </w:rPr>
              <w:t>Тұтас педагогикалық үрдіске қатысушылардың екі жақты қарым-қатынасы нәтижесінде оқытушы мен білімгердің бірлескен іс-әрекеті</w:t>
            </w:r>
          </w:p>
        </w:tc>
      </w:tr>
      <w:tr w:rsidR="003C6F17" w:rsidRPr="00FA261B" w:rsidTr="00F3112F">
        <w:tc>
          <w:tcPr>
            <w:tcW w:w="3969" w:type="dxa"/>
            <w:shd w:val="clear" w:color="auto" w:fill="auto"/>
          </w:tcPr>
          <w:p w:rsidR="003C6F17" w:rsidRPr="00DA1F94" w:rsidRDefault="003C6F17" w:rsidP="00F3112F">
            <w:pPr>
              <w:tabs>
                <w:tab w:val="left" w:pos="525"/>
              </w:tabs>
              <w:spacing w:after="0" w:line="240" w:lineRule="auto"/>
              <w:rPr>
                <w:rFonts w:ascii="Times New Roman" w:hAnsi="Times New Roman"/>
                <w:bCs/>
                <w:color w:val="000000"/>
                <w:sz w:val="24"/>
                <w:szCs w:val="24"/>
                <w:lang w:val="kk-KZ"/>
              </w:rPr>
            </w:pPr>
            <w:r w:rsidRPr="00DA1F94">
              <w:rPr>
                <w:rFonts w:ascii="Times New Roman" w:hAnsi="Times New Roman"/>
                <w:bCs/>
                <w:color w:val="000000"/>
                <w:sz w:val="24"/>
                <w:szCs w:val="24"/>
                <w:lang w:val="kk-KZ"/>
              </w:rPr>
              <w:t>П.Пидкасистый, Т.Шамова, А.А.Әбілхасымова, А.Мустояпова, С.Т.Шацкий, М.И.Махмутов, А.М.Матюшкин т.б.</w:t>
            </w:r>
          </w:p>
        </w:tc>
        <w:tc>
          <w:tcPr>
            <w:tcW w:w="5670" w:type="dxa"/>
            <w:shd w:val="clear" w:color="auto" w:fill="auto"/>
          </w:tcPr>
          <w:p w:rsidR="003C6F17" w:rsidRPr="00DA1F94" w:rsidRDefault="003C6F17" w:rsidP="00F3112F">
            <w:pPr>
              <w:spacing w:after="0" w:line="240" w:lineRule="auto"/>
              <w:rPr>
                <w:rFonts w:ascii="Times New Roman" w:hAnsi="Times New Roman"/>
                <w:color w:val="000000"/>
                <w:sz w:val="24"/>
                <w:szCs w:val="24"/>
                <w:lang w:val="kk-KZ"/>
              </w:rPr>
            </w:pPr>
            <w:r w:rsidRPr="00DA1F94">
              <w:rPr>
                <w:rFonts w:ascii="Times New Roman" w:hAnsi="Times New Roman"/>
                <w:color w:val="000000"/>
                <w:sz w:val="24"/>
                <w:szCs w:val="24"/>
                <w:lang w:val="kk-KZ"/>
              </w:rPr>
              <w:t>Шығармашылық – танымдық  іс-әрекет нәтижесі ретінде</w:t>
            </w:r>
          </w:p>
        </w:tc>
      </w:tr>
      <w:tr w:rsidR="003C6F17" w:rsidRPr="00FA261B" w:rsidTr="00F3112F">
        <w:tc>
          <w:tcPr>
            <w:tcW w:w="3969" w:type="dxa"/>
            <w:shd w:val="clear" w:color="auto" w:fill="auto"/>
          </w:tcPr>
          <w:p w:rsidR="003C6F17" w:rsidRPr="00DA1F94" w:rsidRDefault="003C6F17" w:rsidP="00F3112F">
            <w:pPr>
              <w:spacing w:after="0" w:line="240" w:lineRule="auto"/>
              <w:rPr>
                <w:rFonts w:ascii="Times New Roman" w:hAnsi="Times New Roman"/>
                <w:bCs/>
                <w:color w:val="000000"/>
                <w:sz w:val="24"/>
                <w:szCs w:val="24"/>
                <w:lang w:val="kk-KZ"/>
              </w:rPr>
            </w:pPr>
            <w:r w:rsidRPr="00DA1F94">
              <w:rPr>
                <w:rFonts w:ascii="Times New Roman" w:hAnsi="Times New Roman"/>
                <w:bCs/>
                <w:color w:val="000000"/>
                <w:sz w:val="24"/>
                <w:szCs w:val="24"/>
                <w:lang w:val="kk-KZ"/>
              </w:rPr>
              <w:t>И.Лернер, В.В.Давыдов, А.И.Кочетов т.б.</w:t>
            </w:r>
          </w:p>
        </w:tc>
        <w:tc>
          <w:tcPr>
            <w:tcW w:w="5670" w:type="dxa"/>
            <w:shd w:val="clear" w:color="auto" w:fill="auto"/>
          </w:tcPr>
          <w:p w:rsidR="003C6F17" w:rsidRPr="00DA1F94" w:rsidRDefault="003C6F17" w:rsidP="00F3112F">
            <w:pPr>
              <w:spacing w:after="0" w:line="240" w:lineRule="auto"/>
              <w:rPr>
                <w:rFonts w:ascii="Times New Roman" w:hAnsi="Times New Roman"/>
                <w:color w:val="000000"/>
                <w:sz w:val="24"/>
                <w:szCs w:val="24"/>
                <w:lang w:val="kk-KZ"/>
              </w:rPr>
            </w:pPr>
            <w:r w:rsidRPr="00DA1F94">
              <w:rPr>
                <w:rFonts w:ascii="Times New Roman" w:hAnsi="Times New Roman"/>
                <w:color w:val="000000"/>
                <w:sz w:val="24"/>
                <w:szCs w:val="24"/>
                <w:lang w:val="kk-KZ"/>
              </w:rPr>
              <w:t>Оқытудағы әдістемелік білімдер элементтерін енгізу</w:t>
            </w:r>
          </w:p>
        </w:tc>
      </w:tr>
      <w:tr w:rsidR="003C6F17" w:rsidRPr="00FA261B" w:rsidTr="00F3112F">
        <w:tc>
          <w:tcPr>
            <w:tcW w:w="3969" w:type="dxa"/>
            <w:shd w:val="clear" w:color="auto" w:fill="auto"/>
          </w:tcPr>
          <w:p w:rsidR="003C6F17" w:rsidRPr="00DA1F94" w:rsidRDefault="003C6F17" w:rsidP="00F3112F">
            <w:pPr>
              <w:spacing w:after="0" w:line="240" w:lineRule="auto"/>
              <w:rPr>
                <w:rFonts w:ascii="Times New Roman" w:hAnsi="Times New Roman"/>
                <w:bCs/>
                <w:color w:val="000000"/>
                <w:sz w:val="24"/>
                <w:szCs w:val="24"/>
                <w:lang w:val="kk-KZ"/>
              </w:rPr>
            </w:pPr>
            <w:r w:rsidRPr="00DA1F94">
              <w:rPr>
                <w:rFonts w:ascii="Times New Roman" w:hAnsi="Times New Roman"/>
                <w:bCs/>
                <w:color w:val="000000"/>
                <w:sz w:val="24"/>
                <w:szCs w:val="24"/>
                <w:lang w:val="kk-KZ"/>
              </w:rPr>
              <w:t>П.Гальперин, Н.Талызина т.б.</w:t>
            </w:r>
          </w:p>
        </w:tc>
        <w:tc>
          <w:tcPr>
            <w:tcW w:w="5670" w:type="dxa"/>
            <w:shd w:val="clear" w:color="auto" w:fill="auto"/>
          </w:tcPr>
          <w:p w:rsidR="003C6F17" w:rsidRPr="00DA1F94" w:rsidRDefault="003C6F17" w:rsidP="00F3112F">
            <w:pPr>
              <w:spacing w:after="0" w:line="240" w:lineRule="auto"/>
              <w:rPr>
                <w:rFonts w:ascii="Times New Roman" w:hAnsi="Times New Roman"/>
                <w:color w:val="000000"/>
                <w:sz w:val="24"/>
                <w:szCs w:val="24"/>
                <w:lang w:val="kk-KZ"/>
              </w:rPr>
            </w:pPr>
            <w:r w:rsidRPr="00DA1F94">
              <w:rPr>
                <w:rFonts w:ascii="Times New Roman" w:hAnsi="Times New Roman"/>
                <w:color w:val="000000"/>
                <w:sz w:val="24"/>
                <w:szCs w:val="24"/>
                <w:lang w:val="kk-KZ"/>
              </w:rPr>
              <w:t>Іс-әрекеттің бағдарланушылық негізін құрайтын жалпылама білімдерді кіріктіру</w:t>
            </w:r>
          </w:p>
        </w:tc>
      </w:tr>
      <w:tr w:rsidR="003C6F17" w:rsidRPr="00DA1F94" w:rsidTr="00F3112F">
        <w:tc>
          <w:tcPr>
            <w:tcW w:w="3969" w:type="dxa"/>
            <w:shd w:val="clear" w:color="auto" w:fill="auto"/>
          </w:tcPr>
          <w:p w:rsidR="003C6F17" w:rsidRPr="00DA1F94" w:rsidRDefault="003C6F17" w:rsidP="00F3112F">
            <w:pPr>
              <w:spacing w:after="0" w:line="240" w:lineRule="auto"/>
              <w:rPr>
                <w:rFonts w:ascii="Times New Roman" w:hAnsi="Times New Roman"/>
                <w:bCs/>
                <w:color w:val="000000"/>
                <w:sz w:val="24"/>
                <w:szCs w:val="24"/>
                <w:lang w:val="kk-KZ"/>
              </w:rPr>
            </w:pPr>
            <w:r w:rsidRPr="00DA1F94">
              <w:rPr>
                <w:rFonts w:ascii="Times New Roman" w:hAnsi="Times New Roman"/>
                <w:bCs/>
                <w:color w:val="000000"/>
                <w:sz w:val="24"/>
                <w:szCs w:val="24"/>
                <w:lang w:val="kk-KZ"/>
              </w:rPr>
              <w:t xml:space="preserve">Б.М.Кедров </w:t>
            </w:r>
          </w:p>
        </w:tc>
        <w:tc>
          <w:tcPr>
            <w:tcW w:w="5670" w:type="dxa"/>
            <w:shd w:val="clear" w:color="auto" w:fill="auto"/>
          </w:tcPr>
          <w:p w:rsidR="003C6F17" w:rsidRPr="00DA1F94" w:rsidRDefault="003C6F17" w:rsidP="00F3112F">
            <w:pPr>
              <w:spacing w:after="0" w:line="240" w:lineRule="auto"/>
              <w:rPr>
                <w:rFonts w:ascii="Times New Roman" w:hAnsi="Times New Roman"/>
                <w:color w:val="000000"/>
                <w:sz w:val="24"/>
                <w:szCs w:val="24"/>
                <w:lang w:val="kk-KZ"/>
              </w:rPr>
            </w:pPr>
            <w:r w:rsidRPr="00DA1F94">
              <w:rPr>
                <w:rFonts w:ascii="Times New Roman" w:hAnsi="Times New Roman"/>
                <w:color w:val="000000"/>
                <w:sz w:val="24"/>
                <w:szCs w:val="24"/>
                <w:lang w:val="kk-KZ"/>
              </w:rPr>
              <w:t xml:space="preserve">Шығармашылықта ғылыми-техникалық үдерістің даму механизмі индуктивтік және интуитивтік ойлау әрекетіне байланысты болады... Ғылыми шығармашылықты зерттеудегі басты қадам, мәселенің «түйіні» </w:t>
            </w:r>
          </w:p>
        </w:tc>
      </w:tr>
      <w:tr w:rsidR="003C6F17" w:rsidRPr="00FA261B" w:rsidTr="00F3112F">
        <w:tc>
          <w:tcPr>
            <w:tcW w:w="3969" w:type="dxa"/>
            <w:shd w:val="clear" w:color="auto" w:fill="auto"/>
          </w:tcPr>
          <w:p w:rsidR="003C6F17" w:rsidRPr="00DA1F94" w:rsidRDefault="003C6F17" w:rsidP="00F3112F">
            <w:pPr>
              <w:spacing w:after="0" w:line="240" w:lineRule="auto"/>
              <w:rPr>
                <w:rFonts w:ascii="Times New Roman" w:hAnsi="Times New Roman"/>
                <w:bCs/>
                <w:color w:val="000000"/>
                <w:sz w:val="24"/>
                <w:szCs w:val="24"/>
                <w:lang w:val="kk-KZ"/>
              </w:rPr>
            </w:pPr>
            <w:r w:rsidRPr="00DA1F94">
              <w:rPr>
                <w:rFonts w:ascii="Times New Roman" w:hAnsi="Times New Roman"/>
                <w:bCs/>
                <w:color w:val="000000"/>
                <w:sz w:val="24"/>
                <w:szCs w:val="24"/>
                <w:lang w:val="kk-KZ"/>
              </w:rPr>
              <w:t>Ш.Таубаева, Р.С.Омарова, Қ.Ж.Бұзаубақова, С.Нұржанова  және т.б.</w:t>
            </w:r>
          </w:p>
        </w:tc>
        <w:tc>
          <w:tcPr>
            <w:tcW w:w="5670" w:type="dxa"/>
            <w:shd w:val="clear" w:color="auto" w:fill="auto"/>
          </w:tcPr>
          <w:p w:rsidR="003C6F17" w:rsidRPr="00DA1F94" w:rsidRDefault="003C6F17" w:rsidP="00F3112F">
            <w:pPr>
              <w:spacing w:after="0" w:line="240" w:lineRule="auto"/>
              <w:rPr>
                <w:rFonts w:ascii="Times New Roman" w:hAnsi="Times New Roman"/>
                <w:color w:val="000000"/>
                <w:sz w:val="24"/>
                <w:szCs w:val="24"/>
                <w:lang w:val="kk-KZ"/>
              </w:rPr>
            </w:pPr>
            <w:r w:rsidRPr="00DA1F94">
              <w:rPr>
                <w:rFonts w:ascii="Times New Roman" w:hAnsi="Times New Roman"/>
                <w:color w:val="000000"/>
                <w:sz w:val="24"/>
                <w:szCs w:val="24"/>
                <w:lang w:val="kk-KZ"/>
              </w:rPr>
              <w:t>Шығармашылық жеке тұлғаны қалыптастыру құралы ретінде</w:t>
            </w:r>
          </w:p>
        </w:tc>
      </w:tr>
      <w:tr w:rsidR="00F3112F" w:rsidRPr="00DA1F94" w:rsidTr="00C217CC">
        <w:tc>
          <w:tcPr>
            <w:tcW w:w="9639" w:type="dxa"/>
            <w:gridSpan w:val="2"/>
            <w:shd w:val="clear" w:color="auto" w:fill="auto"/>
          </w:tcPr>
          <w:p w:rsidR="00F3112F" w:rsidRPr="00DA1F94" w:rsidRDefault="00F3112F" w:rsidP="00F3112F">
            <w:pPr>
              <w:spacing w:after="0" w:line="240" w:lineRule="auto"/>
              <w:ind w:firstLine="601"/>
              <w:rPr>
                <w:rFonts w:ascii="Times New Roman" w:hAnsi="Times New Roman"/>
                <w:color w:val="000000"/>
                <w:sz w:val="24"/>
                <w:szCs w:val="24"/>
                <w:lang w:val="kk-KZ"/>
              </w:rPr>
            </w:pPr>
            <w:r w:rsidRPr="00DA1F94">
              <w:rPr>
                <w:rFonts w:ascii="Times New Roman" w:hAnsi="Times New Roman"/>
                <w:color w:val="000000"/>
                <w:sz w:val="24"/>
                <w:szCs w:val="24"/>
              </w:rPr>
              <w:t>Ескерту –</w:t>
            </w:r>
            <w:r w:rsidRPr="00DA1F94">
              <w:rPr>
                <w:rFonts w:ascii="Times New Roman" w:hAnsi="Times New Roman"/>
                <w:bCs/>
                <w:color w:val="000000"/>
                <w:sz w:val="24"/>
                <w:szCs w:val="24"/>
                <w:lang w:val="kk-KZ"/>
              </w:rPr>
              <w:t xml:space="preserve"> Әдебиет негізінде құралған </w:t>
            </w:r>
            <w:r w:rsidRPr="00DA1F94">
              <w:rPr>
                <w:rFonts w:ascii="Times New Roman" w:hAnsi="Times New Roman"/>
                <w:color w:val="000000"/>
                <w:sz w:val="24"/>
                <w:szCs w:val="24"/>
                <w:lang w:val="kk-KZ"/>
              </w:rPr>
              <w:t>[88]</w:t>
            </w:r>
          </w:p>
        </w:tc>
      </w:tr>
    </w:tbl>
    <w:p w:rsidR="007F1836" w:rsidRPr="00DA1F94" w:rsidRDefault="007F1836" w:rsidP="00B852B0">
      <w:pPr>
        <w:spacing w:after="0" w:line="240" w:lineRule="auto"/>
        <w:ind w:firstLine="708"/>
        <w:jc w:val="both"/>
        <w:rPr>
          <w:rFonts w:ascii="Times New Roman" w:hAnsi="Times New Roman"/>
          <w:color w:val="000000"/>
          <w:sz w:val="28"/>
          <w:szCs w:val="28"/>
          <w:lang w:val="kk-KZ"/>
        </w:rPr>
      </w:pPr>
    </w:p>
    <w:p w:rsidR="005B1D6E" w:rsidRPr="00DA1F94" w:rsidRDefault="005B1D6E" w:rsidP="00B852B0">
      <w:pPr>
        <w:spacing w:after="0" w:line="240" w:lineRule="auto"/>
        <w:ind w:firstLine="708"/>
        <w:jc w:val="both"/>
        <w:rPr>
          <w:rFonts w:ascii="Times New Roman" w:hAnsi="Times New Roman"/>
          <w:color w:val="000000"/>
          <w:sz w:val="28"/>
          <w:szCs w:val="28"/>
          <w:lang w:val="kk-KZ"/>
        </w:rPr>
      </w:pPr>
      <w:r w:rsidRPr="00DA1F94">
        <w:rPr>
          <w:rFonts w:ascii="Times New Roman" w:hAnsi="Times New Roman"/>
          <w:color w:val="000000"/>
          <w:sz w:val="28"/>
          <w:szCs w:val="28"/>
          <w:lang w:val="kk-KZ"/>
        </w:rPr>
        <w:t>Бұл ретте, біз шығармашылық туралы айтқан ойларға назар аудара отырып, оның іс-әрекет ретінде оны жеке тұлғаны қалыптастыру</w:t>
      </w:r>
      <w:r w:rsidR="000D2068" w:rsidRPr="00DA1F94">
        <w:rPr>
          <w:rFonts w:ascii="Times New Roman" w:hAnsi="Times New Roman"/>
          <w:color w:val="000000"/>
          <w:sz w:val="28"/>
          <w:szCs w:val="28"/>
          <w:lang w:val="kk-KZ"/>
        </w:rPr>
        <w:t xml:space="preserve"> құралы ретінде қарастырып</w:t>
      </w:r>
      <w:r w:rsidRPr="00DA1F94">
        <w:rPr>
          <w:rFonts w:ascii="Times New Roman" w:hAnsi="Times New Roman"/>
          <w:color w:val="000000"/>
          <w:sz w:val="28"/>
          <w:szCs w:val="28"/>
          <w:lang w:val="kk-KZ"/>
        </w:rPr>
        <w:t>, шығармашылықтың адамзаттың ұмтылысы, ізденімпаздығы, өзін-өзі тануы мен оның заңдылықтарын оқып-біліп, үйрене алатын кәсібі деп зерделуге болады. Себебі, қоғамдық тіршілік әрекетінің білім берудегі бірегей сферасында мамандар даярланады және қоғамдық сананың даму деңгейі қалыптасады [</w:t>
      </w:r>
      <w:r w:rsidR="00E44625" w:rsidRPr="00DA1F94">
        <w:rPr>
          <w:rFonts w:ascii="Times New Roman" w:hAnsi="Times New Roman"/>
          <w:color w:val="000000"/>
          <w:sz w:val="28"/>
          <w:szCs w:val="28"/>
          <w:lang w:val="kk-KZ"/>
        </w:rPr>
        <w:t>8</w:t>
      </w:r>
      <w:r w:rsidR="00047550" w:rsidRPr="00DA1F94">
        <w:rPr>
          <w:rFonts w:ascii="Times New Roman" w:hAnsi="Times New Roman"/>
          <w:color w:val="000000"/>
          <w:sz w:val="28"/>
          <w:szCs w:val="28"/>
          <w:lang w:val="kk-KZ"/>
        </w:rPr>
        <w:t>9</w:t>
      </w:r>
      <w:r w:rsidR="00F3597B" w:rsidRPr="00DA1F94">
        <w:rPr>
          <w:rFonts w:ascii="Times New Roman" w:hAnsi="Times New Roman"/>
          <w:color w:val="000000"/>
          <w:sz w:val="28"/>
          <w:szCs w:val="28"/>
          <w:lang w:val="kk-KZ"/>
        </w:rPr>
        <w:t>]</w:t>
      </w:r>
      <w:r w:rsidRPr="00DA1F94">
        <w:rPr>
          <w:rFonts w:ascii="Times New Roman" w:hAnsi="Times New Roman"/>
          <w:color w:val="000000"/>
          <w:sz w:val="28"/>
          <w:szCs w:val="28"/>
          <w:lang w:val="kk-KZ"/>
        </w:rPr>
        <w:t xml:space="preserve">. Білім беруде құрылған мәдени қондырғылар мен құндылықтар сөзсіз белгілі бір нақты істерге айналады. Қазіргі таңда білім берудің қоғам мен мемлекеттің дамуындағы негізгі рөлі әлемнің жетекші елдеріндегі білім беру сферасының басымдылығын алдын-ала болжайды. </w:t>
      </w:r>
    </w:p>
    <w:p w:rsidR="005B1D6E" w:rsidRPr="00DA1F94" w:rsidRDefault="005B1D6E" w:rsidP="00B852B0">
      <w:pPr>
        <w:spacing w:after="0" w:line="240" w:lineRule="auto"/>
        <w:ind w:firstLine="708"/>
        <w:jc w:val="both"/>
        <w:rPr>
          <w:rFonts w:ascii="Times New Roman" w:hAnsi="Times New Roman"/>
          <w:color w:val="000000"/>
          <w:sz w:val="28"/>
          <w:szCs w:val="28"/>
          <w:lang w:val="kk-KZ"/>
        </w:rPr>
      </w:pPr>
      <w:r w:rsidRPr="00DA1F94">
        <w:rPr>
          <w:rFonts w:ascii="Times New Roman" w:hAnsi="Times New Roman"/>
          <w:color w:val="000000"/>
          <w:sz w:val="28"/>
          <w:szCs w:val="28"/>
          <w:lang w:val="kk-KZ"/>
        </w:rPr>
        <w:t>Біз жоғарыда сөз болған ғалымдардың зерттеулерін саралай келе</w:t>
      </w:r>
      <w:r w:rsidR="00EC5A7F" w:rsidRPr="00DA1F94">
        <w:rPr>
          <w:rFonts w:ascii="Times New Roman" w:hAnsi="Times New Roman"/>
          <w:color w:val="000000"/>
          <w:sz w:val="28"/>
          <w:szCs w:val="28"/>
          <w:lang w:val="kk-KZ"/>
        </w:rPr>
        <w:t>,</w:t>
      </w:r>
      <w:r w:rsidRPr="00DA1F94">
        <w:rPr>
          <w:rFonts w:ascii="Times New Roman" w:hAnsi="Times New Roman"/>
          <w:color w:val="000000"/>
          <w:sz w:val="28"/>
          <w:szCs w:val="28"/>
          <w:lang w:val="kk-KZ"/>
        </w:rPr>
        <w:t xml:space="preserve"> олардың шығармашылықты  психологиялық және педагогикалық тұрғыда адамның жеке басының дамуын әртүрлі аспектілерінде және тұлғалық-даралық деңгейде қарастырғандықтарын зерделедік. Бұл ретте, біз С.Л.</w:t>
      </w:r>
      <w:r w:rsidR="00F3112F" w:rsidRPr="00DA1F94">
        <w:rPr>
          <w:rFonts w:ascii="Times New Roman" w:hAnsi="Times New Roman"/>
          <w:color w:val="000000"/>
          <w:sz w:val="28"/>
          <w:szCs w:val="28"/>
          <w:lang w:val="kk-KZ"/>
        </w:rPr>
        <w:t xml:space="preserve"> </w:t>
      </w:r>
      <w:r w:rsidRPr="00DA1F94">
        <w:rPr>
          <w:rFonts w:ascii="Times New Roman" w:hAnsi="Times New Roman"/>
          <w:color w:val="000000"/>
          <w:sz w:val="28"/>
          <w:szCs w:val="28"/>
          <w:lang w:val="kk-KZ"/>
        </w:rPr>
        <w:t>Рубинштейннің</w:t>
      </w:r>
      <w:r w:rsidR="00F3597B" w:rsidRPr="00DA1F94">
        <w:rPr>
          <w:rFonts w:ascii="Times New Roman" w:hAnsi="Times New Roman"/>
          <w:color w:val="000000"/>
          <w:sz w:val="28"/>
          <w:szCs w:val="28"/>
          <w:lang w:val="kk-KZ"/>
        </w:rPr>
        <w:t xml:space="preserve"> [</w:t>
      </w:r>
      <w:r w:rsidR="00C86484" w:rsidRPr="00DA1F94">
        <w:rPr>
          <w:rFonts w:ascii="Times New Roman" w:hAnsi="Times New Roman"/>
          <w:color w:val="000000"/>
          <w:sz w:val="28"/>
          <w:szCs w:val="28"/>
          <w:lang w:val="kk-KZ"/>
        </w:rPr>
        <w:t>3</w:t>
      </w:r>
      <w:r w:rsidR="000413C4" w:rsidRPr="00DA1F94">
        <w:rPr>
          <w:rFonts w:ascii="Times New Roman" w:hAnsi="Times New Roman"/>
          <w:color w:val="000000"/>
          <w:sz w:val="28"/>
          <w:szCs w:val="28"/>
          <w:lang w:val="kk-KZ"/>
        </w:rPr>
        <w:t>5</w:t>
      </w:r>
      <w:r w:rsidR="00F3597B" w:rsidRPr="00DA1F94">
        <w:rPr>
          <w:rFonts w:ascii="Times New Roman" w:hAnsi="Times New Roman"/>
          <w:color w:val="000000"/>
          <w:sz w:val="28"/>
          <w:szCs w:val="28"/>
          <w:lang w:val="kk-KZ"/>
        </w:rPr>
        <w:t xml:space="preserve">, </w:t>
      </w:r>
      <w:r w:rsidR="00BC1C79" w:rsidRPr="00DA1F94">
        <w:rPr>
          <w:rFonts w:ascii="Times New Roman" w:hAnsi="Times New Roman"/>
          <w:color w:val="000000"/>
          <w:sz w:val="28"/>
          <w:szCs w:val="28"/>
          <w:lang w:val="kk-KZ"/>
        </w:rPr>
        <w:t>с</w:t>
      </w:r>
      <w:r w:rsidR="004F55BE" w:rsidRPr="00DA1F94">
        <w:rPr>
          <w:rFonts w:ascii="Times New Roman" w:hAnsi="Times New Roman"/>
          <w:color w:val="000000"/>
          <w:sz w:val="28"/>
          <w:szCs w:val="28"/>
          <w:lang w:val="kk-KZ"/>
        </w:rPr>
        <w:t>.</w:t>
      </w:r>
      <w:r w:rsidR="00BC1C79" w:rsidRPr="00DA1F94">
        <w:rPr>
          <w:rFonts w:ascii="Times New Roman" w:hAnsi="Times New Roman"/>
          <w:color w:val="000000"/>
          <w:sz w:val="28"/>
          <w:szCs w:val="28"/>
          <w:lang w:val="kk-KZ"/>
        </w:rPr>
        <w:t xml:space="preserve"> </w:t>
      </w:r>
      <w:r w:rsidR="004F55BE" w:rsidRPr="00DA1F94">
        <w:rPr>
          <w:rFonts w:ascii="Times New Roman" w:hAnsi="Times New Roman"/>
          <w:color w:val="000000"/>
          <w:sz w:val="28"/>
          <w:szCs w:val="28"/>
          <w:lang w:val="kk-KZ"/>
        </w:rPr>
        <w:t>27</w:t>
      </w:r>
      <w:r w:rsidR="00F3597B" w:rsidRPr="00DA1F94">
        <w:rPr>
          <w:rFonts w:ascii="Times New Roman" w:hAnsi="Times New Roman"/>
          <w:color w:val="000000"/>
          <w:sz w:val="28"/>
          <w:szCs w:val="28"/>
          <w:lang w:val="kk-KZ"/>
        </w:rPr>
        <w:t>]</w:t>
      </w:r>
      <w:r w:rsidRPr="00DA1F94">
        <w:rPr>
          <w:rFonts w:ascii="Times New Roman" w:hAnsi="Times New Roman"/>
          <w:color w:val="000000"/>
          <w:sz w:val="28"/>
          <w:szCs w:val="28"/>
          <w:lang w:val="kk-KZ"/>
        </w:rPr>
        <w:t xml:space="preserve"> шығармашылыққа берген анықтамасына зер салсақ, ғалым: «жаңа материалдық және рухани құндылықтар жасайтын қоғамдық</w:t>
      </w:r>
      <w:r w:rsidR="00EC5A7F" w:rsidRPr="00DA1F94">
        <w:rPr>
          <w:rFonts w:ascii="Times New Roman" w:hAnsi="Times New Roman"/>
          <w:color w:val="000000"/>
          <w:sz w:val="28"/>
          <w:szCs w:val="28"/>
          <w:lang w:val="kk-KZ"/>
        </w:rPr>
        <w:t xml:space="preserve"> мәні бар адам әрекеті», – </w:t>
      </w:r>
      <w:r w:rsidRPr="00DA1F94">
        <w:rPr>
          <w:rFonts w:ascii="Times New Roman" w:hAnsi="Times New Roman"/>
          <w:color w:val="000000"/>
          <w:sz w:val="28"/>
          <w:szCs w:val="28"/>
          <w:lang w:val="kk-KZ"/>
        </w:rPr>
        <w:t>дейді, яғни шығармашылық әрекеттің анықтамасына ерекше мән берген. Біздің пайымдауымызшы, бұл жерден шығатын қорытынды білімгерге іс-әрекет субъектісі ретінде қарап, олардың шығармашылық қызығушылықтары негізінде медиатехнологиялар арқылы креативтіліктерін қалыптастыру арқылы танымдық және рухани қажеттіліктерін қанағаттандыру мен жан-жақты дамыған, ізденімпаз шығармашыл тұлға қабілетінің сапасын арттыру. Осы орайда, кеңес дәуірі педагогтарының бірі П.П.</w:t>
      </w:r>
      <w:r w:rsidR="00F3112F" w:rsidRPr="00DA1F94">
        <w:rPr>
          <w:rFonts w:ascii="Times New Roman" w:hAnsi="Times New Roman"/>
          <w:color w:val="000000"/>
          <w:sz w:val="28"/>
          <w:szCs w:val="28"/>
          <w:lang w:val="kk-KZ"/>
        </w:rPr>
        <w:t xml:space="preserve"> </w:t>
      </w:r>
      <w:r w:rsidRPr="00DA1F94">
        <w:rPr>
          <w:rFonts w:ascii="Times New Roman" w:hAnsi="Times New Roman"/>
          <w:color w:val="000000"/>
          <w:sz w:val="28"/>
          <w:szCs w:val="28"/>
          <w:lang w:val="kk-KZ"/>
        </w:rPr>
        <w:t>Блонскийдің «..</w:t>
      </w:r>
      <w:r w:rsidR="000D2068" w:rsidRPr="00DA1F94">
        <w:rPr>
          <w:rFonts w:ascii="Times New Roman" w:hAnsi="Times New Roman"/>
          <w:color w:val="000000"/>
          <w:sz w:val="28"/>
          <w:szCs w:val="28"/>
          <w:lang w:val="kk-KZ"/>
        </w:rPr>
        <w:t>.</w:t>
      </w:r>
      <w:r w:rsidRPr="00DA1F94">
        <w:rPr>
          <w:rFonts w:ascii="Times New Roman" w:hAnsi="Times New Roman"/>
          <w:color w:val="000000"/>
          <w:sz w:val="28"/>
          <w:szCs w:val="28"/>
          <w:lang w:val="kk-KZ"/>
        </w:rPr>
        <w:t xml:space="preserve">болашақ маманның шығармашылық қабілетін студенттік кездерден бастау қажет» </w:t>
      </w:r>
      <w:r w:rsidR="00EC5A7F" w:rsidRPr="00DA1F94">
        <w:rPr>
          <w:rFonts w:ascii="Times New Roman" w:hAnsi="Times New Roman"/>
          <w:color w:val="000000"/>
          <w:sz w:val="28"/>
          <w:szCs w:val="28"/>
          <w:lang w:val="kk-KZ"/>
        </w:rPr>
        <w:t>–</w:t>
      </w:r>
      <w:r w:rsidRPr="00DA1F94">
        <w:rPr>
          <w:rFonts w:ascii="Times New Roman" w:hAnsi="Times New Roman"/>
          <w:color w:val="000000"/>
          <w:sz w:val="28"/>
          <w:szCs w:val="28"/>
          <w:lang w:val="kk-KZ"/>
        </w:rPr>
        <w:t xml:space="preserve"> деп тұлға белсенділігінің мәнін зерделеген ғалым пайымдауы арқылы білімгерлердің интеллектуалдық дамуын қамтамасыздандырудың алатын орнының зор екендігін анықтаймыз. Ал оның нәтижелі болуы, тәжірибемен тығыз байланысты. Оған, Э.</w:t>
      </w:r>
      <w:r w:rsidR="00F3112F" w:rsidRPr="00DA1F94">
        <w:rPr>
          <w:rFonts w:ascii="Times New Roman" w:hAnsi="Times New Roman"/>
          <w:color w:val="000000"/>
          <w:sz w:val="28"/>
          <w:szCs w:val="28"/>
          <w:lang w:val="kk-KZ"/>
        </w:rPr>
        <w:t xml:space="preserve"> </w:t>
      </w:r>
      <w:r w:rsidRPr="00DA1F94">
        <w:rPr>
          <w:rFonts w:ascii="Times New Roman" w:hAnsi="Times New Roman"/>
          <w:color w:val="000000"/>
          <w:sz w:val="28"/>
          <w:szCs w:val="28"/>
          <w:lang w:val="kk-KZ"/>
        </w:rPr>
        <w:t>Фромның шығармашылық талдауды оның өнімі тұрғысынан емес, сол әрекеттің адам үшін қаншалықты маңызы бар екендігі жағынан қарастыруды ұсынуы мысал бола алады. Бұл, зерделеулерден, шығармашылықтың өте күрделі екендігін саралай отырып, ең алдымен мақсатты сезіну, міндет қою мен оның шешімін іздеудің маңызын анықтаймыз. Бұл ретте, шығармашылық үдерісте ішкі түйсіктің, елестердің, қиялдың маңызының зор екендігін мойындай отырып, оның ішкі сезімдермен ( қуану, қанағаттану, тілек және т.б</w:t>
      </w:r>
      <w:r w:rsidR="00F3112F" w:rsidRPr="00DA1F94">
        <w:rPr>
          <w:rFonts w:ascii="Times New Roman" w:hAnsi="Times New Roman"/>
          <w:color w:val="000000"/>
          <w:sz w:val="28"/>
          <w:szCs w:val="28"/>
          <w:lang w:val="kk-KZ"/>
        </w:rPr>
        <w:t>.</w:t>
      </w:r>
      <w:r w:rsidRPr="00DA1F94">
        <w:rPr>
          <w:rFonts w:ascii="Times New Roman" w:hAnsi="Times New Roman"/>
          <w:color w:val="000000"/>
          <w:sz w:val="28"/>
          <w:szCs w:val="28"/>
          <w:lang w:val="kk-KZ"/>
        </w:rPr>
        <w:t xml:space="preserve">) де байланыстылығын аңғарамыз. Бірақ, бұл сезімдер шығармашылықтың ерекшеліктерін толығымен жүзеге асырып, сараламайды. </w:t>
      </w:r>
    </w:p>
    <w:p w:rsidR="005B1D6E" w:rsidRPr="00DA1F94" w:rsidRDefault="004909DD" w:rsidP="00B852B0">
      <w:pPr>
        <w:spacing w:after="0" w:line="240" w:lineRule="auto"/>
        <w:ind w:firstLine="708"/>
        <w:jc w:val="both"/>
        <w:rPr>
          <w:rFonts w:ascii="Times New Roman" w:hAnsi="Times New Roman"/>
          <w:color w:val="000000"/>
          <w:sz w:val="28"/>
          <w:szCs w:val="28"/>
          <w:lang w:val="kk-KZ"/>
        </w:rPr>
      </w:pPr>
      <w:r w:rsidRPr="00DA1F94">
        <w:rPr>
          <w:rFonts w:ascii="Times New Roman" w:hAnsi="Times New Roman"/>
          <w:color w:val="000000"/>
          <w:sz w:val="28"/>
          <w:szCs w:val="28"/>
          <w:lang w:val="kk-KZ"/>
        </w:rPr>
        <w:t>А.</w:t>
      </w:r>
      <w:r w:rsidR="00F3112F" w:rsidRPr="00DA1F94">
        <w:rPr>
          <w:rFonts w:ascii="Times New Roman" w:hAnsi="Times New Roman"/>
          <w:color w:val="000000"/>
          <w:sz w:val="28"/>
          <w:szCs w:val="28"/>
          <w:lang w:val="kk-KZ"/>
        </w:rPr>
        <w:t xml:space="preserve"> </w:t>
      </w:r>
      <w:r w:rsidRPr="00DA1F94">
        <w:rPr>
          <w:rFonts w:ascii="Times New Roman" w:hAnsi="Times New Roman"/>
          <w:color w:val="000000"/>
          <w:sz w:val="28"/>
          <w:szCs w:val="28"/>
          <w:lang w:val="kk-KZ"/>
        </w:rPr>
        <w:t>Лук, В.А.</w:t>
      </w:r>
      <w:r w:rsidR="00F3112F" w:rsidRPr="00DA1F94">
        <w:rPr>
          <w:rFonts w:ascii="Times New Roman" w:hAnsi="Times New Roman"/>
          <w:color w:val="000000"/>
          <w:sz w:val="28"/>
          <w:szCs w:val="28"/>
          <w:lang w:val="kk-KZ"/>
        </w:rPr>
        <w:t xml:space="preserve"> </w:t>
      </w:r>
      <w:r w:rsidRPr="00DA1F94">
        <w:rPr>
          <w:rFonts w:ascii="Times New Roman" w:hAnsi="Times New Roman"/>
          <w:color w:val="000000"/>
          <w:sz w:val="28"/>
          <w:szCs w:val="28"/>
          <w:lang w:val="kk-KZ"/>
        </w:rPr>
        <w:t>Моляко</w:t>
      </w:r>
      <w:r w:rsidR="005B1D6E" w:rsidRPr="00DA1F94">
        <w:rPr>
          <w:rFonts w:ascii="Times New Roman" w:hAnsi="Times New Roman"/>
          <w:color w:val="000000"/>
          <w:sz w:val="28"/>
          <w:szCs w:val="28"/>
          <w:lang w:val="kk-KZ"/>
        </w:rPr>
        <w:t xml:space="preserve"> және т.б. өз зерттеулерінде, </w:t>
      </w:r>
      <w:r w:rsidR="003D2D51" w:rsidRPr="00DA1F94">
        <w:rPr>
          <w:rFonts w:ascii="Times New Roman" w:hAnsi="Times New Roman"/>
          <w:color w:val="000000"/>
          <w:sz w:val="28"/>
          <w:szCs w:val="28"/>
          <w:lang w:val="kk-KZ"/>
        </w:rPr>
        <w:t xml:space="preserve">креативтіліктің </w:t>
      </w:r>
      <w:r w:rsidR="00EC5A7F" w:rsidRPr="00DA1F94">
        <w:rPr>
          <w:rFonts w:ascii="Times New Roman" w:hAnsi="Times New Roman"/>
          <w:color w:val="000000"/>
          <w:sz w:val="28"/>
          <w:szCs w:val="28"/>
          <w:lang w:val="kk-KZ"/>
        </w:rPr>
        <w:t>басты белгісі ретінде</w:t>
      </w:r>
      <w:r w:rsidR="005B1D6E" w:rsidRPr="00DA1F94">
        <w:rPr>
          <w:rFonts w:ascii="Times New Roman" w:hAnsi="Times New Roman"/>
          <w:color w:val="000000"/>
          <w:sz w:val="28"/>
          <w:szCs w:val="28"/>
          <w:lang w:val="kk-KZ"/>
        </w:rPr>
        <w:t xml:space="preserve"> құбылыстар мен заттар, үдерістер немесе олардың бейнелеуіндегі көрнекі-сезімдік немесе ойлау түрлерін түрлендіре білу болса, екінші жағынан, оның бірегейлігі, төлтумалығы деп зерделейді. Осы ретте, қазақстандық ғалымдар Ш.</w:t>
      </w:r>
      <w:r w:rsidR="00F3112F" w:rsidRPr="00DA1F94">
        <w:rPr>
          <w:rFonts w:ascii="Times New Roman" w:hAnsi="Times New Roman"/>
          <w:color w:val="000000"/>
          <w:sz w:val="28"/>
          <w:szCs w:val="28"/>
          <w:lang w:val="kk-KZ"/>
        </w:rPr>
        <w:t xml:space="preserve"> </w:t>
      </w:r>
      <w:r w:rsidR="005B1D6E" w:rsidRPr="00DA1F94">
        <w:rPr>
          <w:rFonts w:ascii="Times New Roman" w:hAnsi="Times New Roman"/>
          <w:color w:val="000000"/>
          <w:sz w:val="28"/>
          <w:szCs w:val="28"/>
          <w:lang w:val="kk-KZ"/>
        </w:rPr>
        <w:t>Таубаева</w:t>
      </w:r>
      <w:r w:rsidR="00E56505" w:rsidRPr="00DA1F94">
        <w:rPr>
          <w:rFonts w:ascii="Times New Roman" w:hAnsi="Times New Roman"/>
          <w:color w:val="000000"/>
          <w:sz w:val="28"/>
          <w:szCs w:val="28"/>
          <w:lang w:val="kk-KZ"/>
        </w:rPr>
        <w:t xml:space="preserve"> [</w:t>
      </w:r>
      <w:r w:rsidR="00EE12EC" w:rsidRPr="00DA1F94">
        <w:rPr>
          <w:rFonts w:ascii="Times New Roman" w:hAnsi="Times New Roman"/>
          <w:color w:val="000000"/>
          <w:sz w:val="28"/>
          <w:szCs w:val="28"/>
          <w:lang w:val="kk-KZ"/>
        </w:rPr>
        <w:t>9</w:t>
      </w:r>
      <w:r w:rsidR="00E56505" w:rsidRPr="00DA1F94">
        <w:rPr>
          <w:rFonts w:ascii="Times New Roman" w:hAnsi="Times New Roman"/>
          <w:color w:val="000000"/>
          <w:sz w:val="28"/>
          <w:szCs w:val="28"/>
          <w:lang w:val="kk-KZ"/>
        </w:rPr>
        <w:t>0]</w:t>
      </w:r>
      <w:r w:rsidR="005B1D6E" w:rsidRPr="00DA1F94">
        <w:rPr>
          <w:rFonts w:ascii="Times New Roman" w:hAnsi="Times New Roman"/>
          <w:color w:val="000000"/>
          <w:sz w:val="28"/>
          <w:szCs w:val="28"/>
          <w:lang w:val="kk-KZ"/>
        </w:rPr>
        <w:t>, Қ.Ж.</w:t>
      </w:r>
      <w:r w:rsidR="00F3112F" w:rsidRPr="00DA1F94">
        <w:rPr>
          <w:rFonts w:ascii="Times New Roman" w:hAnsi="Times New Roman"/>
          <w:color w:val="000000"/>
          <w:sz w:val="28"/>
          <w:szCs w:val="28"/>
          <w:lang w:val="kk-KZ"/>
        </w:rPr>
        <w:t xml:space="preserve"> </w:t>
      </w:r>
      <w:r w:rsidR="005B1D6E" w:rsidRPr="00DA1F94">
        <w:rPr>
          <w:rFonts w:ascii="Times New Roman" w:hAnsi="Times New Roman"/>
          <w:color w:val="000000"/>
          <w:sz w:val="28"/>
          <w:szCs w:val="28"/>
          <w:lang w:val="kk-KZ"/>
        </w:rPr>
        <w:t>Бұзаубақова</w:t>
      </w:r>
      <w:r w:rsidR="00E56505" w:rsidRPr="00DA1F94">
        <w:rPr>
          <w:rFonts w:ascii="Times New Roman" w:hAnsi="Times New Roman"/>
          <w:color w:val="000000"/>
          <w:sz w:val="28"/>
          <w:szCs w:val="28"/>
          <w:lang w:val="kk-KZ"/>
        </w:rPr>
        <w:t xml:space="preserve"> [</w:t>
      </w:r>
      <w:r w:rsidR="00EE12EC" w:rsidRPr="00DA1F94">
        <w:rPr>
          <w:rFonts w:ascii="Times New Roman" w:hAnsi="Times New Roman"/>
          <w:color w:val="000000"/>
          <w:sz w:val="28"/>
          <w:szCs w:val="28"/>
          <w:lang w:val="kk-KZ"/>
        </w:rPr>
        <w:t>9</w:t>
      </w:r>
      <w:r w:rsidR="009414DC" w:rsidRPr="00DA1F94">
        <w:rPr>
          <w:rFonts w:ascii="Times New Roman" w:hAnsi="Times New Roman"/>
          <w:color w:val="000000"/>
          <w:sz w:val="28"/>
          <w:szCs w:val="28"/>
          <w:lang w:val="kk-KZ"/>
        </w:rPr>
        <w:t>1</w:t>
      </w:r>
      <w:r w:rsidR="00E56505" w:rsidRPr="00DA1F94">
        <w:rPr>
          <w:rFonts w:ascii="Times New Roman" w:hAnsi="Times New Roman"/>
          <w:color w:val="000000"/>
          <w:sz w:val="28"/>
          <w:szCs w:val="28"/>
          <w:lang w:val="kk-KZ"/>
        </w:rPr>
        <w:t>]</w:t>
      </w:r>
      <w:r w:rsidR="005B1D6E" w:rsidRPr="00DA1F94">
        <w:rPr>
          <w:rFonts w:ascii="Times New Roman" w:hAnsi="Times New Roman"/>
          <w:color w:val="000000"/>
          <w:sz w:val="28"/>
          <w:szCs w:val="28"/>
          <w:lang w:val="kk-KZ"/>
        </w:rPr>
        <w:t>, Р.С.</w:t>
      </w:r>
      <w:r w:rsidR="00F3112F" w:rsidRPr="00DA1F94">
        <w:rPr>
          <w:rFonts w:ascii="Times New Roman" w:hAnsi="Times New Roman"/>
          <w:color w:val="000000"/>
          <w:sz w:val="28"/>
          <w:szCs w:val="28"/>
          <w:lang w:val="kk-KZ"/>
        </w:rPr>
        <w:t xml:space="preserve"> </w:t>
      </w:r>
      <w:r w:rsidR="005B1D6E" w:rsidRPr="00DA1F94">
        <w:rPr>
          <w:rFonts w:ascii="Times New Roman" w:hAnsi="Times New Roman"/>
          <w:color w:val="000000"/>
          <w:sz w:val="28"/>
          <w:szCs w:val="28"/>
          <w:lang w:val="kk-KZ"/>
        </w:rPr>
        <w:t>Омарова</w:t>
      </w:r>
      <w:r w:rsidR="00B7009A" w:rsidRPr="00DA1F94">
        <w:rPr>
          <w:rFonts w:ascii="Times New Roman" w:hAnsi="Times New Roman"/>
          <w:color w:val="000000"/>
          <w:sz w:val="28"/>
          <w:szCs w:val="28"/>
          <w:lang w:val="kk-KZ"/>
        </w:rPr>
        <w:t xml:space="preserve"> [</w:t>
      </w:r>
      <w:r w:rsidR="00EE12EC" w:rsidRPr="00DA1F94">
        <w:rPr>
          <w:rFonts w:ascii="Times New Roman" w:hAnsi="Times New Roman"/>
          <w:color w:val="000000"/>
          <w:sz w:val="28"/>
          <w:szCs w:val="28"/>
          <w:lang w:val="kk-KZ"/>
        </w:rPr>
        <w:t>9</w:t>
      </w:r>
      <w:r w:rsidR="00B7009A" w:rsidRPr="00DA1F94">
        <w:rPr>
          <w:rFonts w:ascii="Times New Roman" w:hAnsi="Times New Roman"/>
          <w:color w:val="000000"/>
          <w:sz w:val="28"/>
          <w:szCs w:val="28"/>
          <w:lang w:val="kk-KZ"/>
        </w:rPr>
        <w:t>2]</w:t>
      </w:r>
      <w:r w:rsidR="005B1D6E" w:rsidRPr="00DA1F94">
        <w:rPr>
          <w:rFonts w:ascii="Times New Roman" w:hAnsi="Times New Roman"/>
          <w:color w:val="000000"/>
          <w:sz w:val="28"/>
          <w:szCs w:val="28"/>
          <w:lang w:val="kk-KZ"/>
        </w:rPr>
        <w:t>, Б.А.</w:t>
      </w:r>
      <w:r w:rsidR="00F3112F" w:rsidRPr="00DA1F94">
        <w:rPr>
          <w:rFonts w:ascii="Times New Roman" w:hAnsi="Times New Roman"/>
          <w:color w:val="000000"/>
          <w:sz w:val="28"/>
          <w:szCs w:val="28"/>
          <w:lang w:val="kk-KZ"/>
        </w:rPr>
        <w:t xml:space="preserve"> </w:t>
      </w:r>
      <w:r w:rsidR="005B1D6E" w:rsidRPr="00DA1F94">
        <w:rPr>
          <w:rFonts w:ascii="Times New Roman" w:hAnsi="Times New Roman"/>
          <w:color w:val="000000"/>
          <w:sz w:val="28"/>
          <w:szCs w:val="28"/>
          <w:lang w:val="kk-KZ"/>
        </w:rPr>
        <w:t>Тұрғынбаева</w:t>
      </w:r>
      <w:r w:rsidR="00876B97" w:rsidRPr="00DA1F94">
        <w:rPr>
          <w:rFonts w:ascii="Times New Roman" w:hAnsi="Times New Roman"/>
          <w:color w:val="000000"/>
          <w:sz w:val="28"/>
          <w:szCs w:val="28"/>
          <w:lang w:val="kk-KZ"/>
        </w:rPr>
        <w:t xml:space="preserve"> [</w:t>
      </w:r>
      <w:r w:rsidR="00EE12EC" w:rsidRPr="00DA1F94">
        <w:rPr>
          <w:rFonts w:ascii="Times New Roman" w:hAnsi="Times New Roman"/>
          <w:color w:val="000000"/>
          <w:sz w:val="28"/>
          <w:szCs w:val="28"/>
          <w:lang w:val="kk-KZ"/>
        </w:rPr>
        <w:t>9</w:t>
      </w:r>
      <w:r w:rsidR="00395F85" w:rsidRPr="00DA1F94">
        <w:rPr>
          <w:rFonts w:ascii="Times New Roman" w:hAnsi="Times New Roman"/>
          <w:color w:val="000000"/>
          <w:sz w:val="28"/>
          <w:szCs w:val="28"/>
          <w:lang w:val="kk-KZ"/>
        </w:rPr>
        <w:t>3</w:t>
      </w:r>
      <w:r w:rsidR="00876B97" w:rsidRPr="00DA1F94">
        <w:rPr>
          <w:rFonts w:ascii="Times New Roman" w:hAnsi="Times New Roman"/>
          <w:color w:val="000000"/>
          <w:sz w:val="28"/>
          <w:szCs w:val="28"/>
          <w:lang w:val="kk-KZ"/>
        </w:rPr>
        <w:t>]</w:t>
      </w:r>
      <w:r w:rsidR="005B1D6E" w:rsidRPr="00DA1F94">
        <w:rPr>
          <w:rFonts w:ascii="Times New Roman" w:hAnsi="Times New Roman"/>
          <w:color w:val="000000"/>
          <w:sz w:val="28"/>
          <w:szCs w:val="28"/>
          <w:lang w:val="kk-KZ"/>
        </w:rPr>
        <w:t xml:space="preserve"> т.б. шығармашылық пен еркіндіктің диалектикалық түсінігінің қалыптасу деңгейін қарастыра отырып, </w:t>
      </w:r>
      <w:r w:rsidR="003D2D51" w:rsidRPr="00DA1F94">
        <w:rPr>
          <w:rFonts w:ascii="Times New Roman" w:hAnsi="Times New Roman"/>
          <w:color w:val="000000"/>
          <w:sz w:val="28"/>
          <w:szCs w:val="28"/>
          <w:lang w:val="kk-KZ"/>
        </w:rPr>
        <w:t xml:space="preserve">креативтілік </w:t>
      </w:r>
      <w:r w:rsidR="005B1D6E" w:rsidRPr="00DA1F94">
        <w:rPr>
          <w:rFonts w:ascii="Times New Roman" w:hAnsi="Times New Roman"/>
          <w:color w:val="000000"/>
          <w:sz w:val="28"/>
          <w:szCs w:val="28"/>
          <w:lang w:val="kk-KZ"/>
        </w:rPr>
        <w:t xml:space="preserve">үдерістің әлеуметтік қатынастармен байланысын көрсеткендігін және оның адамның рухани мәдениетін дамытудың шарты ретінде қабылдауын тілге тиек етеміз. Демек, жаңа сапалы білімге қол жеткізу үшін білім беруді ақпараттандыру және оқыту әдістерін оңтайландыру, ашық білім беру технологияларын белсенді қолдануды  жүзеге асыруда оқу-тәрбие үдерісінде тұлғаға бағыттап рухани іс-әрекетті жүзеге асыру арқылы субъективтік көзқарасты қалыптастыру. Тұлғаның субъективтілігі әлемді танудағы таңдауында, сол таңдаулардың орнықтылығында, танымға эмоционалды-тұлғалық қарым-қатынаста, оқу материалының талқылану тәсіліне байланысты анықталады. Бұл тәсіл негізінде, білімгер оқыту субъектісі емес, субъектілік тәжірибені тасымалдаушы болып табылғандықтан оның сапалық ерекшеліктерінің бірі болып саналатын креативтіліктің маңызы зор. </w:t>
      </w:r>
      <w:r w:rsidR="003A4E40" w:rsidRPr="00DA1F94">
        <w:rPr>
          <w:rFonts w:ascii="Times New Roman" w:hAnsi="Times New Roman"/>
          <w:color w:val="000000"/>
          <w:sz w:val="28"/>
          <w:szCs w:val="28"/>
          <w:lang w:val="kk-KZ"/>
        </w:rPr>
        <w:t xml:space="preserve">Осы </w:t>
      </w:r>
      <w:r w:rsidR="005B1D6E" w:rsidRPr="00DA1F94">
        <w:rPr>
          <w:rFonts w:ascii="Times New Roman" w:hAnsi="Times New Roman"/>
          <w:color w:val="000000"/>
          <w:sz w:val="28"/>
          <w:szCs w:val="28"/>
          <w:lang w:val="kk-KZ"/>
        </w:rPr>
        <w:t xml:space="preserve">ретте, біз зерттеу тақырыбымызға байланысты «креативтілік іс-әрекет», «креативтілік орта», «креативтілік қызығушылық» деген ұғымдарға сүйену арқылы жан-жақты қарастыра отырып, таным </w:t>
      </w:r>
      <w:r w:rsidR="00862BA4" w:rsidRPr="00DA1F94">
        <w:rPr>
          <w:rFonts w:ascii="Times New Roman" w:hAnsi="Times New Roman"/>
          <w:color w:val="000000"/>
          <w:sz w:val="28"/>
          <w:szCs w:val="28"/>
          <w:lang w:val="kk-KZ"/>
        </w:rPr>
        <w:t>процестері</w:t>
      </w:r>
      <w:r w:rsidR="008D06E2" w:rsidRPr="00DA1F94">
        <w:rPr>
          <w:rFonts w:ascii="Times New Roman" w:hAnsi="Times New Roman"/>
          <w:color w:val="000000"/>
          <w:sz w:val="28"/>
          <w:szCs w:val="28"/>
          <w:lang w:val="kk-KZ"/>
        </w:rPr>
        <w:t xml:space="preserve">нің </w:t>
      </w:r>
      <w:r w:rsidR="005B1D6E" w:rsidRPr="00DA1F94">
        <w:rPr>
          <w:rFonts w:ascii="Times New Roman" w:hAnsi="Times New Roman"/>
          <w:color w:val="000000"/>
          <w:sz w:val="28"/>
          <w:szCs w:val="28"/>
          <w:lang w:val="kk-KZ"/>
        </w:rPr>
        <w:t>креативтіліктің негізі екендігін оның ізден</w:t>
      </w:r>
      <w:r w:rsidR="002B048B" w:rsidRPr="00DA1F94">
        <w:rPr>
          <w:rFonts w:ascii="Times New Roman" w:hAnsi="Times New Roman"/>
          <w:color w:val="000000"/>
          <w:sz w:val="28"/>
          <w:szCs w:val="28"/>
          <w:lang w:val="kk-KZ"/>
        </w:rPr>
        <w:t>і</w:t>
      </w:r>
      <w:r w:rsidR="005B1D6E" w:rsidRPr="00DA1F94">
        <w:rPr>
          <w:rFonts w:ascii="Times New Roman" w:hAnsi="Times New Roman"/>
          <w:color w:val="000000"/>
          <w:sz w:val="28"/>
          <w:szCs w:val="28"/>
          <w:lang w:val="kk-KZ"/>
        </w:rPr>
        <w:t>мпаздығынан қабілеттіліктерінен қызығушылықтарын арттыра отырып белсендіктерін арттыру көптеген зерттеушілердің өркениетті елдің адамдарының креативті болуы сондықтан деген тұжырымының мәні</w:t>
      </w:r>
      <w:r w:rsidR="008D06E2" w:rsidRPr="00DA1F94">
        <w:rPr>
          <w:rFonts w:ascii="Times New Roman" w:hAnsi="Times New Roman"/>
          <w:color w:val="000000"/>
          <w:sz w:val="28"/>
          <w:szCs w:val="28"/>
          <w:lang w:val="kk-KZ"/>
        </w:rPr>
        <w:t>мен сә</w:t>
      </w:r>
      <w:r w:rsidR="005B1D6E" w:rsidRPr="00DA1F94">
        <w:rPr>
          <w:rFonts w:ascii="Times New Roman" w:hAnsi="Times New Roman"/>
          <w:color w:val="000000"/>
          <w:sz w:val="28"/>
          <w:szCs w:val="28"/>
          <w:lang w:val="kk-KZ"/>
        </w:rPr>
        <w:t xml:space="preserve">йкестендіреміз. Себебі, жаһандану заманындағы креативтілік, бұл – қоғамның алға қарай дамуы мен тоқырауының индикаторы ретінде және жаһандану кеңістігіндегі білім берудің модернизациялық жүйесінің деңгейімен анықталады. </w:t>
      </w:r>
    </w:p>
    <w:p w:rsidR="005B1D6E" w:rsidRPr="00DA1F94" w:rsidRDefault="005B1D6E" w:rsidP="00B852B0">
      <w:pPr>
        <w:spacing w:after="0" w:line="240" w:lineRule="auto"/>
        <w:ind w:firstLine="708"/>
        <w:jc w:val="both"/>
        <w:rPr>
          <w:rFonts w:ascii="Times New Roman" w:hAnsi="Times New Roman"/>
          <w:color w:val="000000"/>
          <w:sz w:val="28"/>
          <w:szCs w:val="28"/>
          <w:lang w:val="kk-KZ"/>
        </w:rPr>
      </w:pPr>
      <w:r w:rsidRPr="00DA1F94">
        <w:rPr>
          <w:rFonts w:ascii="Times New Roman" w:hAnsi="Times New Roman"/>
          <w:color w:val="000000"/>
          <w:sz w:val="28"/>
          <w:szCs w:val="28"/>
          <w:lang w:val="kk-KZ"/>
        </w:rPr>
        <w:t>Сонымен қатар, бұл ойдың дәлелі ретінде К.</w:t>
      </w:r>
      <w:r w:rsidR="00BC1C79" w:rsidRPr="00DA1F94">
        <w:rPr>
          <w:rFonts w:ascii="Times New Roman" w:hAnsi="Times New Roman"/>
          <w:color w:val="000000"/>
          <w:sz w:val="28"/>
          <w:szCs w:val="28"/>
          <w:lang w:val="kk-KZ"/>
        </w:rPr>
        <w:t xml:space="preserve"> </w:t>
      </w:r>
      <w:r w:rsidRPr="00DA1F94">
        <w:rPr>
          <w:rFonts w:ascii="Times New Roman" w:hAnsi="Times New Roman"/>
          <w:color w:val="000000"/>
          <w:sz w:val="28"/>
          <w:szCs w:val="28"/>
          <w:lang w:val="kk-KZ"/>
        </w:rPr>
        <w:t xml:space="preserve">Роджерстің: «...креативтілік  адамның қоршаған әлеммен байланысындағы шектеулерді жеңіп шығу үшін өзінің ішкі психологиялық әлемін зерттеуі» </w:t>
      </w:r>
      <w:r w:rsidR="00EC5A7F" w:rsidRPr="00DA1F94">
        <w:rPr>
          <w:rFonts w:ascii="Times New Roman" w:hAnsi="Times New Roman"/>
          <w:color w:val="000000"/>
          <w:sz w:val="28"/>
          <w:szCs w:val="28"/>
          <w:lang w:val="kk-KZ"/>
        </w:rPr>
        <w:t>–</w:t>
      </w:r>
      <w:r w:rsidRPr="00DA1F94">
        <w:rPr>
          <w:rFonts w:ascii="Times New Roman" w:hAnsi="Times New Roman"/>
          <w:color w:val="000000"/>
          <w:sz w:val="28"/>
          <w:szCs w:val="28"/>
          <w:lang w:val="kk-KZ"/>
        </w:rPr>
        <w:t xml:space="preserve"> деген зерделеулер біздің қарастырып отырған зерттеуіміз</w:t>
      </w:r>
      <w:r w:rsidR="00C233F5" w:rsidRPr="00DA1F94">
        <w:rPr>
          <w:rFonts w:ascii="Times New Roman" w:hAnsi="Times New Roman"/>
          <w:color w:val="000000"/>
          <w:sz w:val="28"/>
          <w:szCs w:val="28"/>
          <w:lang w:val="kk-KZ"/>
        </w:rPr>
        <w:t>г</w:t>
      </w:r>
      <w:r w:rsidRPr="00DA1F94">
        <w:rPr>
          <w:rFonts w:ascii="Times New Roman" w:hAnsi="Times New Roman"/>
          <w:color w:val="000000"/>
          <w:sz w:val="28"/>
          <w:szCs w:val="28"/>
          <w:lang w:val="kk-KZ"/>
        </w:rPr>
        <w:t xml:space="preserve">е байланысты білімгерге </w:t>
      </w:r>
      <w:r w:rsidR="00473426" w:rsidRPr="00DA1F94">
        <w:rPr>
          <w:rFonts w:ascii="Times New Roman" w:hAnsi="Times New Roman"/>
          <w:color w:val="000000"/>
          <w:sz w:val="28"/>
          <w:szCs w:val="28"/>
          <w:lang w:val="kk-KZ"/>
        </w:rPr>
        <w:t>мотив</w:t>
      </w:r>
      <w:r w:rsidR="00FB660F" w:rsidRPr="00DA1F94">
        <w:rPr>
          <w:rFonts w:ascii="Times New Roman" w:hAnsi="Times New Roman"/>
          <w:color w:val="000000"/>
          <w:sz w:val="28"/>
          <w:szCs w:val="28"/>
          <w:lang w:val="kk-KZ"/>
        </w:rPr>
        <w:t xml:space="preserve"> </w:t>
      </w:r>
      <w:r w:rsidRPr="00DA1F94">
        <w:rPr>
          <w:rFonts w:ascii="Times New Roman" w:hAnsi="Times New Roman"/>
          <w:color w:val="000000"/>
          <w:sz w:val="28"/>
          <w:szCs w:val="28"/>
          <w:lang w:val="kk-KZ"/>
        </w:rPr>
        <w:t>тудырған әрекеттерін медиатехнологияларды қолдану арқылы іс-әрекет барысында жүзеге асыруға болады. Өйткені, креативтілік төменде берілген жеке тұлғаның интегралды сапасының бағыттылықтарымен анықталады:</w:t>
      </w:r>
    </w:p>
    <w:p w:rsidR="005B1D6E" w:rsidRPr="00DA1F94" w:rsidRDefault="00F3112F" w:rsidP="00B852B0">
      <w:pPr>
        <w:spacing w:after="0" w:line="240" w:lineRule="auto"/>
        <w:ind w:firstLine="708"/>
        <w:jc w:val="both"/>
        <w:rPr>
          <w:rFonts w:ascii="Times New Roman" w:hAnsi="Times New Roman"/>
          <w:color w:val="000000"/>
          <w:sz w:val="28"/>
          <w:szCs w:val="28"/>
          <w:lang w:val="kk-KZ"/>
        </w:rPr>
      </w:pPr>
      <w:r w:rsidRPr="00DA1F94">
        <w:rPr>
          <w:rFonts w:ascii="Times New Roman" w:hAnsi="Times New Roman"/>
          <w:color w:val="000000"/>
          <w:sz w:val="28"/>
          <w:szCs w:val="28"/>
          <w:lang w:val="kk-KZ"/>
        </w:rPr>
        <w:t>–</w:t>
      </w:r>
      <w:r w:rsidR="005B1D6E" w:rsidRPr="00DA1F94">
        <w:rPr>
          <w:rFonts w:ascii="Times New Roman" w:hAnsi="Times New Roman"/>
          <w:color w:val="000000"/>
          <w:sz w:val="28"/>
          <w:szCs w:val="28"/>
          <w:lang w:val="kk-KZ"/>
        </w:rPr>
        <w:t xml:space="preserve"> танымдық-</w:t>
      </w:r>
      <w:r w:rsidR="00473426" w:rsidRPr="00DA1F94">
        <w:rPr>
          <w:rFonts w:ascii="Times New Roman" w:hAnsi="Times New Roman"/>
          <w:color w:val="000000"/>
          <w:sz w:val="28"/>
          <w:szCs w:val="28"/>
          <w:lang w:val="kk-KZ"/>
        </w:rPr>
        <w:t>мотив</w:t>
      </w:r>
      <w:r w:rsidR="00B45BCF" w:rsidRPr="00DA1F94">
        <w:rPr>
          <w:rFonts w:ascii="Times New Roman" w:hAnsi="Times New Roman"/>
          <w:color w:val="000000"/>
          <w:sz w:val="28"/>
          <w:szCs w:val="28"/>
          <w:lang w:val="kk-KZ"/>
        </w:rPr>
        <w:t>дің</w:t>
      </w:r>
      <w:r w:rsidR="005B1D6E" w:rsidRPr="00DA1F94">
        <w:rPr>
          <w:rFonts w:ascii="Times New Roman" w:hAnsi="Times New Roman"/>
          <w:color w:val="000000"/>
          <w:sz w:val="28"/>
          <w:szCs w:val="28"/>
          <w:lang w:val="kk-KZ"/>
        </w:rPr>
        <w:t xml:space="preserve"> басым болуы; </w:t>
      </w:r>
    </w:p>
    <w:p w:rsidR="005B1D6E" w:rsidRPr="00DA1F94" w:rsidRDefault="00F3112F" w:rsidP="00B852B0">
      <w:pPr>
        <w:spacing w:after="0" w:line="240" w:lineRule="auto"/>
        <w:ind w:firstLine="708"/>
        <w:jc w:val="both"/>
        <w:rPr>
          <w:rFonts w:ascii="Times New Roman" w:hAnsi="Times New Roman"/>
          <w:color w:val="000000"/>
          <w:sz w:val="28"/>
          <w:szCs w:val="28"/>
          <w:lang w:val="kk-KZ"/>
        </w:rPr>
      </w:pPr>
      <w:r w:rsidRPr="00DA1F94">
        <w:rPr>
          <w:rFonts w:ascii="Times New Roman" w:hAnsi="Times New Roman"/>
          <w:color w:val="000000"/>
          <w:sz w:val="28"/>
          <w:szCs w:val="28"/>
          <w:lang w:val="kk-KZ"/>
        </w:rPr>
        <w:t>–</w:t>
      </w:r>
      <w:r w:rsidR="005B1D6E" w:rsidRPr="00DA1F94">
        <w:rPr>
          <w:rFonts w:ascii="Times New Roman" w:hAnsi="Times New Roman"/>
          <w:color w:val="000000"/>
          <w:sz w:val="28"/>
          <w:szCs w:val="28"/>
          <w:lang w:val="kk-KZ"/>
        </w:rPr>
        <w:t xml:space="preserve"> танымдық қызығушылық; </w:t>
      </w:r>
    </w:p>
    <w:p w:rsidR="005B1D6E" w:rsidRPr="00DA1F94" w:rsidRDefault="00F3112F" w:rsidP="00B852B0">
      <w:pPr>
        <w:spacing w:after="0" w:line="240" w:lineRule="auto"/>
        <w:ind w:firstLine="708"/>
        <w:jc w:val="both"/>
        <w:rPr>
          <w:rFonts w:ascii="Times New Roman" w:hAnsi="Times New Roman"/>
          <w:color w:val="000000"/>
          <w:sz w:val="28"/>
          <w:szCs w:val="28"/>
          <w:lang w:val="kk-KZ"/>
        </w:rPr>
      </w:pPr>
      <w:r w:rsidRPr="00DA1F94">
        <w:rPr>
          <w:rFonts w:ascii="Times New Roman" w:hAnsi="Times New Roman"/>
          <w:color w:val="000000"/>
          <w:sz w:val="28"/>
          <w:szCs w:val="28"/>
          <w:lang w:val="kk-KZ"/>
        </w:rPr>
        <w:t>–</w:t>
      </w:r>
      <w:r w:rsidR="005B1D6E" w:rsidRPr="00DA1F94">
        <w:rPr>
          <w:rFonts w:ascii="Times New Roman" w:hAnsi="Times New Roman"/>
          <w:color w:val="000000"/>
          <w:sz w:val="28"/>
          <w:szCs w:val="28"/>
          <w:lang w:val="kk-KZ"/>
        </w:rPr>
        <w:t xml:space="preserve"> танып-білуге ұмтылу; </w:t>
      </w:r>
    </w:p>
    <w:p w:rsidR="005B1D6E" w:rsidRPr="00DA1F94" w:rsidRDefault="00F3112F" w:rsidP="00B852B0">
      <w:pPr>
        <w:spacing w:after="0" w:line="240" w:lineRule="auto"/>
        <w:ind w:firstLine="708"/>
        <w:jc w:val="both"/>
        <w:rPr>
          <w:rFonts w:ascii="Times New Roman" w:hAnsi="Times New Roman"/>
          <w:color w:val="000000"/>
          <w:sz w:val="28"/>
          <w:szCs w:val="28"/>
          <w:lang w:val="kk-KZ"/>
        </w:rPr>
      </w:pPr>
      <w:r w:rsidRPr="00DA1F94">
        <w:rPr>
          <w:rFonts w:ascii="Times New Roman" w:hAnsi="Times New Roman"/>
          <w:color w:val="000000"/>
          <w:sz w:val="28"/>
          <w:szCs w:val="28"/>
          <w:lang w:val="kk-KZ"/>
        </w:rPr>
        <w:t>–</w:t>
      </w:r>
      <w:r w:rsidR="005B1D6E" w:rsidRPr="00DA1F94">
        <w:rPr>
          <w:rFonts w:ascii="Times New Roman" w:hAnsi="Times New Roman"/>
          <w:color w:val="000000"/>
          <w:sz w:val="28"/>
          <w:szCs w:val="28"/>
          <w:lang w:val="kk-KZ"/>
        </w:rPr>
        <w:t xml:space="preserve"> білімқұмарлық т.б.</w:t>
      </w:r>
    </w:p>
    <w:p w:rsidR="005B1D6E" w:rsidRPr="00DA1F94" w:rsidRDefault="005B1D6E" w:rsidP="00B852B0">
      <w:pPr>
        <w:spacing w:after="0" w:line="240" w:lineRule="auto"/>
        <w:ind w:firstLine="708"/>
        <w:jc w:val="both"/>
        <w:rPr>
          <w:rFonts w:ascii="Times New Roman" w:hAnsi="Times New Roman"/>
          <w:color w:val="000000"/>
          <w:sz w:val="28"/>
          <w:szCs w:val="28"/>
          <w:lang w:val="kk-KZ"/>
        </w:rPr>
      </w:pPr>
      <w:r w:rsidRPr="00DA1F94">
        <w:rPr>
          <w:rFonts w:ascii="Times New Roman" w:hAnsi="Times New Roman"/>
          <w:color w:val="000000"/>
          <w:sz w:val="28"/>
          <w:szCs w:val="28"/>
          <w:lang w:val="kk-KZ"/>
        </w:rPr>
        <w:t>Қабілеттіліктерімен:</w:t>
      </w:r>
    </w:p>
    <w:p w:rsidR="005B1D6E" w:rsidRPr="00DA1F94" w:rsidRDefault="00F3112F" w:rsidP="00B852B0">
      <w:pPr>
        <w:spacing w:after="0" w:line="240" w:lineRule="auto"/>
        <w:ind w:firstLine="708"/>
        <w:jc w:val="both"/>
        <w:rPr>
          <w:rFonts w:ascii="Times New Roman" w:hAnsi="Times New Roman"/>
          <w:color w:val="000000"/>
          <w:sz w:val="28"/>
          <w:szCs w:val="28"/>
          <w:lang w:val="kk-KZ"/>
        </w:rPr>
      </w:pPr>
      <w:r w:rsidRPr="00DA1F94">
        <w:rPr>
          <w:rFonts w:ascii="Times New Roman" w:hAnsi="Times New Roman"/>
          <w:color w:val="000000"/>
          <w:sz w:val="28"/>
          <w:szCs w:val="28"/>
          <w:lang w:val="kk-KZ"/>
        </w:rPr>
        <w:t>–</w:t>
      </w:r>
      <w:r w:rsidR="005B1D6E" w:rsidRPr="00DA1F94">
        <w:rPr>
          <w:rFonts w:ascii="Times New Roman" w:hAnsi="Times New Roman"/>
          <w:color w:val="000000"/>
          <w:sz w:val="28"/>
          <w:szCs w:val="28"/>
          <w:lang w:val="kk-KZ"/>
        </w:rPr>
        <w:t xml:space="preserve"> стреотиптерді жеңе білу;</w:t>
      </w:r>
    </w:p>
    <w:p w:rsidR="005B1D6E" w:rsidRPr="00DA1F94" w:rsidRDefault="00F3112F" w:rsidP="00B852B0">
      <w:pPr>
        <w:spacing w:after="0" w:line="240" w:lineRule="auto"/>
        <w:ind w:firstLine="708"/>
        <w:jc w:val="both"/>
        <w:rPr>
          <w:rFonts w:ascii="Times New Roman" w:hAnsi="Times New Roman"/>
          <w:color w:val="000000"/>
          <w:sz w:val="28"/>
          <w:szCs w:val="28"/>
          <w:lang w:val="kk-KZ"/>
        </w:rPr>
      </w:pPr>
      <w:r w:rsidRPr="00DA1F94">
        <w:rPr>
          <w:rFonts w:ascii="Times New Roman" w:hAnsi="Times New Roman"/>
          <w:color w:val="000000"/>
          <w:sz w:val="28"/>
          <w:szCs w:val="28"/>
          <w:lang w:val="kk-KZ"/>
        </w:rPr>
        <w:t>–</w:t>
      </w:r>
      <w:r w:rsidR="005B1D6E" w:rsidRPr="00DA1F94">
        <w:rPr>
          <w:rFonts w:ascii="Times New Roman" w:hAnsi="Times New Roman"/>
          <w:color w:val="000000"/>
          <w:sz w:val="28"/>
          <w:szCs w:val="28"/>
          <w:lang w:val="kk-KZ"/>
        </w:rPr>
        <w:t xml:space="preserve"> мәселені сезіну;</w:t>
      </w:r>
    </w:p>
    <w:p w:rsidR="005B1D6E" w:rsidRPr="00DA1F94" w:rsidRDefault="00F3112F" w:rsidP="00B852B0">
      <w:pPr>
        <w:spacing w:after="0" w:line="240" w:lineRule="auto"/>
        <w:ind w:firstLine="708"/>
        <w:jc w:val="both"/>
        <w:rPr>
          <w:rFonts w:ascii="Times New Roman" w:hAnsi="Times New Roman"/>
          <w:color w:val="000000"/>
          <w:sz w:val="28"/>
          <w:szCs w:val="28"/>
          <w:lang w:val="kk-KZ"/>
        </w:rPr>
      </w:pPr>
      <w:r w:rsidRPr="00DA1F94">
        <w:rPr>
          <w:rFonts w:ascii="Times New Roman" w:hAnsi="Times New Roman"/>
          <w:color w:val="000000"/>
          <w:sz w:val="28"/>
          <w:szCs w:val="28"/>
          <w:lang w:val="kk-KZ"/>
        </w:rPr>
        <w:t>–</w:t>
      </w:r>
      <w:r w:rsidR="005B1D6E" w:rsidRPr="00DA1F94">
        <w:rPr>
          <w:rFonts w:ascii="Times New Roman" w:hAnsi="Times New Roman"/>
          <w:color w:val="000000"/>
          <w:sz w:val="28"/>
          <w:szCs w:val="28"/>
          <w:lang w:val="kk-KZ"/>
        </w:rPr>
        <w:t xml:space="preserve"> ой жүйріктігі;</w:t>
      </w:r>
    </w:p>
    <w:p w:rsidR="005B1D6E" w:rsidRPr="00DA1F94" w:rsidRDefault="00F3112F" w:rsidP="00B852B0">
      <w:pPr>
        <w:spacing w:after="0" w:line="240" w:lineRule="auto"/>
        <w:ind w:firstLine="708"/>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 </w:t>
      </w:r>
      <w:r w:rsidR="005B1D6E" w:rsidRPr="00DA1F94">
        <w:rPr>
          <w:rFonts w:ascii="Times New Roman" w:hAnsi="Times New Roman"/>
          <w:color w:val="000000"/>
          <w:sz w:val="28"/>
          <w:szCs w:val="28"/>
          <w:lang w:val="kk-KZ"/>
        </w:rPr>
        <w:t>лғырлығы т.б.</w:t>
      </w:r>
    </w:p>
    <w:p w:rsidR="005B1D6E" w:rsidRPr="00DA1F94" w:rsidRDefault="005B1D6E" w:rsidP="00B852B0">
      <w:pPr>
        <w:spacing w:after="0" w:line="240" w:lineRule="auto"/>
        <w:ind w:firstLine="708"/>
        <w:jc w:val="both"/>
        <w:rPr>
          <w:rFonts w:ascii="Times New Roman" w:hAnsi="Times New Roman"/>
          <w:color w:val="000000"/>
          <w:sz w:val="28"/>
          <w:szCs w:val="28"/>
          <w:lang w:val="kk-KZ"/>
        </w:rPr>
      </w:pPr>
      <w:r w:rsidRPr="00DA1F94">
        <w:rPr>
          <w:rFonts w:ascii="Times New Roman" w:hAnsi="Times New Roman"/>
          <w:color w:val="000000"/>
          <w:sz w:val="28"/>
          <w:szCs w:val="28"/>
          <w:lang w:val="kk-KZ"/>
        </w:rPr>
        <w:t>Мінез-құлқымен:</w:t>
      </w:r>
    </w:p>
    <w:p w:rsidR="005B1D6E" w:rsidRPr="00DA1F94" w:rsidRDefault="00F3112F" w:rsidP="00B852B0">
      <w:pPr>
        <w:spacing w:after="0" w:line="240" w:lineRule="auto"/>
        <w:ind w:firstLine="708"/>
        <w:jc w:val="both"/>
        <w:rPr>
          <w:rFonts w:ascii="Times New Roman" w:hAnsi="Times New Roman"/>
          <w:color w:val="000000"/>
          <w:sz w:val="28"/>
          <w:szCs w:val="28"/>
          <w:lang w:val="kk-KZ"/>
        </w:rPr>
      </w:pPr>
      <w:r w:rsidRPr="00DA1F94">
        <w:rPr>
          <w:rFonts w:ascii="Times New Roman" w:hAnsi="Times New Roman"/>
          <w:color w:val="000000"/>
          <w:sz w:val="28"/>
          <w:szCs w:val="28"/>
          <w:lang w:val="kk-KZ"/>
        </w:rPr>
        <w:t>–</w:t>
      </w:r>
      <w:r w:rsidR="005B1D6E" w:rsidRPr="00DA1F94">
        <w:rPr>
          <w:rFonts w:ascii="Times New Roman" w:hAnsi="Times New Roman"/>
          <w:color w:val="000000"/>
          <w:sz w:val="28"/>
          <w:szCs w:val="28"/>
          <w:lang w:val="kk-KZ"/>
        </w:rPr>
        <w:t xml:space="preserve"> бірегейлігі;</w:t>
      </w:r>
    </w:p>
    <w:p w:rsidR="005B1D6E" w:rsidRPr="00DA1F94" w:rsidRDefault="00F3112F" w:rsidP="00B852B0">
      <w:pPr>
        <w:spacing w:after="0" w:line="240" w:lineRule="auto"/>
        <w:ind w:firstLine="708"/>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 </w:t>
      </w:r>
      <w:r w:rsidR="005B1D6E" w:rsidRPr="00DA1F94">
        <w:rPr>
          <w:rFonts w:ascii="Times New Roman" w:hAnsi="Times New Roman"/>
          <w:color w:val="000000"/>
          <w:sz w:val="28"/>
          <w:szCs w:val="28"/>
          <w:lang w:val="kk-KZ"/>
        </w:rPr>
        <w:t>астамшылдығы;</w:t>
      </w:r>
    </w:p>
    <w:p w:rsidR="005B1D6E" w:rsidRPr="00DA1F94" w:rsidRDefault="00F3112F" w:rsidP="00B852B0">
      <w:pPr>
        <w:spacing w:after="0" w:line="240" w:lineRule="auto"/>
        <w:ind w:firstLine="708"/>
        <w:jc w:val="both"/>
        <w:rPr>
          <w:rFonts w:ascii="Times New Roman" w:hAnsi="Times New Roman"/>
          <w:color w:val="000000"/>
          <w:sz w:val="28"/>
          <w:szCs w:val="28"/>
          <w:lang w:val="kk-KZ"/>
        </w:rPr>
      </w:pPr>
      <w:r w:rsidRPr="00DA1F94">
        <w:rPr>
          <w:rFonts w:ascii="Times New Roman" w:hAnsi="Times New Roman"/>
          <w:color w:val="000000"/>
          <w:sz w:val="28"/>
          <w:szCs w:val="28"/>
          <w:lang w:val="kk-KZ"/>
        </w:rPr>
        <w:t>–</w:t>
      </w:r>
      <w:r w:rsidR="005B1D6E" w:rsidRPr="00DA1F94">
        <w:rPr>
          <w:rFonts w:ascii="Times New Roman" w:hAnsi="Times New Roman"/>
          <w:color w:val="000000"/>
          <w:sz w:val="28"/>
          <w:szCs w:val="28"/>
          <w:lang w:val="kk-KZ"/>
        </w:rPr>
        <w:t xml:space="preserve"> шыдамдылығы;</w:t>
      </w:r>
    </w:p>
    <w:p w:rsidR="005B1D6E" w:rsidRPr="00DA1F94" w:rsidRDefault="00F3112F" w:rsidP="00B852B0">
      <w:pPr>
        <w:spacing w:after="0" w:line="240" w:lineRule="auto"/>
        <w:ind w:firstLine="708"/>
        <w:jc w:val="both"/>
        <w:rPr>
          <w:rFonts w:ascii="Times New Roman" w:hAnsi="Times New Roman"/>
          <w:color w:val="000000"/>
          <w:sz w:val="28"/>
          <w:szCs w:val="28"/>
          <w:lang w:val="kk-KZ"/>
        </w:rPr>
      </w:pPr>
      <w:r w:rsidRPr="00DA1F94">
        <w:rPr>
          <w:rFonts w:ascii="Times New Roman" w:hAnsi="Times New Roman"/>
          <w:color w:val="000000"/>
          <w:sz w:val="28"/>
          <w:szCs w:val="28"/>
          <w:lang w:val="kk-KZ"/>
        </w:rPr>
        <w:t>–</w:t>
      </w:r>
      <w:r w:rsidR="005B1D6E" w:rsidRPr="00DA1F94">
        <w:rPr>
          <w:rFonts w:ascii="Times New Roman" w:hAnsi="Times New Roman"/>
          <w:color w:val="000000"/>
          <w:sz w:val="28"/>
          <w:szCs w:val="28"/>
          <w:lang w:val="kk-KZ"/>
        </w:rPr>
        <w:t xml:space="preserve"> зеректігі т.б.</w:t>
      </w:r>
    </w:p>
    <w:p w:rsidR="005B1D6E" w:rsidRPr="00DA1F94" w:rsidRDefault="005B1D6E" w:rsidP="00B852B0">
      <w:pPr>
        <w:spacing w:after="0" w:line="240" w:lineRule="auto"/>
        <w:ind w:firstLine="708"/>
        <w:jc w:val="both"/>
        <w:rPr>
          <w:rFonts w:ascii="Times New Roman" w:hAnsi="Times New Roman"/>
          <w:color w:val="000000"/>
          <w:sz w:val="28"/>
          <w:szCs w:val="28"/>
          <w:lang w:val="kk-KZ"/>
        </w:rPr>
      </w:pPr>
      <w:r w:rsidRPr="00DA1F94">
        <w:rPr>
          <w:rFonts w:ascii="Times New Roman" w:hAnsi="Times New Roman"/>
          <w:color w:val="000000"/>
          <w:sz w:val="28"/>
          <w:szCs w:val="28"/>
          <w:lang w:val="kk-KZ"/>
        </w:rPr>
        <w:t>Бұл әлеуметтік ортаның қажеттілігінен пайда болған мәселе болғандықтан, болашақ маманның креативтілігін қалыптастыру төмендегі берілген қажеттіліктердің маңыздылығынан пайда болатындығын айқындайды:</w:t>
      </w:r>
    </w:p>
    <w:p w:rsidR="005B1D6E" w:rsidRPr="00DA1F94" w:rsidRDefault="00F3112F" w:rsidP="00B852B0">
      <w:pPr>
        <w:spacing w:after="0" w:line="240" w:lineRule="auto"/>
        <w:ind w:firstLine="708"/>
        <w:jc w:val="both"/>
        <w:rPr>
          <w:rFonts w:ascii="Times New Roman" w:hAnsi="Times New Roman"/>
          <w:color w:val="000000"/>
          <w:sz w:val="28"/>
          <w:szCs w:val="28"/>
          <w:lang w:val="kk-KZ"/>
        </w:rPr>
      </w:pPr>
      <w:r w:rsidRPr="00DA1F94">
        <w:rPr>
          <w:rFonts w:ascii="Times New Roman" w:hAnsi="Times New Roman"/>
          <w:color w:val="000000"/>
          <w:sz w:val="28"/>
          <w:szCs w:val="28"/>
          <w:lang w:val="kk-KZ"/>
        </w:rPr>
        <w:t>–</w:t>
      </w:r>
      <w:r w:rsidR="005B1D6E" w:rsidRPr="00DA1F94">
        <w:rPr>
          <w:rFonts w:ascii="Times New Roman" w:hAnsi="Times New Roman"/>
          <w:color w:val="000000"/>
          <w:sz w:val="28"/>
          <w:szCs w:val="28"/>
          <w:lang w:val="kk-KZ"/>
        </w:rPr>
        <w:t xml:space="preserve"> креативтілікті анықтау критерийлері; </w:t>
      </w:r>
    </w:p>
    <w:p w:rsidR="005B1D6E" w:rsidRPr="00DA1F94" w:rsidRDefault="00F3112F" w:rsidP="00B852B0">
      <w:pPr>
        <w:spacing w:after="0" w:line="240" w:lineRule="auto"/>
        <w:ind w:firstLine="708"/>
        <w:jc w:val="both"/>
        <w:rPr>
          <w:rFonts w:ascii="Times New Roman" w:hAnsi="Times New Roman"/>
          <w:color w:val="000000"/>
          <w:sz w:val="28"/>
          <w:szCs w:val="28"/>
          <w:lang w:val="kk-KZ"/>
        </w:rPr>
      </w:pPr>
      <w:r w:rsidRPr="00DA1F94">
        <w:rPr>
          <w:rFonts w:ascii="Times New Roman" w:hAnsi="Times New Roman"/>
          <w:color w:val="000000"/>
          <w:sz w:val="28"/>
          <w:szCs w:val="28"/>
          <w:lang w:val="kk-KZ"/>
        </w:rPr>
        <w:t>–</w:t>
      </w:r>
      <w:r w:rsidR="005B1D6E" w:rsidRPr="00DA1F94">
        <w:rPr>
          <w:rFonts w:ascii="Times New Roman" w:hAnsi="Times New Roman"/>
          <w:color w:val="000000"/>
          <w:sz w:val="28"/>
          <w:szCs w:val="28"/>
          <w:lang w:val="kk-KZ"/>
        </w:rPr>
        <w:t xml:space="preserve"> жалпы ақыл-ой қабілеті табиғатын теориялық тұрғыдан қарастыру;</w:t>
      </w:r>
    </w:p>
    <w:p w:rsidR="005B1D6E" w:rsidRPr="00DA1F94" w:rsidRDefault="00F3112F" w:rsidP="00B852B0">
      <w:pPr>
        <w:spacing w:after="0" w:line="240" w:lineRule="auto"/>
        <w:ind w:firstLine="708"/>
        <w:jc w:val="both"/>
        <w:rPr>
          <w:rFonts w:ascii="Times New Roman" w:hAnsi="Times New Roman"/>
          <w:color w:val="000000"/>
          <w:sz w:val="28"/>
          <w:szCs w:val="28"/>
          <w:lang w:val="kk-KZ"/>
        </w:rPr>
      </w:pPr>
      <w:r w:rsidRPr="00DA1F94">
        <w:rPr>
          <w:rFonts w:ascii="Times New Roman" w:hAnsi="Times New Roman"/>
          <w:color w:val="000000"/>
          <w:sz w:val="28"/>
          <w:szCs w:val="28"/>
          <w:lang w:val="kk-KZ"/>
        </w:rPr>
        <w:t>–</w:t>
      </w:r>
      <w:r w:rsidR="005B1D6E" w:rsidRPr="00DA1F94">
        <w:rPr>
          <w:rFonts w:ascii="Times New Roman" w:hAnsi="Times New Roman"/>
          <w:color w:val="000000"/>
          <w:sz w:val="28"/>
          <w:szCs w:val="28"/>
          <w:lang w:val="kk-KZ"/>
        </w:rPr>
        <w:t xml:space="preserve"> креативтіліктің шығу көздері; </w:t>
      </w:r>
    </w:p>
    <w:p w:rsidR="005B1D6E" w:rsidRPr="00DA1F94" w:rsidRDefault="00F3112F" w:rsidP="00B852B0">
      <w:pPr>
        <w:spacing w:after="0" w:line="240" w:lineRule="auto"/>
        <w:ind w:firstLine="708"/>
        <w:jc w:val="both"/>
        <w:rPr>
          <w:rFonts w:ascii="Times New Roman" w:hAnsi="Times New Roman"/>
          <w:color w:val="000000"/>
          <w:sz w:val="28"/>
          <w:szCs w:val="28"/>
          <w:lang w:val="kk-KZ"/>
        </w:rPr>
      </w:pPr>
      <w:r w:rsidRPr="00DA1F94">
        <w:rPr>
          <w:rFonts w:ascii="Times New Roman" w:hAnsi="Times New Roman"/>
          <w:color w:val="000000"/>
          <w:sz w:val="28"/>
          <w:szCs w:val="28"/>
          <w:lang w:val="kk-KZ"/>
        </w:rPr>
        <w:t>–</w:t>
      </w:r>
      <w:r w:rsidR="005B1D6E" w:rsidRPr="00DA1F94">
        <w:rPr>
          <w:rFonts w:ascii="Times New Roman" w:hAnsi="Times New Roman"/>
          <w:color w:val="000000"/>
          <w:sz w:val="28"/>
          <w:szCs w:val="28"/>
          <w:lang w:val="kk-KZ"/>
        </w:rPr>
        <w:t xml:space="preserve"> креативтілік әлеуеттің дамуына мүмкіндік беретін жағдайларды зерттеу. </w:t>
      </w:r>
    </w:p>
    <w:p w:rsidR="005B1D6E" w:rsidRPr="00DA1F94" w:rsidRDefault="005B1D6E" w:rsidP="00B852B0">
      <w:pPr>
        <w:spacing w:after="0" w:line="240" w:lineRule="auto"/>
        <w:ind w:firstLine="708"/>
        <w:jc w:val="both"/>
        <w:rPr>
          <w:rFonts w:ascii="Times New Roman" w:hAnsi="Times New Roman"/>
          <w:color w:val="000000"/>
          <w:sz w:val="28"/>
          <w:szCs w:val="28"/>
          <w:lang w:val="kk-KZ"/>
        </w:rPr>
      </w:pPr>
      <w:r w:rsidRPr="00DA1F94">
        <w:rPr>
          <w:rFonts w:ascii="Times New Roman" w:hAnsi="Times New Roman"/>
          <w:color w:val="000000"/>
          <w:sz w:val="28"/>
          <w:szCs w:val="28"/>
          <w:lang w:val="kk-KZ"/>
        </w:rPr>
        <w:t>Креативтілік</w:t>
      </w:r>
      <w:r w:rsidR="00761E0C" w:rsidRPr="00DA1F94">
        <w:rPr>
          <w:rFonts w:ascii="Times New Roman" w:hAnsi="Times New Roman"/>
          <w:color w:val="000000"/>
          <w:sz w:val="28"/>
          <w:szCs w:val="28"/>
          <w:lang w:val="kk-KZ"/>
        </w:rPr>
        <w:t>-</w:t>
      </w:r>
      <w:r w:rsidR="004B577C" w:rsidRPr="00DA1F94">
        <w:rPr>
          <w:rFonts w:ascii="Times New Roman" w:hAnsi="Times New Roman"/>
          <w:color w:val="000000"/>
          <w:sz w:val="28"/>
          <w:szCs w:val="28"/>
          <w:lang w:val="kk-KZ"/>
        </w:rPr>
        <w:t>тұлғаның айрықша идеяларды шығару, ойлаудың дәстүрлі схемаларынан кете алу, проблемалық</w:t>
      </w:r>
      <w:r w:rsidR="00EC5A7F" w:rsidRPr="00DA1F94">
        <w:rPr>
          <w:rFonts w:ascii="Times New Roman" w:hAnsi="Times New Roman"/>
          <w:color w:val="000000"/>
          <w:sz w:val="28"/>
          <w:szCs w:val="28"/>
          <w:lang w:val="kk-KZ"/>
        </w:rPr>
        <w:t xml:space="preserve"> жағдаяттарды шеше алу қабілеті </w:t>
      </w:r>
      <w:r w:rsidRPr="00DA1F94">
        <w:rPr>
          <w:rFonts w:ascii="Times New Roman" w:hAnsi="Times New Roman"/>
          <w:color w:val="000000"/>
          <w:sz w:val="28"/>
          <w:szCs w:val="28"/>
          <w:lang w:val="kk-KZ"/>
        </w:rPr>
        <w:t>[</w:t>
      </w:r>
      <w:r w:rsidR="004A1F51" w:rsidRPr="00DA1F94">
        <w:rPr>
          <w:rFonts w:ascii="Times New Roman" w:hAnsi="Times New Roman"/>
          <w:color w:val="000000"/>
          <w:sz w:val="28"/>
          <w:szCs w:val="28"/>
          <w:lang w:val="kk-KZ"/>
        </w:rPr>
        <w:t>9</w:t>
      </w:r>
      <w:r w:rsidR="002F22ED" w:rsidRPr="00DA1F94">
        <w:rPr>
          <w:rFonts w:ascii="Times New Roman" w:hAnsi="Times New Roman"/>
          <w:color w:val="000000"/>
          <w:sz w:val="28"/>
          <w:szCs w:val="28"/>
          <w:lang w:val="kk-KZ"/>
        </w:rPr>
        <w:t>4</w:t>
      </w:r>
      <w:r w:rsidRPr="00DA1F94">
        <w:rPr>
          <w:rFonts w:ascii="Times New Roman" w:hAnsi="Times New Roman"/>
          <w:color w:val="000000"/>
          <w:sz w:val="28"/>
          <w:szCs w:val="28"/>
          <w:lang w:val="kk-KZ"/>
        </w:rPr>
        <w:t>]. Бұл ретте, біз креативтіліктің жаңа, әрі стандартты емес идеяларды құра алу қабілетін зерттегенше бірнеше анықтамаларды тексере отырып саралап, алғаш зерттеген ғалым П.</w:t>
      </w:r>
      <w:r w:rsidR="00761E0C" w:rsidRPr="00DA1F94">
        <w:rPr>
          <w:rFonts w:ascii="Times New Roman" w:hAnsi="Times New Roman"/>
          <w:color w:val="000000"/>
          <w:sz w:val="28"/>
          <w:szCs w:val="28"/>
          <w:lang w:val="kk-KZ"/>
        </w:rPr>
        <w:t xml:space="preserve"> </w:t>
      </w:r>
      <w:r w:rsidRPr="00DA1F94">
        <w:rPr>
          <w:rFonts w:ascii="Times New Roman" w:hAnsi="Times New Roman"/>
          <w:color w:val="000000"/>
          <w:sz w:val="28"/>
          <w:szCs w:val="28"/>
          <w:lang w:val="kk-KZ"/>
        </w:rPr>
        <w:t>Тор</w:t>
      </w:r>
      <w:r w:rsidR="00862BA4" w:rsidRPr="00DA1F94">
        <w:rPr>
          <w:rFonts w:ascii="Times New Roman" w:hAnsi="Times New Roman"/>
          <w:color w:val="000000"/>
          <w:sz w:val="28"/>
          <w:szCs w:val="28"/>
          <w:lang w:val="kk-KZ"/>
        </w:rPr>
        <w:t>ра</w:t>
      </w:r>
      <w:r w:rsidRPr="00DA1F94">
        <w:rPr>
          <w:rFonts w:ascii="Times New Roman" w:hAnsi="Times New Roman"/>
          <w:color w:val="000000"/>
          <w:sz w:val="28"/>
          <w:szCs w:val="28"/>
          <w:lang w:val="kk-KZ"/>
        </w:rPr>
        <w:t>нстің [</w:t>
      </w:r>
      <w:r w:rsidR="00C178DB" w:rsidRPr="00DA1F94">
        <w:rPr>
          <w:rFonts w:ascii="Times New Roman" w:hAnsi="Times New Roman"/>
          <w:color w:val="000000"/>
          <w:sz w:val="28"/>
          <w:szCs w:val="28"/>
          <w:lang w:val="kk-KZ"/>
        </w:rPr>
        <w:t>5</w:t>
      </w:r>
      <w:r w:rsidR="003F480B" w:rsidRPr="00DA1F94">
        <w:rPr>
          <w:rFonts w:ascii="Times New Roman" w:hAnsi="Times New Roman"/>
          <w:color w:val="000000"/>
          <w:sz w:val="28"/>
          <w:szCs w:val="28"/>
          <w:lang w:val="kk-KZ"/>
        </w:rPr>
        <w:t xml:space="preserve">] </w:t>
      </w:r>
      <w:r w:rsidRPr="00DA1F94">
        <w:rPr>
          <w:rFonts w:ascii="Times New Roman" w:hAnsi="Times New Roman"/>
          <w:color w:val="000000"/>
          <w:sz w:val="28"/>
          <w:szCs w:val="28"/>
          <w:lang w:val="kk-KZ"/>
        </w:rPr>
        <w:t>үш негізгі көрсеткіш ретінде өлшеуіне назар салсақ. Олар, ең алғашында адамда уақыт бірлігінде пайда болатын  идеялар саны деп көрсете келе, олардың жартысына жуығы немесе қосымша болуы ықтимал, не шешімін табуда қолайсыз дейді. Сондықтан, ғалым екі зерттеу моделін ұсынады: икемділік; бірегейлік. Ол креативті үдерісті мәселені қабылдау, шешімді іздестіру, болжамның пайда болуы мен оны қалыптастыру, болжамды тексеру, түрлендіру, нәтижелерді табу деп зерделеуінен, ғалымның креативтілікті ойлаудың басқа түрлерінен ажыратып қарастырмағандығын байқаймыз. Ал, икемділік; пен бірегейлік моделі арқылы креативтіліктің маңызды болып табылатын үш түрлі факторларын былай саралауы, біздің ойымызша, креативтіліктің</w:t>
      </w:r>
      <w:r w:rsidR="00EC5A7F" w:rsidRPr="00DA1F94">
        <w:rPr>
          <w:rFonts w:ascii="Times New Roman" w:hAnsi="Times New Roman"/>
          <w:color w:val="000000"/>
          <w:sz w:val="28"/>
          <w:szCs w:val="28"/>
          <w:lang w:val="kk-KZ"/>
        </w:rPr>
        <w:t xml:space="preserve"> нәтижесінің сапасы басты мәселе</w:t>
      </w:r>
      <w:r w:rsidRPr="00DA1F94">
        <w:rPr>
          <w:rFonts w:ascii="Times New Roman" w:hAnsi="Times New Roman"/>
          <w:color w:val="000000"/>
          <w:sz w:val="28"/>
          <w:szCs w:val="28"/>
          <w:lang w:val="kk-KZ"/>
        </w:rPr>
        <w:t xml:space="preserve"> емес, керісінше оны арттыруға түрткі болатын сипаттар және үрдістер болып табылады (</w:t>
      </w:r>
      <w:r w:rsidR="00761E0C" w:rsidRPr="00DA1F94">
        <w:rPr>
          <w:rFonts w:ascii="Times New Roman" w:hAnsi="Times New Roman"/>
          <w:color w:val="000000"/>
          <w:sz w:val="28"/>
          <w:szCs w:val="28"/>
          <w:lang w:val="kk-KZ"/>
        </w:rPr>
        <w:t>2-</w:t>
      </w:r>
      <w:r w:rsidR="00066E06" w:rsidRPr="00DA1F94">
        <w:rPr>
          <w:rFonts w:ascii="Times New Roman" w:hAnsi="Times New Roman"/>
          <w:color w:val="000000"/>
          <w:sz w:val="28"/>
          <w:szCs w:val="28"/>
          <w:lang w:val="kk-KZ"/>
        </w:rPr>
        <w:t>к</w:t>
      </w:r>
      <w:r w:rsidRPr="00DA1F94">
        <w:rPr>
          <w:rFonts w:ascii="Times New Roman" w:hAnsi="Times New Roman"/>
          <w:color w:val="000000"/>
          <w:sz w:val="28"/>
          <w:szCs w:val="28"/>
          <w:lang w:val="kk-KZ"/>
        </w:rPr>
        <w:t>есте)</w:t>
      </w:r>
      <w:r w:rsidR="00761E0C" w:rsidRPr="00DA1F94">
        <w:rPr>
          <w:rFonts w:ascii="Times New Roman" w:hAnsi="Times New Roman"/>
          <w:color w:val="000000"/>
          <w:sz w:val="28"/>
          <w:szCs w:val="28"/>
          <w:lang w:val="kk-KZ"/>
        </w:rPr>
        <w:t>.</w:t>
      </w:r>
    </w:p>
    <w:p w:rsidR="00D80A6A" w:rsidRPr="00DA1F94" w:rsidRDefault="00D80A6A" w:rsidP="00B852B0">
      <w:pPr>
        <w:spacing w:after="0" w:line="240" w:lineRule="auto"/>
        <w:jc w:val="both"/>
        <w:rPr>
          <w:rFonts w:ascii="Times New Roman" w:hAnsi="Times New Roman"/>
          <w:color w:val="000000"/>
          <w:sz w:val="28"/>
          <w:szCs w:val="28"/>
          <w:lang w:val="kk-KZ"/>
        </w:rPr>
      </w:pPr>
    </w:p>
    <w:p w:rsidR="00D80A6A" w:rsidRPr="00DA1F94" w:rsidRDefault="00D80A6A" w:rsidP="00B852B0">
      <w:pPr>
        <w:spacing w:after="0" w:line="240" w:lineRule="auto"/>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Кесте 2 </w:t>
      </w:r>
      <w:r w:rsidR="00761E0C" w:rsidRPr="00DA1F94">
        <w:rPr>
          <w:rFonts w:ascii="Times New Roman" w:hAnsi="Times New Roman"/>
          <w:color w:val="000000"/>
          <w:sz w:val="28"/>
          <w:szCs w:val="28"/>
          <w:lang w:val="kk-KZ"/>
        </w:rPr>
        <w:t>–</w:t>
      </w:r>
      <w:r w:rsidRPr="00DA1F94">
        <w:rPr>
          <w:rFonts w:ascii="Times New Roman" w:hAnsi="Times New Roman"/>
          <w:color w:val="000000"/>
          <w:sz w:val="28"/>
          <w:szCs w:val="28"/>
          <w:lang w:val="kk-KZ"/>
        </w:rPr>
        <w:t xml:space="preserve"> Креативтіліктің маңызды болып табылатын үш түрлі факторлары</w:t>
      </w:r>
    </w:p>
    <w:p w:rsidR="005B1D6E" w:rsidRPr="00DA1F94" w:rsidRDefault="005B1D6E" w:rsidP="00B852B0">
      <w:pPr>
        <w:spacing w:after="0" w:line="240" w:lineRule="auto"/>
        <w:jc w:val="both"/>
        <w:rPr>
          <w:rFonts w:ascii="Times New Roman" w:hAnsi="Times New Roman"/>
          <w:color w:val="000000"/>
          <w:sz w:val="16"/>
          <w:szCs w:val="16"/>
          <w:lang w:val="kk-KZ"/>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96"/>
        <w:gridCol w:w="6525"/>
      </w:tblGrid>
      <w:tr w:rsidR="003A6B09" w:rsidRPr="00DA1F94" w:rsidTr="00761E0C">
        <w:tc>
          <w:tcPr>
            <w:tcW w:w="3024" w:type="dxa"/>
            <w:shd w:val="clear" w:color="auto" w:fill="auto"/>
          </w:tcPr>
          <w:p w:rsidR="003A6B09" w:rsidRPr="00DA1F94" w:rsidRDefault="003A6B09" w:rsidP="00B852B0">
            <w:pPr>
              <w:spacing w:after="0" w:line="240" w:lineRule="auto"/>
              <w:jc w:val="center"/>
              <w:rPr>
                <w:rFonts w:ascii="Times New Roman" w:hAnsi="Times New Roman"/>
                <w:bCs/>
                <w:color w:val="000000"/>
                <w:sz w:val="24"/>
                <w:szCs w:val="24"/>
                <w:lang w:val="kk-KZ"/>
              </w:rPr>
            </w:pPr>
            <w:r w:rsidRPr="00DA1F94">
              <w:rPr>
                <w:rFonts w:ascii="Times New Roman" w:hAnsi="Times New Roman"/>
                <w:bCs/>
                <w:color w:val="000000"/>
                <w:sz w:val="24"/>
                <w:szCs w:val="24"/>
                <w:lang w:val="kk-KZ"/>
              </w:rPr>
              <w:t>Факторлар</w:t>
            </w:r>
          </w:p>
        </w:tc>
        <w:tc>
          <w:tcPr>
            <w:tcW w:w="6615" w:type="dxa"/>
            <w:shd w:val="clear" w:color="auto" w:fill="auto"/>
          </w:tcPr>
          <w:p w:rsidR="003A6B09" w:rsidRPr="00DA1F94" w:rsidRDefault="003A6B09" w:rsidP="00B852B0">
            <w:pPr>
              <w:spacing w:after="0" w:line="240" w:lineRule="auto"/>
              <w:jc w:val="center"/>
              <w:rPr>
                <w:rFonts w:ascii="Times New Roman" w:hAnsi="Times New Roman"/>
                <w:bCs/>
                <w:color w:val="000000"/>
                <w:sz w:val="24"/>
                <w:szCs w:val="24"/>
                <w:lang w:val="kk-KZ"/>
              </w:rPr>
            </w:pPr>
            <w:r w:rsidRPr="00DA1F94">
              <w:rPr>
                <w:rFonts w:ascii="Times New Roman" w:hAnsi="Times New Roman"/>
                <w:bCs/>
                <w:color w:val="000000"/>
                <w:sz w:val="24"/>
                <w:szCs w:val="24"/>
                <w:lang w:val="kk-KZ"/>
              </w:rPr>
              <w:t>Сипаттама</w:t>
            </w:r>
          </w:p>
        </w:tc>
      </w:tr>
      <w:tr w:rsidR="003A6B09" w:rsidRPr="00FA261B" w:rsidTr="00761E0C">
        <w:tc>
          <w:tcPr>
            <w:tcW w:w="3024" w:type="dxa"/>
            <w:shd w:val="clear" w:color="auto" w:fill="auto"/>
          </w:tcPr>
          <w:p w:rsidR="003A6B09" w:rsidRPr="00DA1F94" w:rsidRDefault="003A6B09" w:rsidP="00B852B0">
            <w:pPr>
              <w:spacing w:after="0" w:line="240" w:lineRule="auto"/>
              <w:jc w:val="both"/>
              <w:rPr>
                <w:rFonts w:ascii="Times New Roman" w:hAnsi="Times New Roman"/>
                <w:bCs/>
                <w:color w:val="000000"/>
                <w:sz w:val="24"/>
                <w:szCs w:val="24"/>
                <w:lang w:val="kk-KZ"/>
              </w:rPr>
            </w:pPr>
            <w:r w:rsidRPr="00DA1F94">
              <w:rPr>
                <w:rFonts w:ascii="Times New Roman" w:hAnsi="Times New Roman"/>
                <w:bCs/>
                <w:color w:val="000000"/>
                <w:sz w:val="24"/>
                <w:szCs w:val="24"/>
                <w:lang w:val="kk-KZ"/>
              </w:rPr>
              <w:t xml:space="preserve">Жылдамдық </w:t>
            </w:r>
          </w:p>
        </w:tc>
        <w:tc>
          <w:tcPr>
            <w:tcW w:w="6615" w:type="dxa"/>
            <w:shd w:val="clear" w:color="auto" w:fill="auto"/>
          </w:tcPr>
          <w:p w:rsidR="003A6B09" w:rsidRPr="00DA1F94" w:rsidRDefault="003A6B09" w:rsidP="00B852B0">
            <w:pPr>
              <w:spacing w:after="0" w:line="240" w:lineRule="auto"/>
              <w:jc w:val="both"/>
              <w:rPr>
                <w:rFonts w:ascii="Times New Roman" w:hAnsi="Times New Roman"/>
                <w:color w:val="000000"/>
                <w:sz w:val="24"/>
                <w:szCs w:val="24"/>
                <w:lang w:val="kk-KZ"/>
              </w:rPr>
            </w:pPr>
            <w:r w:rsidRPr="00DA1F94">
              <w:rPr>
                <w:rFonts w:ascii="Times New Roman" w:hAnsi="Times New Roman"/>
                <w:color w:val="000000"/>
                <w:sz w:val="24"/>
                <w:szCs w:val="24"/>
                <w:lang w:val="kk-KZ"/>
              </w:rPr>
              <w:t>Аяқ астынан туындайтын немесе мақсатты түрде белгілі бір уақыт ішінде пайда болатын идеялардың көптігімен сипатталады.</w:t>
            </w:r>
          </w:p>
        </w:tc>
      </w:tr>
      <w:tr w:rsidR="003A6B09" w:rsidRPr="00FA261B" w:rsidTr="00761E0C">
        <w:tc>
          <w:tcPr>
            <w:tcW w:w="3024" w:type="dxa"/>
            <w:shd w:val="clear" w:color="auto" w:fill="auto"/>
          </w:tcPr>
          <w:p w:rsidR="003A6B09" w:rsidRPr="00DA1F94" w:rsidRDefault="003A6B09" w:rsidP="00B852B0">
            <w:pPr>
              <w:spacing w:after="0" w:line="240" w:lineRule="auto"/>
              <w:jc w:val="both"/>
              <w:rPr>
                <w:rFonts w:ascii="Times New Roman" w:hAnsi="Times New Roman"/>
                <w:bCs/>
                <w:color w:val="000000"/>
                <w:sz w:val="24"/>
                <w:szCs w:val="24"/>
                <w:lang w:val="kk-KZ"/>
              </w:rPr>
            </w:pPr>
            <w:r w:rsidRPr="00DA1F94">
              <w:rPr>
                <w:rFonts w:ascii="Times New Roman" w:hAnsi="Times New Roman"/>
                <w:bCs/>
                <w:color w:val="000000"/>
                <w:sz w:val="24"/>
                <w:szCs w:val="24"/>
                <w:lang w:val="kk-KZ"/>
              </w:rPr>
              <w:t>Бейімділік</w:t>
            </w:r>
          </w:p>
        </w:tc>
        <w:tc>
          <w:tcPr>
            <w:tcW w:w="6615" w:type="dxa"/>
            <w:shd w:val="clear" w:color="auto" w:fill="auto"/>
          </w:tcPr>
          <w:p w:rsidR="003A6B09" w:rsidRPr="00DA1F94" w:rsidRDefault="003A6B09" w:rsidP="00B852B0">
            <w:pPr>
              <w:spacing w:after="0" w:line="240" w:lineRule="auto"/>
              <w:jc w:val="both"/>
              <w:rPr>
                <w:rFonts w:ascii="Times New Roman" w:hAnsi="Times New Roman"/>
                <w:color w:val="000000"/>
                <w:sz w:val="24"/>
                <w:szCs w:val="24"/>
                <w:lang w:val="kk-KZ"/>
              </w:rPr>
            </w:pPr>
            <w:r w:rsidRPr="00DA1F94">
              <w:rPr>
                <w:rFonts w:ascii="Times New Roman" w:hAnsi="Times New Roman"/>
                <w:color w:val="000000"/>
                <w:sz w:val="24"/>
                <w:szCs w:val="24"/>
                <w:lang w:val="kk-KZ"/>
              </w:rPr>
              <w:t>Идеялардың әр алуандылығымен сипатталады. Ойлауға деген бейімділік, бұл: жағдайдың өзгеруіне байланысты міндеттерді шешу әдістерін өзгерте білу, «таптаурынды» шешімдер мен бас тарта білу немесе оны құбылту, өзгерту қабілеттері.</w:t>
            </w:r>
          </w:p>
        </w:tc>
      </w:tr>
      <w:tr w:rsidR="003A6B09" w:rsidRPr="00FA261B" w:rsidTr="00761E0C">
        <w:tc>
          <w:tcPr>
            <w:tcW w:w="3024" w:type="dxa"/>
            <w:shd w:val="clear" w:color="auto" w:fill="auto"/>
          </w:tcPr>
          <w:p w:rsidR="003A6B09" w:rsidRPr="00DA1F94" w:rsidRDefault="003A6B09" w:rsidP="00B852B0">
            <w:pPr>
              <w:spacing w:after="0" w:line="240" w:lineRule="auto"/>
              <w:jc w:val="both"/>
              <w:rPr>
                <w:rFonts w:ascii="Times New Roman" w:hAnsi="Times New Roman"/>
                <w:bCs/>
                <w:color w:val="000000"/>
                <w:sz w:val="24"/>
                <w:szCs w:val="24"/>
                <w:lang w:val="kk-KZ"/>
              </w:rPr>
            </w:pPr>
            <w:r w:rsidRPr="00DA1F94">
              <w:rPr>
                <w:rFonts w:ascii="Times New Roman" w:hAnsi="Times New Roman"/>
                <w:bCs/>
                <w:color w:val="000000"/>
                <w:sz w:val="24"/>
                <w:szCs w:val="24"/>
                <w:lang w:val="kk-KZ"/>
              </w:rPr>
              <w:t>Айрықшалық</w:t>
            </w:r>
          </w:p>
        </w:tc>
        <w:tc>
          <w:tcPr>
            <w:tcW w:w="6615" w:type="dxa"/>
            <w:shd w:val="clear" w:color="auto" w:fill="auto"/>
          </w:tcPr>
          <w:p w:rsidR="003A6B09" w:rsidRPr="00DA1F94" w:rsidRDefault="003A6B09" w:rsidP="00B852B0">
            <w:pPr>
              <w:spacing w:after="0" w:line="240" w:lineRule="auto"/>
              <w:jc w:val="both"/>
              <w:rPr>
                <w:rFonts w:ascii="Times New Roman" w:hAnsi="Times New Roman"/>
                <w:color w:val="000000"/>
                <w:sz w:val="24"/>
                <w:szCs w:val="24"/>
                <w:lang w:val="kk-KZ"/>
              </w:rPr>
            </w:pPr>
            <w:r w:rsidRPr="00DA1F94">
              <w:rPr>
                <w:rFonts w:ascii="Times New Roman" w:hAnsi="Times New Roman"/>
                <w:color w:val="000000"/>
                <w:sz w:val="24"/>
                <w:szCs w:val="24"/>
                <w:lang w:val="kk-KZ"/>
              </w:rPr>
              <w:t xml:space="preserve">Ерекше ассоцияциялар мен айрықша дарындылық, сол сияқты адамның басқа да ерекше қасиеттерінің құпиясы бұрыннан бері адамзатты қызықтырып келеді. </w:t>
            </w:r>
          </w:p>
        </w:tc>
      </w:tr>
    </w:tbl>
    <w:p w:rsidR="003A6B09" w:rsidRPr="00DA1F94" w:rsidRDefault="003A6B09" w:rsidP="00B852B0">
      <w:pPr>
        <w:spacing w:after="0" w:line="240" w:lineRule="auto"/>
        <w:ind w:firstLine="708"/>
        <w:jc w:val="both"/>
        <w:rPr>
          <w:rFonts w:ascii="Times New Roman" w:hAnsi="Times New Roman"/>
          <w:i/>
          <w:color w:val="000000"/>
          <w:sz w:val="28"/>
          <w:szCs w:val="28"/>
          <w:lang w:val="kk-KZ"/>
        </w:rPr>
      </w:pPr>
    </w:p>
    <w:p w:rsidR="00C03735" w:rsidRPr="00DA1F94" w:rsidRDefault="005B1D6E" w:rsidP="00B852B0">
      <w:pPr>
        <w:spacing w:after="0" w:line="240" w:lineRule="auto"/>
        <w:ind w:firstLine="708"/>
        <w:jc w:val="both"/>
        <w:rPr>
          <w:rFonts w:ascii="Times New Roman" w:hAnsi="Times New Roman"/>
          <w:color w:val="000000"/>
          <w:sz w:val="28"/>
          <w:szCs w:val="28"/>
          <w:lang w:val="kk-KZ"/>
        </w:rPr>
      </w:pPr>
      <w:r w:rsidRPr="00DA1F94">
        <w:rPr>
          <w:rFonts w:ascii="Times New Roman" w:hAnsi="Times New Roman"/>
          <w:i/>
          <w:color w:val="000000"/>
          <w:sz w:val="28"/>
          <w:szCs w:val="28"/>
          <w:lang w:val="kk-KZ"/>
        </w:rPr>
        <w:t>Креативті ойлау</w:t>
      </w:r>
      <w:r w:rsidRPr="00DA1F94">
        <w:rPr>
          <w:rFonts w:ascii="Times New Roman" w:hAnsi="Times New Roman"/>
          <w:color w:val="000000"/>
          <w:sz w:val="28"/>
          <w:szCs w:val="28"/>
          <w:lang w:val="kk-KZ"/>
        </w:rPr>
        <w:t xml:space="preserve"> – адамның қабылданған ойлау сұлбасынан ауытқып міндеттерді шешуде жаңа бірегей идеяларды жасау жә</w:t>
      </w:r>
      <w:r w:rsidR="00C85BA8" w:rsidRPr="00DA1F94">
        <w:rPr>
          <w:rFonts w:ascii="Times New Roman" w:hAnsi="Times New Roman"/>
          <w:color w:val="000000"/>
          <w:sz w:val="28"/>
          <w:szCs w:val="28"/>
          <w:lang w:val="kk-KZ"/>
        </w:rPr>
        <w:t>не табу қабілетінен байқалады [9</w:t>
      </w:r>
      <w:r w:rsidR="00596494" w:rsidRPr="00DA1F94">
        <w:rPr>
          <w:rFonts w:ascii="Times New Roman" w:hAnsi="Times New Roman"/>
          <w:color w:val="000000"/>
          <w:sz w:val="28"/>
          <w:szCs w:val="28"/>
          <w:lang w:val="kk-KZ"/>
        </w:rPr>
        <w:t>4</w:t>
      </w:r>
      <w:r w:rsidR="00BC1C79" w:rsidRPr="00DA1F94">
        <w:rPr>
          <w:rFonts w:ascii="Times New Roman" w:hAnsi="Times New Roman"/>
          <w:color w:val="000000"/>
          <w:sz w:val="28"/>
          <w:szCs w:val="28"/>
          <w:lang w:val="kk-KZ"/>
        </w:rPr>
        <w:t>, б. 3-379</w:t>
      </w:r>
      <w:r w:rsidRPr="00DA1F94">
        <w:rPr>
          <w:rFonts w:ascii="Times New Roman" w:hAnsi="Times New Roman"/>
          <w:color w:val="000000"/>
          <w:sz w:val="28"/>
          <w:szCs w:val="28"/>
          <w:lang w:val="kk-KZ"/>
        </w:rPr>
        <w:t xml:space="preserve">]. Креативті ойлаудың өзіне тән сипаты бар. Ол өз іс-әрекетінің құрылымын түрлендіре білу, жаңа ақпарат іздеуді ұйымдастыру, объектілер мен үдерістердің инновациялық үлгілерін құру болып табылады. Бірақ, компьютер шығармашылықпен білім мен шеберлікті креативті ойлауға үйрете алмайды. Білімгер тек өз іс-әрекеті арқылы ғана шығармашылық тұрғыдан ойлауды, жаңа білімді меңгеруді, ақпаратты іздеуді, іріктеуді, бағалауды және түсіндіруді үйренуі тиіс. Бұл ретте, </w:t>
      </w:r>
      <w:r w:rsidR="009516B0" w:rsidRPr="00DA1F94">
        <w:rPr>
          <w:rFonts w:ascii="Times New Roman" w:hAnsi="Times New Roman"/>
          <w:color w:val="000000"/>
          <w:sz w:val="28"/>
          <w:szCs w:val="28"/>
          <w:lang w:val="kk-KZ"/>
        </w:rPr>
        <w:t>XX</w:t>
      </w:r>
      <w:r w:rsidRPr="00DA1F94">
        <w:rPr>
          <w:rFonts w:ascii="Times New Roman" w:hAnsi="Times New Roman"/>
          <w:color w:val="000000"/>
          <w:sz w:val="28"/>
          <w:szCs w:val="28"/>
          <w:lang w:val="kk-KZ"/>
        </w:rPr>
        <w:t xml:space="preserve"> ғасырдың алпысыншы жылдары шығармашылық мәселесіне баса назар аударған ғалымдардың бірі А.В.Брушлинскийдің креативтіліктің ерекше психикалық құрылым емес, керісінше кез келген ойлаудың негізгі белгісі болады, адам ойлау құбылысының нәтижесінде, әр кезде бір нәрсемен жаңа болып тұратын іс-әрекеттің, қарым-қатынастың  шарттарын нақтылып анықтайды, сонымен қатар жаңасын қалыптастырады және бұрынғы әркеттердің тәсілдерін өзгертеді. Ойлау үздіксіз құбылыс ретінде негізінен жаңаны табу және ашу болады, кез келген ойлау қашанда, аз дәрежеде болса да, шығармашылық, әр алуан ойға берілу нақты жеке тұлға үшін іздеу, жаңалық ашу. Ойлау репродуктивті және продуктивті, шығармашылық түріне бөлу заңсыз, тек дербес іздеу және маңызды жаңаны ашу сияқты «қарапайым» ойлау ғана бола алады, сондықтан да ойлау әр кезде белгілі бір мөлшерде өнімді, шығармашылық көрініс табады. Ойлау үдеріс ретінде субъектінің ойлаудағы іс-әрекетімен – тұлғалық аспектімен, мотивациямен, қабілеттермен, рефлексиямен үзілмес байланыста [</w:t>
      </w:r>
      <w:r w:rsidR="00C608F8" w:rsidRPr="00DA1F94">
        <w:rPr>
          <w:rFonts w:ascii="Times New Roman" w:hAnsi="Times New Roman"/>
          <w:color w:val="000000"/>
          <w:sz w:val="28"/>
          <w:szCs w:val="28"/>
          <w:lang w:val="kk-KZ"/>
        </w:rPr>
        <w:t>9</w:t>
      </w:r>
      <w:r w:rsidR="006057AB" w:rsidRPr="00DA1F94">
        <w:rPr>
          <w:rFonts w:ascii="Times New Roman" w:hAnsi="Times New Roman"/>
          <w:color w:val="000000"/>
          <w:sz w:val="28"/>
          <w:szCs w:val="28"/>
          <w:lang w:val="kk-KZ"/>
        </w:rPr>
        <w:t>5</w:t>
      </w:r>
      <w:r w:rsidR="003F480B" w:rsidRPr="00DA1F94">
        <w:rPr>
          <w:rFonts w:ascii="Times New Roman" w:hAnsi="Times New Roman"/>
          <w:color w:val="000000"/>
          <w:sz w:val="28"/>
          <w:szCs w:val="28"/>
          <w:lang w:val="kk-KZ"/>
        </w:rPr>
        <w:t xml:space="preserve">]. </w:t>
      </w:r>
    </w:p>
    <w:p w:rsidR="00C03735" w:rsidRPr="00DA1F94" w:rsidRDefault="005B1D6E" w:rsidP="00B852B0">
      <w:pPr>
        <w:spacing w:after="0" w:line="240" w:lineRule="auto"/>
        <w:ind w:firstLine="708"/>
        <w:jc w:val="both"/>
        <w:rPr>
          <w:rFonts w:ascii="Times New Roman" w:hAnsi="Times New Roman"/>
          <w:color w:val="000000"/>
          <w:sz w:val="28"/>
          <w:szCs w:val="28"/>
          <w:lang w:val="kk-KZ"/>
        </w:rPr>
      </w:pPr>
      <w:r w:rsidRPr="00DA1F94">
        <w:rPr>
          <w:rFonts w:ascii="Times New Roman" w:hAnsi="Times New Roman"/>
          <w:color w:val="000000"/>
          <w:sz w:val="28"/>
          <w:szCs w:val="28"/>
          <w:lang w:val="kk-KZ"/>
        </w:rPr>
        <w:t>Бұл ретте, Н.С.</w:t>
      </w:r>
      <w:r w:rsidR="00761E0C" w:rsidRPr="00DA1F94">
        <w:rPr>
          <w:rFonts w:ascii="Times New Roman" w:hAnsi="Times New Roman"/>
          <w:color w:val="000000"/>
          <w:sz w:val="28"/>
          <w:szCs w:val="28"/>
          <w:lang w:val="kk-KZ"/>
        </w:rPr>
        <w:t xml:space="preserve"> </w:t>
      </w:r>
      <w:r w:rsidRPr="00DA1F94">
        <w:rPr>
          <w:rFonts w:ascii="Times New Roman" w:hAnsi="Times New Roman"/>
          <w:color w:val="000000"/>
          <w:sz w:val="28"/>
          <w:szCs w:val="28"/>
          <w:lang w:val="kk-KZ"/>
        </w:rPr>
        <w:t>Лейтестің «шығармашылық белгілі бір әрекетте табысты болуға мүмкіндік беретін ада</w:t>
      </w:r>
      <w:r w:rsidR="00C03735" w:rsidRPr="00DA1F94">
        <w:rPr>
          <w:rFonts w:ascii="Times New Roman" w:hAnsi="Times New Roman"/>
          <w:color w:val="000000"/>
          <w:sz w:val="28"/>
          <w:szCs w:val="28"/>
          <w:lang w:val="kk-KZ"/>
        </w:rPr>
        <w:t>м қасиеттерінің бірігіп келуі»</w:t>
      </w:r>
      <w:r w:rsidR="0000605F" w:rsidRPr="00DA1F94">
        <w:rPr>
          <w:rFonts w:ascii="Times New Roman" w:hAnsi="Times New Roman"/>
          <w:color w:val="000000"/>
          <w:sz w:val="28"/>
          <w:szCs w:val="28"/>
          <w:lang w:val="kk-KZ"/>
        </w:rPr>
        <w:t xml:space="preserve"> деп зерделеуі</w:t>
      </w:r>
      <w:r w:rsidR="00C03735" w:rsidRPr="00DA1F94">
        <w:rPr>
          <w:rFonts w:ascii="Times New Roman" w:hAnsi="Times New Roman"/>
          <w:color w:val="000000"/>
          <w:sz w:val="28"/>
          <w:szCs w:val="28"/>
          <w:lang w:val="kk-KZ"/>
        </w:rPr>
        <w:t xml:space="preserve"> </w:t>
      </w:r>
      <w:r w:rsidRPr="00DA1F94">
        <w:rPr>
          <w:rFonts w:ascii="Times New Roman" w:hAnsi="Times New Roman"/>
          <w:color w:val="000000"/>
          <w:sz w:val="28"/>
          <w:szCs w:val="28"/>
          <w:lang w:val="kk-KZ"/>
        </w:rPr>
        <w:t>А.В.</w:t>
      </w:r>
      <w:r w:rsidR="00761E0C" w:rsidRPr="00DA1F94">
        <w:rPr>
          <w:rFonts w:ascii="Times New Roman" w:hAnsi="Times New Roman"/>
          <w:color w:val="000000"/>
          <w:sz w:val="28"/>
          <w:szCs w:val="28"/>
          <w:lang w:val="kk-KZ"/>
        </w:rPr>
        <w:t> </w:t>
      </w:r>
      <w:r w:rsidRPr="00DA1F94">
        <w:rPr>
          <w:rFonts w:ascii="Times New Roman" w:hAnsi="Times New Roman"/>
          <w:color w:val="000000"/>
          <w:sz w:val="28"/>
          <w:szCs w:val="28"/>
          <w:lang w:val="kk-KZ"/>
        </w:rPr>
        <w:t>Брушлинскийдің көзқарастарымен мәндес екендігі біздің зерттеп отырған мәселенің маңыздылығын одан әрі нақтыла</w:t>
      </w:r>
      <w:r w:rsidR="0000605F" w:rsidRPr="00DA1F94">
        <w:rPr>
          <w:rFonts w:ascii="Times New Roman" w:hAnsi="Times New Roman"/>
          <w:color w:val="000000"/>
          <w:sz w:val="28"/>
          <w:szCs w:val="28"/>
          <w:lang w:val="kk-KZ"/>
        </w:rPr>
        <w:t>й</w:t>
      </w:r>
      <w:r w:rsidRPr="00DA1F94">
        <w:rPr>
          <w:rFonts w:ascii="Times New Roman" w:hAnsi="Times New Roman"/>
          <w:color w:val="000000"/>
          <w:sz w:val="28"/>
          <w:szCs w:val="28"/>
          <w:lang w:val="kk-KZ"/>
        </w:rPr>
        <w:t xml:space="preserve"> түседі. Бұл ретте, танымдық тұрғыда білімгерлерді одан әрі дамыту негізінде олардың оқу-тәрбие үдерісіне деген қабілеттілік, зейін, сөз сөйлеу шеберлігі, ойлау, негіздей және шығармашылық зияткерлік сияқты қабілеттерді қалыптастыру және тұрақтандыру. Нәтижесінде, шығармашылық үдеріске, өнімге немесе жеке тұлғаға бағыттала отырып, ол арқылы бірегей, жоғары сапалы және дана нәтижелер шығатын тұлғааралық және тұлғаішілік үдеріс жүзеге асырылып төменде берілген педагогикалық шығармашылықтың кезеңдерін жүзеге асырады: а) педагогикалық ойдың пайда болуы; ә) түпкі ойды талдау; б)</w:t>
      </w:r>
      <w:r w:rsidR="00761E0C" w:rsidRPr="00DA1F94">
        <w:rPr>
          <w:rFonts w:ascii="Times New Roman" w:hAnsi="Times New Roman"/>
          <w:color w:val="000000"/>
          <w:sz w:val="28"/>
          <w:szCs w:val="28"/>
          <w:lang w:val="kk-KZ"/>
        </w:rPr>
        <w:t> </w:t>
      </w:r>
      <w:r w:rsidRPr="00DA1F94">
        <w:rPr>
          <w:rFonts w:ascii="Times New Roman" w:hAnsi="Times New Roman"/>
          <w:color w:val="000000"/>
          <w:sz w:val="28"/>
          <w:szCs w:val="28"/>
          <w:lang w:val="kk-KZ"/>
        </w:rPr>
        <w:t xml:space="preserve">педагогикалық ойды әрекетке айналдыру; в) шығармашылықтың нәтижесін талдап бағалау; г) жаңалықты көру; ғ) педагогикалық өнертапқыштық құрастыру, моделдеу; д) жетілдіру. Осы ретте, креативтілік, жоғары оқу орындары мен және одан тыс білім беру үдерісінде </w:t>
      </w:r>
      <w:r w:rsidR="003A4E40" w:rsidRPr="00DA1F94">
        <w:rPr>
          <w:rFonts w:ascii="Times New Roman" w:hAnsi="Times New Roman"/>
          <w:color w:val="000000"/>
          <w:sz w:val="28"/>
          <w:szCs w:val="28"/>
          <w:lang w:val="kk-KZ"/>
        </w:rPr>
        <w:t xml:space="preserve">медиатехнологиялар арқылы </w:t>
      </w:r>
      <w:r w:rsidRPr="00DA1F94">
        <w:rPr>
          <w:rFonts w:ascii="Times New Roman" w:hAnsi="Times New Roman"/>
          <w:color w:val="000000"/>
          <w:sz w:val="28"/>
          <w:szCs w:val="28"/>
          <w:lang w:val="kk-KZ"/>
        </w:rPr>
        <w:t xml:space="preserve">білім беру құралдарын кең түрде қолданып жүрген білімгердің сыртқы ортаға бейімделу шарты ретінде және маңызды ақпаратты толығымен меңгеру барысында оның ішкі әлемін үйлестіру тәсілі ретінде әрекет етеді. Оның үстіне, білімгерлерлің креативтілігі ойлау жылдамдығына байланысты емес. </w:t>
      </w:r>
    </w:p>
    <w:p w:rsidR="005B1D6E" w:rsidRPr="00DA1F94" w:rsidRDefault="005B1D6E" w:rsidP="00B852B0">
      <w:pPr>
        <w:spacing w:after="0" w:line="240" w:lineRule="auto"/>
        <w:ind w:firstLine="708"/>
        <w:jc w:val="both"/>
        <w:rPr>
          <w:rFonts w:ascii="Times New Roman" w:hAnsi="Times New Roman"/>
          <w:color w:val="000000"/>
          <w:sz w:val="28"/>
          <w:szCs w:val="28"/>
          <w:lang w:val="kk-KZ"/>
        </w:rPr>
      </w:pPr>
      <w:r w:rsidRPr="00DA1F94">
        <w:rPr>
          <w:rFonts w:ascii="Times New Roman" w:hAnsi="Times New Roman"/>
          <w:color w:val="000000"/>
          <w:sz w:val="28"/>
          <w:szCs w:val="28"/>
          <w:lang w:val="kk-KZ"/>
        </w:rPr>
        <w:t>Шын мәнінде, IQ жоғары білімгерлер шығармашылық тапсырмаларды IQ төмен білімгерлерден жылдам орындамасада да одан әлде қайда тереңірек түсінетіндігін көрсетеді деп болжауға мүміндік береді. Бұл ретте, А.В.</w:t>
      </w:r>
      <w:r w:rsidR="00761E0C" w:rsidRPr="00DA1F94">
        <w:rPr>
          <w:rFonts w:ascii="Times New Roman" w:hAnsi="Times New Roman"/>
          <w:color w:val="000000"/>
          <w:sz w:val="28"/>
          <w:szCs w:val="28"/>
          <w:lang w:val="kk-KZ"/>
        </w:rPr>
        <w:t> </w:t>
      </w:r>
      <w:r w:rsidRPr="00DA1F94">
        <w:rPr>
          <w:rFonts w:ascii="Times New Roman" w:hAnsi="Times New Roman"/>
          <w:color w:val="000000"/>
          <w:sz w:val="28"/>
          <w:szCs w:val="28"/>
          <w:lang w:val="kk-KZ"/>
        </w:rPr>
        <w:t>Брушлинскийдің зерделеу</w:t>
      </w:r>
      <w:r w:rsidR="00E27CD9" w:rsidRPr="00DA1F94">
        <w:rPr>
          <w:rFonts w:ascii="Times New Roman" w:hAnsi="Times New Roman"/>
          <w:color w:val="000000"/>
          <w:sz w:val="28"/>
          <w:szCs w:val="28"/>
          <w:lang w:val="kk-KZ"/>
        </w:rPr>
        <w:t>лерін шығармашылық мәселелерін өнімділік</w:t>
      </w:r>
      <w:r w:rsidRPr="00DA1F94">
        <w:rPr>
          <w:rFonts w:ascii="Times New Roman" w:hAnsi="Times New Roman"/>
          <w:color w:val="000000"/>
          <w:sz w:val="28"/>
          <w:szCs w:val="28"/>
          <w:lang w:val="kk-KZ"/>
        </w:rPr>
        <w:t>, мәселелік ойлау тұрғысынан зерттеуге арналған жұмыстардың қатарына жатқыза отырып, ғалымның шығармашылық үдерістегі ойлау әрекетіне баса назар аударғандығын байқаймыз. А.В.</w:t>
      </w:r>
      <w:r w:rsidR="00761E0C" w:rsidRPr="00DA1F94">
        <w:rPr>
          <w:rFonts w:ascii="Times New Roman" w:hAnsi="Times New Roman"/>
          <w:color w:val="000000"/>
          <w:sz w:val="28"/>
          <w:szCs w:val="28"/>
          <w:lang w:val="kk-KZ"/>
        </w:rPr>
        <w:t xml:space="preserve"> </w:t>
      </w:r>
      <w:r w:rsidRPr="00DA1F94">
        <w:rPr>
          <w:rFonts w:ascii="Times New Roman" w:hAnsi="Times New Roman"/>
          <w:color w:val="000000"/>
          <w:sz w:val="28"/>
          <w:szCs w:val="28"/>
          <w:lang w:val="kk-KZ"/>
        </w:rPr>
        <w:t>Брушлинский, қандай да болса да белгілі бір міндеттерді шешу барысында нағыз ойлау әрекеті жүзеге асырылады және сол кезде тұлғаның бойында жаңа қабілеттердің ашылуына мүмкіндік пайда болып, объектімен жаңаша қарым-қатынас орнайды [</w:t>
      </w:r>
      <w:r w:rsidR="002577DC" w:rsidRPr="00DA1F94">
        <w:rPr>
          <w:rFonts w:ascii="Times New Roman" w:hAnsi="Times New Roman"/>
          <w:color w:val="000000"/>
          <w:sz w:val="28"/>
          <w:szCs w:val="28"/>
          <w:lang w:val="kk-KZ"/>
        </w:rPr>
        <w:t>9</w:t>
      </w:r>
      <w:r w:rsidR="0031179D" w:rsidRPr="00DA1F94">
        <w:rPr>
          <w:rFonts w:ascii="Times New Roman" w:hAnsi="Times New Roman"/>
          <w:color w:val="000000"/>
          <w:sz w:val="28"/>
          <w:szCs w:val="28"/>
          <w:lang w:val="kk-KZ"/>
        </w:rPr>
        <w:t>6</w:t>
      </w:r>
      <w:r w:rsidR="00D350FE" w:rsidRPr="00DA1F94">
        <w:rPr>
          <w:rFonts w:ascii="Times New Roman" w:hAnsi="Times New Roman"/>
          <w:color w:val="000000"/>
          <w:sz w:val="28"/>
          <w:szCs w:val="28"/>
          <w:lang w:val="kk-KZ"/>
        </w:rPr>
        <w:t>]</w:t>
      </w:r>
      <w:r w:rsidR="003F480B" w:rsidRPr="00DA1F94">
        <w:rPr>
          <w:rFonts w:ascii="Times New Roman" w:hAnsi="Times New Roman"/>
          <w:color w:val="000000"/>
          <w:sz w:val="28"/>
          <w:szCs w:val="28"/>
          <w:lang w:val="kk-KZ"/>
        </w:rPr>
        <w:t xml:space="preserve">. </w:t>
      </w:r>
      <w:r w:rsidRPr="00DA1F94">
        <w:rPr>
          <w:rFonts w:ascii="Times New Roman" w:hAnsi="Times New Roman"/>
          <w:color w:val="000000"/>
          <w:sz w:val="28"/>
          <w:szCs w:val="28"/>
          <w:lang w:val="kk-KZ"/>
        </w:rPr>
        <w:t xml:space="preserve">Осылайша, </w:t>
      </w:r>
      <w:r w:rsidRPr="00DA1F94">
        <w:rPr>
          <w:rFonts w:ascii="Times New Roman" w:hAnsi="Times New Roman"/>
          <w:i/>
          <w:color w:val="000000"/>
          <w:sz w:val="28"/>
          <w:szCs w:val="28"/>
          <w:lang w:val="kk-KZ"/>
        </w:rPr>
        <w:t>креативтілік</w:t>
      </w:r>
      <w:r w:rsidRPr="00DA1F94">
        <w:rPr>
          <w:rFonts w:ascii="Times New Roman" w:hAnsi="Times New Roman"/>
          <w:color w:val="000000"/>
          <w:sz w:val="28"/>
          <w:szCs w:val="28"/>
          <w:lang w:val="kk-KZ"/>
        </w:rPr>
        <w:t xml:space="preserve">, ол қоғам өзінің инновациялық даму кезеңінде жасаған шығармашылық орта шеңберінде ақпаратты қабылдауға, игеруге, беруге және шығармашылық пайдалануға байланысты қазіргі заманғы адамның жалпы мәдениетінің бір бөлігі деп айтуға болады. Ал адамның шығармашылығы – оның креативтілігінің негізгі компоненті. Болашақ педагог-психолог ретінде </w:t>
      </w:r>
      <w:r w:rsidR="003864F4" w:rsidRPr="00DA1F94">
        <w:rPr>
          <w:rFonts w:ascii="Times New Roman" w:hAnsi="Times New Roman"/>
          <w:color w:val="000000"/>
          <w:sz w:val="28"/>
          <w:szCs w:val="28"/>
          <w:lang w:val="kk-KZ"/>
        </w:rPr>
        <w:t>білімгер</w:t>
      </w:r>
      <w:r w:rsidRPr="00DA1F94">
        <w:rPr>
          <w:rFonts w:ascii="Times New Roman" w:hAnsi="Times New Roman"/>
          <w:color w:val="000000"/>
          <w:sz w:val="28"/>
          <w:szCs w:val="28"/>
          <w:lang w:val="kk-KZ"/>
        </w:rPr>
        <w:t xml:space="preserve"> үшін креативтілікке берілген мұндай анықтама, әрі қарай дағды деңгейін қалыптастыру үшін ақпаратпен шығармашылық жұмыс істеу алгоритмін құрастырады. Ал, оқытушы үшін мұндай түсіндіру іс жүзінде оқыту бағдарламасының тәжірибесі болып табылады, яғни, оқытудың мақсаты мен міндеттерінің сипаттамасы. Болашақ мамандарда креативтілікті қалыптастыру үшін осы алгоритмнің әр бір тармағын шеберлік және белгілі бір эвристикалық элемент ретінде қарастырамыз. Оны меңгеру – педагогтың күш-жігері</w:t>
      </w:r>
      <w:r w:rsidR="00272F96" w:rsidRPr="00DA1F94">
        <w:rPr>
          <w:rFonts w:ascii="Times New Roman" w:hAnsi="Times New Roman"/>
          <w:color w:val="000000"/>
          <w:sz w:val="28"/>
          <w:szCs w:val="28"/>
          <w:lang w:val="kk-KZ"/>
        </w:rPr>
        <w:t>н</w:t>
      </w:r>
      <w:r w:rsidRPr="00DA1F94">
        <w:rPr>
          <w:rFonts w:ascii="Times New Roman" w:hAnsi="Times New Roman"/>
          <w:color w:val="000000"/>
          <w:sz w:val="28"/>
          <w:szCs w:val="28"/>
          <w:lang w:val="kk-KZ"/>
        </w:rPr>
        <w:t xml:space="preserve"> шешуге бағытталуы тиіс оқу міндеті, ал бұл міндетті оқытудың инновациялық технологияларын пайдалана отырып, оқу іс-әрекеті үдерісінде ғана шешуге болады. Оған дәлел ретінде әр түрлі зерттеулердің креативті ойлау үдерісінің кезеңдері қарастырылады. Олар: - дайындық, пісіп жетілу, ш</w:t>
      </w:r>
      <w:r w:rsidR="00272F96" w:rsidRPr="00DA1F94">
        <w:rPr>
          <w:rFonts w:ascii="Times New Roman" w:hAnsi="Times New Roman"/>
          <w:color w:val="000000"/>
          <w:sz w:val="28"/>
          <w:szCs w:val="28"/>
          <w:lang w:val="kk-KZ"/>
        </w:rPr>
        <w:t>а</w:t>
      </w:r>
      <w:r w:rsidRPr="00DA1F94">
        <w:rPr>
          <w:rFonts w:ascii="Times New Roman" w:hAnsi="Times New Roman"/>
          <w:color w:val="000000"/>
          <w:sz w:val="28"/>
          <w:szCs w:val="28"/>
          <w:lang w:val="kk-KZ"/>
        </w:rPr>
        <w:t>б</w:t>
      </w:r>
      <w:r w:rsidR="00272F96" w:rsidRPr="00DA1F94">
        <w:rPr>
          <w:rFonts w:ascii="Times New Roman" w:hAnsi="Times New Roman"/>
          <w:color w:val="000000"/>
          <w:sz w:val="28"/>
          <w:szCs w:val="28"/>
          <w:lang w:val="kk-KZ"/>
        </w:rPr>
        <w:t>ы</w:t>
      </w:r>
      <w:r w:rsidRPr="00DA1F94">
        <w:rPr>
          <w:rFonts w:ascii="Times New Roman" w:hAnsi="Times New Roman"/>
          <w:color w:val="000000"/>
          <w:sz w:val="28"/>
          <w:szCs w:val="28"/>
          <w:lang w:val="kk-KZ"/>
        </w:rPr>
        <w:t>ттану, идеялардың дамуы [</w:t>
      </w:r>
      <w:r w:rsidR="002577DC" w:rsidRPr="00DA1F94">
        <w:rPr>
          <w:rFonts w:ascii="Times New Roman" w:hAnsi="Times New Roman"/>
          <w:color w:val="000000"/>
          <w:sz w:val="28"/>
          <w:szCs w:val="28"/>
          <w:lang w:val="kk-KZ"/>
        </w:rPr>
        <w:t>9</w:t>
      </w:r>
      <w:r w:rsidR="007A435B" w:rsidRPr="00DA1F94">
        <w:rPr>
          <w:rFonts w:ascii="Times New Roman" w:hAnsi="Times New Roman"/>
          <w:color w:val="000000"/>
          <w:sz w:val="28"/>
          <w:szCs w:val="28"/>
          <w:lang w:val="kk-KZ"/>
        </w:rPr>
        <w:t>7</w:t>
      </w:r>
      <w:r w:rsidR="003F480B" w:rsidRPr="00DA1F94">
        <w:rPr>
          <w:rFonts w:ascii="Times New Roman" w:hAnsi="Times New Roman"/>
          <w:color w:val="000000"/>
          <w:sz w:val="28"/>
          <w:szCs w:val="28"/>
          <w:lang w:val="kk-KZ"/>
        </w:rPr>
        <w:t xml:space="preserve">]; </w:t>
      </w:r>
      <w:r w:rsidRPr="00DA1F94">
        <w:rPr>
          <w:rFonts w:ascii="Times New Roman" w:hAnsi="Times New Roman"/>
          <w:color w:val="000000"/>
          <w:sz w:val="28"/>
          <w:szCs w:val="28"/>
          <w:lang w:val="kk-KZ"/>
        </w:rPr>
        <w:t>- интеллектуалдық-шығармашылық дайындық, мәселені табу, идеялардың пайда болуы мен оларды дамыту, шешімнің жолын іздеу, негізгі қағидаларды табу, логикалық негіздеме, нәтиженің дұрыстығын дәлелдеу; - шығармашылық жағдайдың пайда болу кезеңі, жаңамен қақтығыс буыны, эвристикалық кезең, жасырын жұмыс буыны, эврика буыны, шешімнің даму буыны, аяқталу кезеңі: сынау, дәлелдеу, жүзеге асыру</w:t>
      </w:r>
      <w:r w:rsidR="00F81069" w:rsidRPr="00DA1F94">
        <w:rPr>
          <w:rFonts w:ascii="Times New Roman" w:hAnsi="Times New Roman"/>
          <w:color w:val="000000"/>
          <w:sz w:val="28"/>
          <w:szCs w:val="28"/>
          <w:lang w:val="kk-KZ"/>
        </w:rPr>
        <w:t xml:space="preserve"> [9</w:t>
      </w:r>
      <w:r w:rsidR="00B1365A" w:rsidRPr="00DA1F94">
        <w:rPr>
          <w:rFonts w:ascii="Times New Roman" w:hAnsi="Times New Roman"/>
          <w:color w:val="000000"/>
          <w:sz w:val="28"/>
          <w:szCs w:val="28"/>
          <w:lang w:val="kk-KZ"/>
        </w:rPr>
        <w:t>5</w:t>
      </w:r>
      <w:r w:rsidR="00BC1C79" w:rsidRPr="00DA1F94">
        <w:rPr>
          <w:rFonts w:ascii="Times New Roman" w:hAnsi="Times New Roman"/>
          <w:color w:val="000000"/>
          <w:sz w:val="28"/>
          <w:szCs w:val="28"/>
          <w:lang w:val="kk-KZ"/>
        </w:rPr>
        <w:t>, с. 330-345</w:t>
      </w:r>
      <w:r w:rsidR="003F480B" w:rsidRPr="00DA1F94">
        <w:rPr>
          <w:rFonts w:ascii="Times New Roman" w:hAnsi="Times New Roman"/>
          <w:color w:val="000000"/>
          <w:sz w:val="28"/>
          <w:szCs w:val="28"/>
          <w:lang w:val="kk-KZ"/>
        </w:rPr>
        <w:t>]</w:t>
      </w:r>
      <w:r w:rsidRPr="00DA1F94">
        <w:rPr>
          <w:rFonts w:ascii="Times New Roman" w:hAnsi="Times New Roman"/>
          <w:color w:val="000000"/>
          <w:sz w:val="28"/>
          <w:szCs w:val="28"/>
          <w:lang w:val="kk-KZ"/>
        </w:rPr>
        <w:t>; - айқын, дұрыс қойылған мақсат, қосымша мәліметтер іздеу, күш салу, мәселені</w:t>
      </w:r>
      <w:r w:rsidR="009B294B" w:rsidRPr="00DA1F94">
        <w:rPr>
          <w:rFonts w:ascii="Times New Roman" w:hAnsi="Times New Roman"/>
          <w:color w:val="000000"/>
          <w:sz w:val="28"/>
          <w:szCs w:val="28"/>
          <w:lang w:val="kk-KZ"/>
        </w:rPr>
        <w:t>ң шешілуі</w:t>
      </w:r>
      <w:r w:rsidRPr="00DA1F94">
        <w:rPr>
          <w:rFonts w:ascii="Times New Roman" w:hAnsi="Times New Roman"/>
          <w:color w:val="000000"/>
          <w:sz w:val="28"/>
          <w:szCs w:val="28"/>
          <w:lang w:val="kk-KZ"/>
        </w:rPr>
        <w:t>, интуицияның оянуы, инсайт, нәтижені жан-жақты тексеру [</w:t>
      </w:r>
      <w:r w:rsidR="00B271E6" w:rsidRPr="00DA1F94">
        <w:rPr>
          <w:rFonts w:ascii="Times New Roman" w:hAnsi="Times New Roman"/>
          <w:color w:val="000000"/>
          <w:sz w:val="28"/>
          <w:szCs w:val="28"/>
          <w:lang w:val="kk-KZ"/>
        </w:rPr>
        <w:t>98</w:t>
      </w:r>
      <w:r w:rsidR="003F480B" w:rsidRPr="00DA1F94">
        <w:rPr>
          <w:rFonts w:ascii="Times New Roman" w:hAnsi="Times New Roman"/>
          <w:color w:val="000000"/>
          <w:sz w:val="28"/>
          <w:szCs w:val="28"/>
          <w:lang w:val="kk-KZ"/>
        </w:rPr>
        <w:t xml:space="preserve">]. </w:t>
      </w:r>
      <w:r w:rsidRPr="00DA1F94">
        <w:rPr>
          <w:rFonts w:ascii="Times New Roman" w:hAnsi="Times New Roman"/>
          <w:color w:val="000000"/>
          <w:sz w:val="28"/>
          <w:szCs w:val="28"/>
          <w:lang w:val="kk-KZ"/>
        </w:rPr>
        <w:t>Алайда, болашақ мамандардың креативті ойлауын қалыптастырудың педагогикалық мәселелерін шешуде кезеңдердің аралық шектерінің шартты, өзгермелі болатындығын ескеру керек. Отандық ғалым, Б.А.</w:t>
      </w:r>
      <w:r w:rsidR="00761E0C" w:rsidRPr="00DA1F94">
        <w:rPr>
          <w:rFonts w:ascii="Times New Roman" w:hAnsi="Times New Roman"/>
          <w:color w:val="000000"/>
          <w:sz w:val="28"/>
          <w:szCs w:val="28"/>
          <w:lang w:val="kk-KZ"/>
        </w:rPr>
        <w:t xml:space="preserve"> </w:t>
      </w:r>
      <w:r w:rsidRPr="00DA1F94">
        <w:rPr>
          <w:rFonts w:ascii="Times New Roman" w:hAnsi="Times New Roman"/>
          <w:color w:val="000000"/>
          <w:sz w:val="28"/>
          <w:szCs w:val="28"/>
          <w:lang w:val="kk-KZ"/>
        </w:rPr>
        <w:t>Тұрғынбаеваның [</w:t>
      </w:r>
      <w:r w:rsidR="00457272" w:rsidRPr="00DA1F94">
        <w:rPr>
          <w:rFonts w:ascii="Times New Roman" w:hAnsi="Times New Roman"/>
          <w:color w:val="000000"/>
          <w:sz w:val="28"/>
          <w:szCs w:val="28"/>
          <w:lang w:val="kk-KZ"/>
        </w:rPr>
        <w:t>69</w:t>
      </w:r>
      <w:r w:rsidR="00BC1C79" w:rsidRPr="00DA1F94">
        <w:rPr>
          <w:rFonts w:ascii="Times New Roman" w:hAnsi="Times New Roman"/>
          <w:color w:val="000000"/>
          <w:sz w:val="28"/>
          <w:szCs w:val="28"/>
          <w:lang w:val="kk-KZ"/>
        </w:rPr>
        <w:t>, б. 3-98</w:t>
      </w:r>
      <w:r w:rsidR="00084026" w:rsidRPr="00DA1F94">
        <w:rPr>
          <w:rFonts w:ascii="Times New Roman" w:hAnsi="Times New Roman"/>
          <w:color w:val="000000"/>
          <w:sz w:val="28"/>
          <w:szCs w:val="28"/>
          <w:lang w:val="kk-KZ"/>
        </w:rPr>
        <w:t xml:space="preserve">] </w:t>
      </w:r>
      <w:r w:rsidRPr="00DA1F94">
        <w:rPr>
          <w:rFonts w:ascii="Times New Roman" w:hAnsi="Times New Roman"/>
          <w:color w:val="000000"/>
          <w:sz w:val="28"/>
          <w:szCs w:val="28"/>
          <w:lang w:val="kk-KZ"/>
        </w:rPr>
        <w:t>зерделеуі бойынша шығармашылық үдеріс кезеңдері шартты түрде төмендегіше топтастырылады: а) жаңалықпен бетпе-бет келу; ә)</w:t>
      </w:r>
      <w:r w:rsidR="00B63EA7" w:rsidRPr="00DA1F94">
        <w:rPr>
          <w:rFonts w:ascii="Times New Roman" w:hAnsi="Times New Roman"/>
          <w:color w:val="000000"/>
          <w:sz w:val="28"/>
          <w:szCs w:val="28"/>
          <w:lang w:val="kk-KZ"/>
        </w:rPr>
        <w:t> </w:t>
      </w:r>
      <w:r w:rsidRPr="00DA1F94">
        <w:rPr>
          <w:rFonts w:ascii="Times New Roman" w:hAnsi="Times New Roman"/>
          <w:color w:val="000000"/>
          <w:sz w:val="28"/>
          <w:szCs w:val="28"/>
          <w:lang w:val="kk-KZ"/>
        </w:rPr>
        <w:t>ығармашылық белгісіздік, екіұштылық; б) шешімнің жарқ етуі; в) шығармашылық акт; г)</w:t>
      </w:r>
      <w:r w:rsidR="00B63EA7" w:rsidRPr="00DA1F94">
        <w:rPr>
          <w:rFonts w:ascii="Times New Roman" w:hAnsi="Times New Roman"/>
          <w:color w:val="000000"/>
          <w:sz w:val="28"/>
          <w:szCs w:val="28"/>
          <w:lang w:val="kk-KZ"/>
        </w:rPr>
        <w:t> </w:t>
      </w:r>
      <w:r w:rsidRPr="00DA1F94">
        <w:rPr>
          <w:rFonts w:ascii="Times New Roman" w:hAnsi="Times New Roman"/>
          <w:color w:val="000000"/>
          <w:sz w:val="28"/>
          <w:szCs w:val="28"/>
          <w:lang w:val="kk-KZ"/>
        </w:rPr>
        <w:t xml:space="preserve">шешімнің дұрыстығын дәлелдеу. </w:t>
      </w:r>
    </w:p>
    <w:p w:rsidR="005B1D6E" w:rsidRPr="00DA1F94" w:rsidRDefault="005B1D6E" w:rsidP="00B852B0">
      <w:pPr>
        <w:spacing w:after="0" w:line="240" w:lineRule="auto"/>
        <w:ind w:firstLine="708"/>
        <w:jc w:val="both"/>
        <w:rPr>
          <w:rFonts w:ascii="Times New Roman" w:hAnsi="Times New Roman"/>
          <w:color w:val="000000"/>
          <w:sz w:val="28"/>
          <w:szCs w:val="28"/>
          <w:lang w:val="kk-KZ"/>
        </w:rPr>
      </w:pPr>
      <w:r w:rsidRPr="00DA1F94">
        <w:rPr>
          <w:rFonts w:ascii="Times New Roman" w:hAnsi="Times New Roman"/>
          <w:color w:val="000000"/>
          <w:sz w:val="28"/>
          <w:szCs w:val="28"/>
          <w:lang w:val="kk-KZ"/>
        </w:rPr>
        <w:t>Бұл зерттеулер креативті ойлаудың үш негізгі кезеңін бөліп алуға мүмкіндік береді. Бірінші, мәселені қою, сезіну, қалыптастыру кезеңі; екінші, мәселенің шешімін табу кезеңі; үшінші, мәселенің табылған шешімін рәсімдеу.</w:t>
      </w:r>
    </w:p>
    <w:p w:rsidR="005B1D6E" w:rsidRPr="00DA1F94" w:rsidRDefault="005B1D6E" w:rsidP="00B852B0">
      <w:pPr>
        <w:spacing w:after="0" w:line="240" w:lineRule="auto"/>
        <w:jc w:val="both"/>
        <w:rPr>
          <w:rFonts w:ascii="Times New Roman" w:hAnsi="Times New Roman"/>
          <w:color w:val="000000"/>
          <w:sz w:val="28"/>
          <w:szCs w:val="28"/>
          <w:lang w:val="kk-KZ"/>
        </w:rPr>
      </w:pPr>
      <w:r w:rsidRPr="00DA1F94">
        <w:rPr>
          <w:rFonts w:ascii="Times New Roman" w:hAnsi="Times New Roman"/>
          <w:color w:val="000000"/>
          <w:sz w:val="28"/>
          <w:szCs w:val="28"/>
          <w:lang w:val="kk-KZ"/>
        </w:rPr>
        <w:t>Сонымен, болашақ педагог-психологтердің креативтілігін медиатехнологиялар арқылы қалыптастырудың әдістемелік жүйесін жасауды қамтамасыздандыратын төменде берілген педагогикалық шарттар бар. Атап айтсақ: а) педагог-психологтерге арналған оқыту материалдарын саралау; ә)</w:t>
      </w:r>
      <w:r w:rsidR="00761E0C" w:rsidRPr="00DA1F94">
        <w:rPr>
          <w:rFonts w:ascii="Times New Roman" w:hAnsi="Times New Roman"/>
          <w:color w:val="000000"/>
          <w:sz w:val="28"/>
          <w:szCs w:val="28"/>
          <w:lang w:val="kk-KZ"/>
        </w:rPr>
        <w:t> </w:t>
      </w:r>
      <w:r w:rsidRPr="00DA1F94">
        <w:rPr>
          <w:rFonts w:ascii="Times New Roman" w:hAnsi="Times New Roman"/>
          <w:color w:val="000000"/>
          <w:sz w:val="28"/>
          <w:szCs w:val="28"/>
          <w:lang w:val="kk-KZ"/>
        </w:rPr>
        <w:t>креативтілікті қалыптастырудың сабақ түрлерін бір жүйеге келтіру; б)</w:t>
      </w:r>
      <w:r w:rsidR="00761E0C" w:rsidRPr="00DA1F94">
        <w:rPr>
          <w:rFonts w:ascii="Times New Roman" w:hAnsi="Times New Roman"/>
          <w:color w:val="000000"/>
          <w:sz w:val="28"/>
          <w:szCs w:val="28"/>
          <w:lang w:val="kk-KZ"/>
        </w:rPr>
        <w:t> </w:t>
      </w:r>
      <w:r w:rsidRPr="00DA1F94">
        <w:rPr>
          <w:rFonts w:ascii="Times New Roman" w:hAnsi="Times New Roman"/>
          <w:color w:val="000000"/>
          <w:sz w:val="28"/>
          <w:szCs w:val="28"/>
          <w:lang w:val="kk-KZ"/>
        </w:rPr>
        <w:t xml:space="preserve">болашақ педагог-психологтердің креативтілігін қалыптастыруды жетілдіру барысында тиімді әдістерді пайдалану; в) болашақ педагог-психологтердің креативтілігін қалыптастыруға ықпал болатын медиатехнологияларды тиімді қолдану; г) болашақ педагог-психолог мамандығына бағдарланып, медиатехнологияларға бағдарланған таңдау курстарын өту барысында бағдарламалар кешенін қолдану; д) болашақ педагог-психологтердің креативтілігін қалыптастыруды жүзеге асыруға орай арнайы дайындалған бағдарламалар мен әдістемелік нұсқаулықтарды пайдалану. Бұл ретте, медиатехнологиялық білім беру өзінің мәні жағынан оқу пәндерінен тыс әр түрлі болып келетін білімдерді, іскерліктерді, нақты жағдайдағы практикалық тұрғыда әрекеттену мен шеберлік, яғни, мәселелерді шешу қабілеттерін қалыптастырудың маңызы зор. Бұл жерден, біз, тұтас педагогикалық үдерісте болашақ маманның креативтілік белсенділігін </w:t>
      </w:r>
      <w:r w:rsidR="008C7BF5" w:rsidRPr="00DA1F94">
        <w:rPr>
          <w:rFonts w:ascii="Times New Roman" w:hAnsi="Times New Roman"/>
          <w:color w:val="000000"/>
          <w:sz w:val="28"/>
          <w:szCs w:val="28"/>
          <w:lang w:val="kk-KZ"/>
        </w:rPr>
        <w:t>арттыру</w:t>
      </w:r>
      <w:r w:rsidRPr="00DA1F94">
        <w:rPr>
          <w:rFonts w:ascii="Times New Roman" w:hAnsi="Times New Roman"/>
          <w:color w:val="000000"/>
          <w:sz w:val="28"/>
          <w:szCs w:val="28"/>
          <w:lang w:val="kk-KZ"/>
        </w:rPr>
        <w:t xml:space="preserve"> үшін білімдерді, іс-әрекет тәсілдерін таңдауды</w:t>
      </w:r>
      <w:r w:rsidR="00AD4192" w:rsidRPr="00DA1F94">
        <w:rPr>
          <w:rFonts w:ascii="Times New Roman" w:hAnsi="Times New Roman"/>
          <w:color w:val="000000"/>
          <w:sz w:val="28"/>
          <w:szCs w:val="28"/>
          <w:lang w:val="kk-KZ"/>
        </w:rPr>
        <w:t>ң</w:t>
      </w:r>
      <w:r w:rsidRPr="00DA1F94">
        <w:rPr>
          <w:rFonts w:ascii="Times New Roman" w:hAnsi="Times New Roman"/>
          <w:color w:val="000000"/>
          <w:sz w:val="28"/>
          <w:szCs w:val="28"/>
          <w:lang w:val="kk-KZ"/>
        </w:rPr>
        <w:t xml:space="preserve"> қажетт</w:t>
      </w:r>
      <w:r w:rsidR="00AD4192" w:rsidRPr="00DA1F94">
        <w:rPr>
          <w:rFonts w:ascii="Times New Roman" w:hAnsi="Times New Roman"/>
          <w:color w:val="000000"/>
          <w:sz w:val="28"/>
          <w:szCs w:val="28"/>
          <w:lang w:val="kk-KZ"/>
        </w:rPr>
        <w:t xml:space="preserve">ігін </w:t>
      </w:r>
      <w:r w:rsidRPr="00DA1F94">
        <w:rPr>
          <w:rFonts w:ascii="Times New Roman" w:hAnsi="Times New Roman"/>
          <w:color w:val="000000"/>
          <w:sz w:val="28"/>
          <w:szCs w:val="28"/>
          <w:lang w:val="kk-KZ"/>
        </w:rPr>
        <w:t>қалыптастыратын</w:t>
      </w:r>
      <w:r w:rsidR="00AD4192" w:rsidRPr="00DA1F94">
        <w:rPr>
          <w:rFonts w:ascii="Times New Roman" w:hAnsi="Times New Roman"/>
          <w:color w:val="000000"/>
          <w:sz w:val="28"/>
          <w:szCs w:val="28"/>
          <w:lang w:val="kk-KZ"/>
        </w:rPr>
        <w:t xml:space="preserve"> және </w:t>
      </w:r>
      <w:r w:rsidRPr="00DA1F94">
        <w:rPr>
          <w:rFonts w:ascii="Times New Roman" w:hAnsi="Times New Roman"/>
          <w:color w:val="000000"/>
          <w:sz w:val="28"/>
          <w:szCs w:val="28"/>
          <w:lang w:val="kk-KZ"/>
        </w:rPr>
        <w:t>өзін-өзі бейімдеу шарттарын,</w:t>
      </w:r>
      <w:r w:rsidR="00AD4192" w:rsidRPr="00DA1F94">
        <w:rPr>
          <w:rFonts w:ascii="Times New Roman" w:hAnsi="Times New Roman"/>
          <w:color w:val="000000"/>
          <w:sz w:val="28"/>
          <w:szCs w:val="28"/>
          <w:lang w:val="kk-KZ"/>
        </w:rPr>
        <w:t xml:space="preserve"> сонымен қатар, </w:t>
      </w:r>
      <w:r w:rsidRPr="00DA1F94">
        <w:rPr>
          <w:rFonts w:ascii="Times New Roman" w:hAnsi="Times New Roman"/>
          <w:color w:val="000000"/>
          <w:sz w:val="28"/>
          <w:szCs w:val="28"/>
          <w:lang w:val="kk-KZ"/>
        </w:rPr>
        <w:t>мәселелерді шешудің әр түрлі нысандарын ұйымдастыру дағдыларын дамытудың шарттарын қамтамасыздандыру</w:t>
      </w:r>
      <w:r w:rsidR="001E7E9D" w:rsidRPr="00DA1F94">
        <w:rPr>
          <w:rFonts w:ascii="Times New Roman" w:hAnsi="Times New Roman"/>
          <w:color w:val="000000"/>
          <w:sz w:val="28"/>
          <w:szCs w:val="28"/>
          <w:lang w:val="kk-KZ"/>
        </w:rPr>
        <w:t>да медиатехнологияларды пайдалану қабілеттің нәтижелі тиімділігін анықтайтындығын байқаймыз [</w:t>
      </w:r>
      <w:r w:rsidR="006660CF" w:rsidRPr="00DA1F94">
        <w:rPr>
          <w:rFonts w:ascii="Times New Roman" w:hAnsi="Times New Roman"/>
          <w:color w:val="000000"/>
          <w:sz w:val="28"/>
          <w:szCs w:val="28"/>
          <w:lang w:val="kk-KZ"/>
        </w:rPr>
        <w:t>69</w:t>
      </w:r>
      <w:r w:rsidR="004F55BE" w:rsidRPr="00DA1F94">
        <w:rPr>
          <w:rFonts w:ascii="Times New Roman" w:hAnsi="Times New Roman"/>
          <w:color w:val="000000"/>
          <w:sz w:val="28"/>
          <w:szCs w:val="28"/>
          <w:lang w:val="kk-KZ"/>
        </w:rPr>
        <w:t xml:space="preserve">, б. </w:t>
      </w:r>
      <w:r w:rsidR="004B577C" w:rsidRPr="00DA1F94">
        <w:rPr>
          <w:rFonts w:ascii="Times New Roman" w:hAnsi="Times New Roman"/>
          <w:color w:val="000000"/>
          <w:sz w:val="28"/>
          <w:szCs w:val="28"/>
          <w:lang w:val="kk-KZ"/>
        </w:rPr>
        <w:t>66</w:t>
      </w:r>
      <w:r w:rsidR="001E7E9D" w:rsidRPr="00DA1F94">
        <w:rPr>
          <w:rFonts w:ascii="Times New Roman" w:hAnsi="Times New Roman"/>
          <w:color w:val="000000"/>
          <w:sz w:val="28"/>
          <w:szCs w:val="28"/>
          <w:lang w:val="kk-KZ"/>
        </w:rPr>
        <w:t>].</w:t>
      </w:r>
      <w:r w:rsidR="00A0329C" w:rsidRPr="00DA1F94">
        <w:rPr>
          <w:rFonts w:ascii="Times New Roman" w:hAnsi="Times New Roman"/>
          <w:color w:val="000000"/>
          <w:sz w:val="28"/>
          <w:szCs w:val="28"/>
          <w:lang w:val="kk-KZ"/>
        </w:rPr>
        <w:t xml:space="preserve"> Оған дәлел, зерттеу барысында соңғы уақытта «тұтас педагогикалық үдерісіне» интернет платформалар, мультимедиялық бағдарламалар, электрондық оқулықтар, интерактивті тақта сияқты медиатехнологиялар мен бағдарламаларды қолдану студенттердің педагогикалық және психологиялық жағынан тиімді, не тиімсіз екендігін зерттеу мәселесі артып келе жатқандығын анықтадық.</w:t>
      </w:r>
    </w:p>
    <w:p w:rsidR="00D80A6A" w:rsidRPr="00DA1F94" w:rsidRDefault="005B1D6E" w:rsidP="00B852B0">
      <w:pPr>
        <w:spacing w:after="0" w:line="240" w:lineRule="auto"/>
        <w:ind w:firstLine="708"/>
        <w:jc w:val="both"/>
        <w:rPr>
          <w:rFonts w:ascii="Times New Roman" w:hAnsi="Times New Roman"/>
          <w:color w:val="000000"/>
          <w:sz w:val="28"/>
          <w:szCs w:val="28"/>
          <w:lang w:val="kk-KZ"/>
        </w:rPr>
      </w:pPr>
      <w:r w:rsidRPr="00DA1F94">
        <w:rPr>
          <w:rFonts w:ascii="Times New Roman" w:hAnsi="Times New Roman"/>
          <w:color w:val="000000"/>
          <w:sz w:val="28"/>
          <w:szCs w:val="28"/>
          <w:lang w:val="kk-KZ"/>
        </w:rPr>
        <w:t>Сондықтан, біз зерттеу тақырыбымыздың аясында жоғарыда қарастырған зерделеулерден, креативтіліктің психологиялық-педагогикалық зерттеу тұрғысында оның ілкі бастауынан қалыптасқан екі негізгі бағытына (</w:t>
      </w:r>
      <w:r w:rsidR="005D1876">
        <w:rPr>
          <w:rFonts w:ascii="Times New Roman" w:hAnsi="Times New Roman"/>
          <w:color w:val="000000"/>
          <w:sz w:val="28"/>
          <w:szCs w:val="28"/>
          <w:lang w:val="kk-KZ"/>
        </w:rPr>
        <w:t>2</w:t>
      </w:r>
      <w:r w:rsidR="001B08B2" w:rsidRPr="00DA1F94">
        <w:rPr>
          <w:rFonts w:ascii="Times New Roman" w:hAnsi="Times New Roman"/>
          <w:color w:val="000000"/>
          <w:sz w:val="28"/>
          <w:szCs w:val="28"/>
          <w:lang w:val="kk-KZ"/>
        </w:rPr>
        <w:t>-</w:t>
      </w:r>
      <w:r w:rsidR="005D1876">
        <w:rPr>
          <w:rFonts w:ascii="Times New Roman" w:hAnsi="Times New Roman"/>
          <w:color w:val="000000"/>
          <w:sz w:val="28"/>
          <w:szCs w:val="28"/>
          <w:lang w:val="kk-KZ"/>
        </w:rPr>
        <w:t>сурет</w:t>
      </w:r>
      <w:r w:rsidRPr="00DA1F94">
        <w:rPr>
          <w:rFonts w:ascii="Times New Roman" w:hAnsi="Times New Roman"/>
          <w:color w:val="000000"/>
          <w:sz w:val="28"/>
          <w:szCs w:val="28"/>
          <w:lang w:val="kk-KZ"/>
        </w:rPr>
        <w:t>) назар сала отырып қазіргі таңда бұл мәселе өзекті екендігіне назар аударамыз.</w:t>
      </w:r>
    </w:p>
    <w:p w:rsidR="00D80A6A" w:rsidRPr="00DA1F94" w:rsidRDefault="00D80A6A" w:rsidP="00B852B0">
      <w:pPr>
        <w:spacing w:after="0" w:line="240" w:lineRule="auto"/>
        <w:jc w:val="both"/>
        <w:rPr>
          <w:rFonts w:ascii="Times New Roman" w:hAnsi="Times New Roman"/>
          <w:color w:val="000000"/>
          <w:sz w:val="28"/>
          <w:szCs w:val="28"/>
          <w:lang w:val="kk-KZ"/>
        </w:rPr>
      </w:pPr>
    </w:p>
    <w:p w:rsidR="005B1D6E" w:rsidRPr="00DA1F94" w:rsidRDefault="00B0442A" w:rsidP="00761E0C">
      <w:pPr>
        <w:spacing w:after="0" w:line="240" w:lineRule="auto"/>
        <w:jc w:val="center"/>
        <w:rPr>
          <w:rFonts w:ascii="Times New Roman" w:hAnsi="Times New Roman"/>
          <w:color w:val="000000"/>
          <w:sz w:val="28"/>
          <w:szCs w:val="28"/>
          <w:lang w:val="kk-KZ"/>
        </w:rPr>
      </w:pPr>
      <w:r w:rsidRPr="00DA1F94">
        <w:rPr>
          <w:rFonts w:ascii="Times New Roman" w:hAnsi="Times New Roman"/>
          <w:noProof/>
          <w:color w:val="000000"/>
          <w:sz w:val="28"/>
          <w:szCs w:val="28"/>
          <w:lang w:eastAsia="ru-RU"/>
        </w:rPr>
        <w:drawing>
          <wp:inline distT="0" distB="0" distL="0" distR="0">
            <wp:extent cx="5527040" cy="3061335"/>
            <wp:effectExtent l="0" t="0" r="0" b="0"/>
            <wp:docPr id="1" name="Схема 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Схема 46"/>
                    <pic:cNvPicPr>
                      <a:picLocks/>
                    </pic:cNvPicPr>
                  </pic:nvPicPr>
                  <pic:blipFill>
                    <a:blip r:embed="rId8">
                      <a:extLst>
                        <a:ext uri="{28A0092B-C50C-407E-A947-70E740481C1C}">
                          <a14:useLocalDpi xmlns:a14="http://schemas.microsoft.com/office/drawing/2010/main" val="0"/>
                        </a:ext>
                      </a:extLst>
                    </a:blip>
                    <a:srcRect r="-462" b="-2904"/>
                    <a:stretch>
                      <a:fillRect/>
                    </a:stretch>
                  </pic:blipFill>
                  <pic:spPr bwMode="auto">
                    <a:xfrm>
                      <a:off x="0" y="0"/>
                      <a:ext cx="5527040" cy="3061335"/>
                    </a:xfrm>
                    <a:prstGeom prst="rect">
                      <a:avLst/>
                    </a:prstGeom>
                    <a:noFill/>
                    <a:ln>
                      <a:noFill/>
                    </a:ln>
                  </pic:spPr>
                </pic:pic>
              </a:graphicData>
            </a:graphic>
          </wp:inline>
        </w:drawing>
      </w:r>
    </w:p>
    <w:p w:rsidR="005B1D6E" w:rsidRPr="00DA1F94" w:rsidRDefault="005B1D6E" w:rsidP="00B852B0">
      <w:pPr>
        <w:spacing w:after="0" w:line="240" w:lineRule="auto"/>
        <w:jc w:val="both"/>
        <w:rPr>
          <w:rFonts w:ascii="Times New Roman" w:hAnsi="Times New Roman"/>
          <w:color w:val="000000"/>
          <w:sz w:val="16"/>
          <w:szCs w:val="16"/>
          <w:lang w:val="kk-KZ"/>
        </w:rPr>
      </w:pPr>
      <w:r w:rsidRPr="00DA1F94">
        <w:rPr>
          <w:rFonts w:ascii="Times New Roman" w:hAnsi="Times New Roman"/>
          <w:color w:val="000000"/>
          <w:sz w:val="16"/>
          <w:szCs w:val="16"/>
          <w:lang w:val="kk-KZ"/>
        </w:rPr>
        <w:t xml:space="preserve"> </w:t>
      </w:r>
    </w:p>
    <w:p w:rsidR="00761E0C" w:rsidRPr="00DA1F94" w:rsidRDefault="00761E0C" w:rsidP="00761E0C">
      <w:pPr>
        <w:spacing w:after="0" w:line="240" w:lineRule="auto"/>
        <w:jc w:val="center"/>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Сурет </w:t>
      </w:r>
      <w:r w:rsidR="001B08B2" w:rsidRPr="00DA1F94">
        <w:rPr>
          <w:rFonts w:ascii="Times New Roman" w:hAnsi="Times New Roman"/>
          <w:color w:val="000000"/>
          <w:sz w:val="28"/>
          <w:szCs w:val="28"/>
          <w:lang w:val="kk-KZ"/>
        </w:rPr>
        <w:t>2</w:t>
      </w:r>
      <w:r w:rsidRPr="00DA1F94">
        <w:rPr>
          <w:rFonts w:ascii="Times New Roman" w:hAnsi="Times New Roman"/>
          <w:color w:val="000000"/>
          <w:sz w:val="28"/>
          <w:szCs w:val="28"/>
          <w:lang w:val="kk-KZ"/>
        </w:rPr>
        <w:t xml:space="preserve"> – Креативтіліктің бастапқы екі негізгі бағыты</w:t>
      </w:r>
    </w:p>
    <w:p w:rsidR="00761E0C" w:rsidRPr="00DA1F94" w:rsidRDefault="00761E0C" w:rsidP="00B852B0">
      <w:pPr>
        <w:spacing w:after="0" w:line="240" w:lineRule="auto"/>
        <w:jc w:val="both"/>
        <w:rPr>
          <w:rFonts w:ascii="Times New Roman" w:hAnsi="Times New Roman"/>
          <w:color w:val="000000"/>
          <w:sz w:val="28"/>
          <w:szCs w:val="28"/>
          <w:lang w:val="kk-KZ"/>
        </w:rPr>
      </w:pPr>
    </w:p>
    <w:p w:rsidR="005B1D6E" w:rsidRPr="00DA1F94" w:rsidRDefault="005B1D6E" w:rsidP="00B852B0">
      <w:pPr>
        <w:spacing w:after="0" w:line="240" w:lineRule="auto"/>
        <w:ind w:firstLine="708"/>
        <w:jc w:val="both"/>
        <w:rPr>
          <w:rFonts w:ascii="Times New Roman" w:hAnsi="Times New Roman"/>
          <w:color w:val="000000"/>
          <w:sz w:val="28"/>
          <w:szCs w:val="28"/>
          <w:lang w:val="kk-KZ"/>
        </w:rPr>
      </w:pPr>
      <w:r w:rsidRPr="00DA1F94">
        <w:rPr>
          <w:rFonts w:ascii="Times New Roman" w:hAnsi="Times New Roman"/>
          <w:color w:val="000000"/>
          <w:sz w:val="28"/>
          <w:szCs w:val="28"/>
          <w:lang w:val="kk-KZ"/>
        </w:rPr>
        <w:t>Демек, болашақ педагог-психологтердің креативті болуын қамтамасыздандыру олардың рухани әлеуетіне тікелей әсері бар шығармашылық қызығушылықты қалыптастырудың теориялық, әдіснамалық, дидактикалық тұғырларын айқындау міндеттерін басшылыққа алуды көздейді. Бұл ретте біз, казіргі таңда креативтілік туралы айтқан ғалымдардың зерделеулеріне (</w:t>
      </w:r>
      <w:r w:rsidR="006F4DEA" w:rsidRPr="00DA1F94">
        <w:rPr>
          <w:rFonts w:ascii="Times New Roman" w:hAnsi="Times New Roman"/>
          <w:color w:val="000000"/>
          <w:sz w:val="28"/>
          <w:szCs w:val="28"/>
          <w:lang w:val="kk-KZ"/>
        </w:rPr>
        <w:t>3</w:t>
      </w:r>
      <w:r w:rsidR="00761E0C" w:rsidRPr="00DA1F94">
        <w:rPr>
          <w:rFonts w:ascii="Times New Roman" w:hAnsi="Times New Roman"/>
          <w:color w:val="000000"/>
          <w:sz w:val="28"/>
          <w:szCs w:val="28"/>
          <w:lang w:val="kk-KZ"/>
        </w:rPr>
        <w:t>-</w:t>
      </w:r>
      <w:r w:rsidR="00066E06" w:rsidRPr="00DA1F94">
        <w:rPr>
          <w:rFonts w:ascii="Times New Roman" w:hAnsi="Times New Roman"/>
          <w:color w:val="000000"/>
          <w:sz w:val="28"/>
          <w:szCs w:val="28"/>
          <w:lang w:val="kk-KZ"/>
        </w:rPr>
        <w:t>к</w:t>
      </w:r>
      <w:r w:rsidRPr="00DA1F94">
        <w:rPr>
          <w:rFonts w:ascii="Times New Roman" w:hAnsi="Times New Roman"/>
          <w:color w:val="000000"/>
          <w:sz w:val="28"/>
          <w:szCs w:val="28"/>
          <w:lang w:val="kk-KZ"/>
        </w:rPr>
        <w:t>есте) назар салсақ, білімгерлердің шығармашылық әлеуетінің іргелі, қолданбалы зерттеулері болғанмен және қарастырып отырған мәселенің маңыздылығына қарамастан, болашақ педагог-психологтердің шығармашылыққа қызығушылықтарын қалыптастыруды нәтижелі етуде әлі де болса шешілмеген мәселелер бар екендігін төменде берілген кестеден байқауға болады.</w:t>
      </w:r>
    </w:p>
    <w:p w:rsidR="005B1D6E" w:rsidRPr="00DA1F94" w:rsidRDefault="005B1D6E" w:rsidP="00B852B0">
      <w:pPr>
        <w:spacing w:after="0" w:line="240" w:lineRule="auto"/>
        <w:jc w:val="both"/>
        <w:rPr>
          <w:rFonts w:ascii="Times New Roman" w:hAnsi="Times New Roman"/>
          <w:color w:val="000000"/>
          <w:sz w:val="28"/>
          <w:szCs w:val="28"/>
          <w:lang w:val="kk-KZ"/>
        </w:rPr>
      </w:pPr>
    </w:p>
    <w:p w:rsidR="00D540DA" w:rsidRPr="00DA1F94" w:rsidRDefault="00D540DA" w:rsidP="00B852B0">
      <w:pPr>
        <w:spacing w:after="0" w:line="240" w:lineRule="auto"/>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Кесте </w:t>
      </w:r>
      <w:r w:rsidR="006F4DEA" w:rsidRPr="00DA1F94">
        <w:rPr>
          <w:rFonts w:ascii="Times New Roman" w:hAnsi="Times New Roman"/>
          <w:color w:val="000000"/>
          <w:sz w:val="28"/>
          <w:szCs w:val="28"/>
          <w:lang w:val="kk-KZ"/>
        </w:rPr>
        <w:t>3</w:t>
      </w:r>
      <w:r w:rsidRPr="00DA1F94">
        <w:rPr>
          <w:rFonts w:ascii="Times New Roman" w:hAnsi="Times New Roman"/>
          <w:color w:val="000000"/>
          <w:sz w:val="28"/>
          <w:szCs w:val="28"/>
          <w:lang w:val="kk-KZ"/>
        </w:rPr>
        <w:t xml:space="preserve"> </w:t>
      </w:r>
      <w:r w:rsidR="0056571C" w:rsidRPr="00DA1F94">
        <w:rPr>
          <w:rFonts w:ascii="Times New Roman" w:hAnsi="Times New Roman"/>
          <w:color w:val="000000"/>
          <w:sz w:val="28"/>
          <w:szCs w:val="28"/>
          <w:lang w:val="kk-KZ"/>
        </w:rPr>
        <w:t>–</w:t>
      </w:r>
      <w:r w:rsidRPr="00DA1F94">
        <w:rPr>
          <w:rFonts w:ascii="Times New Roman" w:hAnsi="Times New Roman"/>
          <w:color w:val="000000"/>
          <w:sz w:val="28"/>
          <w:szCs w:val="28"/>
          <w:lang w:val="kk-KZ"/>
        </w:rPr>
        <w:t xml:space="preserve"> </w:t>
      </w:r>
      <w:r w:rsidR="0056571C" w:rsidRPr="00DA1F94">
        <w:rPr>
          <w:rFonts w:ascii="Times New Roman" w:hAnsi="Times New Roman"/>
          <w:color w:val="000000"/>
          <w:sz w:val="28"/>
          <w:szCs w:val="28"/>
          <w:lang w:val="kk-KZ"/>
        </w:rPr>
        <w:t xml:space="preserve">«Шығармашылық» туралы психологиялық-педагогикалық сипаттамалар </w:t>
      </w:r>
    </w:p>
    <w:p w:rsidR="0012652A" w:rsidRPr="00DA1F94" w:rsidRDefault="0012652A" w:rsidP="00B852B0">
      <w:pPr>
        <w:spacing w:after="0" w:line="240" w:lineRule="auto"/>
        <w:jc w:val="both"/>
        <w:rPr>
          <w:rFonts w:ascii="Times New Roman" w:hAnsi="Times New Roman"/>
          <w:color w:val="000000"/>
          <w:sz w:val="16"/>
          <w:szCs w:val="16"/>
          <w:lang w:val="kk-KZ"/>
        </w:rPr>
      </w:pPr>
    </w:p>
    <w:tbl>
      <w:tblPr>
        <w:tblW w:w="0" w:type="auto"/>
        <w:tblInd w:w="1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81"/>
        <w:gridCol w:w="6212"/>
      </w:tblGrid>
      <w:tr w:rsidR="0012652A" w:rsidRPr="00DA1F94" w:rsidTr="00761E0C">
        <w:tc>
          <w:tcPr>
            <w:tcW w:w="3304" w:type="dxa"/>
            <w:shd w:val="clear" w:color="auto" w:fill="auto"/>
          </w:tcPr>
          <w:p w:rsidR="0012652A" w:rsidRPr="00DA1F94" w:rsidRDefault="0012652A" w:rsidP="00761E0C">
            <w:pPr>
              <w:spacing w:after="0" w:line="240" w:lineRule="auto"/>
              <w:jc w:val="center"/>
              <w:rPr>
                <w:rFonts w:ascii="Times New Roman" w:hAnsi="Times New Roman"/>
                <w:bCs/>
                <w:color w:val="000000"/>
                <w:sz w:val="24"/>
                <w:szCs w:val="24"/>
                <w:lang w:val="kk-KZ"/>
              </w:rPr>
            </w:pPr>
            <w:r w:rsidRPr="00DA1F94">
              <w:rPr>
                <w:rFonts w:ascii="Times New Roman" w:hAnsi="Times New Roman"/>
                <w:bCs/>
                <w:color w:val="000000"/>
                <w:sz w:val="24"/>
                <w:szCs w:val="24"/>
                <w:lang w:val="kk-KZ"/>
              </w:rPr>
              <w:t>Ғалымдар</w:t>
            </w:r>
          </w:p>
        </w:tc>
        <w:tc>
          <w:tcPr>
            <w:tcW w:w="6299" w:type="dxa"/>
            <w:shd w:val="clear" w:color="auto" w:fill="auto"/>
          </w:tcPr>
          <w:p w:rsidR="0012652A" w:rsidRPr="00DA1F94" w:rsidRDefault="0012652A" w:rsidP="00761E0C">
            <w:pPr>
              <w:spacing w:after="0" w:line="240" w:lineRule="auto"/>
              <w:jc w:val="center"/>
              <w:rPr>
                <w:rFonts w:ascii="Times New Roman" w:hAnsi="Times New Roman"/>
                <w:bCs/>
                <w:color w:val="000000"/>
                <w:sz w:val="24"/>
                <w:szCs w:val="24"/>
                <w:lang w:val="kk-KZ"/>
              </w:rPr>
            </w:pPr>
            <w:r w:rsidRPr="00DA1F94">
              <w:rPr>
                <w:rFonts w:ascii="Times New Roman" w:hAnsi="Times New Roman"/>
                <w:bCs/>
                <w:color w:val="000000"/>
                <w:sz w:val="24"/>
                <w:szCs w:val="24"/>
                <w:lang w:val="kk-KZ"/>
              </w:rPr>
              <w:t>Тұжырым</w:t>
            </w:r>
          </w:p>
        </w:tc>
      </w:tr>
      <w:tr w:rsidR="00761E0C" w:rsidRPr="00DA1F94" w:rsidTr="00761E0C">
        <w:tc>
          <w:tcPr>
            <w:tcW w:w="3304" w:type="dxa"/>
            <w:shd w:val="clear" w:color="auto" w:fill="auto"/>
          </w:tcPr>
          <w:p w:rsidR="00761E0C" w:rsidRPr="00DA1F94" w:rsidRDefault="00761E0C" w:rsidP="00761E0C">
            <w:pPr>
              <w:spacing w:after="0" w:line="240" w:lineRule="auto"/>
              <w:jc w:val="center"/>
              <w:rPr>
                <w:rFonts w:ascii="Times New Roman" w:hAnsi="Times New Roman"/>
                <w:bCs/>
                <w:color w:val="000000"/>
                <w:sz w:val="24"/>
                <w:szCs w:val="24"/>
                <w:lang w:val="kk-KZ"/>
              </w:rPr>
            </w:pPr>
            <w:r w:rsidRPr="00DA1F94">
              <w:rPr>
                <w:rFonts w:ascii="Times New Roman" w:hAnsi="Times New Roman"/>
                <w:bCs/>
                <w:color w:val="000000"/>
                <w:sz w:val="24"/>
                <w:szCs w:val="24"/>
                <w:lang w:val="kk-KZ"/>
              </w:rPr>
              <w:t>1</w:t>
            </w:r>
          </w:p>
        </w:tc>
        <w:tc>
          <w:tcPr>
            <w:tcW w:w="6299" w:type="dxa"/>
            <w:shd w:val="clear" w:color="auto" w:fill="auto"/>
          </w:tcPr>
          <w:p w:rsidR="00761E0C" w:rsidRPr="00DA1F94" w:rsidRDefault="00761E0C" w:rsidP="00761E0C">
            <w:pPr>
              <w:spacing w:after="0" w:line="240" w:lineRule="auto"/>
              <w:jc w:val="center"/>
              <w:rPr>
                <w:rFonts w:ascii="Times New Roman" w:hAnsi="Times New Roman"/>
                <w:bCs/>
                <w:color w:val="000000"/>
                <w:sz w:val="24"/>
                <w:szCs w:val="24"/>
                <w:lang w:val="kk-KZ"/>
              </w:rPr>
            </w:pPr>
            <w:r w:rsidRPr="00DA1F94">
              <w:rPr>
                <w:rFonts w:ascii="Times New Roman" w:hAnsi="Times New Roman"/>
                <w:bCs/>
                <w:color w:val="000000"/>
                <w:sz w:val="24"/>
                <w:szCs w:val="24"/>
                <w:lang w:val="kk-KZ"/>
              </w:rPr>
              <w:t>2</w:t>
            </w:r>
          </w:p>
        </w:tc>
      </w:tr>
      <w:tr w:rsidR="0012652A" w:rsidRPr="00FA261B" w:rsidTr="00761E0C">
        <w:tc>
          <w:tcPr>
            <w:tcW w:w="3304" w:type="dxa"/>
            <w:shd w:val="clear" w:color="auto" w:fill="auto"/>
          </w:tcPr>
          <w:p w:rsidR="0012652A" w:rsidRPr="00DA1F94" w:rsidRDefault="0012652A" w:rsidP="00B852B0">
            <w:pPr>
              <w:spacing w:after="0" w:line="240" w:lineRule="auto"/>
              <w:jc w:val="both"/>
              <w:rPr>
                <w:rFonts w:ascii="Times New Roman" w:hAnsi="Times New Roman"/>
                <w:bCs/>
                <w:color w:val="000000"/>
                <w:sz w:val="24"/>
                <w:szCs w:val="24"/>
                <w:lang w:val="kk-KZ"/>
              </w:rPr>
            </w:pPr>
            <w:r w:rsidRPr="00DA1F94">
              <w:rPr>
                <w:rFonts w:ascii="Times New Roman" w:hAnsi="Times New Roman"/>
                <w:bCs/>
                <w:color w:val="000000"/>
                <w:sz w:val="24"/>
                <w:szCs w:val="24"/>
                <w:lang w:val="kk-KZ"/>
              </w:rPr>
              <w:t>К.Тейлор</w:t>
            </w:r>
          </w:p>
        </w:tc>
        <w:tc>
          <w:tcPr>
            <w:tcW w:w="6299" w:type="dxa"/>
            <w:shd w:val="clear" w:color="auto" w:fill="auto"/>
          </w:tcPr>
          <w:p w:rsidR="0012652A" w:rsidRPr="00DA1F94" w:rsidRDefault="0012652A" w:rsidP="00B852B0">
            <w:pPr>
              <w:spacing w:after="0" w:line="240" w:lineRule="auto"/>
              <w:jc w:val="both"/>
              <w:rPr>
                <w:rFonts w:ascii="Times New Roman" w:hAnsi="Times New Roman"/>
                <w:color w:val="000000"/>
                <w:sz w:val="24"/>
                <w:szCs w:val="24"/>
                <w:lang w:val="kk-KZ"/>
              </w:rPr>
            </w:pPr>
            <w:r w:rsidRPr="00DA1F94">
              <w:rPr>
                <w:rFonts w:ascii="Times New Roman" w:hAnsi="Times New Roman"/>
                <w:color w:val="000000"/>
                <w:sz w:val="24"/>
                <w:szCs w:val="24"/>
                <w:lang w:val="kk-KZ"/>
              </w:rPr>
              <w:t>Шығармашылық ойлаудың жемісі, тұлғаның шығармашылық қабілеті.</w:t>
            </w:r>
          </w:p>
        </w:tc>
      </w:tr>
      <w:tr w:rsidR="0012652A" w:rsidRPr="00FA261B" w:rsidTr="00761E0C">
        <w:tc>
          <w:tcPr>
            <w:tcW w:w="3304" w:type="dxa"/>
            <w:shd w:val="clear" w:color="auto" w:fill="auto"/>
          </w:tcPr>
          <w:p w:rsidR="0012652A" w:rsidRPr="00DA1F94" w:rsidRDefault="0012652A" w:rsidP="00B852B0">
            <w:pPr>
              <w:spacing w:after="0" w:line="240" w:lineRule="auto"/>
              <w:jc w:val="both"/>
              <w:rPr>
                <w:rFonts w:ascii="Times New Roman" w:hAnsi="Times New Roman"/>
                <w:bCs/>
                <w:color w:val="000000"/>
                <w:sz w:val="24"/>
                <w:szCs w:val="24"/>
                <w:lang w:val="kk-KZ"/>
              </w:rPr>
            </w:pPr>
            <w:r w:rsidRPr="00DA1F94">
              <w:rPr>
                <w:rFonts w:ascii="Times New Roman" w:hAnsi="Times New Roman"/>
                <w:bCs/>
                <w:color w:val="000000"/>
                <w:sz w:val="24"/>
                <w:szCs w:val="24"/>
                <w:lang w:val="kk-KZ"/>
              </w:rPr>
              <w:t xml:space="preserve">Адлер А. </w:t>
            </w:r>
          </w:p>
        </w:tc>
        <w:tc>
          <w:tcPr>
            <w:tcW w:w="6299" w:type="dxa"/>
            <w:shd w:val="clear" w:color="auto" w:fill="auto"/>
          </w:tcPr>
          <w:p w:rsidR="0012652A" w:rsidRPr="00DA1F94" w:rsidRDefault="0012652A" w:rsidP="00B852B0">
            <w:pPr>
              <w:spacing w:after="0" w:line="240" w:lineRule="auto"/>
              <w:jc w:val="both"/>
              <w:rPr>
                <w:rFonts w:ascii="Times New Roman" w:hAnsi="Times New Roman"/>
                <w:color w:val="000000"/>
                <w:sz w:val="24"/>
                <w:szCs w:val="24"/>
                <w:lang w:val="kk-KZ"/>
              </w:rPr>
            </w:pPr>
            <w:r w:rsidRPr="00DA1F94">
              <w:rPr>
                <w:rFonts w:ascii="Times New Roman" w:hAnsi="Times New Roman"/>
                <w:color w:val="000000"/>
                <w:sz w:val="24"/>
                <w:szCs w:val="24"/>
                <w:lang w:val="kk-KZ"/>
              </w:rPr>
              <w:t>Шығармашылық төмен сапалы кешен қорытындысы.</w:t>
            </w:r>
          </w:p>
        </w:tc>
      </w:tr>
      <w:tr w:rsidR="0012652A" w:rsidRPr="00DA1F94" w:rsidTr="00761E0C">
        <w:tc>
          <w:tcPr>
            <w:tcW w:w="3304" w:type="dxa"/>
            <w:tcBorders>
              <w:bottom w:val="nil"/>
            </w:tcBorders>
            <w:shd w:val="clear" w:color="auto" w:fill="auto"/>
          </w:tcPr>
          <w:p w:rsidR="0012652A" w:rsidRPr="00DA1F94" w:rsidRDefault="0012652A" w:rsidP="00B852B0">
            <w:pPr>
              <w:spacing w:after="0" w:line="240" w:lineRule="auto"/>
              <w:jc w:val="both"/>
              <w:rPr>
                <w:rFonts w:ascii="Times New Roman" w:hAnsi="Times New Roman"/>
                <w:bCs/>
                <w:color w:val="000000"/>
                <w:sz w:val="24"/>
                <w:szCs w:val="24"/>
                <w:lang w:val="kk-KZ"/>
              </w:rPr>
            </w:pPr>
            <w:r w:rsidRPr="00DA1F94">
              <w:rPr>
                <w:rFonts w:ascii="Times New Roman" w:hAnsi="Times New Roman"/>
                <w:bCs/>
                <w:color w:val="000000"/>
                <w:sz w:val="24"/>
                <w:szCs w:val="24"/>
                <w:lang w:val="kk-KZ"/>
              </w:rPr>
              <w:t>К.Юнг</w:t>
            </w:r>
          </w:p>
        </w:tc>
        <w:tc>
          <w:tcPr>
            <w:tcW w:w="6299" w:type="dxa"/>
            <w:tcBorders>
              <w:bottom w:val="nil"/>
            </w:tcBorders>
            <w:shd w:val="clear" w:color="auto" w:fill="auto"/>
          </w:tcPr>
          <w:p w:rsidR="0012652A" w:rsidRPr="00DA1F94" w:rsidRDefault="0012652A" w:rsidP="00B852B0">
            <w:pPr>
              <w:spacing w:after="0" w:line="240" w:lineRule="auto"/>
              <w:jc w:val="both"/>
              <w:rPr>
                <w:rFonts w:ascii="Times New Roman" w:hAnsi="Times New Roman"/>
                <w:color w:val="000000"/>
                <w:sz w:val="24"/>
                <w:szCs w:val="24"/>
                <w:lang w:val="kk-KZ"/>
              </w:rPr>
            </w:pPr>
            <w:r w:rsidRPr="00DA1F94">
              <w:rPr>
                <w:rFonts w:ascii="Times New Roman" w:hAnsi="Times New Roman"/>
                <w:color w:val="000000"/>
                <w:sz w:val="24"/>
                <w:szCs w:val="24"/>
                <w:lang w:val="kk-KZ"/>
              </w:rPr>
              <w:t>Ұжымдық санадан тыс түпнұсқа.</w:t>
            </w:r>
          </w:p>
        </w:tc>
      </w:tr>
      <w:tr w:rsidR="00761E0C" w:rsidRPr="00DA1F94" w:rsidTr="00761E0C">
        <w:tc>
          <w:tcPr>
            <w:tcW w:w="9603" w:type="dxa"/>
            <w:gridSpan w:val="2"/>
            <w:tcBorders>
              <w:top w:val="nil"/>
              <w:left w:val="nil"/>
              <w:right w:val="nil"/>
            </w:tcBorders>
            <w:shd w:val="clear" w:color="auto" w:fill="auto"/>
          </w:tcPr>
          <w:p w:rsidR="00761E0C" w:rsidRPr="00DA1F94" w:rsidRDefault="006F4DEA" w:rsidP="00761E0C">
            <w:pPr>
              <w:spacing w:after="0" w:line="240" w:lineRule="auto"/>
              <w:ind w:hanging="108"/>
              <w:jc w:val="both"/>
              <w:rPr>
                <w:rFonts w:ascii="Times New Roman" w:hAnsi="Times New Roman"/>
                <w:color w:val="000000"/>
                <w:sz w:val="28"/>
                <w:szCs w:val="28"/>
                <w:lang w:val="kk-KZ"/>
              </w:rPr>
            </w:pPr>
            <w:r w:rsidRPr="00DA1F94">
              <w:rPr>
                <w:rFonts w:ascii="Times New Roman" w:hAnsi="Times New Roman"/>
                <w:color w:val="000000"/>
                <w:sz w:val="28"/>
                <w:szCs w:val="28"/>
                <w:lang w:val="kk-KZ"/>
              </w:rPr>
              <w:t>3</w:t>
            </w:r>
            <w:r w:rsidR="00761E0C" w:rsidRPr="00DA1F94">
              <w:rPr>
                <w:rFonts w:ascii="Times New Roman" w:hAnsi="Times New Roman"/>
                <w:color w:val="000000"/>
                <w:sz w:val="28"/>
                <w:szCs w:val="28"/>
                <w:lang w:val="kk-KZ"/>
              </w:rPr>
              <w:t>-кестенің жалғасы</w:t>
            </w:r>
          </w:p>
          <w:p w:rsidR="00761E0C" w:rsidRPr="00DA1F94" w:rsidRDefault="00761E0C" w:rsidP="00761E0C">
            <w:pPr>
              <w:spacing w:after="0" w:line="240" w:lineRule="auto"/>
              <w:ind w:hanging="108"/>
              <w:jc w:val="both"/>
              <w:rPr>
                <w:rFonts w:ascii="Times New Roman" w:hAnsi="Times New Roman"/>
                <w:color w:val="000000"/>
                <w:sz w:val="16"/>
                <w:szCs w:val="16"/>
                <w:lang w:val="kk-KZ"/>
              </w:rPr>
            </w:pPr>
          </w:p>
        </w:tc>
      </w:tr>
      <w:tr w:rsidR="00761E0C" w:rsidRPr="00DA1F94" w:rsidTr="00761E0C">
        <w:tc>
          <w:tcPr>
            <w:tcW w:w="3304" w:type="dxa"/>
            <w:shd w:val="clear" w:color="auto" w:fill="auto"/>
          </w:tcPr>
          <w:p w:rsidR="00761E0C" w:rsidRPr="00DA1F94" w:rsidRDefault="00761E0C" w:rsidP="00761E0C">
            <w:pPr>
              <w:spacing w:after="0" w:line="240" w:lineRule="auto"/>
              <w:jc w:val="center"/>
              <w:rPr>
                <w:rFonts w:ascii="Times New Roman" w:hAnsi="Times New Roman"/>
                <w:bCs/>
                <w:color w:val="000000"/>
                <w:sz w:val="24"/>
                <w:szCs w:val="24"/>
                <w:lang w:val="kk-KZ"/>
              </w:rPr>
            </w:pPr>
            <w:r w:rsidRPr="00DA1F94">
              <w:rPr>
                <w:rFonts w:ascii="Times New Roman" w:hAnsi="Times New Roman"/>
                <w:bCs/>
                <w:color w:val="000000"/>
                <w:sz w:val="24"/>
                <w:szCs w:val="24"/>
                <w:lang w:val="kk-KZ"/>
              </w:rPr>
              <w:t>1</w:t>
            </w:r>
          </w:p>
        </w:tc>
        <w:tc>
          <w:tcPr>
            <w:tcW w:w="6299" w:type="dxa"/>
            <w:shd w:val="clear" w:color="auto" w:fill="auto"/>
          </w:tcPr>
          <w:p w:rsidR="00761E0C" w:rsidRPr="00DA1F94" w:rsidRDefault="00761E0C" w:rsidP="00761E0C">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2</w:t>
            </w:r>
          </w:p>
        </w:tc>
      </w:tr>
      <w:tr w:rsidR="0012652A" w:rsidRPr="00DA1F94" w:rsidTr="00761E0C">
        <w:tc>
          <w:tcPr>
            <w:tcW w:w="3304" w:type="dxa"/>
            <w:shd w:val="clear" w:color="auto" w:fill="auto"/>
          </w:tcPr>
          <w:p w:rsidR="0012652A" w:rsidRPr="00DA1F94" w:rsidRDefault="0012652A" w:rsidP="00B852B0">
            <w:pPr>
              <w:spacing w:after="0" w:line="240" w:lineRule="auto"/>
              <w:jc w:val="both"/>
              <w:rPr>
                <w:rFonts w:ascii="Times New Roman" w:hAnsi="Times New Roman"/>
                <w:bCs/>
                <w:color w:val="000000"/>
                <w:sz w:val="24"/>
                <w:szCs w:val="24"/>
                <w:lang w:val="kk-KZ"/>
              </w:rPr>
            </w:pPr>
            <w:r w:rsidRPr="00DA1F94">
              <w:rPr>
                <w:rFonts w:ascii="Times New Roman" w:hAnsi="Times New Roman"/>
                <w:bCs/>
                <w:color w:val="000000"/>
                <w:sz w:val="24"/>
                <w:szCs w:val="24"/>
                <w:lang w:val="kk-KZ"/>
              </w:rPr>
              <w:t>Дистерверг А.А.</w:t>
            </w:r>
          </w:p>
        </w:tc>
        <w:tc>
          <w:tcPr>
            <w:tcW w:w="6299" w:type="dxa"/>
            <w:shd w:val="clear" w:color="auto" w:fill="auto"/>
          </w:tcPr>
          <w:p w:rsidR="0012652A" w:rsidRPr="00DA1F94" w:rsidRDefault="0012652A" w:rsidP="00B852B0">
            <w:pPr>
              <w:spacing w:after="0" w:line="240" w:lineRule="auto"/>
              <w:jc w:val="both"/>
              <w:rPr>
                <w:rFonts w:ascii="Times New Roman" w:hAnsi="Times New Roman"/>
                <w:color w:val="000000"/>
                <w:sz w:val="24"/>
                <w:szCs w:val="24"/>
                <w:lang w:val="kk-KZ"/>
              </w:rPr>
            </w:pPr>
            <w:r w:rsidRPr="00DA1F94">
              <w:rPr>
                <w:rFonts w:ascii="Times New Roman" w:hAnsi="Times New Roman"/>
                <w:color w:val="000000"/>
                <w:sz w:val="24"/>
                <w:szCs w:val="24"/>
                <w:lang w:val="kk-KZ"/>
              </w:rPr>
              <w:t>Ақыл-ойдың қызметі</w:t>
            </w:r>
          </w:p>
        </w:tc>
      </w:tr>
      <w:tr w:rsidR="0012652A" w:rsidRPr="00DA1F94" w:rsidTr="00761E0C">
        <w:tc>
          <w:tcPr>
            <w:tcW w:w="3304" w:type="dxa"/>
            <w:shd w:val="clear" w:color="auto" w:fill="auto"/>
          </w:tcPr>
          <w:p w:rsidR="0012652A" w:rsidRPr="00DA1F94" w:rsidRDefault="0012652A" w:rsidP="00B852B0">
            <w:pPr>
              <w:spacing w:after="0" w:line="240" w:lineRule="auto"/>
              <w:jc w:val="both"/>
              <w:rPr>
                <w:rFonts w:ascii="Times New Roman" w:hAnsi="Times New Roman"/>
                <w:bCs/>
                <w:color w:val="000000"/>
                <w:sz w:val="24"/>
                <w:szCs w:val="24"/>
                <w:lang w:val="kk-KZ"/>
              </w:rPr>
            </w:pPr>
            <w:r w:rsidRPr="00DA1F94">
              <w:rPr>
                <w:rFonts w:ascii="Times New Roman" w:hAnsi="Times New Roman"/>
                <w:bCs/>
                <w:color w:val="000000"/>
                <w:sz w:val="24"/>
                <w:szCs w:val="24"/>
                <w:lang w:val="kk-KZ"/>
              </w:rPr>
              <w:t>Р.Ассаджиоли</w:t>
            </w:r>
          </w:p>
        </w:tc>
        <w:tc>
          <w:tcPr>
            <w:tcW w:w="6299" w:type="dxa"/>
            <w:shd w:val="clear" w:color="auto" w:fill="auto"/>
          </w:tcPr>
          <w:p w:rsidR="0012652A" w:rsidRPr="00DA1F94" w:rsidRDefault="0012652A" w:rsidP="00761E0C">
            <w:pPr>
              <w:spacing w:after="0" w:line="228" w:lineRule="auto"/>
              <w:jc w:val="both"/>
              <w:rPr>
                <w:rFonts w:ascii="Times New Roman" w:hAnsi="Times New Roman"/>
                <w:color w:val="000000"/>
                <w:sz w:val="24"/>
                <w:szCs w:val="24"/>
                <w:lang w:val="kk-KZ"/>
              </w:rPr>
            </w:pPr>
            <w:r w:rsidRPr="00DA1F94">
              <w:rPr>
                <w:rFonts w:ascii="Times New Roman" w:hAnsi="Times New Roman"/>
                <w:color w:val="000000"/>
                <w:sz w:val="24"/>
                <w:szCs w:val="24"/>
                <w:lang w:val="kk-KZ"/>
              </w:rPr>
              <w:t>Идеал тұғырына көтерілу үдерісі</w:t>
            </w:r>
          </w:p>
        </w:tc>
      </w:tr>
      <w:tr w:rsidR="0012652A" w:rsidRPr="00FA261B" w:rsidTr="00761E0C">
        <w:tc>
          <w:tcPr>
            <w:tcW w:w="3304" w:type="dxa"/>
            <w:shd w:val="clear" w:color="auto" w:fill="auto"/>
          </w:tcPr>
          <w:p w:rsidR="0012652A" w:rsidRPr="00DA1F94" w:rsidRDefault="0012652A" w:rsidP="00B852B0">
            <w:pPr>
              <w:spacing w:after="0" w:line="240" w:lineRule="auto"/>
              <w:jc w:val="both"/>
              <w:rPr>
                <w:rFonts w:ascii="Times New Roman" w:hAnsi="Times New Roman"/>
                <w:bCs/>
                <w:color w:val="000000"/>
                <w:sz w:val="24"/>
                <w:szCs w:val="24"/>
                <w:lang w:val="kk-KZ"/>
              </w:rPr>
            </w:pPr>
            <w:r w:rsidRPr="00DA1F94">
              <w:rPr>
                <w:rFonts w:ascii="Times New Roman" w:hAnsi="Times New Roman"/>
                <w:bCs/>
                <w:color w:val="000000"/>
                <w:sz w:val="24"/>
                <w:szCs w:val="24"/>
                <w:lang w:val="kk-KZ"/>
              </w:rPr>
              <w:t>Л.С.Выготский</w:t>
            </w:r>
          </w:p>
        </w:tc>
        <w:tc>
          <w:tcPr>
            <w:tcW w:w="6299" w:type="dxa"/>
            <w:shd w:val="clear" w:color="auto" w:fill="auto"/>
          </w:tcPr>
          <w:p w:rsidR="0012652A" w:rsidRPr="00DA1F94" w:rsidRDefault="0012652A" w:rsidP="00761E0C">
            <w:pPr>
              <w:spacing w:after="0" w:line="228" w:lineRule="auto"/>
              <w:jc w:val="both"/>
              <w:rPr>
                <w:rFonts w:ascii="Times New Roman" w:hAnsi="Times New Roman"/>
                <w:color w:val="000000"/>
                <w:sz w:val="24"/>
                <w:szCs w:val="24"/>
                <w:lang w:val="kk-KZ"/>
              </w:rPr>
            </w:pPr>
            <w:r w:rsidRPr="00DA1F94">
              <w:rPr>
                <w:rFonts w:ascii="Times New Roman" w:hAnsi="Times New Roman"/>
                <w:color w:val="000000"/>
                <w:sz w:val="24"/>
                <w:szCs w:val="24"/>
                <w:lang w:val="kk-KZ"/>
              </w:rPr>
              <w:t>Шығармашылық шын мәнінде ұлы тарихи шығармаларды туғызатын жерде ғана емес, адам ұқсауға тырысатын, амалдайтын, өзгертетін және қандай бір жаңаны жасайтын, данышпандар туғызатын дүниенің жанында тарыдай болып көрінсе де, сол жаңаны дүниеге келтіретін жерде де байқалады.</w:t>
            </w:r>
          </w:p>
        </w:tc>
      </w:tr>
      <w:tr w:rsidR="0012652A" w:rsidRPr="00FA261B" w:rsidTr="00761E0C">
        <w:tc>
          <w:tcPr>
            <w:tcW w:w="3304" w:type="dxa"/>
            <w:shd w:val="clear" w:color="auto" w:fill="auto"/>
          </w:tcPr>
          <w:p w:rsidR="0012652A" w:rsidRPr="00DA1F94" w:rsidRDefault="0012652A" w:rsidP="00B852B0">
            <w:pPr>
              <w:spacing w:after="0" w:line="240" w:lineRule="auto"/>
              <w:jc w:val="both"/>
              <w:rPr>
                <w:rFonts w:ascii="Times New Roman" w:hAnsi="Times New Roman"/>
                <w:bCs/>
                <w:color w:val="000000"/>
                <w:sz w:val="24"/>
                <w:szCs w:val="24"/>
                <w:lang w:val="kk-KZ"/>
              </w:rPr>
            </w:pPr>
            <w:r w:rsidRPr="00DA1F94">
              <w:rPr>
                <w:rFonts w:ascii="Times New Roman" w:hAnsi="Times New Roman"/>
                <w:bCs/>
                <w:color w:val="000000"/>
                <w:sz w:val="24"/>
                <w:szCs w:val="24"/>
                <w:lang w:val="kk-KZ"/>
              </w:rPr>
              <w:t xml:space="preserve">Я.А.Пономарев </w:t>
            </w:r>
          </w:p>
        </w:tc>
        <w:tc>
          <w:tcPr>
            <w:tcW w:w="6299" w:type="dxa"/>
            <w:shd w:val="clear" w:color="auto" w:fill="auto"/>
          </w:tcPr>
          <w:p w:rsidR="0012652A" w:rsidRPr="00DA1F94" w:rsidRDefault="0012652A" w:rsidP="00761E0C">
            <w:pPr>
              <w:spacing w:after="0" w:line="228" w:lineRule="auto"/>
              <w:jc w:val="both"/>
              <w:rPr>
                <w:rFonts w:ascii="Times New Roman" w:hAnsi="Times New Roman"/>
                <w:color w:val="000000"/>
                <w:sz w:val="24"/>
                <w:szCs w:val="24"/>
                <w:lang w:val="kk-KZ"/>
              </w:rPr>
            </w:pPr>
            <w:r w:rsidRPr="00DA1F94">
              <w:rPr>
                <w:rFonts w:ascii="Times New Roman" w:hAnsi="Times New Roman"/>
                <w:color w:val="000000"/>
                <w:sz w:val="24"/>
                <w:szCs w:val="24"/>
                <w:lang w:val="kk-KZ"/>
              </w:rPr>
              <w:t>Ойша әрекет ете білу қабілеті, ол ішкі жоспарлау әрекетінің деңгейінің жоғарғылығымен айқындалады. Бұл қабілет, мүмкін, жалпы қабілет ұғымының, яғни «басты интеллектінің» құрылымдық эквиваленті.</w:t>
            </w:r>
          </w:p>
        </w:tc>
      </w:tr>
      <w:tr w:rsidR="0012652A" w:rsidRPr="00FA261B" w:rsidTr="00761E0C">
        <w:tc>
          <w:tcPr>
            <w:tcW w:w="3304" w:type="dxa"/>
            <w:shd w:val="clear" w:color="auto" w:fill="auto"/>
          </w:tcPr>
          <w:p w:rsidR="0012652A" w:rsidRPr="00DA1F94" w:rsidRDefault="0012652A" w:rsidP="00761E0C">
            <w:pPr>
              <w:spacing w:after="0" w:line="240" w:lineRule="auto"/>
              <w:ind w:right="-122"/>
              <w:jc w:val="both"/>
              <w:rPr>
                <w:rFonts w:ascii="Times New Roman" w:hAnsi="Times New Roman"/>
                <w:bCs/>
                <w:color w:val="000000"/>
                <w:sz w:val="24"/>
                <w:szCs w:val="24"/>
                <w:lang w:val="kk-KZ"/>
              </w:rPr>
            </w:pPr>
            <w:r w:rsidRPr="00DA1F94">
              <w:rPr>
                <w:rFonts w:ascii="Times New Roman" w:hAnsi="Times New Roman"/>
                <w:bCs/>
                <w:color w:val="000000"/>
                <w:sz w:val="24"/>
                <w:szCs w:val="24"/>
                <w:lang w:val="kk-KZ"/>
              </w:rPr>
              <w:t>Б.А.Оспанова</w:t>
            </w:r>
            <w:r w:rsidR="00761E0C" w:rsidRPr="00DA1F94">
              <w:rPr>
                <w:rFonts w:ascii="Times New Roman" w:hAnsi="Times New Roman"/>
                <w:bCs/>
                <w:color w:val="000000"/>
                <w:sz w:val="24"/>
                <w:szCs w:val="24"/>
                <w:lang w:val="kk-KZ"/>
              </w:rPr>
              <w:t xml:space="preserve">, </w:t>
            </w:r>
            <w:r w:rsidRPr="00DA1F94">
              <w:rPr>
                <w:rFonts w:ascii="Times New Roman" w:hAnsi="Times New Roman"/>
                <w:bCs/>
                <w:color w:val="000000"/>
                <w:sz w:val="24"/>
                <w:szCs w:val="24"/>
                <w:lang w:val="kk-KZ"/>
              </w:rPr>
              <w:t xml:space="preserve">А.А.Бейсенбаева Қ.М.Нағымжанова, Е.Ө.Жұматаева </w:t>
            </w:r>
          </w:p>
        </w:tc>
        <w:tc>
          <w:tcPr>
            <w:tcW w:w="6299" w:type="dxa"/>
            <w:shd w:val="clear" w:color="auto" w:fill="auto"/>
          </w:tcPr>
          <w:p w:rsidR="0012652A" w:rsidRPr="00DA1F94" w:rsidRDefault="0012652A" w:rsidP="00761E0C">
            <w:pPr>
              <w:spacing w:after="0" w:line="228" w:lineRule="auto"/>
              <w:jc w:val="both"/>
              <w:rPr>
                <w:rFonts w:ascii="Times New Roman" w:hAnsi="Times New Roman"/>
                <w:color w:val="000000"/>
                <w:sz w:val="24"/>
                <w:szCs w:val="24"/>
                <w:lang w:val="kk-KZ"/>
              </w:rPr>
            </w:pPr>
            <w:r w:rsidRPr="00DA1F94">
              <w:rPr>
                <w:rFonts w:ascii="Times New Roman" w:hAnsi="Times New Roman"/>
                <w:color w:val="000000"/>
                <w:sz w:val="24"/>
                <w:szCs w:val="24"/>
                <w:lang w:val="kk-KZ"/>
              </w:rPr>
              <w:t>Бірнеше элементт</w:t>
            </w:r>
            <w:r w:rsidR="00F32C52" w:rsidRPr="00DA1F94">
              <w:rPr>
                <w:rFonts w:ascii="Times New Roman" w:hAnsi="Times New Roman"/>
                <w:color w:val="000000"/>
                <w:sz w:val="24"/>
                <w:szCs w:val="24"/>
                <w:lang w:val="kk-KZ"/>
              </w:rPr>
              <w:t>ердің жиынтығынан тұрады, оның і</w:t>
            </w:r>
            <w:r w:rsidRPr="00DA1F94">
              <w:rPr>
                <w:rFonts w:ascii="Times New Roman" w:hAnsi="Times New Roman"/>
                <w:color w:val="000000"/>
                <w:sz w:val="24"/>
                <w:szCs w:val="24"/>
                <w:lang w:val="kk-KZ"/>
              </w:rPr>
              <w:t>шіндегі негізгісі – идеяларды жобалау және тудыру мүмкіндігі, мәселелерді қ</w:t>
            </w:r>
            <w:r w:rsidR="00761E0C" w:rsidRPr="00DA1F94">
              <w:rPr>
                <w:rFonts w:ascii="Times New Roman" w:hAnsi="Times New Roman"/>
                <w:color w:val="000000"/>
                <w:sz w:val="24"/>
                <w:szCs w:val="24"/>
                <w:lang w:val="kk-KZ"/>
              </w:rPr>
              <w:t>ою, оларды өзінше шешу қабілеті</w:t>
            </w:r>
          </w:p>
        </w:tc>
      </w:tr>
    </w:tbl>
    <w:p w:rsidR="00761E0C" w:rsidRPr="00DA1F94" w:rsidRDefault="00761E0C" w:rsidP="00B852B0">
      <w:pPr>
        <w:spacing w:after="0" w:line="240" w:lineRule="auto"/>
        <w:ind w:firstLine="708"/>
        <w:jc w:val="both"/>
        <w:rPr>
          <w:rFonts w:ascii="Times New Roman" w:hAnsi="Times New Roman"/>
          <w:color w:val="000000"/>
          <w:sz w:val="28"/>
          <w:szCs w:val="28"/>
          <w:lang w:val="kk-KZ"/>
        </w:rPr>
      </w:pPr>
    </w:p>
    <w:p w:rsidR="005B1D6E" w:rsidRPr="00DA1F94" w:rsidRDefault="005B1D6E" w:rsidP="00B852B0">
      <w:pPr>
        <w:spacing w:after="0" w:line="240" w:lineRule="auto"/>
        <w:ind w:firstLine="708"/>
        <w:jc w:val="both"/>
        <w:rPr>
          <w:rFonts w:ascii="Times New Roman" w:hAnsi="Times New Roman"/>
          <w:color w:val="000000"/>
          <w:sz w:val="28"/>
          <w:szCs w:val="28"/>
          <w:lang w:val="kk-KZ"/>
        </w:rPr>
      </w:pPr>
      <w:r w:rsidRPr="00DA1F94">
        <w:rPr>
          <w:rFonts w:ascii="Times New Roman" w:hAnsi="Times New Roman"/>
          <w:color w:val="000000"/>
          <w:sz w:val="28"/>
          <w:szCs w:val="28"/>
          <w:lang w:val="kk-KZ"/>
        </w:rPr>
        <w:t>Зерттеу нәтижесі негізінде, біз «креативтіліктің – адамның шығармашылық қабілеті, креативтілік белсенділік білімгердің интеллектуалдық дамуын қамтама</w:t>
      </w:r>
      <w:r w:rsidR="0088426F" w:rsidRPr="00DA1F94">
        <w:rPr>
          <w:rFonts w:ascii="Times New Roman" w:hAnsi="Times New Roman"/>
          <w:color w:val="000000"/>
          <w:sz w:val="28"/>
          <w:szCs w:val="28"/>
          <w:lang w:val="kk-KZ"/>
        </w:rPr>
        <w:t xml:space="preserve">сыздандырады» </w:t>
      </w:r>
      <w:r w:rsidR="00EC5A7F" w:rsidRPr="00DA1F94">
        <w:rPr>
          <w:rFonts w:ascii="Times New Roman" w:hAnsi="Times New Roman"/>
          <w:color w:val="000000"/>
          <w:sz w:val="28"/>
          <w:szCs w:val="28"/>
          <w:lang w:val="kk-KZ"/>
        </w:rPr>
        <w:t>–</w:t>
      </w:r>
      <w:r w:rsidR="0088426F" w:rsidRPr="00DA1F94">
        <w:rPr>
          <w:rFonts w:ascii="Times New Roman" w:hAnsi="Times New Roman"/>
          <w:color w:val="000000"/>
          <w:sz w:val="28"/>
          <w:szCs w:val="28"/>
          <w:lang w:val="kk-KZ"/>
        </w:rPr>
        <w:t xml:space="preserve"> деген анықтамаме</w:t>
      </w:r>
      <w:r w:rsidRPr="00DA1F94">
        <w:rPr>
          <w:rFonts w:ascii="Times New Roman" w:hAnsi="Times New Roman"/>
          <w:color w:val="000000"/>
          <w:sz w:val="28"/>
          <w:szCs w:val="28"/>
          <w:lang w:val="kk-KZ"/>
        </w:rPr>
        <w:t>н толықтай келісеміз. Себебі оның ерекшелігі креативтілік тапсырмаларды орындаудағы қажетсінуі емес, керісінше меңгерген білімдерін тәжірибеде қолдана отырып, тұлғаның шығармашылық қабілеттерін зерттеп оны бағалауға арналған әдістемелер жиынтығы болып есептеледі. Бұл ретте, креативтіліктің – ерекше идеялар беруге, дәстүрлі ойлаудан басқаша қараудың тәсілдерін табуға, мәселелік жағдайлардың жағдаяттарын шешуге жуық арада қабілеттіліктің интеллектуалдық қабілеттердің арасында өзара сараланатын ерекше тип екендігін анықтаймыз. Демек, «креативтілік әрбір жеке тұлғаның өзіне тән интеллектуалдық қасиеттерінің кешені</w:t>
      </w:r>
      <w:r w:rsidR="00066E06" w:rsidRPr="00DA1F94">
        <w:rPr>
          <w:rFonts w:ascii="Times New Roman" w:hAnsi="Times New Roman"/>
          <w:color w:val="000000"/>
          <w:sz w:val="28"/>
          <w:szCs w:val="28"/>
          <w:lang w:val="kk-KZ"/>
        </w:rPr>
        <w:t xml:space="preserve">». Осы ретте, біз </w:t>
      </w:r>
      <w:r w:rsidR="006F4DEA" w:rsidRPr="00DA1F94">
        <w:rPr>
          <w:rFonts w:ascii="Times New Roman" w:hAnsi="Times New Roman"/>
          <w:color w:val="000000"/>
          <w:sz w:val="28"/>
          <w:szCs w:val="28"/>
          <w:lang w:val="kk-KZ"/>
        </w:rPr>
        <w:t>4</w:t>
      </w:r>
      <w:r w:rsidR="00761E0C" w:rsidRPr="00DA1F94">
        <w:rPr>
          <w:rFonts w:ascii="Times New Roman" w:hAnsi="Times New Roman"/>
          <w:color w:val="000000"/>
          <w:sz w:val="28"/>
          <w:szCs w:val="28"/>
          <w:lang w:val="kk-KZ"/>
        </w:rPr>
        <w:t>-</w:t>
      </w:r>
      <w:r w:rsidR="00066E06" w:rsidRPr="00DA1F94">
        <w:rPr>
          <w:rFonts w:ascii="Times New Roman" w:hAnsi="Times New Roman"/>
          <w:color w:val="000000"/>
          <w:sz w:val="28"/>
          <w:szCs w:val="28"/>
          <w:lang w:val="kk-KZ"/>
        </w:rPr>
        <w:t>кесте</w:t>
      </w:r>
      <w:r w:rsidR="006F4DEA" w:rsidRPr="00DA1F94">
        <w:rPr>
          <w:rFonts w:ascii="Times New Roman" w:hAnsi="Times New Roman"/>
          <w:color w:val="000000"/>
          <w:sz w:val="28"/>
          <w:szCs w:val="28"/>
          <w:lang w:val="kk-KZ"/>
        </w:rPr>
        <w:t>де</w:t>
      </w:r>
      <w:r w:rsidR="00066E06" w:rsidRPr="00DA1F94">
        <w:rPr>
          <w:rFonts w:ascii="Times New Roman" w:hAnsi="Times New Roman"/>
          <w:color w:val="000000"/>
          <w:sz w:val="28"/>
          <w:szCs w:val="28"/>
          <w:lang w:val="kk-KZ"/>
        </w:rPr>
        <w:t xml:space="preserve"> арқылы көрсетеміз.</w:t>
      </w:r>
    </w:p>
    <w:p w:rsidR="0056571C" w:rsidRPr="00DA1F94" w:rsidRDefault="0056571C" w:rsidP="00B852B0">
      <w:pPr>
        <w:spacing w:after="0" w:line="240" w:lineRule="auto"/>
        <w:jc w:val="both"/>
        <w:rPr>
          <w:rFonts w:ascii="Times New Roman" w:hAnsi="Times New Roman"/>
          <w:color w:val="000000"/>
          <w:sz w:val="28"/>
          <w:szCs w:val="28"/>
          <w:lang w:val="kk-KZ"/>
        </w:rPr>
      </w:pPr>
    </w:p>
    <w:p w:rsidR="0056571C" w:rsidRPr="00DA1F94" w:rsidRDefault="0056571C" w:rsidP="00B852B0">
      <w:pPr>
        <w:spacing w:after="0" w:line="240" w:lineRule="auto"/>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Кесте </w:t>
      </w:r>
      <w:r w:rsidR="006F4DEA" w:rsidRPr="00DA1F94">
        <w:rPr>
          <w:rFonts w:ascii="Times New Roman" w:hAnsi="Times New Roman"/>
          <w:color w:val="000000"/>
          <w:sz w:val="28"/>
          <w:szCs w:val="28"/>
          <w:lang w:val="kk-KZ"/>
        </w:rPr>
        <w:t>4</w:t>
      </w:r>
      <w:r w:rsidRPr="00DA1F94">
        <w:rPr>
          <w:rFonts w:ascii="Times New Roman" w:hAnsi="Times New Roman"/>
          <w:color w:val="000000"/>
          <w:sz w:val="28"/>
          <w:szCs w:val="28"/>
          <w:lang w:val="kk-KZ"/>
        </w:rPr>
        <w:t xml:space="preserve"> </w:t>
      </w:r>
      <w:r w:rsidR="00761E0C" w:rsidRPr="00DA1F94">
        <w:rPr>
          <w:rFonts w:ascii="Times New Roman" w:hAnsi="Times New Roman"/>
          <w:color w:val="000000"/>
          <w:sz w:val="28"/>
          <w:szCs w:val="28"/>
          <w:lang w:val="kk-KZ"/>
        </w:rPr>
        <w:t>–</w:t>
      </w:r>
      <w:r w:rsidRPr="00DA1F94">
        <w:rPr>
          <w:rFonts w:ascii="Times New Roman" w:hAnsi="Times New Roman"/>
          <w:color w:val="000000"/>
          <w:sz w:val="28"/>
          <w:szCs w:val="28"/>
          <w:lang w:val="kk-KZ"/>
        </w:rPr>
        <w:t xml:space="preserve"> </w:t>
      </w:r>
      <w:r w:rsidR="00761E0C" w:rsidRPr="00DA1F94">
        <w:rPr>
          <w:rFonts w:ascii="Times New Roman" w:hAnsi="Times New Roman"/>
          <w:color w:val="000000"/>
          <w:sz w:val="28"/>
          <w:szCs w:val="28"/>
          <w:lang w:val="kk-KZ"/>
        </w:rPr>
        <w:t xml:space="preserve">Креативтілік </w:t>
      </w:r>
      <w:r w:rsidRPr="00DA1F94">
        <w:rPr>
          <w:rFonts w:ascii="Times New Roman" w:hAnsi="Times New Roman"/>
          <w:color w:val="000000"/>
          <w:sz w:val="28"/>
          <w:szCs w:val="28"/>
          <w:lang w:val="kk-KZ"/>
        </w:rPr>
        <w:t>әрбір жеке тұлғаның өзіне тән интеллектуалдық қасиеттерінің кешені туралы көзқарастар</w:t>
      </w:r>
    </w:p>
    <w:p w:rsidR="0012652A" w:rsidRPr="00DA1F94" w:rsidRDefault="0012652A" w:rsidP="00B852B0">
      <w:pPr>
        <w:spacing w:after="0" w:line="240" w:lineRule="auto"/>
        <w:jc w:val="both"/>
        <w:rPr>
          <w:rFonts w:ascii="Times New Roman" w:hAnsi="Times New Roman"/>
          <w:color w:val="000000"/>
          <w:sz w:val="16"/>
          <w:szCs w:val="16"/>
          <w:lang w:val="kk-KZ"/>
        </w:rPr>
      </w:pPr>
    </w:p>
    <w:tbl>
      <w:tblPr>
        <w:tblW w:w="0" w:type="auto"/>
        <w:tblInd w:w="1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32"/>
        <w:gridCol w:w="6561"/>
      </w:tblGrid>
      <w:tr w:rsidR="00207E69" w:rsidRPr="00DA1F94" w:rsidTr="00761E0C">
        <w:tc>
          <w:tcPr>
            <w:tcW w:w="2949" w:type="dxa"/>
            <w:shd w:val="clear" w:color="auto" w:fill="auto"/>
          </w:tcPr>
          <w:p w:rsidR="00207E69" w:rsidRPr="00DA1F94" w:rsidRDefault="00207E69" w:rsidP="00B852B0">
            <w:pPr>
              <w:spacing w:after="0" w:line="240" w:lineRule="auto"/>
              <w:jc w:val="center"/>
              <w:rPr>
                <w:rFonts w:ascii="Times New Roman" w:hAnsi="Times New Roman"/>
                <w:bCs/>
                <w:color w:val="000000"/>
                <w:sz w:val="24"/>
                <w:szCs w:val="24"/>
                <w:lang w:val="kk-KZ"/>
              </w:rPr>
            </w:pPr>
            <w:r w:rsidRPr="00DA1F94">
              <w:rPr>
                <w:rFonts w:ascii="Times New Roman" w:hAnsi="Times New Roman"/>
                <w:bCs/>
                <w:color w:val="000000"/>
                <w:sz w:val="24"/>
                <w:szCs w:val="24"/>
                <w:lang w:val="kk-KZ"/>
              </w:rPr>
              <w:t>Зерттеуші ғалымдар</w:t>
            </w:r>
          </w:p>
        </w:tc>
        <w:tc>
          <w:tcPr>
            <w:tcW w:w="6626" w:type="dxa"/>
            <w:shd w:val="clear" w:color="auto" w:fill="auto"/>
          </w:tcPr>
          <w:p w:rsidR="00207E69" w:rsidRPr="00DA1F94" w:rsidRDefault="00207E69" w:rsidP="00B852B0">
            <w:pPr>
              <w:spacing w:after="0" w:line="240" w:lineRule="auto"/>
              <w:jc w:val="center"/>
              <w:rPr>
                <w:rFonts w:ascii="Times New Roman" w:hAnsi="Times New Roman"/>
                <w:bCs/>
                <w:color w:val="000000"/>
                <w:sz w:val="24"/>
                <w:szCs w:val="24"/>
                <w:lang w:val="kk-KZ"/>
              </w:rPr>
            </w:pPr>
            <w:r w:rsidRPr="00DA1F94">
              <w:rPr>
                <w:rFonts w:ascii="Times New Roman" w:hAnsi="Times New Roman"/>
                <w:bCs/>
                <w:color w:val="000000"/>
                <w:sz w:val="24"/>
                <w:szCs w:val="24"/>
                <w:lang w:val="kk-KZ"/>
              </w:rPr>
              <w:t>Ой қорытындысы</w:t>
            </w:r>
          </w:p>
        </w:tc>
      </w:tr>
      <w:tr w:rsidR="00207E69" w:rsidRPr="00FA261B" w:rsidTr="00761E0C">
        <w:tc>
          <w:tcPr>
            <w:tcW w:w="2949" w:type="dxa"/>
            <w:shd w:val="clear" w:color="auto" w:fill="auto"/>
          </w:tcPr>
          <w:p w:rsidR="00207E69" w:rsidRPr="00DA1F94" w:rsidRDefault="00207E69" w:rsidP="00761E0C">
            <w:pPr>
              <w:spacing w:after="0" w:line="240" w:lineRule="auto"/>
              <w:jc w:val="both"/>
              <w:rPr>
                <w:rFonts w:ascii="Times New Roman" w:hAnsi="Times New Roman"/>
                <w:bCs/>
                <w:color w:val="000000"/>
                <w:sz w:val="24"/>
                <w:szCs w:val="24"/>
                <w:lang w:val="kk-KZ"/>
              </w:rPr>
            </w:pPr>
            <w:r w:rsidRPr="00DA1F94">
              <w:rPr>
                <w:rFonts w:ascii="Times New Roman" w:hAnsi="Times New Roman"/>
                <w:bCs/>
                <w:color w:val="000000"/>
                <w:sz w:val="24"/>
                <w:szCs w:val="24"/>
                <w:lang w:val="kk-KZ"/>
              </w:rPr>
              <w:t xml:space="preserve">Дж.Гилфорд Г.Ю.Айзенк </w:t>
            </w:r>
          </w:p>
        </w:tc>
        <w:tc>
          <w:tcPr>
            <w:tcW w:w="6626" w:type="dxa"/>
            <w:shd w:val="clear" w:color="auto" w:fill="auto"/>
          </w:tcPr>
          <w:p w:rsidR="00207E69" w:rsidRPr="00DA1F94" w:rsidRDefault="00207E69" w:rsidP="00B852B0">
            <w:pPr>
              <w:spacing w:after="0" w:line="240" w:lineRule="auto"/>
              <w:jc w:val="both"/>
              <w:rPr>
                <w:rFonts w:ascii="Times New Roman" w:hAnsi="Times New Roman"/>
                <w:color w:val="000000"/>
                <w:sz w:val="24"/>
                <w:szCs w:val="24"/>
                <w:lang w:val="kk-KZ"/>
              </w:rPr>
            </w:pPr>
            <w:r w:rsidRPr="00DA1F94">
              <w:rPr>
                <w:rFonts w:ascii="Times New Roman" w:hAnsi="Times New Roman"/>
                <w:color w:val="000000"/>
                <w:sz w:val="24"/>
                <w:szCs w:val="24"/>
                <w:lang w:val="kk-KZ"/>
              </w:rPr>
              <w:t>Жалпы ақыл-ой дарындылығының құрамдас бөлімі.</w:t>
            </w:r>
          </w:p>
        </w:tc>
      </w:tr>
      <w:tr w:rsidR="00207E69" w:rsidRPr="00DA1F94" w:rsidTr="00761E0C">
        <w:tc>
          <w:tcPr>
            <w:tcW w:w="2949" w:type="dxa"/>
            <w:shd w:val="clear" w:color="auto" w:fill="auto"/>
          </w:tcPr>
          <w:p w:rsidR="00207E69" w:rsidRPr="00DA1F94" w:rsidRDefault="00207E69" w:rsidP="00B852B0">
            <w:pPr>
              <w:spacing w:after="0" w:line="240" w:lineRule="auto"/>
              <w:jc w:val="both"/>
              <w:rPr>
                <w:rFonts w:ascii="Times New Roman" w:hAnsi="Times New Roman"/>
                <w:bCs/>
                <w:color w:val="000000"/>
                <w:sz w:val="24"/>
                <w:szCs w:val="24"/>
                <w:lang w:val="kk-KZ"/>
              </w:rPr>
            </w:pPr>
            <w:r w:rsidRPr="00DA1F94">
              <w:rPr>
                <w:rFonts w:ascii="Times New Roman" w:hAnsi="Times New Roman"/>
                <w:bCs/>
                <w:color w:val="000000"/>
                <w:sz w:val="24"/>
                <w:szCs w:val="24"/>
                <w:lang w:val="kk-KZ"/>
              </w:rPr>
              <w:t xml:space="preserve">Е.Торранс </w:t>
            </w:r>
          </w:p>
        </w:tc>
        <w:tc>
          <w:tcPr>
            <w:tcW w:w="6626" w:type="dxa"/>
            <w:shd w:val="clear" w:color="auto" w:fill="auto"/>
          </w:tcPr>
          <w:p w:rsidR="00207E69" w:rsidRPr="00DA1F94" w:rsidRDefault="00207E69" w:rsidP="00B852B0">
            <w:pPr>
              <w:spacing w:after="0" w:line="240" w:lineRule="auto"/>
              <w:jc w:val="both"/>
              <w:rPr>
                <w:rFonts w:ascii="Times New Roman" w:hAnsi="Times New Roman"/>
                <w:color w:val="000000"/>
                <w:sz w:val="24"/>
                <w:szCs w:val="24"/>
                <w:lang w:val="kk-KZ"/>
              </w:rPr>
            </w:pPr>
            <w:r w:rsidRPr="00DA1F94">
              <w:rPr>
                <w:rFonts w:ascii="Times New Roman" w:hAnsi="Times New Roman"/>
                <w:color w:val="000000"/>
                <w:sz w:val="24"/>
                <w:szCs w:val="24"/>
                <w:lang w:val="kk-KZ"/>
              </w:rPr>
              <w:t>Интеллектуалдық шек теориясына сәйкес, креативтілік интеллектіге қатыссыз жеке фактор.</w:t>
            </w:r>
          </w:p>
        </w:tc>
      </w:tr>
      <w:tr w:rsidR="00207E69" w:rsidRPr="00FA261B" w:rsidTr="00761E0C">
        <w:tc>
          <w:tcPr>
            <w:tcW w:w="2949" w:type="dxa"/>
            <w:shd w:val="clear" w:color="auto" w:fill="auto"/>
          </w:tcPr>
          <w:p w:rsidR="00207E69" w:rsidRPr="00DA1F94" w:rsidRDefault="00207E69" w:rsidP="00B852B0">
            <w:pPr>
              <w:spacing w:after="0" w:line="240" w:lineRule="auto"/>
              <w:jc w:val="both"/>
              <w:rPr>
                <w:rFonts w:ascii="Times New Roman" w:hAnsi="Times New Roman"/>
                <w:bCs/>
                <w:color w:val="000000"/>
                <w:sz w:val="24"/>
                <w:szCs w:val="24"/>
                <w:lang w:val="kk-KZ"/>
              </w:rPr>
            </w:pPr>
            <w:r w:rsidRPr="00DA1F94">
              <w:rPr>
                <w:rFonts w:ascii="Times New Roman" w:hAnsi="Times New Roman"/>
                <w:bCs/>
                <w:color w:val="000000"/>
                <w:sz w:val="24"/>
                <w:szCs w:val="24"/>
                <w:lang w:val="kk-KZ"/>
              </w:rPr>
              <w:t xml:space="preserve">В.Н.Дружинин </w:t>
            </w:r>
          </w:p>
        </w:tc>
        <w:tc>
          <w:tcPr>
            <w:tcW w:w="6626" w:type="dxa"/>
            <w:shd w:val="clear" w:color="auto" w:fill="auto"/>
          </w:tcPr>
          <w:p w:rsidR="00207E69" w:rsidRPr="00DA1F94" w:rsidRDefault="00207E69" w:rsidP="00B852B0">
            <w:pPr>
              <w:spacing w:after="0" w:line="240" w:lineRule="auto"/>
              <w:jc w:val="both"/>
              <w:rPr>
                <w:rFonts w:ascii="Times New Roman" w:hAnsi="Times New Roman"/>
                <w:color w:val="000000"/>
                <w:sz w:val="24"/>
                <w:szCs w:val="24"/>
                <w:lang w:val="kk-KZ"/>
              </w:rPr>
            </w:pPr>
            <w:r w:rsidRPr="00DA1F94">
              <w:rPr>
                <w:rFonts w:ascii="Times New Roman" w:hAnsi="Times New Roman"/>
                <w:color w:val="000000"/>
                <w:sz w:val="24"/>
                <w:szCs w:val="24"/>
                <w:lang w:val="kk-KZ"/>
              </w:rPr>
              <w:t>«Жоғары» шегі интеллектуалдық деңгей. Егер креативтілік «интеллектуалдық шектің» индивидуалдық деңгейінен асса, онда невроз тектес мінез-құлық белгілері байқала бастайды.</w:t>
            </w:r>
          </w:p>
        </w:tc>
      </w:tr>
      <w:tr w:rsidR="00207E69" w:rsidRPr="00FA261B" w:rsidTr="00761E0C">
        <w:tc>
          <w:tcPr>
            <w:tcW w:w="2949" w:type="dxa"/>
            <w:shd w:val="clear" w:color="auto" w:fill="auto"/>
          </w:tcPr>
          <w:p w:rsidR="00207E69" w:rsidRPr="00DA1F94" w:rsidRDefault="00207E69" w:rsidP="00B852B0">
            <w:pPr>
              <w:spacing w:after="0" w:line="240" w:lineRule="auto"/>
              <w:jc w:val="both"/>
              <w:rPr>
                <w:rFonts w:ascii="Times New Roman" w:hAnsi="Times New Roman"/>
                <w:bCs/>
                <w:color w:val="000000"/>
                <w:sz w:val="24"/>
                <w:szCs w:val="24"/>
                <w:lang w:val="kk-KZ"/>
              </w:rPr>
            </w:pPr>
            <w:r w:rsidRPr="00DA1F94">
              <w:rPr>
                <w:rFonts w:ascii="Times New Roman" w:hAnsi="Times New Roman"/>
                <w:bCs/>
                <w:color w:val="000000"/>
                <w:sz w:val="24"/>
                <w:szCs w:val="24"/>
                <w:lang w:val="kk-KZ"/>
              </w:rPr>
              <w:t xml:space="preserve">В.И.Андреев </w:t>
            </w:r>
          </w:p>
        </w:tc>
        <w:tc>
          <w:tcPr>
            <w:tcW w:w="6626" w:type="dxa"/>
            <w:shd w:val="clear" w:color="auto" w:fill="auto"/>
          </w:tcPr>
          <w:p w:rsidR="00207E69" w:rsidRPr="00DA1F94" w:rsidRDefault="00207E69" w:rsidP="00B852B0">
            <w:pPr>
              <w:spacing w:after="0" w:line="240" w:lineRule="auto"/>
              <w:jc w:val="both"/>
              <w:rPr>
                <w:rFonts w:ascii="Times New Roman" w:hAnsi="Times New Roman"/>
                <w:color w:val="000000"/>
                <w:sz w:val="24"/>
                <w:szCs w:val="24"/>
                <w:lang w:val="kk-KZ"/>
              </w:rPr>
            </w:pPr>
            <w:r w:rsidRPr="00DA1F94">
              <w:rPr>
                <w:rFonts w:ascii="Times New Roman" w:hAnsi="Times New Roman"/>
                <w:color w:val="000000"/>
                <w:sz w:val="24"/>
                <w:szCs w:val="24"/>
                <w:lang w:val="kk-KZ"/>
              </w:rPr>
              <w:t>Қарама-қайшылықтың тууы, мәселелік жағдайдың немесе шығармашылық міндеттің болуы; әлеуметтік және жеке маңыздылық пен прогрессивтік; креативтілік субъективті, яғни білім, білік, оң мотивация, тұлғаның креативтілік қабілеттілігінің алғышарты, нәтиженің жаңалығы және біртумалылығы.</w:t>
            </w:r>
          </w:p>
        </w:tc>
      </w:tr>
    </w:tbl>
    <w:p w:rsidR="005B1D6E" w:rsidRPr="00DA1F94" w:rsidRDefault="005B1D6E" w:rsidP="00761E0C">
      <w:pPr>
        <w:spacing w:after="0" w:line="240" w:lineRule="auto"/>
        <w:ind w:firstLine="708"/>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Қазіргі таңда, адамзаттың кейбір интеллектуалдық қызметтерін «жасанды интеллектіге» беру бұл – медиатехнологияларды кең қарастыру арқылы ақыл-ойдың қабілеттерін әрі қарай жетілдіру. Бұл ретте, біз ғалымның зерделеуінен, адамның ақыл-ойының шарықтауына креативтілік қабілеттің таным процестеріне ықпалының нәтижесі екендігін анықтаймыз. </w:t>
      </w:r>
    </w:p>
    <w:p w:rsidR="005B1D6E" w:rsidRPr="00DA1F94" w:rsidRDefault="005B1D6E" w:rsidP="00761E0C">
      <w:pPr>
        <w:spacing w:after="0" w:line="240" w:lineRule="auto"/>
        <w:ind w:firstLine="708"/>
        <w:jc w:val="both"/>
        <w:rPr>
          <w:rFonts w:ascii="Times New Roman" w:hAnsi="Times New Roman"/>
          <w:color w:val="000000"/>
          <w:sz w:val="28"/>
          <w:szCs w:val="28"/>
          <w:lang w:val="kk-KZ"/>
        </w:rPr>
      </w:pPr>
      <w:r w:rsidRPr="00DA1F94">
        <w:rPr>
          <w:rFonts w:ascii="Times New Roman" w:hAnsi="Times New Roman"/>
          <w:color w:val="000000"/>
          <w:sz w:val="28"/>
          <w:szCs w:val="28"/>
          <w:lang w:val="kk-KZ"/>
        </w:rPr>
        <w:t>Р. Стернберг интеллектуалдық қызметті үш аспектіде қарастырады</w:t>
      </w:r>
      <w:r w:rsidR="00066E06" w:rsidRPr="00DA1F94">
        <w:rPr>
          <w:rFonts w:ascii="Times New Roman" w:hAnsi="Times New Roman"/>
          <w:color w:val="000000"/>
          <w:sz w:val="28"/>
          <w:szCs w:val="28"/>
          <w:lang w:val="kk-KZ"/>
        </w:rPr>
        <w:t xml:space="preserve"> (</w:t>
      </w:r>
      <w:r w:rsidR="006F4DEA" w:rsidRPr="00DA1F94">
        <w:rPr>
          <w:rFonts w:ascii="Times New Roman" w:hAnsi="Times New Roman"/>
          <w:color w:val="000000"/>
          <w:sz w:val="28"/>
          <w:szCs w:val="28"/>
          <w:lang w:val="kk-KZ"/>
        </w:rPr>
        <w:t>3</w:t>
      </w:r>
      <w:r w:rsidR="00761E0C" w:rsidRPr="00DA1F94">
        <w:rPr>
          <w:rFonts w:ascii="Times New Roman" w:hAnsi="Times New Roman"/>
          <w:color w:val="000000"/>
          <w:sz w:val="28"/>
          <w:szCs w:val="28"/>
          <w:lang w:val="kk-KZ"/>
        </w:rPr>
        <w:t>-</w:t>
      </w:r>
      <w:r w:rsidR="00066E06" w:rsidRPr="00DA1F94">
        <w:rPr>
          <w:rFonts w:ascii="Times New Roman" w:hAnsi="Times New Roman"/>
          <w:color w:val="000000"/>
          <w:sz w:val="28"/>
          <w:szCs w:val="28"/>
          <w:lang w:val="kk-KZ"/>
        </w:rPr>
        <w:t>сурет</w:t>
      </w:r>
      <w:r w:rsidR="00066E06" w:rsidRPr="00DA1F94">
        <w:rPr>
          <w:rFonts w:ascii="Times New Roman" w:hAnsi="Times New Roman"/>
          <w:color w:val="000000"/>
          <w:sz w:val="28"/>
          <w:szCs w:val="28"/>
        </w:rPr>
        <w:t>)</w:t>
      </w:r>
      <w:r w:rsidR="00761E0C" w:rsidRPr="00DA1F94">
        <w:rPr>
          <w:rFonts w:ascii="Times New Roman" w:hAnsi="Times New Roman"/>
          <w:color w:val="000000"/>
          <w:sz w:val="28"/>
          <w:szCs w:val="28"/>
          <w:lang w:val="kk-KZ"/>
        </w:rPr>
        <w:t xml:space="preserve">. </w:t>
      </w:r>
    </w:p>
    <w:p w:rsidR="005B1D6E" w:rsidRPr="00DA1F94" w:rsidRDefault="005B1D6E" w:rsidP="00B852B0">
      <w:pPr>
        <w:spacing w:after="0" w:line="240" w:lineRule="auto"/>
        <w:jc w:val="both"/>
        <w:rPr>
          <w:rFonts w:ascii="Times New Roman" w:hAnsi="Times New Roman"/>
          <w:color w:val="000000"/>
          <w:sz w:val="28"/>
          <w:szCs w:val="28"/>
          <w:lang w:val="kk-KZ"/>
        </w:rPr>
      </w:pPr>
    </w:p>
    <w:p w:rsidR="005B1D6E" w:rsidRPr="00DA1F94" w:rsidRDefault="00B0442A" w:rsidP="00B852B0">
      <w:pPr>
        <w:spacing w:after="0" w:line="240" w:lineRule="auto"/>
        <w:jc w:val="center"/>
        <w:rPr>
          <w:rFonts w:ascii="Times New Roman" w:hAnsi="Times New Roman"/>
          <w:noProof/>
          <w:color w:val="000000"/>
          <w:sz w:val="28"/>
          <w:szCs w:val="28"/>
          <w:lang w:val="kk-KZ" w:eastAsia="ru-RU"/>
        </w:rPr>
      </w:pPr>
      <w:r w:rsidRPr="00DA1F94">
        <w:rPr>
          <w:rFonts w:ascii="Times New Roman" w:hAnsi="Times New Roman"/>
          <w:noProof/>
          <w:color w:val="000000"/>
          <w:sz w:val="28"/>
          <w:szCs w:val="28"/>
          <w:lang w:eastAsia="ru-RU"/>
        </w:rPr>
        <w:drawing>
          <wp:inline distT="0" distB="0" distL="0" distR="0">
            <wp:extent cx="3894455" cy="2322830"/>
            <wp:effectExtent l="0" t="0" r="0" b="0"/>
            <wp:docPr id="2" name="Схема 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Схема 43"/>
                    <pic:cNvPicPr>
                      <a:picLocks/>
                    </pic:cNvPicPr>
                  </pic:nvPicPr>
                  <pic:blipFill>
                    <a:blip r:embed="rId9">
                      <a:extLst>
                        <a:ext uri="{28A0092B-C50C-407E-A947-70E740481C1C}">
                          <a14:useLocalDpi xmlns:a14="http://schemas.microsoft.com/office/drawing/2010/main" val="0"/>
                        </a:ext>
                      </a:extLst>
                    </a:blip>
                    <a:srcRect l="-42982" t="-1627" r="-42982" b="-4858"/>
                    <a:stretch>
                      <a:fillRect/>
                    </a:stretch>
                  </pic:blipFill>
                  <pic:spPr bwMode="auto">
                    <a:xfrm>
                      <a:off x="0" y="0"/>
                      <a:ext cx="3894455" cy="2322830"/>
                    </a:xfrm>
                    <a:prstGeom prst="rect">
                      <a:avLst/>
                    </a:prstGeom>
                    <a:noFill/>
                    <a:ln>
                      <a:noFill/>
                    </a:ln>
                  </pic:spPr>
                </pic:pic>
              </a:graphicData>
            </a:graphic>
          </wp:inline>
        </w:drawing>
      </w:r>
    </w:p>
    <w:p w:rsidR="0056571C" w:rsidRPr="00DA1F94" w:rsidRDefault="0056571C" w:rsidP="00B852B0">
      <w:pPr>
        <w:spacing w:after="0" w:line="240" w:lineRule="auto"/>
        <w:jc w:val="both"/>
        <w:rPr>
          <w:rFonts w:ascii="Times New Roman" w:hAnsi="Times New Roman"/>
          <w:noProof/>
          <w:color w:val="000000"/>
          <w:sz w:val="16"/>
          <w:szCs w:val="16"/>
          <w:lang w:val="kk-KZ" w:eastAsia="ru-RU"/>
        </w:rPr>
      </w:pPr>
    </w:p>
    <w:p w:rsidR="0056571C" w:rsidRPr="00DA1F94" w:rsidRDefault="0056571C" w:rsidP="00B852B0">
      <w:pPr>
        <w:spacing w:after="0" w:line="240" w:lineRule="auto"/>
        <w:jc w:val="center"/>
        <w:rPr>
          <w:rFonts w:ascii="Times New Roman" w:hAnsi="Times New Roman"/>
          <w:noProof/>
          <w:color w:val="000000"/>
          <w:sz w:val="28"/>
          <w:szCs w:val="28"/>
          <w:lang w:val="kk-KZ" w:eastAsia="ru-RU"/>
        </w:rPr>
      </w:pPr>
      <w:r w:rsidRPr="00DA1F94">
        <w:rPr>
          <w:rFonts w:ascii="Times New Roman" w:hAnsi="Times New Roman"/>
          <w:noProof/>
          <w:color w:val="000000"/>
          <w:sz w:val="28"/>
          <w:szCs w:val="28"/>
          <w:lang w:val="kk-KZ" w:eastAsia="ru-RU"/>
        </w:rPr>
        <w:t xml:space="preserve">Сурет </w:t>
      </w:r>
      <w:r w:rsidR="006F4DEA" w:rsidRPr="00DA1F94">
        <w:rPr>
          <w:rFonts w:ascii="Times New Roman" w:hAnsi="Times New Roman"/>
          <w:noProof/>
          <w:color w:val="000000"/>
          <w:sz w:val="28"/>
          <w:szCs w:val="28"/>
          <w:lang w:val="kk-KZ" w:eastAsia="ru-RU"/>
        </w:rPr>
        <w:t>3</w:t>
      </w:r>
      <w:r w:rsidRPr="00DA1F94">
        <w:rPr>
          <w:rFonts w:ascii="Times New Roman" w:hAnsi="Times New Roman"/>
          <w:noProof/>
          <w:color w:val="000000"/>
          <w:sz w:val="28"/>
          <w:szCs w:val="28"/>
          <w:lang w:eastAsia="ru-RU"/>
        </w:rPr>
        <w:t xml:space="preserve"> </w:t>
      </w:r>
      <w:r w:rsidR="00761E0C" w:rsidRPr="00DA1F94">
        <w:rPr>
          <w:rFonts w:ascii="Times New Roman" w:hAnsi="Times New Roman"/>
          <w:noProof/>
          <w:color w:val="000000"/>
          <w:sz w:val="28"/>
          <w:szCs w:val="28"/>
          <w:lang w:eastAsia="ru-RU"/>
        </w:rPr>
        <w:t>–</w:t>
      </w:r>
      <w:r w:rsidRPr="00DA1F94">
        <w:rPr>
          <w:rFonts w:ascii="Times New Roman" w:hAnsi="Times New Roman"/>
          <w:noProof/>
          <w:color w:val="000000"/>
          <w:sz w:val="28"/>
          <w:szCs w:val="28"/>
          <w:lang w:eastAsia="ru-RU"/>
        </w:rPr>
        <w:t xml:space="preserve"> </w:t>
      </w:r>
      <w:r w:rsidRPr="00DA1F94">
        <w:rPr>
          <w:rFonts w:ascii="Times New Roman" w:hAnsi="Times New Roman"/>
          <w:color w:val="000000"/>
          <w:sz w:val="28"/>
          <w:szCs w:val="28"/>
          <w:lang w:val="kk-KZ"/>
        </w:rPr>
        <w:t>Р. Стернберг бойынша интеллектуалдық қызмет аспектілері</w:t>
      </w:r>
    </w:p>
    <w:p w:rsidR="0056571C" w:rsidRPr="00DA1F94" w:rsidRDefault="0056571C" w:rsidP="00B852B0">
      <w:pPr>
        <w:spacing w:after="0" w:line="240" w:lineRule="auto"/>
        <w:jc w:val="both"/>
        <w:rPr>
          <w:rFonts w:ascii="Times New Roman" w:hAnsi="Times New Roman"/>
          <w:color w:val="000000"/>
          <w:sz w:val="28"/>
          <w:szCs w:val="28"/>
          <w:lang w:val="kk-KZ"/>
        </w:rPr>
      </w:pPr>
    </w:p>
    <w:p w:rsidR="005B1D6E" w:rsidRPr="00DA1F94" w:rsidRDefault="005B1D6E" w:rsidP="00B852B0">
      <w:pPr>
        <w:spacing w:after="0" w:line="240" w:lineRule="auto"/>
        <w:ind w:firstLine="708"/>
        <w:jc w:val="both"/>
        <w:rPr>
          <w:rFonts w:ascii="Times New Roman" w:hAnsi="Times New Roman"/>
          <w:color w:val="000000"/>
          <w:sz w:val="28"/>
          <w:szCs w:val="28"/>
          <w:lang w:val="kk-KZ"/>
        </w:rPr>
      </w:pPr>
      <w:r w:rsidRPr="00DA1F94">
        <w:rPr>
          <w:rFonts w:ascii="Times New Roman" w:hAnsi="Times New Roman"/>
          <w:color w:val="000000"/>
          <w:sz w:val="28"/>
          <w:szCs w:val="28"/>
          <w:lang w:val="kk-KZ"/>
        </w:rPr>
        <w:t>Сондықтан, интеллектуалды қабілеті дамыған жеке тұлға, әлбетте, кез келген сала бойынша пікірлесе отырып, жаңашыл-креативтілік тұрғыда өзіндік білім алуға дайындығының болуы, сөздік қордың мол болуы, кескіндерді, сандық білімдік операцияларды түсінуі, бейнелерді манипуляциялау қабілетінің болуы, есте сақтауы мен оны қайта жаңғырта алуы, білім, білік, дағдыларының тәжірибеде креативтілік сипатта жүзеге асырылады. Бұл ретте, біз, қарастырып</w:t>
      </w:r>
      <w:r w:rsidR="005434AD" w:rsidRPr="00DA1F94">
        <w:rPr>
          <w:rFonts w:ascii="Times New Roman" w:hAnsi="Times New Roman"/>
          <w:color w:val="000000"/>
          <w:sz w:val="28"/>
          <w:szCs w:val="28"/>
          <w:lang w:val="kk-KZ"/>
        </w:rPr>
        <w:t xml:space="preserve"> отырған</w:t>
      </w:r>
      <w:r w:rsidRPr="00DA1F94">
        <w:rPr>
          <w:rFonts w:ascii="Times New Roman" w:hAnsi="Times New Roman"/>
          <w:color w:val="000000"/>
          <w:sz w:val="28"/>
          <w:szCs w:val="28"/>
          <w:lang w:val="kk-KZ"/>
        </w:rPr>
        <w:t xml:space="preserve"> тақырыбымыздың аясында Р. Стернбергтің [</w:t>
      </w:r>
      <w:r w:rsidR="000F1793" w:rsidRPr="00DA1F94">
        <w:rPr>
          <w:rFonts w:ascii="Times New Roman" w:hAnsi="Times New Roman"/>
          <w:color w:val="000000"/>
          <w:sz w:val="28"/>
          <w:szCs w:val="28"/>
          <w:lang w:val="kk-KZ"/>
        </w:rPr>
        <w:t>99</w:t>
      </w:r>
      <w:r w:rsidR="00084026" w:rsidRPr="00DA1F94">
        <w:rPr>
          <w:rFonts w:ascii="Times New Roman" w:hAnsi="Times New Roman"/>
          <w:color w:val="000000"/>
          <w:sz w:val="28"/>
          <w:szCs w:val="28"/>
          <w:lang w:val="kk-KZ"/>
        </w:rPr>
        <w:t xml:space="preserve">] </w:t>
      </w:r>
      <w:r w:rsidRPr="00DA1F94">
        <w:rPr>
          <w:rFonts w:ascii="Times New Roman" w:hAnsi="Times New Roman"/>
          <w:color w:val="000000"/>
          <w:sz w:val="28"/>
          <w:szCs w:val="28"/>
          <w:lang w:val="kk-KZ"/>
        </w:rPr>
        <w:t>«..</w:t>
      </w:r>
      <w:r w:rsidR="003A6C33" w:rsidRPr="00DA1F94">
        <w:rPr>
          <w:rFonts w:ascii="Times New Roman" w:hAnsi="Times New Roman"/>
          <w:color w:val="000000"/>
          <w:sz w:val="28"/>
          <w:szCs w:val="28"/>
          <w:lang w:val="kk-KZ"/>
        </w:rPr>
        <w:t>.</w:t>
      </w:r>
      <w:r w:rsidRPr="00DA1F94">
        <w:rPr>
          <w:rFonts w:ascii="Times New Roman" w:hAnsi="Times New Roman"/>
          <w:color w:val="000000"/>
          <w:sz w:val="28"/>
          <w:szCs w:val="28"/>
          <w:lang w:val="kk-KZ"/>
        </w:rPr>
        <w:t xml:space="preserve"> креативтілік орынды жерде тәуекелге бара білу қабілеті, кедергілерді жеңе білу, айқын емес нәрсеге, белгісіздікке төзімділікпен қарау, қоршаған ортаның пікіріне қарсы тұра білу. Шығармашылық орта болмаған жағдайда, креативтілік қабілеттің көрінуі мүмкін емес</w:t>
      </w:r>
      <w:r w:rsidR="00EC5A7F" w:rsidRPr="00DA1F94">
        <w:rPr>
          <w:rFonts w:ascii="Times New Roman" w:hAnsi="Times New Roman"/>
          <w:color w:val="000000"/>
          <w:sz w:val="28"/>
          <w:szCs w:val="28"/>
          <w:lang w:val="kk-KZ"/>
        </w:rPr>
        <w:t>» – деген пайымдауын</w:t>
      </w:r>
      <w:r w:rsidRPr="00DA1F94">
        <w:rPr>
          <w:rFonts w:ascii="Times New Roman" w:hAnsi="Times New Roman"/>
          <w:color w:val="000000"/>
          <w:sz w:val="28"/>
          <w:szCs w:val="28"/>
          <w:lang w:val="kk-KZ"/>
        </w:rPr>
        <w:t>ың өзінен-ақ «креативтілік» ұғымының жалпығылыми мәнінің кең</w:t>
      </w:r>
      <w:r w:rsidR="005434AD" w:rsidRPr="00DA1F94">
        <w:rPr>
          <w:rFonts w:ascii="Times New Roman" w:hAnsi="Times New Roman"/>
          <w:color w:val="000000"/>
          <w:sz w:val="28"/>
          <w:szCs w:val="28"/>
          <w:lang w:val="kk-KZ"/>
        </w:rPr>
        <w:t xml:space="preserve"> ауқымдылығын сипаттайтындығын зерделейміз</w:t>
      </w:r>
      <w:r w:rsidRPr="00DA1F94">
        <w:rPr>
          <w:rFonts w:ascii="Times New Roman" w:hAnsi="Times New Roman"/>
          <w:color w:val="000000"/>
          <w:sz w:val="28"/>
          <w:szCs w:val="28"/>
          <w:lang w:val="kk-KZ"/>
        </w:rPr>
        <w:t xml:space="preserve">.  </w:t>
      </w:r>
    </w:p>
    <w:p w:rsidR="005B1D6E" w:rsidRPr="00DA1F94" w:rsidRDefault="005B1D6E" w:rsidP="00B852B0">
      <w:pPr>
        <w:spacing w:after="0" w:line="240" w:lineRule="auto"/>
        <w:ind w:firstLine="708"/>
        <w:jc w:val="both"/>
        <w:rPr>
          <w:rFonts w:ascii="Times New Roman" w:hAnsi="Times New Roman"/>
          <w:color w:val="000000"/>
          <w:sz w:val="28"/>
          <w:szCs w:val="28"/>
          <w:lang w:val="kk-KZ"/>
        </w:rPr>
      </w:pPr>
      <w:r w:rsidRPr="00DA1F94">
        <w:rPr>
          <w:rFonts w:ascii="Times New Roman" w:hAnsi="Times New Roman"/>
          <w:color w:val="000000"/>
          <w:sz w:val="28"/>
          <w:szCs w:val="28"/>
          <w:lang w:val="kk-KZ"/>
        </w:rPr>
        <w:t>А.К.</w:t>
      </w:r>
      <w:r w:rsidR="00761E0C" w:rsidRPr="00DA1F94">
        <w:rPr>
          <w:rFonts w:ascii="Times New Roman" w:hAnsi="Times New Roman"/>
          <w:color w:val="000000"/>
          <w:sz w:val="28"/>
          <w:szCs w:val="28"/>
          <w:lang w:val="kk-KZ"/>
        </w:rPr>
        <w:t xml:space="preserve"> </w:t>
      </w:r>
      <w:r w:rsidRPr="00DA1F94">
        <w:rPr>
          <w:rFonts w:ascii="Times New Roman" w:hAnsi="Times New Roman"/>
          <w:color w:val="000000"/>
          <w:sz w:val="28"/>
          <w:szCs w:val="28"/>
          <w:lang w:val="kk-KZ"/>
        </w:rPr>
        <w:t>Маркова [</w:t>
      </w:r>
      <w:r w:rsidR="00084026" w:rsidRPr="00DA1F94">
        <w:rPr>
          <w:rFonts w:ascii="Times New Roman" w:hAnsi="Times New Roman"/>
          <w:color w:val="000000"/>
          <w:sz w:val="28"/>
          <w:szCs w:val="28"/>
          <w:lang w:val="kk-KZ"/>
        </w:rPr>
        <w:t>1</w:t>
      </w:r>
      <w:r w:rsidR="007575C5" w:rsidRPr="00DA1F94">
        <w:rPr>
          <w:rFonts w:ascii="Times New Roman" w:hAnsi="Times New Roman"/>
          <w:color w:val="000000"/>
          <w:sz w:val="28"/>
          <w:szCs w:val="28"/>
          <w:lang w:val="kk-KZ"/>
        </w:rPr>
        <w:t>0</w:t>
      </w:r>
      <w:r w:rsidR="000D399B" w:rsidRPr="00DA1F94">
        <w:rPr>
          <w:rFonts w:ascii="Times New Roman" w:hAnsi="Times New Roman"/>
          <w:color w:val="000000"/>
          <w:sz w:val="28"/>
          <w:szCs w:val="28"/>
          <w:lang w:val="kk-KZ"/>
        </w:rPr>
        <w:t>0</w:t>
      </w:r>
      <w:r w:rsidR="00084026" w:rsidRPr="00DA1F94">
        <w:rPr>
          <w:rFonts w:ascii="Times New Roman" w:hAnsi="Times New Roman"/>
          <w:color w:val="000000"/>
          <w:sz w:val="28"/>
          <w:szCs w:val="28"/>
          <w:lang w:val="kk-KZ"/>
        </w:rPr>
        <w:t xml:space="preserve">] </w:t>
      </w:r>
      <w:r w:rsidR="005C2B60" w:rsidRPr="00DA1F94">
        <w:rPr>
          <w:rFonts w:ascii="Times New Roman" w:hAnsi="Times New Roman"/>
          <w:color w:val="000000"/>
          <w:sz w:val="28"/>
          <w:szCs w:val="28"/>
          <w:lang w:val="kk-KZ"/>
        </w:rPr>
        <w:t>«</w:t>
      </w:r>
      <w:r w:rsidRPr="00DA1F94">
        <w:rPr>
          <w:rFonts w:ascii="Times New Roman" w:hAnsi="Times New Roman"/>
          <w:color w:val="000000"/>
          <w:sz w:val="28"/>
          <w:szCs w:val="28"/>
          <w:lang w:val="kk-KZ"/>
        </w:rPr>
        <w:t>креативтілік» пен «шығармашылық» педагогты сипаттайтын қажетті қасиет, өйткені өз қызметіне шығармашылықпен қарайды деп зерделейді. Демек, жоғарыда қарастырған ғалымдар зерделеулерінен, шығармашылықтың мазмұнына сәйке келетін қабілеттілікті креативтілік деп тұжырымдаған пікірлерімен толық келісеміз. Өйткені, шығармашылықтың креативтіліктен айырмашылығын оны салыстыру өлшемд</w:t>
      </w:r>
      <w:r w:rsidR="00101856" w:rsidRPr="00DA1F94">
        <w:rPr>
          <w:rFonts w:ascii="Times New Roman" w:hAnsi="Times New Roman"/>
          <w:color w:val="000000"/>
          <w:sz w:val="28"/>
          <w:szCs w:val="28"/>
          <w:lang w:val="kk-KZ"/>
        </w:rPr>
        <w:t>ері арқылы сәйкестендіре отырып</w:t>
      </w:r>
      <w:r w:rsidRPr="00DA1F94">
        <w:rPr>
          <w:rFonts w:ascii="Times New Roman" w:hAnsi="Times New Roman"/>
          <w:color w:val="000000"/>
          <w:sz w:val="28"/>
          <w:szCs w:val="28"/>
          <w:lang w:val="kk-KZ"/>
        </w:rPr>
        <w:t xml:space="preserve"> былайша талдауға болады: </w:t>
      </w:r>
      <w:r w:rsidRPr="00DA1F94">
        <w:rPr>
          <w:rFonts w:ascii="Times New Roman" w:hAnsi="Times New Roman"/>
          <w:i/>
          <w:color w:val="000000"/>
          <w:sz w:val="28"/>
          <w:szCs w:val="28"/>
          <w:lang w:val="kk-KZ"/>
        </w:rPr>
        <w:t>Біріншіден,</w:t>
      </w:r>
      <w:r w:rsidRPr="00DA1F94">
        <w:rPr>
          <w:rFonts w:ascii="Times New Roman" w:hAnsi="Times New Roman"/>
          <w:color w:val="000000"/>
          <w:sz w:val="28"/>
          <w:szCs w:val="28"/>
          <w:lang w:val="kk-KZ"/>
        </w:rPr>
        <w:t xml:space="preserve"> шығармашылықты табиғи ерекшеліктеріне байланысты: шығармашылық әлеует адамның табиғатында, белгілі бір табиғи нышанның негізінде өндірілсе, ал, креативтілік әлеуметтік ортаның ықпал етуінен, оның құндылық бағытынан, адам іс-әрекетінің барлық түрін мақсатты ұйымдастыру негізінде қалыптасады. </w:t>
      </w:r>
      <w:r w:rsidRPr="00DA1F94">
        <w:rPr>
          <w:rFonts w:ascii="Times New Roman" w:hAnsi="Times New Roman"/>
          <w:i/>
          <w:color w:val="000000"/>
          <w:sz w:val="28"/>
          <w:szCs w:val="28"/>
          <w:lang w:val="kk-KZ"/>
        </w:rPr>
        <w:t>Екіншіден,</w:t>
      </w:r>
      <w:r w:rsidRPr="00DA1F94">
        <w:rPr>
          <w:rFonts w:ascii="Times New Roman" w:hAnsi="Times New Roman"/>
          <w:color w:val="000000"/>
          <w:sz w:val="28"/>
          <w:szCs w:val="28"/>
          <w:lang w:val="kk-KZ"/>
        </w:rPr>
        <w:t xml:space="preserve"> іс-әрекетте байқалу ерекшеліктері бойынша: шығармашылық тұлғаның арнайы қабілетіне сәйкес келетін іс-әрекеттің бір ғана түрінде пайда болады, сонымен қатар оның әрбір түрінің өзіне тән арнаулы іздеу нысаны, үдеріс, өнімі бар болса, креативтілік жеке тұлғалық сипат ретінде өзінің шығармашылық бастауын негізінен іс-әрекеттің барлық түрінде білдіреді. </w:t>
      </w:r>
      <w:r w:rsidRPr="00DA1F94">
        <w:rPr>
          <w:rFonts w:ascii="Times New Roman" w:hAnsi="Times New Roman"/>
          <w:i/>
          <w:color w:val="000000"/>
          <w:sz w:val="28"/>
          <w:szCs w:val="28"/>
          <w:lang w:val="kk-KZ"/>
        </w:rPr>
        <w:t>Үшіншіден,</w:t>
      </w:r>
      <w:r w:rsidRPr="00DA1F94">
        <w:rPr>
          <w:rFonts w:ascii="Times New Roman" w:hAnsi="Times New Roman"/>
          <w:color w:val="000000"/>
          <w:sz w:val="28"/>
          <w:szCs w:val="28"/>
          <w:lang w:val="kk-KZ"/>
        </w:rPr>
        <w:t xml:space="preserve"> байқалу кезеңдері бойынша, шығармашылық үдерісі негізгі үш кезеңде дамиды: даярлық, яғни ортамен байланыс, «қажеттілікті көре білу, мәселелер қою, сұрақтар, идеялар ұсыну қарқыны; ізденіс кезеңі, яғни, мәселені шешу әдістерін іздеу; орындалу кезеңі, яғни анықталған шешімді нақты өнімге айналдыру болса, креативтілік мәселені өз бетінше тауып оның шешімдерін анықтау арқылы шығармашылықпен нақты біртума өнімге айналдыра алу кезеңдерінен тұрады. </w:t>
      </w:r>
      <w:r w:rsidRPr="00DA1F94">
        <w:rPr>
          <w:rFonts w:ascii="Times New Roman" w:hAnsi="Times New Roman"/>
          <w:i/>
          <w:color w:val="000000"/>
          <w:sz w:val="28"/>
          <w:szCs w:val="28"/>
          <w:lang w:val="kk-KZ"/>
        </w:rPr>
        <w:t>Төртіншіден,</w:t>
      </w:r>
      <w:r w:rsidRPr="00DA1F94">
        <w:rPr>
          <w:rFonts w:ascii="Times New Roman" w:hAnsi="Times New Roman"/>
          <w:color w:val="000000"/>
          <w:sz w:val="28"/>
          <w:szCs w:val="28"/>
          <w:lang w:val="kk-KZ"/>
        </w:rPr>
        <w:t xml:space="preserve"> әрекетке қатысу көлемі арқылы шығармашылық іс-әрекеттің барлық түрінде көрінетін бірақ ол онда осы түрінде талап етілсе де байқалмайтын үдеріс болып келеді. Сонымен қатар, шығармашылық автоматтандырылған дағды және ортамен қарым-қатынас жасаудың, іс-әрекеттің, мінез-құлықтың барлық түрлерін қамтыса, креативтілік, психикалық функцияларды дамытуға негізделген жеке қасиет. </w:t>
      </w:r>
      <w:r w:rsidRPr="00DA1F94">
        <w:rPr>
          <w:rFonts w:ascii="Times New Roman" w:hAnsi="Times New Roman"/>
          <w:i/>
          <w:color w:val="000000"/>
          <w:sz w:val="28"/>
          <w:szCs w:val="28"/>
          <w:lang w:val="kk-KZ"/>
        </w:rPr>
        <w:t>Бесіншіден,</w:t>
      </w:r>
      <w:r w:rsidRPr="00DA1F94">
        <w:rPr>
          <w:rFonts w:ascii="Times New Roman" w:hAnsi="Times New Roman"/>
          <w:color w:val="000000"/>
          <w:sz w:val="28"/>
          <w:szCs w:val="28"/>
          <w:lang w:val="kk-KZ"/>
        </w:rPr>
        <w:t xml:space="preserve"> құрылым бойынша, шығармашылық үдерістің негізгі айналымы бар. Олар: - мәселенің міндетін түсіну (жағдайды бағалау); болжам құру (ойлану); - болжамды алдын-ала шешу, тексеру болса, креативтілік жаңалықты, әдемілікті сезіну, сенімсіздікке бейімділік, әдеттен тыс және ойда жоқ ғажайып болып көрінетін оғаш пікірге қызығушылық, интуиция, өткір қорытындылау</w:t>
      </w:r>
      <w:r w:rsidR="00101856" w:rsidRPr="00DA1F94">
        <w:rPr>
          <w:rFonts w:ascii="Times New Roman" w:hAnsi="Times New Roman"/>
          <w:color w:val="000000"/>
          <w:sz w:val="28"/>
          <w:szCs w:val="28"/>
          <w:lang w:val="kk-KZ"/>
        </w:rPr>
        <w:t xml:space="preserve">. Біз зерттеу мәселесіне орай, </w:t>
      </w:r>
      <w:r w:rsidRPr="00DA1F94">
        <w:rPr>
          <w:rFonts w:ascii="Times New Roman" w:hAnsi="Times New Roman"/>
          <w:color w:val="000000"/>
          <w:sz w:val="28"/>
          <w:szCs w:val="28"/>
          <w:lang w:val="kk-KZ"/>
        </w:rPr>
        <w:t>қарастырған ғалымдардың көзқарастарына назар аудара отырып біз, шығармашылықтың кезең-кезеңімен іс-әрекет үрдісінде іске асатын үдеріс екендігін анықтаймыз. Себебі, болашақ маман өзінің шығармашылық әлеуетін кәсіби білім алу барысында анықтап әрі қарай біліктілігін кәсіби іс-әрекетте шығармашылығын жетілдіреді. Нәтижесінде, болашақ маман кәсіби біліктілікке керек шығармашылық белсенділікті, қызығушылықты, іс-әрекетте танымдық белсенділікті, ізденімпаздықты қалыптастыруына орай жаңа идеялардың пайда болуының салдарынан креативті ойлау қабілетінің мазмұнын</w:t>
      </w:r>
      <w:r w:rsidR="00171605" w:rsidRPr="00DA1F94">
        <w:rPr>
          <w:rFonts w:ascii="Times New Roman" w:hAnsi="Times New Roman"/>
          <w:color w:val="000000"/>
          <w:sz w:val="28"/>
          <w:szCs w:val="28"/>
          <w:lang w:val="kk-KZ"/>
        </w:rPr>
        <w:t>ың</w:t>
      </w:r>
      <w:r w:rsidRPr="00DA1F94">
        <w:rPr>
          <w:rFonts w:ascii="Times New Roman" w:hAnsi="Times New Roman"/>
          <w:color w:val="000000"/>
          <w:sz w:val="28"/>
          <w:szCs w:val="28"/>
          <w:lang w:val="kk-KZ"/>
        </w:rPr>
        <w:t xml:space="preserve"> аясын кеңейтіп, нақтылайды. </w:t>
      </w:r>
    </w:p>
    <w:p w:rsidR="005B1D6E" w:rsidRPr="00DA1F94" w:rsidRDefault="005B1D6E" w:rsidP="00B852B0">
      <w:pPr>
        <w:spacing w:after="0" w:line="240" w:lineRule="auto"/>
        <w:ind w:firstLine="708"/>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Біз қарастырып отырған тақырып негізінде шығармашылықтың креативтіліктік қабілеттерін айқындау үшін оның шектеулерді жеңуінің жоғары деңгейі ретінде  саралауға болады. </w:t>
      </w:r>
    </w:p>
    <w:p w:rsidR="005B1D6E" w:rsidRPr="00DA1F94" w:rsidRDefault="005B1D6E" w:rsidP="00B852B0">
      <w:pPr>
        <w:spacing w:after="0" w:line="240" w:lineRule="auto"/>
        <w:ind w:firstLine="708"/>
        <w:jc w:val="both"/>
        <w:rPr>
          <w:rFonts w:ascii="Times New Roman" w:hAnsi="Times New Roman"/>
          <w:color w:val="000000"/>
          <w:sz w:val="28"/>
          <w:szCs w:val="28"/>
          <w:lang w:val="kk-KZ"/>
        </w:rPr>
      </w:pPr>
      <w:r w:rsidRPr="00DA1F94">
        <w:rPr>
          <w:rFonts w:ascii="Times New Roman" w:hAnsi="Times New Roman"/>
          <w:color w:val="000000"/>
          <w:sz w:val="28"/>
          <w:szCs w:val="28"/>
          <w:lang w:val="kk-KZ"/>
        </w:rPr>
        <w:t>Жоғарыда қарастырған ғалымдардың көзқарастарына сондай-ақ креативтілік ұғымдарға берілген тұжырымдарға наз</w:t>
      </w:r>
      <w:r w:rsidR="00EC5A7F" w:rsidRPr="00DA1F94">
        <w:rPr>
          <w:rFonts w:ascii="Times New Roman" w:hAnsi="Times New Roman"/>
          <w:color w:val="000000"/>
          <w:sz w:val="28"/>
          <w:szCs w:val="28"/>
          <w:lang w:val="kk-KZ"/>
        </w:rPr>
        <w:t xml:space="preserve">ар аудара отырып оларды төмендегідей </w:t>
      </w:r>
      <w:r w:rsidRPr="00DA1F94">
        <w:rPr>
          <w:rFonts w:ascii="Times New Roman" w:hAnsi="Times New Roman"/>
          <w:color w:val="000000"/>
          <w:sz w:val="28"/>
          <w:szCs w:val="28"/>
          <w:lang w:val="kk-KZ"/>
        </w:rPr>
        <w:t xml:space="preserve">саралауға болады. Атап айтсақ, ең алдымен шығармашылық қабілеттілікке: тұлғаны анықтайтын шығармашылық қабілеттері. Ал, креативтілік: а) адамның қалыптан тыс ойлауы; ә) индивидтің жаңа идеяларды ашуға қабілеттілігі; б) шығармашылық деңгейі; в) шығармашылық шешім қабылдай алу зеректігі; индивидтің әлеуметтік мәні бар шығармашылық белсенділігін туғызатын ерекше қасиеті. Екіншіден, креативтілікті адамның интеллектуалдық белсенділігінің жоғары деңгейі әрі соның нәтижесінде құбылыстардың мәніне зер сала отырып оны  алға тартып тапқырлық таныту. </w:t>
      </w:r>
    </w:p>
    <w:p w:rsidR="005B1D6E" w:rsidRPr="00FA261B" w:rsidRDefault="005B1D6E" w:rsidP="00B852B0">
      <w:pPr>
        <w:spacing w:after="0" w:line="240" w:lineRule="auto"/>
        <w:ind w:firstLine="708"/>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Демек, креативтілік ізденімпаздық, белсенділік жеке тұлғаның сезімталдығы, креативтілігі мен ерікті үрдіс нәтижесі, креативтілік </w:t>
      </w:r>
      <w:r w:rsidR="00473426" w:rsidRPr="00DA1F94">
        <w:rPr>
          <w:rFonts w:ascii="Times New Roman" w:hAnsi="Times New Roman"/>
          <w:color w:val="000000"/>
          <w:sz w:val="28"/>
          <w:szCs w:val="28"/>
          <w:lang w:val="kk-KZ"/>
        </w:rPr>
        <w:t>мотив</w:t>
      </w:r>
      <w:r w:rsidRPr="00DA1F94">
        <w:rPr>
          <w:rFonts w:ascii="Times New Roman" w:hAnsi="Times New Roman"/>
          <w:color w:val="000000"/>
          <w:sz w:val="28"/>
          <w:szCs w:val="28"/>
          <w:lang w:val="kk-KZ"/>
        </w:rPr>
        <w:t>і мен дербес әрекет ету тәсілдерінің жиынтығы сонымен қатар, тануға тұрақты болатын талабының креативтілік әрекетке икемделуі</w:t>
      </w:r>
      <w:r w:rsidR="00506B19" w:rsidRPr="00DA1F94">
        <w:rPr>
          <w:rFonts w:ascii="Times New Roman" w:hAnsi="Times New Roman"/>
          <w:color w:val="000000"/>
          <w:sz w:val="28"/>
          <w:szCs w:val="28"/>
          <w:lang w:val="kk-KZ"/>
        </w:rPr>
        <w:t xml:space="preserve"> [</w:t>
      </w:r>
      <w:r w:rsidR="009068B8" w:rsidRPr="00DA1F94">
        <w:rPr>
          <w:rFonts w:ascii="Times New Roman" w:hAnsi="Times New Roman"/>
          <w:color w:val="000000"/>
          <w:sz w:val="28"/>
          <w:szCs w:val="28"/>
          <w:lang w:val="kk-KZ"/>
        </w:rPr>
        <w:t>101</w:t>
      </w:r>
      <w:r w:rsidR="00506B19" w:rsidRPr="00DA1F94">
        <w:rPr>
          <w:rFonts w:ascii="Times New Roman" w:hAnsi="Times New Roman"/>
          <w:color w:val="000000"/>
          <w:sz w:val="28"/>
          <w:szCs w:val="28"/>
          <w:lang w:val="kk-KZ"/>
        </w:rPr>
        <w:t>]</w:t>
      </w:r>
      <w:r w:rsidR="00211867" w:rsidRPr="00DA1F94">
        <w:rPr>
          <w:rFonts w:ascii="Times New Roman" w:hAnsi="Times New Roman"/>
          <w:color w:val="000000"/>
          <w:sz w:val="28"/>
          <w:szCs w:val="28"/>
          <w:lang w:val="kk-KZ"/>
        </w:rPr>
        <w:t>.</w:t>
      </w:r>
      <w:r w:rsidR="00506B19" w:rsidRPr="00DA1F94">
        <w:rPr>
          <w:rFonts w:ascii="Times New Roman" w:hAnsi="Times New Roman"/>
          <w:color w:val="000000"/>
          <w:sz w:val="28"/>
          <w:szCs w:val="28"/>
          <w:lang w:val="kk-KZ"/>
        </w:rPr>
        <w:t xml:space="preserve"> </w:t>
      </w:r>
      <w:r w:rsidRPr="00DA1F94">
        <w:rPr>
          <w:rFonts w:ascii="Times New Roman" w:hAnsi="Times New Roman"/>
          <w:color w:val="000000"/>
          <w:sz w:val="28"/>
          <w:szCs w:val="28"/>
          <w:lang w:val="kk-KZ"/>
        </w:rPr>
        <w:t>Сондықтан, болашақ педагог-психологтердің креативтілік әрекетке белсенділік таныту үшін ол</w:t>
      </w:r>
      <w:r w:rsidR="00101856" w:rsidRPr="00DA1F94">
        <w:rPr>
          <w:rFonts w:ascii="Times New Roman" w:hAnsi="Times New Roman"/>
          <w:color w:val="000000"/>
          <w:sz w:val="28"/>
          <w:szCs w:val="28"/>
          <w:lang w:val="kk-KZ"/>
        </w:rPr>
        <w:t xml:space="preserve">ар, өз мүмкіндіктерін сезінуі; </w:t>
      </w:r>
      <w:r w:rsidRPr="00DA1F94">
        <w:rPr>
          <w:rFonts w:ascii="Times New Roman" w:hAnsi="Times New Roman"/>
          <w:color w:val="000000"/>
          <w:sz w:val="28"/>
          <w:szCs w:val="28"/>
          <w:lang w:val="kk-KZ"/>
        </w:rPr>
        <w:t xml:space="preserve">ерікті түрде жұмыс істеуі; қойылған талап пен қабілеттердің сәйкес болуы қажет. Бұл ретте, креативтілік іс-әрекеттің дербестігін қалыптастыратын өзіндік жұмыстарды ұйымдастыру арқылы оқу міндеттерін саралай отырып жүзеге асыру. </w:t>
      </w:r>
    </w:p>
    <w:p w:rsidR="005B1D6E" w:rsidRPr="00DA1F94" w:rsidRDefault="005B1D6E" w:rsidP="00B852B0">
      <w:pPr>
        <w:spacing w:after="0" w:line="240" w:lineRule="auto"/>
        <w:ind w:firstLine="708"/>
        <w:jc w:val="both"/>
        <w:rPr>
          <w:rFonts w:ascii="Times New Roman" w:hAnsi="Times New Roman"/>
          <w:color w:val="000000"/>
          <w:sz w:val="28"/>
          <w:szCs w:val="28"/>
          <w:lang w:val="kk-KZ"/>
        </w:rPr>
      </w:pPr>
      <w:r w:rsidRPr="00DA1F94">
        <w:rPr>
          <w:rFonts w:ascii="Times New Roman" w:hAnsi="Times New Roman"/>
          <w:color w:val="000000"/>
          <w:sz w:val="28"/>
          <w:szCs w:val="28"/>
          <w:lang w:val="kk-KZ"/>
        </w:rPr>
        <w:t>Оқу-таным үдерісінде креативтіліктің жүзеге асырылуы алдымен бір нәрсені тудырмастан бұрын, оның не үшін, кім үшін, қалай жасау екендігін анықтау керек. Осы орайда, ғылыми тұжырымдамаларды зерделеген ғалымдардың «креативтілік» ұғымына берген көзқараст</w:t>
      </w:r>
      <w:r w:rsidR="00022C77" w:rsidRPr="00DA1F94">
        <w:rPr>
          <w:rFonts w:ascii="Times New Roman" w:hAnsi="Times New Roman"/>
          <w:color w:val="000000"/>
          <w:sz w:val="28"/>
          <w:szCs w:val="28"/>
          <w:lang w:val="kk-KZ"/>
        </w:rPr>
        <w:t>арына назар аударайық. Е.П.</w:t>
      </w:r>
      <w:r w:rsidR="00101856" w:rsidRPr="00DA1F94">
        <w:rPr>
          <w:rFonts w:ascii="Times New Roman" w:hAnsi="Times New Roman"/>
          <w:color w:val="000000"/>
          <w:sz w:val="28"/>
          <w:szCs w:val="28"/>
          <w:lang w:val="kk-KZ"/>
        </w:rPr>
        <w:t> </w:t>
      </w:r>
      <w:r w:rsidR="00022C77" w:rsidRPr="00DA1F94">
        <w:rPr>
          <w:rFonts w:ascii="Times New Roman" w:hAnsi="Times New Roman"/>
          <w:color w:val="000000"/>
          <w:sz w:val="28"/>
          <w:szCs w:val="28"/>
          <w:lang w:val="kk-KZ"/>
        </w:rPr>
        <w:t>Торра</w:t>
      </w:r>
      <w:r w:rsidRPr="00DA1F94">
        <w:rPr>
          <w:rFonts w:ascii="Times New Roman" w:hAnsi="Times New Roman"/>
          <w:color w:val="000000"/>
          <w:sz w:val="28"/>
          <w:szCs w:val="28"/>
          <w:lang w:val="kk-KZ"/>
        </w:rPr>
        <w:t>нс [</w:t>
      </w:r>
      <w:r w:rsidR="003E24D8" w:rsidRPr="00DA1F94">
        <w:rPr>
          <w:rFonts w:ascii="Times New Roman" w:hAnsi="Times New Roman"/>
          <w:color w:val="000000"/>
          <w:sz w:val="28"/>
          <w:szCs w:val="28"/>
          <w:lang w:val="kk-KZ"/>
        </w:rPr>
        <w:t>5</w:t>
      </w:r>
      <w:r w:rsidR="00084026" w:rsidRPr="00DA1F94">
        <w:rPr>
          <w:rFonts w:ascii="Times New Roman" w:hAnsi="Times New Roman"/>
          <w:color w:val="000000"/>
          <w:sz w:val="28"/>
          <w:szCs w:val="28"/>
          <w:lang w:val="kk-KZ"/>
        </w:rPr>
        <w:t>]</w:t>
      </w:r>
      <w:r w:rsidRPr="00DA1F94">
        <w:rPr>
          <w:rFonts w:ascii="Times New Roman" w:hAnsi="Times New Roman"/>
          <w:color w:val="000000"/>
          <w:sz w:val="28"/>
          <w:szCs w:val="28"/>
          <w:lang w:val="kk-KZ"/>
        </w:rPr>
        <w:t>: «Креативтілік арнаулы емес, тұлғалық мінез-құлыққа және өнімді ой</w:t>
      </w:r>
      <w:r w:rsidR="001D3C9D" w:rsidRPr="00DA1F94">
        <w:rPr>
          <w:rFonts w:ascii="Times New Roman" w:hAnsi="Times New Roman"/>
          <w:color w:val="000000"/>
          <w:sz w:val="28"/>
          <w:szCs w:val="28"/>
          <w:lang w:val="kk-KZ"/>
        </w:rPr>
        <w:t>лау қабілеттілігіне, жалпы инте</w:t>
      </w:r>
      <w:r w:rsidRPr="00DA1F94">
        <w:rPr>
          <w:rFonts w:ascii="Times New Roman" w:hAnsi="Times New Roman"/>
          <w:color w:val="000000"/>
          <w:sz w:val="28"/>
          <w:szCs w:val="28"/>
          <w:lang w:val="kk-KZ"/>
        </w:rPr>
        <w:t>л</w:t>
      </w:r>
      <w:r w:rsidR="00741EF2" w:rsidRPr="00DA1F94">
        <w:rPr>
          <w:rFonts w:ascii="Times New Roman" w:hAnsi="Times New Roman"/>
          <w:color w:val="000000"/>
          <w:sz w:val="28"/>
          <w:szCs w:val="28"/>
          <w:lang w:val="kk-KZ"/>
        </w:rPr>
        <w:t>л</w:t>
      </w:r>
      <w:r w:rsidRPr="00DA1F94">
        <w:rPr>
          <w:rFonts w:ascii="Times New Roman" w:hAnsi="Times New Roman"/>
          <w:color w:val="000000"/>
          <w:sz w:val="28"/>
          <w:szCs w:val="28"/>
          <w:lang w:val="kk-KZ"/>
        </w:rPr>
        <w:t>ект шамасына негізделген ортақ қабілеттілік»; Дж.</w:t>
      </w:r>
      <w:r w:rsidR="00101856" w:rsidRPr="00DA1F94">
        <w:rPr>
          <w:rFonts w:ascii="Times New Roman" w:hAnsi="Times New Roman"/>
          <w:color w:val="000000"/>
          <w:sz w:val="28"/>
          <w:szCs w:val="28"/>
          <w:lang w:val="kk-KZ"/>
        </w:rPr>
        <w:t xml:space="preserve"> </w:t>
      </w:r>
      <w:r w:rsidRPr="00DA1F94">
        <w:rPr>
          <w:rFonts w:ascii="Times New Roman" w:hAnsi="Times New Roman"/>
          <w:color w:val="000000"/>
          <w:sz w:val="28"/>
          <w:szCs w:val="28"/>
          <w:lang w:val="kk-KZ"/>
        </w:rPr>
        <w:t>Гилфорд [</w:t>
      </w:r>
      <w:r w:rsidR="003E24D8" w:rsidRPr="00DA1F94">
        <w:rPr>
          <w:rFonts w:ascii="Times New Roman" w:hAnsi="Times New Roman"/>
          <w:color w:val="000000"/>
          <w:sz w:val="28"/>
          <w:szCs w:val="28"/>
          <w:lang w:val="kk-KZ"/>
        </w:rPr>
        <w:t>4</w:t>
      </w:r>
      <w:r w:rsidR="00B63EA7" w:rsidRPr="00DA1F94">
        <w:rPr>
          <w:rFonts w:ascii="Times New Roman" w:hAnsi="Times New Roman"/>
          <w:color w:val="000000"/>
          <w:sz w:val="28"/>
          <w:szCs w:val="28"/>
          <w:lang w:val="kk-KZ"/>
        </w:rPr>
        <w:t>, с. 4-46</w:t>
      </w:r>
      <w:r w:rsidRPr="00DA1F94">
        <w:rPr>
          <w:rFonts w:ascii="Times New Roman" w:hAnsi="Times New Roman"/>
          <w:color w:val="000000"/>
          <w:sz w:val="28"/>
          <w:szCs w:val="28"/>
          <w:lang w:val="kk-KZ"/>
        </w:rPr>
        <w:t>]: «Айтылған идеяның ешкімге ұқсамайтын өзгешелігі, интеллектуалды жаңалыққа ұмтылыс, объектіні жаң</w:t>
      </w:r>
      <w:r w:rsidR="009B294B" w:rsidRPr="00DA1F94">
        <w:rPr>
          <w:rFonts w:ascii="Times New Roman" w:hAnsi="Times New Roman"/>
          <w:color w:val="000000"/>
          <w:sz w:val="28"/>
          <w:szCs w:val="28"/>
          <w:lang w:val="kk-KZ"/>
        </w:rPr>
        <w:t>аша көзқараспен қарай білу қабіл</w:t>
      </w:r>
      <w:r w:rsidRPr="00DA1F94">
        <w:rPr>
          <w:rFonts w:ascii="Times New Roman" w:hAnsi="Times New Roman"/>
          <w:color w:val="000000"/>
          <w:sz w:val="28"/>
          <w:szCs w:val="28"/>
          <w:lang w:val="kk-KZ"/>
        </w:rPr>
        <w:t>еті»; Л.</w:t>
      </w:r>
      <w:r w:rsidR="00101856" w:rsidRPr="00DA1F94">
        <w:rPr>
          <w:rFonts w:ascii="Times New Roman" w:hAnsi="Times New Roman"/>
          <w:color w:val="000000"/>
          <w:sz w:val="28"/>
          <w:szCs w:val="28"/>
          <w:lang w:val="kk-KZ"/>
        </w:rPr>
        <w:t xml:space="preserve"> </w:t>
      </w:r>
      <w:r w:rsidRPr="00DA1F94">
        <w:rPr>
          <w:rFonts w:ascii="Times New Roman" w:hAnsi="Times New Roman"/>
          <w:color w:val="000000"/>
          <w:sz w:val="28"/>
          <w:szCs w:val="28"/>
          <w:lang w:val="kk-KZ"/>
        </w:rPr>
        <w:t>Терстоун [</w:t>
      </w:r>
      <w:r w:rsidR="00211867" w:rsidRPr="00DA1F94">
        <w:rPr>
          <w:rFonts w:ascii="Times New Roman" w:hAnsi="Times New Roman"/>
          <w:color w:val="000000"/>
          <w:sz w:val="28"/>
          <w:szCs w:val="28"/>
          <w:lang w:val="kk-KZ"/>
        </w:rPr>
        <w:t>1</w:t>
      </w:r>
      <w:r w:rsidR="009068B8" w:rsidRPr="00DA1F94">
        <w:rPr>
          <w:rFonts w:ascii="Times New Roman" w:hAnsi="Times New Roman"/>
          <w:color w:val="000000"/>
          <w:sz w:val="28"/>
          <w:szCs w:val="28"/>
          <w:lang w:val="kk-KZ"/>
        </w:rPr>
        <w:t>02</w:t>
      </w:r>
      <w:r w:rsidR="00084026" w:rsidRPr="00DA1F94">
        <w:rPr>
          <w:rFonts w:ascii="Times New Roman" w:hAnsi="Times New Roman"/>
          <w:color w:val="000000"/>
          <w:sz w:val="28"/>
          <w:szCs w:val="28"/>
          <w:lang w:val="kk-KZ"/>
        </w:rPr>
        <w:t>]</w:t>
      </w:r>
      <w:r w:rsidRPr="00DA1F94">
        <w:rPr>
          <w:rFonts w:ascii="Times New Roman" w:hAnsi="Times New Roman"/>
          <w:color w:val="000000"/>
          <w:sz w:val="28"/>
          <w:szCs w:val="28"/>
          <w:lang w:val="kk-KZ"/>
        </w:rPr>
        <w:t>: «Жаңа идеяларға сезімталдық. Сананың ерекше күйі. Зейін концентрациясы»; Д.Б.</w:t>
      </w:r>
      <w:r w:rsidR="00101856" w:rsidRPr="00DA1F94">
        <w:rPr>
          <w:rFonts w:ascii="Times New Roman" w:hAnsi="Times New Roman"/>
          <w:color w:val="000000"/>
          <w:sz w:val="28"/>
          <w:szCs w:val="28"/>
          <w:lang w:val="kk-KZ"/>
        </w:rPr>
        <w:t xml:space="preserve"> </w:t>
      </w:r>
      <w:r w:rsidRPr="00DA1F94">
        <w:rPr>
          <w:rFonts w:ascii="Times New Roman" w:hAnsi="Times New Roman"/>
          <w:color w:val="000000"/>
          <w:sz w:val="28"/>
          <w:szCs w:val="28"/>
          <w:lang w:val="kk-KZ"/>
        </w:rPr>
        <w:t>Богоявленская [</w:t>
      </w:r>
      <w:r w:rsidR="00084026" w:rsidRPr="00DA1F94">
        <w:rPr>
          <w:rFonts w:ascii="Times New Roman" w:hAnsi="Times New Roman"/>
          <w:color w:val="000000"/>
          <w:sz w:val="28"/>
          <w:szCs w:val="28"/>
          <w:lang w:val="kk-KZ"/>
        </w:rPr>
        <w:t>1</w:t>
      </w:r>
      <w:r w:rsidR="009068B8" w:rsidRPr="00DA1F94">
        <w:rPr>
          <w:rFonts w:ascii="Times New Roman" w:hAnsi="Times New Roman"/>
          <w:color w:val="000000"/>
          <w:sz w:val="28"/>
          <w:szCs w:val="28"/>
          <w:lang w:val="kk-KZ"/>
        </w:rPr>
        <w:t>03</w:t>
      </w:r>
      <w:r w:rsidR="00084026" w:rsidRPr="00DA1F94">
        <w:rPr>
          <w:rFonts w:ascii="Times New Roman" w:hAnsi="Times New Roman"/>
          <w:color w:val="000000"/>
          <w:sz w:val="28"/>
          <w:szCs w:val="28"/>
          <w:lang w:val="kk-KZ"/>
        </w:rPr>
        <w:t>]</w:t>
      </w:r>
      <w:r w:rsidRPr="00DA1F94">
        <w:rPr>
          <w:rFonts w:ascii="Times New Roman" w:hAnsi="Times New Roman"/>
          <w:color w:val="000000"/>
          <w:sz w:val="28"/>
          <w:szCs w:val="28"/>
          <w:lang w:val="kk-KZ"/>
        </w:rPr>
        <w:t>: «Қалыпты білім щеңберінен асып кету, ақыл-ой мен мотивациялық факторды біріктіретін интеллектуалды белсенділіктің жоғары деңгейі»; S.A.</w:t>
      </w:r>
      <w:r w:rsidR="00101856" w:rsidRPr="00DA1F94">
        <w:rPr>
          <w:rFonts w:ascii="Times New Roman" w:hAnsi="Times New Roman"/>
          <w:color w:val="000000"/>
          <w:sz w:val="28"/>
          <w:szCs w:val="28"/>
          <w:lang w:val="kk-KZ"/>
        </w:rPr>
        <w:t> </w:t>
      </w:r>
      <w:r w:rsidRPr="00DA1F94">
        <w:rPr>
          <w:rFonts w:ascii="Times New Roman" w:hAnsi="Times New Roman"/>
          <w:color w:val="000000"/>
          <w:sz w:val="28"/>
          <w:szCs w:val="28"/>
          <w:lang w:val="kk-KZ"/>
        </w:rPr>
        <w:t>Mednick: «Элементтерді кейбір арнайы талаптарға және пайдалылық талаптарына сай жаңа комбинациялармен қайта құра білу қабілеттілігі [</w:t>
      </w:r>
      <w:r w:rsidR="00211867" w:rsidRPr="00DA1F94">
        <w:rPr>
          <w:rFonts w:ascii="Times New Roman" w:hAnsi="Times New Roman"/>
          <w:color w:val="000000"/>
          <w:sz w:val="28"/>
          <w:szCs w:val="28"/>
          <w:lang w:val="kk-KZ"/>
        </w:rPr>
        <w:t>1</w:t>
      </w:r>
      <w:r w:rsidR="00A55544" w:rsidRPr="00DA1F94">
        <w:rPr>
          <w:rFonts w:ascii="Times New Roman" w:hAnsi="Times New Roman"/>
          <w:color w:val="000000"/>
          <w:sz w:val="28"/>
          <w:szCs w:val="28"/>
          <w:lang w:val="kk-KZ"/>
        </w:rPr>
        <w:t>04</w:t>
      </w:r>
      <w:r w:rsidR="00084026" w:rsidRPr="00DA1F94">
        <w:rPr>
          <w:rFonts w:ascii="Times New Roman" w:hAnsi="Times New Roman"/>
          <w:color w:val="000000"/>
          <w:sz w:val="28"/>
          <w:szCs w:val="28"/>
          <w:lang w:val="kk-KZ"/>
        </w:rPr>
        <w:t>]</w:t>
      </w:r>
      <w:r w:rsidRPr="00DA1F94">
        <w:rPr>
          <w:rFonts w:ascii="Times New Roman" w:hAnsi="Times New Roman"/>
          <w:color w:val="000000"/>
          <w:sz w:val="28"/>
          <w:szCs w:val="28"/>
          <w:lang w:val="kk-KZ"/>
        </w:rPr>
        <w:t>; В.Н.</w:t>
      </w:r>
      <w:r w:rsidR="00101856" w:rsidRPr="00DA1F94">
        <w:rPr>
          <w:rFonts w:ascii="Times New Roman" w:hAnsi="Times New Roman"/>
          <w:color w:val="000000"/>
          <w:sz w:val="28"/>
          <w:szCs w:val="28"/>
          <w:lang w:val="kk-KZ"/>
        </w:rPr>
        <w:t> </w:t>
      </w:r>
      <w:r w:rsidRPr="00DA1F94">
        <w:rPr>
          <w:rFonts w:ascii="Times New Roman" w:hAnsi="Times New Roman"/>
          <w:color w:val="000000"/>
          <w:sz w:val="28"/>
          <w:szCs w:val="28"/>
          <w:lang w:val="kk-KZ"/>
        </w:rPr>
        <w:t>Дружинин [</w:t>
      </w:r>
      <w:r w:rsidR="00211867" w:rsidRPr="00DA1F94">
        <w:rPr>
          <w:rFonts w:ascii="Times New Roman" w:hAnsi="Times New Roman"/>
          <w:color w:val="000000"/>
          <w:sz w:val="28"/>
          <w:szCs w:val="28"/>
          <w:lang w:val="kk-KZ"/>
        </w:rPr>
        <w:t>1</w:t>
      </w:r>
      <w:r w:rsidR="00A55544" w:rsidRPr="00DA1F94">
        <w:rPr>
          <w:rFonts w:ascii="Times New Roman" w:hAnsi="Times New Roman"/>
          <w:color w:val="000000"/>
          <w:sz w:val="28"/>
          <w:szCs w:val="28"/>
          <w:lang w:val="kk-KZ"/>
        </w:rPr>
        <w:t>05</w:t>
      </w:r>
      <w:r w:rsidR="003F480B" w:rsidRPr="00DA1F94">
        <w:rPr>
          <w:rFonts w:ascii="Times New Roman" w:hAnsi="Times New Roman"/>
          <w:color w:val="000000"/>
          <w:sz w:val="28"/>
          <w:szCs w:val="28"/>
          <w:lang w:val="kk-KZ"/>
        </w:rPr>
        <w:t>]</w:t>
      </w:r>
      <w:r w:rsidRPr="00DA1F94">
        <w:rPr>
          <w:rFonts w:ascii="Times New Roman" w:hAnsi="Times New Roman"/>
          <w:color w:val="000000"/>
          <w:sz w:val="28"/>
          <w:szCs w:val="28"/>
          <w:lang w:val="kk-KZ"/>
        </w:rPr>
        <w:t>: «Креативтілік шығармашылыққа деген жалпы қабілеттілік, тұлғаның тұтас сипаты, белсенділіктің түрлі кезеңдерінде байқалады»; Қ.Б.</w:t>
      </w:r>
      <w:r w:rsidR="00101856" w:rsidRPr="00DA1F94">
        <w:rPr>
          <w:rFonts w:ascii="Times New Roman" w:hAnsi="Times New Roman"/>
          <w:color w:val="000000"/>
          <w:sz w:val="28"/>
          <w:szCs w:val="28"/>
          <w:lang w:val="kk-KZ"/>
        </w:rPr>
        <w:t xml:space="preserve"> </w:t>
      </w:r>
      <w:r w:rsidRPr="00DA1F94">
        <w:rPr>
          <w:rFonts w:ascii="Times New Roman" w:hAnsi="Times New Roman"/>
          <w:color w:val="000000"/>
          <w:sz w:val="28"/>
          <w:szCs w:val="28"/>
          <w:lang w:val="kk-KZ"/>
        </w:rPr>
        <w:t>Жарықбаев [</w:t>
      </w:r>
      <w:r w:rsidR="00E019BF" w:rsidRPr="00DA1F94">
        <w:rPr>
          <w:rFonts w:ascii="Times New Roman" w:hAnsi="Times New Roman"/>
          <w:color w:val="000000"/>
          <w:sz w:val="28"/>
          <w:szCs w:val="28"/>
          <w:lang w:val="kk-KZ"/>
        </w:rPr>
        <w:t>1</w:t>
      </w:r>
      <w:r w:rsidR="00A55544" w:rsidRPr="00DA1F94">
        <w:rPr>
          <w:rFonts w:ascii="Times New Roman" w:hAnsi="Times New Roman"/>
          <w:color w:val="000000"/>
          <w:sz w:val="28"/>
          <w:szCs w:val="28"/>
          <w:lang w:val="kk-KZ"/>
        </w:rPr>
        <w:t>06</w:t>
      </w:r>
      <w:r w:rsidR="00984290" w:rsidRPr="00DA1F94">
        <w:rPr>
          <w:rFonts w:ascii="Times New Roman" w:hAnsi="Times New Roman"/>
          <w:color w:val="000000"/>
          <w:sz w:val="28"/>
          <w:szCs w:val="28"/>
          <w:lang w:val="kk-KZ"/>
        </w:rPr>
        <w:t>]</w:t>
      </w:r>
      <w:r w:rsidRPr="00DA1F94">
        <w:rPr>
          <w:rFonts w:ascii="Times New Roman" w:hAnsi="Times New Roman"/>
          <w:color w:val="000000"/>
          <w:sz w:val="28"/>
          <w:szCs w:val="28"/>
          <w:lang w:val="kk-KZ"/>
        </w:rPr>
        <w:t>: «Мәселені шешуде басқа біреудің әдісін қайталамай, қалайда өзі шешуге тырысатын адам»; Б.А.</w:t>
      </w:r>
      <w:r w:rsidR="00101856" w:rsidRPr="00DA1F94">
        <w:rPr>
          <w:rFonts w:ascii="Times New Roman" w:hAnsi="Times New Roman"/>
          <w:color w:val="000000"/>
          <w:sz w:val="28"/>
          <w:szCs w:val="28"/>
          <w:lang w:val="kk-KZ"/>
        </w:rPr>
        <w:t xml:space="preserve"> </w:t>
      </w:r>
      <w:r w:rsidRPr="00DA1F94">
        <w:rPr>
          <w:rFonts w:ascii="Times New Roman" w:hAnsi="Times New Roman"/>
          <w:color w:val="000000"/>
          <w:sz w:val="28"/>
          <w:szCs w:val="28"/>
          <w:lang w:val="kk-KZ"/>
        </w:rPr>
        <w:t>Оспанова: «Қалыптан тыс жағдайда жеке стиль қызметін қамтамасыздандыратын интеграцияланған көп қырлы құбылыс, психиканың динамикалық интегративті қасиет»; М.А.</w:t>
      </w:r>
      <w:r w:rsidR="00BC4205">
        <w:rPr>
          <w:rFonts w:ascii="Times New Roman" w:hAnsi="Times New Roman"/>
          <w:color w:val="000000"/>
          <w:sz w:val="28"/>
          <w:szCs w:val="28"/>
          <w:lang w:val="kk-KZ"/>
        </w:rPr>
        <w:t> </w:t>
      </w:r>
      <w:r w:rsidRPr="00DA1F94">
        <w:rPr>
          <w:rFonts w:ascii="Times New Roman" w:hAnsi="Times New Roman"/>
          <w:color w:val="000000"/>
          <w:sz w:val="28"/>
          <w:szCs w:val="28"/>
          <w:lang w:val="kk-KZ"/>
        </w:rPr>
        <w:t>Холодная [</w:t>
      </w:r>
      <w:r w:rsidR="00E019BF" w:rsidRPr="00DA1F94">
        <w:rPr>
          <w:rFonts w:ascii="Times New Roman" w:hAnsi="Times New Roman"/>
          <w:color w:val="000000"/>
          <w:sz w:val="28"/>
          <w:szCs w:val="28"/>
          <w:lang w:val="kk-KZ"/>
        </w:rPr>
        <w:t>1</w:t>
      </w:r>
      <w:r w:rsidR="00A55544" w:rsidRPr="00DA1F94">
        <w:rPr>
          <w:rFonts w:ascii="Times New Roman" w:hAnsi="Times New Roman"/>
          <w:color w:val="000000"/>
          <w:sz w:val="28"/>
          <w:szCs w:val="28"/>
          <w:lang w:val="kk-KZ"/>
        </w:rPr>
        <w:t>07</w:t>
      </w:r>
      <w:r w:rsidR="00984290" w:rsidRPr="00DA1F94">
        <w:rPr>
          <w:rFonts w:ascii="Times New Roman" w:hAnsi="Times New Roman"/>
          <w:color w:val="000000"/>
          <w:sz w:val="28"/>
          <w:szCs w:val="28"/>
          <w:lang w:val="kk-KZ"/>
        </w:rPr>
        <w:t>]</w:t>
      </w:r>
      <w:r w:rsidRPr="00DA1F94">
        <w:rPr>
          <w:rFonts w:ascii="Times New Roman" w:hAnsi="Times New Roman"/>
          <w:color w:val="000000"/>
          <w:sz w:val="28"/>
          <w:szCs w:val="28"/>
          <w:lang w:val="kk-KZ"/>
        </w:rPr>
        <w:t>: «Креативтілік интеллектуалды дарындылықтың</w:t>
      </w:r>
      <w:r w:rsidR="006D7B60" w:rsidRPr="00DA1F94">
        <w:rPr>
          <w:rFonts w:ascii="Times New Roman" w:hAnsi="Times New Roman"/>
          <w:color w:val="000000"/>
          <w:sz w:val="28"/>
          <w:szCs w:val="28"/>
          <w:lang w:val="kk-KZ"/>
        </w:rPr>
        <w:t xml:space="preserve"> міндетті құрамдас бөлігі. Кез </w:t>
      </w:r>
      <w:r w:rsidRPr="00DA1F94">
        <w:rPr>
          <w:rFonts w:ascii="Times New Roman" w:hAnsi="Times New Roman"/>
          <w:color w:val="000000"/>
          <w:sz w:val="28"/>
          <w:szCs w:val="28"/>
          <w:lang w:val="kk-KZ"/>
        </w:rPr>
        <w:t>келген өзгеше мәліметтерді субъективті бұрмаламай қабылдай білуге дайын болу, оғаш пікірлер мен қарама-қайшылықтарға ерекше қатынаста қарау»; Ш.Т.</w:t>
      </w:r>
      <w:r w:rsidR="00101856" w:rsidRPr="00DA1F94">
        <w:rPr>
          <w:rFonts w:ascii="Times New Roman" w:hAnsi="Times New Roman"/>
          <w:color w:val="000000"/>
          <w:sz w:val="28"/>
          <w:szCs w:val="28"/>
          <w:lang w:val="kk-KZ"/>
        </w:rPr>
        <w:t xml:space="preserve"> </w:t>
      </w:r>
      <w:r w:rsidRPr="00DA1F94">
        <w:rPr>
          <w:rFonts w:ascii="Times New Roman" w:hAnsi="Times New Roman"/>
          <w:color w:val="000000"/>
          <w:sz w:val="28"/>
          <w:szCs w:val="28"/>
          <w:lang w:val="kk-KZ"/>
        </w:rPr>
        <w:t>Таубаева [</w:t>
      </w:r>
      <w:r w:rsidR="00E019BF" w:rsidRPr="00DA1F94">
        <w:rPr>
          <w:rFonts w:ascii="Times New Roman" w:hAnsi="Times New Roman"/>
          <w:color w:val="000000"/>
          <w:sz w:val="28"/>
          <w:szCs w:val="28"/>
          <w:lang w:val="kk-KZ"/>
        </w:rPr>
        <w:t>1</w:t>
      </w:r>
      <w:r w:rsidR="00A55544" w:rsidRPr="00DA1F94">
        <w:rPr>
          <w:rFonts w:ascii="Times New Roman" w:hAnsi="Times New Roman"/>
          <w:color w:val="000000"/>
          <w:sz w:val="28"/>
          <w:szCs w:val="28"/>
          <w:lang w:val="kk-KZ"/>
        </w:rPr>
        <w:t>08</w:t>
      </w:r>
      <w:r w:rsidR="00984290" w:rsidRPr="00DA1F94">
        <w:rPr>
          <w:rFonts w:ascii="Times New Roman" w:hAnsi="Times New Roman"/>
          <w:color w:val="000000"/>
          <w:sz w:val="28"/>
          <w:szCs w:val="28"/>
          <w:lang w:val="kk-KZ"/>
        </w:rPr>
        <w:t>]</w:t>
      </w:r>
      <w:r w:rsidRPr="00DA1F94">
        <w:rPr>
          <w:rFonts w:ascii="Times New Roman" w:hAnsi="Times New Roman"/>
          <w:color w:val="000000"/>
          <w:sz w:val="28"/>
          <w:szCs w:val="28"/>
          <w:lang w:val="kk-KZ"/>
        </w:rPr>
        <w:t>: «Индивидтердің саналы құндылықтар жасау, стандартты емес шешім қабылдаудың терең қасиетін көрсететін қабілеттілік»; Р.С.</w:t>
      </w:r>
      <w:r w:rsidR="00101856" w:rsidRPr="00DA1F94">
        <w:rPr>
          <w:rFonts w:ascii="Times New Roman" w:hAnsi="Times New Roman"/>
          <w:color w:val="000000"/>
          <w:sz w:val="28"/>
          <w:szCs w:val="28"/>
          <w:lang w:val="kk-KZ"/>
        </w:rPr>
        <w:t xml:space="preserve"> </w:t>
      </w:r>
      <w:r w:rsidRPr="00DA1F94">
        <w:rPr>
          <w:rFonts w:ascii="Times New Roman" w:hAnsi="Times New Roman"/>
          <w:color w:val="000000"/>
          <w:sz w:val="28"/>
          <w:szCs w:val="28"/>
          <w:lang w:val="kk-KZ"/>
        </w:rPr>
        <w:t>Омарова: «Тұлғаның шығармашылық тұрғыдан өзін-өзі дамыту шарты, рефлексия мен субъективтік өзін-өзі бағалау негізінде жаңа нәтижелерге жетуде шығармашылыққа қабілеттілігінен көрінетін сапалық қасиет». Бұл анықтамалар біздің зерттеуіміз үшін өте маңызды, себебі, «шығармашылық интеллект» ұғымын алғаш енгізген американдық психолог В.</w:t>
      </w:r>
      <w:r w:rsidR="00101856" w:rsidRPr="00DA1F94">
        <w:rPr>
          <w:rFonts w:ascii="Times New Roman" w:hAnsi="Times New Roman"/>
          <w:color w:val="000000"/>
          <w:sz w:val="28"/>
          <w:szCs w:val="28"/>
          <w:lang w:val="kk-KZ"/>
        </w:rPr>
        <w:t xml:space="preserve"> </w:t>
      </w:r>
      <w:r w:rsidRPr="00DA1F94">
        <w:rPr>
          <w:rFonts w:ascii="Times New Roman" w:hAnsi="Times New Roman"/>
          <w:color w:val="000000"/>
          <w:sz w:val="28"/>
          <w:szCs w:val="28"/>
          <w:lang w:val="kk-KZ"/>
        </w:rPr>
        <w:t>Лоуэнфельдтің әр түрлі мәселелерді шешу үшін әр түрлі жеке-жеке боялған интеллект қызметін пайымдайтын интеллектуалдық, креативтілік қабілеттердің қажеттігін басшылыққа алуын, біз болашақ маманның медиатехнологиялар арқылы креативтіліктерін қалыптастырудағы рөлінің маңызының зор екендігіне назар аударамыз. Бұл, креативтілік мәселесін зерделегенде адамның шығармашылық табиғатын және соған ұқсас келетін пайымдауларын, сондай-ақ аталған мәселені шешуде адамның әрекетін оның табиғатынан тыс қарастыруға назар аударуды ұсынған философиялық, психологиялық және педагогикалық тұжырымдамаларға мән беру креативтілік өнім</w:t>
      </w:r>
      <w:r w:rsidR="003B61EF" w:rsidRPr="00DA1F94">
        <w:rPr>
          <w:rFonts w:ascii="Times New Roman" w:hAnsi="Times New Roman"/>
          <w:color w:val="000000"/>
          <w:sz w:val="28"/>
          <w:szCs w:val="28"/>
          <w:lang w:val="kk-KZ"/>
        </w:rPr>
        <w:t>і</w:t>
      </w:r>
      <w:r w:rsidRPr="00DA1F94">
        <w:rPr>
          <w:rFonts w:ascii="Times New Roman" w:hAnsi="Times New Roman"/>
          <w:color w:val="000000"/>
          <w:sz w:val="28"/>
          <w:szCs w:val="28"/>
          <w:lang w:val="kk-KZ"/>
        </w:rPr>
        <w:t>нің деңгейлерін анықтауына мотив болады. Себебі, философиялық көзқарас бойынша «креативтілік» бұл – тұлғаның жаңа, біртума нәтиже тудыратын іс-әрекеті [</w:t>
      </w:r>
      <w:r w:rsidR="008A65E3" w:rsidRPr="00DA1F94">
        <w:rPr>
          <w:rFonts w:ascii="Times New Roman" w:hAnsi="Times New Roman"/>
          <w:color w:val="000000"/>
          <w:sz w:val="28"/>
          <w:szCs w:val="28"/>
          <w:lang w:val="kk-KZ"/>
        </w:rPr>
        <w:t>92</w:t>
      </w:r>
      <w:r w:rsidR="00B67D45" w:rsidRPr="00DA1F94">
        <w:rPr>
          <w:rFonts w:ascii="Times New Roman" w:hAnsi="Times New Roman"/>
          <w:color w:val="000000"/>
          <w:sz w:val="28"/>
          <w:szCs w:val="28"/>
          <w:lang w:val="kk-KZ"/>
        </w:rPr>
        <w:t>, б.</w:t>
      </w:r>
      <w:r w:rsidR="00D16A1E" w:rsidRPr="00DA1F94">
        <w:rPr>
          <w:rFonts w:ascii="Times New Roman" w:hAnsi="Times New Roman"/>
          <w:color w:val="000000"/>
          <w:sz w:val="28"/>
          <w:szCs w:val="28"/>
          <w:lang w:val="kk-KZ"/>
        </w:rPr>
        <w:t xml:space="preserve"> </w:t>
      </w:r>
      <w:r w:rsidR="00B67D45" w:rsidRPr="00DA1F94">
        <w:rPr>
          <w:rFonts w:ascii="Times New Roman" w:hAnsi="Times New Roman"/>
          <w:color w:val="000000"/>
          <w:sz w:val="28"/>
          <w:szCs w:val="28"/>
          <w:lang w:val="kk-KZ"/>
        </w:rPr>
        <w:t>18</w:t>
      </w:r>
      <w:r w:rsidR="00984290" w:rsidRPr="00DA1F94">
        <w:rPr>
          <w:rFonts w:ascii="Times New Roman" w:hAnsi="Times New Roman"/>
          <w:color w:val="000000"/>
          <w:sz w:val="28"/>
          <w:szCs w:val="28"/>
          <w:lang w:val="kk-KZ"/>
        </w:rPr>
        <w:t>]</w:t>
      </w:r>
      <w:r w:rsidRPr="00DA1F94">
        <w:rPr>
          <w:rFonts w:ascii="Times New Roman" w:hAnsi="Times New Roman"/>
          <w:color w:val="000000"/>
          <w:sz w:val="28"/>
          <w:szCs w:val="28"/>
          <w:lang w:val="kk-KZ"/>
        </w:rPr>
        <w:t>. Ал, психологиялық және педагогикалық тұрғыдан «креативтілік» жаңаны объективті қабылдауға ғана емес, адамның жасампаздығын, нақты күштері мен қабілетін дамытуға бағытталған [</w:t>
      </w:r>
      <w:r w:rsidR="00E019BF" w:rsidRPr="00DA1F94">
        <w:rPr>
          <w:rFonts w:ascii="Times New Roman" w:hAnsi="Times New Roman"/>
          <w:color w:val="000000"/>
          <w:sz w:val="28"/>
          <w:szCs w:val="28"/>
          <w:lang w:val="kk-KZ"/>
        </w:rPr>
        <w:t>1</w:t>
      </w:r>
      <w:r w:rsidR="008A65E3" w:rsidRPr="00DA1F94">
        <w:rPr>
          <w:rFonts w:ascii="Times New Roman" w:hAnsi="Times New Roman"/>
          <w:color w:val="000000"/>
          <w:sz w:val="28"/>
          <w:szCs w:val="28"/>
          <w:lang w:val="kk-KZ"/>
        </w:rPr>
        <w:t>0</w:t>
      </w:r>
      <w:r w:rsidR="00034032" w:rsidRPr="00DA1F94">
        <w:rPr>
          <w:rFonts w:ascii="Times New Roman" w:hAnsi="Times New Roman"/>
          <w:color w:val="000000"/>
          <w:sz w:val="28"/>
          <w:szCs w:val="28"/>
          <w:lang w:val="kk-KZ"/>
        </w:rPr>
        <w:t>9</w:t>
      </w:r>
      <w:r w:rsidR="00984290" w:rsidRPr="00DA1F94">
        <w:rPr>
          <w:rFonts w:ascii="Times New Roman" w:hAnsi="Times New Roman"/>
          <w:color w:val="000000"/>
          <w:sz w:val="28"/>
          <w:szCs w:val="28"/>
          <w:lang w:val="kk-KZ"/>
        </w:rPr>
        <w:t>]</w:t>
      </w:r>
      <w:r w:rsidRPr="00DA1F94">
        <w:rPr>
          <w:rFonts w:ascii="Times New Roman" w:hAnsi="Times New Roman"/>
          <w:color w:val="000000"/>
          <w:sz w:val="28"/>
          <w:szCs w:val="28"/>
          <w:lang w:val="kk-KZ"/>
        </w:rPr>
        <w:t xml:space="preserve">. Бұл ретте, біз оқу-таным үдерісінде болашақ маманның креативтілігінің артуының салдарынан оның өзін-өзі дамытуы мен ақыл-ойының өзіндік санамен ұштасуына мотивация болатын үдеріс болатындығын зерттеу барысында анықтадық. </w:t>
      </w:r>
    </w:p>
    <w:p w:rsidR="005B1D6E" w:rsidRPr="00DA1F94" w:rsidRDefault="005B1D6E" w:rsidP="00B852B0">
      <w:pPr>
        <w:spacing w:after="0" w:line="240" w:lineRule="auto"/>
        <w:ind w:firstLine="708"/>
        <w:jc w:val="both"/>
        <w:rPr>
          <w:rFonts w:ascii="Times New Roman" w:hAnsi="Times New Roman"/>
          <w:color w:val="000000"/>
          <w:sz w:val="28"/>
          <w:szCs w:val="28"/>
          <w:lang w:val="kk-KZ"/>
        </w:rPr>
      </w:pPr>
      <w:r w:rsidRPr="00DA1F94">
        <w:rPr>
          <w:rFonts w:ascii="Times New Roman" w:hAnsi="Times New Roman"/>
          <w:color w:val="000000"/>
          <w:sz w:val="28"/>
          <w:szCs w:val="28"/>
          <w:lang w:val="kk-KZ"/>
        </w:rPr>
        <w:t>Ойлау адамның сезім мүшелері арқылы алынған мәл</w:t>
      </w:r>
      <w:r w:rsidR="005C2B60" w:rsidRPr="00DA1F94">
        <w:rPr>
          <w:rFonts w:ascii="Times New Roman" w:hAnsi="Times New Roman"/>
          <w:color w:val="000000"/>
          <w:sz w:val="28"/>
          <w:szCs w:val="28"/>
          <w:lang w:val="kk-KZ"/>
        </w:rPr>
        <w:t>і</w:t>
      </w:r>
      <w:r w:rsidRPr="00DA1F94">
        <w:rPr>
          <w:rFonts w:ascii="Times New Roman" w:hAnsi="Times New Roman"/>
          <w:color w:val="000000"/>
          <w:sz w:val="28"/>
          <w:szCs w:val="28"/>
          <w:lang w:val="kk-KZ"/>
        </w:rPr>
        <w:t>меттерді өңдей отырып, олардан тыс құбылыстарды танып білуге мүмкіндік болады. Бұл оның қандай кәсіппен айналысуымен тығыз байланысты болғандықтан, кәсіби ойлаудың маңызы зор [</w:t>
      </w:r>
      <w:r w:rsidR="00283304" w:rsidRPr="00DA1F94">
        <w:rPr>
          <w:rFonts w:ascii="Times New Roman" w:hAnsi="Times New Roman"/>
          <w:color w:val="000000"/>
          <w:sz w:val="28"/>
          <w:szCs w:val="28"/>
          <w:lang w:val="kk-KZ"/>
        </w:rPr>
        <w:t>110</w:t>
      </w:r>
      <w:r w:rsidR="00984290" w:rsidRPr="00DA1F94">
        <w:rPr>
          <w:rFonts w:ascii="Times New Roman" w:hAnsi="Times New Roman"/>
          <w:color w:val="000000"/>
          <w:sz w:val="28"/>
          <w:szCs w:val="28"/>
          <w:lang w:val="kk-KZ"/>
        </w:rPr>
        <w:t>]</w:t>
      </w:r>
      <w:r w:rsidRPr="00DA1F94">
        <w:rPr>
          <w:rFonts w:ascii="Times New Roman" w:hAnsi="Times New Roman"/>
          <w:color w:val="000000"/>
          <w:sz w:val="28"/>
          <w:szCs w:val="28"/>
          <w:lang w:val="kk-KZ"/>
        </w:rPr>
        <w:t>. Біз, зерттеу барысында, жаңашыл-оқытушылар мен авторлық мектептердің білім беру жүйесінде пайдаланатын мақсатты бағыттардың айырмашылықтарын анықтау арқылы, қазіргі таңда болашақ маманның и</w:t>
      </w:r>
      <w:r w:rsidR="00C272C9" w:rsidRPr="00DA1F94">
        <w:rPr>
          <w:rFonts w:ascii="Times New Roman" w:hAnsi="Times New Roman"/>
          <w:color w:val="000000"/>
          <w:sz w:val="28"/>
          <w:szCs w:val="28"/>
          <w:lang w:val="kk-KZ"/>
        </w:rPr>
        <w:t>нтеллектісінде  медиатехнологиял</w:t>
      </w:r>
      <w:r w:rsidRPr="00DA1F94">
        <w:rPr>
          <w:rFonts w:ascii="Times New Roman" w:hAnsi="Times New Roman"/>
          <w:color w:val="000000"/>
          <w:sz w:val="28"/>
          <w:szCs w:val="28"/>
          <w:lang w:val="kk-KZ"/>
        </w:rPr>
        <w:t>ық болмыс пен технологиялық құзыреттіліктің болуының қажеттілігін анықта</w:t>
      </w:r>
      <w:r w:rsidR="00C272C9" w:rsidRPr="00DA1F94">
        <w:rPr>
          <w:rFonts w:ascii="Times New Roman" w:hAnsi="Times New Roman"/>
          <w:color w:val="000000"/>
          <w:sz w:val="28"/>
          <w:szCs w:val="28"/>
          <w:lang w:val="kk-KZ"/>
        </w:rPr>
        <w:t xml:space="preserve">п, </w:t>
      </w:r>
      <w:r w:rsidRPr="00DA1F94">
        <w:rPr>
          <w:rFonts w:ascii="Times New Roman" w:hAnsi="Times New Roman"/>
          <w:color w:val="000000"/>
          <w:sz w:val="28"/>
          <w:szCs w:val="28"/>
          <w:lang w:val="kk-KZ"/>
        </w:rPr>
        <w:t xml:space="preserve">бұл жүйелердің білім берудегі </w:t>
      </w:r>
      <w:r w:rsidR="00C272C9" w:rsidRPr="00DA1F94">
        <w:rPr>
          <w:rFonts w:ascii="Times New Roman" w:hAnsi="Times New Roman"/>
          <w:color w:val="000000"/>
          <w:sz w:val="28"/>
          <w:szCs w:val="28"/>
          <w:lang w:val="kk-KZ"/>
        </w:rPr>
        <w:t>топтарын ұсынамыз</w:t>
      </w:r>
      <w:r w:rsidRPr="00DA1F94">
        <w:rPr>
          <w:rFonts w:ascii="Times New Roman" w:hAnsi="Times New Roman"/>
          <w:color w:val="000000"/>
          <w:sz w:val="28"/>
          <w:szCs w:val="28"/>
          <w:lang w:val="kk-KZ"/>
        </w:rPr>
        <w:t>:</w:t>
      </w:r>
    </w:p>
    <w:p w:rsidR="005B1D6E" w:rsidRPr="00DA1F94" w:rsidRDefault="005B1D6E" w:rsidP="00B852B0">
      <w:pPr>
        <w:spacing w:after="0" w:line="240" w:lineRule="auto"/>
        <w:ind w:firstLine="708"/>
        <w:jc w:val="both"/>
        <w:rPr>
          <w:rFonts w:ascii="Times New Roman" w:hAnsi="Times New Roman"/>
          <w:color w:val="000000"/>
          <w:sz w:val="28"/>
          <w:szCs w:val="28"/>
          <w:lang w:val="kk-KZ"/>
        </w:rPr>
      </w:pPr>
      <w:r w:rsidRPr="00DA1F94">
        <w:rPr>
          <w:rFonts w:ascii="Times New Roman" w:hAnsi="Times New Roman"/>
          <w:color w:val="000000"/>
          <w:sz w:val="28"/>
          <w:szCs w:val="28"/>
          <w:lang w:val="kk-KZ"/>
        </w:rPr>
        <w:t>1.</w:t>
      </w:r>
      <w:r w:rsidR="00101856" w:rsidRPr="00DA1F94">
        <w:rPr>
          <w:rFonts w:ascii="Times New Roman" w:hAnsi="Times New Roman"/>
          <w:color w:val="000000"/>
          <w:sz w:val="28"/>
          <w:szCs w:val="28"/>
          <w:lang w:val="kk-KZ"/>
        </w:rPr>
        <w:t xml:space="preserve"> </w:t>
      </w:r>
      <w:r w:rsidRPr="00DA1F94">
        <w:rPr>
          <w:rFonts w:ascii="Times New Roman" w:hAnsi="Times New Roman"/>
          <w:color w:val="000000"/>
          <w:sz w:val="28"/>
          <w:szCs w:val="28"/>
          <w:lang w:val="kk-KZ"/>
        </w:rPr>
        <w:t xml:space="preserve">Тұлғаға-бағытталған оқыту жүйесі. Жүйе педагогтің білімгерге баса назар аударып оның пәніне қатысты өзінің жан-жақтылығын көрсете білуіне септігін тигізеді. Бұл ретте, біздің зерттеу мәселемізге байланысты педагог оларға өздерін көрсету үшін арнайы медиатехнологияларды  ұсынады. Өзара ынтымақтастық </w:t>
      </w:r>
      <w:r w:rsidR="00A672D4" w:rsidRPr="00DA1F94">
        <w:rPr>
          <w:rFonts w:ascii="Times New Roman" w:hAnsi="Times New Roman"/>
          <w:color w:val="000000"/>
          <w:sz w:val="28"/>
          <w:szCs w:val="28"/>
          <w:lang w:val="kk-KZ"/>
        </w:rPr>
        <w:t>білімгерлердің шығармашылық мүм</w:t>
      </w:r>
      <w:r w:rsidRPr="00DA1F94">
        <w:rPr>
          <w:rFonts w:ascii="Times New Roman" w:hAnsi="Times New Roman"/>
          <w:color w:val="000000"/>
          <w:sz w:val="28"/>
          <w:szCs w:val="28"/>
          <w:lang w:val="kk-KZ"/>
        </w:rPr>
        <w:t>к</w:t>
      </w:r>
      <w:r w:rsidR="00A672D4" w:rsidRPr="00DA1F94">
        <w:rPr>
          <w:rFonts w:ascii="Times New Roman" w:hAnsi="Times New Roman"/>
          <w:color w:val="000000"/>
          <w:sz w:val="28"/>
          <w:szCs w:val="28"/>
          <w:lang w:val="kk-KZ"/>
        </w:rPr>
        <w:t>ін</w:t>
      </w:r>
      <w:r w:rsidRPr="00DA1F94">
        <w:rPr>
          <w:rFonts w:ascii="Times New Roman" w:hAnsi="Times New Roman"/>
          <w:color w:val="000000"/>
          <w:sz w:val="28"/>
          <w:szCs w:val="28"/>
          <w:lang w:val="kk-KZ"/>
        </w:rPr>
        <w:t xml:space="preserve">діктерінің ашылуына септігін тигізгендіктен, оқу курстарының шағын мақсаттары мен жалпыадамзаттық қасиеттерді алға тартып оны тұлғаны жетілдіру үшін әдіс ретінде пайдаланады. </w:t>
      </w:r>
    </w:p>
    <w:p w:rsidR="005B1D6E" w:rsidRPr="00DA1F94" w:rsidRDefault="005B1D6E" w:rsidP="00B852B0">
      <w:pPr>
        <w:spacing w:after="0" w:line="240" w:lineRule="auto"/>
        <w:ind w:firstLine="708"/>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2. Табиғатқа бағытталған оқыту жүйесі. Бұл жүйенің психологиялық және педагогикалық негізі бірінші жүйеге (тұлғаға-бағытталған) сәйкес. </w:t>
      </w:r>
    </w:p>
    <w:p w:rsidR="005B1D6E" w:rsidRPr="00DA1F94" w:rsidRDefault="005B1D6E" w:rsidP="00B852B0">
      <w:pPr>
        <w:spacing w:after="0" w:line="240" w:lineRule="auto"/>
        <w:ind w:firstLine="708"/>
        <w:jc w:val="both"/>
        <w:rPr>
          <w:rFonts w:ascii="Times New Roman" w:hAnsi="Times New Roman"/>
          <w:color w:val="000000"/>
          <w:sz w:val="28"/>
          <w:szCs w:val="28"/>
          <w:lang w:val="kk-KZ"/>
        </w:rPr>
      </w:pPr>
      <w:r w:rsidRPr="00DA1F94">
        <w:rPr>
          <w:rFonts w:ascii="Times New Roman" w:hAnsi="Times New Roman"/>
          <w:color w:val="000000"/>
          <w:sz w:val="28"/>
          <w:szCs w:val="28"/>
          <w:lang w:val="kk-KZ"/>
        </w:rPr>
        <w:t>3. Мәдениетке бағытталған оқыту жүйесі. Бұл жүйені зерделеген педагогтар білім беруді кең мағынасында қарастыра отырып, адамның білім алуы оның мәдениеті деп тұжырымдайды. Себебі олардың оқытатын оқу пәнінің нысаны болып белгілі бір мәдениетке жататын білімгердің мүмкіндіктерін ашу, қамтамасыздандыру немесе мәдениет пен тұлғаның өзара ынтымақтастығын зерттеу. Мысалы, З.А.</w:t>
      </w:r>
      <w:r w:rsidR="00101856" w:rsidRPr="00DA1F94">
        <w:rPr>
          <w:rFonts w:ascii="Times New Roman" w:hAnsi="Times New Roman"/>
          <w:color w:val="000000"/>
          <w:sz w:val="28"/>
          <w:szCs w:val="28"/>
          <w:lang w:val="kk-KZ"/>
        </w:rPr>
        <w:t xml:space="preserve"> </w:t>
      </w:r>
      <w:r w:rsidRPr="00DA1F94">
        <w:rPr>
          <w:rFonts w:ascii="Times New Roman" w:hAnsi="Times New Roman"/>
          <w:color w:val="000000"/>
          <w:sz w:val="28"/>
          <w:szCs w:val="28"/>
          <w:lang w:val="kk-KZ"/>
        </w:rPr>
        <w:t>Исаева [</w:t>
      </w:r>
      <w:r w:rsidR="00771BCB" w:rsidRPr="00DA1F94">
        <w:rPr>
          <w:rFonts w:ascii="Times New Roman" w:hAnsi="Times New Roman"/>
          <w:color w:val="000000"/>
          <w:sz w:val="28"/>
          <w:szCs w:val="28"/>
          <w:lang w:val="kk-KZ"/>
        </w:rPr>
        <w:t>1</w:t>
      </w:r>
      <w:r w:rsidR="00283304" w:rsidRPr="00DA1F94">
        <w:rPr>
          <w:rFonts w:ascii="Times New Roman" w:hAnsi="Times New Roman"/>
          <w:color w:val="000000"/>
          <w:sz w:val="28"/>
          <w:szCs w:val="28"/>
          <w:lang w:val="kk-KZ"/>
        </w:rPr>
        <w:t>1</w:t>
      </w:r>
      <w:r w:rsidR="00D16011" w:rsidRPr="00DA1F94">
        <w:rPr>
          <w:rFonts w:ascii="Times New Roman" w:hAnsi="Times New Roman"/>
          <w:color w:val="000000"/>
          <w:sz w:val="28"/>
          <w:szCs w:val="28"/>
          <w:lang w:val="kk-KZ"/>
        </w:rPr>
        <w:t>1</w:t>
      </w:r>
      <w:r w:rsidR="00771BCB" w:rsidRPr="00DA1F94">
        <w:rPr>
          <w:rFonts w:ascii="Times New Roman" w:hAnsi="Times New Roman"/>
          <w:color w:val="000000"/>
          <w:sz w:val="28"/>
          <w:szCs w:val="28"/>
          <w:lang w:val="kk-KZ"/>
        </w:rPr>
        <w:t>]</w:t>
      </w:r>
      <w:r w:rsidRPr="00DA1F94">
        <w:rPr>
          <w:rFonts w:ascii="Times New Roman" w:hAnsi="Times New Roman"/>
          <w:color w:val="000000"/>
          <w:sz w:val="28"/>
          <w:szCs w:val="28"/>
          <w:lang w:val="kk-KZ"/>
        </w:rPr>
        <w:t>, А.А.</w:t>
      </w:r>
      <w:r w:rsidR="00101856" w:rsidRPr="00DA1F94">
        <w:rPr>
          <w:rFonts w:ascii="Times New Roman" w:hAnsi="Times New Roman"/>
          <w:color w:val="000000"/>
          <w:sz w:val="28"/>
          <w:szCs w:val="28"/>
          <w:lang w:val="kk-KZ"/>
        </w:rPr>
        <w:t xml:space="preserve"> </w:t>
      </w:r>
      <w:r w:rsidRPr="00DA1F94">
        <w:rPr>
          <w:rFonts w:ascii="Times New Roman" w:hAnsi="Times New Roman"/>
          <w:color w:val="000000"/>
          <w:sz w:val="28"/>
          <w:szCs w:val="28"/>
          <w:lang w:val="kk-KZ"/>
        </w:rPr>
        <w:t>Остапенко [</w:t>
      </w:r>
      <w:r w:rsidR="00E019BF" w:rsidRPr="00DA1F94">
        <w:rPr>
          <w:rFonts w:ascii="Times New Roman" w:hAnsi="Times New Roman"/>
          <w:color w:val="000000"/>
          <w:sz w:val="28"/>
          <w:szCs w:val="28"/>
          <w:lang w:val="kk-KZ"/>
        </w:rPr>
        <w:t>1</w:t>
      </w:r>
      <w:r w:rsidR="00283304" w:rsidRPr="00DA1F94">
        <w:rPr>
          <w:rFonts w:ascii="Times New Roman" w:hAnsi="Times New Roman"/>
          <w:color w:val="000000"/>
          <w:sz w:val="28"/>
          <w:szCs w:val="28"/>
          <w:lang w:val="kk-KZ"/>
        </w:rPr>
        <w:t>12</w:t>
      </w:r>
      <w:r w:rsidR="00771BCB" w:rsidRPr="00DA1F94">
        <w:rPr>
          <w:rFonts w:ascii="Times New Roman" w:hAnsi="Times New Roman"/>
          <w:color w:val="000000"/>
          <w:sz w:val="28"/>
          <w:szCs w:val="28"/>
          <w:lang w:val="kk-KZ"/>
        </w:rPr>
        <w:t>]</w:t>
      </w:r>
      <w:r w:rsidRPr="00DA1F94">
        <w:rPr>
          <w:rFonts w:ascii="Times New Roman" w:hAnsi="Times New Roman"/>
          <w:color w:val="000000"/>
          <w:sz w:val="28"/>
          <w:szCs w:val="28"/>
          <w:lang w:val="kk-KZ"/>
        </w:rPr>
        <w:t>, Б.Т.</w:t>
      </w:r>
      <w:r w:rsidR="00101856" w:rsidRPr="00DA1F94">
        <w:rPr>
          <w:rFonts w:ascii="Times New Roman" w:hAnsi="Times New Roman"/>
          <w:color w:val="000000"/>
          <w:sz w:val="28"/>
          <w:szCs w:val="28"/>
          <w:lang w:val="kk-KZ"/>
        </w:rPr>
        <w:t> </w:t>
      </w:r>
      <w:r w:rsidRPr="00DA1F94">
        <w:rPr>
          <w:rFonts w:ascii="Times New Roman" w:hAnsi="Times New Roman"/>
          <w:color w:val="000000"/>
          <w:sz w:val="28"/>
          <w:szCs w:val="28"/>
          <w:lang w:val="kk-KZ"/>
        </w:rPr>
        <w:t>Кенжебековтер</w:t>
      </w:r>
      <w:r w:rsidR="00101856" w:rsidRPr="00DA1F94">
        <w:rPr>
          <w:rFonts w:ascii="Times New Roman" w:hAnsi="Times New Roman"/>
          <w:color w:val="000000"/>
          <w:sz w:val="28"/>
          <w:szCs w:val="28"/>
          <w:lang w:val="kk-KZ"/>
        </w:rPr>
        <w:t xml:space="preserve"> </w:t>
      </w:r>
      <w:r w:rsidRPr="00DA1F94">
        <w:rPr>
          <w:rFonts w:ascii="Times New Roman" w:hAnsi="Times New Roman"/>
          <w:color w:val="000000"/>
          <w:sz w:val="28"/>
          <w:szCs w:val="28"/>
          <w:lang w:val="kk-KZ"/>
        </w:rPr>
        <w:t>[</w:t>
      </w:r>
      <w:r w:rsidR="00771BCB" w:rsidRPr="00DA1F94">
        <w:rPr>
          <w:rFonts w:ascii="Times New Roman" w:hAnsi="Times New Roman"/>
          <w:color w:val="000000"/>
          <w:sz w:val="28"/>
          <w:szCs w:val="28"/>
          <w:lang w:val="kk-KZ"/>
        </w:rPr>
        <w:t>1</w:t>
      </w:r>
      <w:r w:rsidR="00283304" w:rsidRPr="00DA1F94">
        <w:rPr>
          <w:rFonts w:ascii="Times New Roman" w:hAnsi="Times New Roman"/>
          <w:color w:val="000000"/>
          <w:sz w:val="28"/>
          <w:szCs w:val="28"/>
          <w:lang w:val="kk-KZ"/>
        </w:rPr>
        <w:t>1</w:t>
      </w:r>
      <w:r w:rsidR="002A1E87" w:rsidRPr="00DA1F94">
        <w:rPr>
          <w:rFonts w:ascii="Times New Roman" w:hAnsi="Times New Roman"/>
          <w:color w:val="000000"/>
          <w:sz w:val="28"/>
          <w:szCs w:val="28"/>
          <w:lang w:val="kk-KZ"/>
        </w:rPr>
        <w:t>3</w:t>
      </w:r>
      <w:r w:rsidR="00771BCB" w:rsidRPr="00DA1F94">
        <w:rPr>
          <w:rFonts w:ascii="Times New Roman" w:hAnsi="Times New Roman"/>
          <w:color w:val="000000"/>
          <w:sz w:val="28"/>
          <w:szCs w:val="28"/>
          <w:lang w:val="kk-KZ"/>
        </w:rPr>
        <w:t xml:space="preserve">] </w:t>
      </w:r>
      <w:r w:rsidRPr="00DA1F94">
        <w:rPr>
          <w:rFonts w:ascii="Times New Roman" w:hAnsi="Times New Roman"/>
          <w:color w:val="000000"/>
          <w:sz w:val="28"/>
          <w:szCs w:val="28"/>
          <w:lang w:val="kk-KZ"/>
        </w:rPr>
        <w:t>шығармашылық ішкі дүниенің айқын көрінісі ретінде, яғни, білімнің нәтижесі оқушының тұлғалық-мәдени қалыптасуы бойынша қарастырып оған бағыттық білім беру жүйесін кіріктіреді. Сонымен қатар, Ю.К.</w:t>
      </w:r>
      <w:r w:rsidR="00101856" w:rsidRPr="00DA1F94">
        <w:rPr>
          <w:rFonts w:ascii="Times New Roman" w:hAnsi="Times New Roman"/>
          <w:color w:val="000000"/>
          <w:sz w:val="28"/>
          <w:szCs w:val="28"/>
          <w:lang w:val="kk-KZ"/>
        </w:rPr>
        <w:t xml:space="preserve"> </w:t>
      </w:r>
      <w:r w:rsidRPr="00DA1F94">
        <w:rPr>
          <w:rFonts w:ascii="Times New Roman" w:hAnsi="Times New Roman"/>
          <w:color w:val="000000"/>
          <w:sz w:val="28"/>
          <w:szCs w:val="28"/>
          <w:lang w:val="kk-KZ"/>
        </w:rPr>
        <w:t>Бабанский [</w:t>
      </w:r>
      <w:r w:rsidR="00771BCB" w:rsidRPr="00DA1F94">
        <w:rPr>
          <w:rFonts w:ascii="Times New Roman" w:hAnsi="Times New Roman"/>
          <w:color w:val="000000"/>
          <w:sz w:val="28"/>
          <w:szCs w:val="28"/>
          <w:lang w:val="kk-KZ"/>
        </w:rPr>
        <w:t>1</w:t>
      </w:r>
      <w:r w:rsidR="00283304" w:rsidRPr="00DA1F94">
        <w:rPr>
          <w:rFonts w:ascii="Times New Roman" w:hAnsi="Times New Roman"/>
          <w:color w:val="000000"/>
          <w:sz w:val="28"/>
          <w:szCs w:val="28"/>
          <w:lang w:val="kk-KZ"/>
        </w:rPr>
        <w:t>1</w:t>
      </w:r>
      <w:r w:rsidR="00D760CD" w:rsidRPr="00DA1F94">
        <w:rPr>
          <w:rFonts w:ascii="Times New Roman" w:hAnsi="Times New Roman"/>
          <w:color w:val="000000"/>
          <w:sz w:val="28"/>
          <w:szCs w:val="28"/>
          <w:lang w:val="kk-KZ"/>
        </w:rPr>
        <w:t>4</w:t>
      </w:r>
      <w:r w:rsidR="00771BCB" w:rsidRPr="00DA1F94">
        <w:rPr>
          <w:rFonts w:ascii="Times New Roman" w:hAnsi="Times New Roman"/>
          <w:color w:val="000000"/>
          <w:sz w:val="28"/>
          <w:szCs w:val="28"/>
          <w:lang w:val="kk-KZ"/>
        </w:rPr>
        <w:t>]</w:t>
      </w:r>
      <w:r w:rsidRPr="00DA1F94">
        <w:rPr>
          <w:rFonts w:ascii="Times New Roman" w:hAnsi="Times New Roman"/>
          <w:color w:val="000000"/>
          <w:sz w:val="28"/>
          <w:szCs w:val="28"/>
          <w:lang w:val="kk-KZ"/>
        </w:rPr>
        <w:t>, М.И.</w:t>
      </w:r>
      <w:r w:rsidR="00101856" w:rsidRPr="00DA1F94">
        <w:rPr>
          <w:rFonts w:ascii="Times New Roman" w:hAnsi="Times New Roman"/>
          <w:color w:val="000000"/>
          <w:sz w:val="28"/>
          <w:szCs w:val="28"/>
          <w:lang w:val="kk-KZ"/>
        </w:rPr>
        <w:t xml:space="preserve"> </w:t>
      </w:r>
      <w:r w:rsidRPr="00DA1F94">
        <w:rPr>
          <w:rFonts w:ascii="Times New Roman" w:hAnsi="Times New Roman"/>
          <w:color w:val="000000"/>
          <w:sz w:val="28"/>
          <w:szCs w:val="28"/>
          <w:lang w:val="kk-KZ"/>
        </w:rPr>
        <w:t>Махмутов [</w:t>
      </w:r>
      <w:r w:rsidR="00771BCB" w:rsidRPr="00DA1F94">
        <w:rPr>
          <w:rFonts w:ascii="Times New Roman" w:hAnsi="Times New Roman"/>
          <w:color w:val="000000"/>
          <w:sz w:val="28"/>
          <w:szCs w:val="28"/>
          <w:lang w:val="kk-KZ"/>
        </w:rPr>
        <w:t>1</w:t>
      </w:r>
      <w:r w:rsidR="00283304" w:rsidRPr="00DA1F94">
        <w:rPr>
          <w:rFonts w:ascii="Times New Roman" w:hAnsi="Times New Roman"/>
          <w:color w:val="000000"/>
          <w:sz w:val="28"/>
          <w:szCs w:val="28"/>
          <w:lang w:val="kk-KZ"/>
        </w:rPr>
        <w:t>1</w:t>
      </w:r>
      <w:r w:rsidR="00D760CD" w:rsidRPr="00DA1F94">
        <w:rPr>
          <w:rFonts w:ascii="Times New Roman" w:hAnsi="Times New Roman"/>
          <w:color w:val="000000"/>
          <w:sz w:val="28"/>
          <w:szCs w:val="28"/>
          <w:lang w:val="kk-KZ"/>
        </w:rPr>
        <w:t>5</w:t>
      </w:r>
      <w:r w:rsidR="00771BCB" w:rsidRPr="00DA1F94">
        <w:rPr>
          <w:rFonts w:ascii="Times New Roman" w:hAnsi="Times New Roman"/>
          <w:color w:val="000000"/>
          <w:sz w:val="28"/>
          <w:szCs w:val="28"/>
          <w:lang w:val="kk-KZ"/>
        </w:rPr>
        <w:t>]</w:t>
      </w:r>
      <w:r w:rsidRPr="00DA1F94">
        <w:rPr>
          <w:rFonts w:ascii="Times New Roman" w:hAnsi="Times New Roman"/>
          <w:color w:val="000000"/>
          <w:sz w:val="28"/>
          <w:szCs w:val="28"/>
          <w:lang w:val="kk-KZ"/>
        </w:rPr>
        <w:t>, Б.Ф.</w:t>
      </w:r>
      <w:r w:rsidR="00101856" w:rsidRPr="00DA1F94">
        <w:rPr>
          <w:rFonts w:ascii="Times New Roman" w:hAnsi="Times New Roman"/>
          <w:color w:val="000000"/>
          <w:sz w:val="28"/>
          <w:szCs w:val="28"/>
          <w:lang w:val="kk-KZ"/>
        </w:rPr>
        <w:t xml:space="preserve"> </w:t>
      </w:r>
      <w:r w:rsidRPr="00DA1F94">
        <w:rPr>
          <w:rFonts w:ascii="Times New Roman" w:hAnsi="Times New Roman"/>
          <w:color w:val="000000"/>
          <w:sz w:val="28"/>
          <w:szCs w:val="28"/>
          <w:lang w:val="kk-KZ"/>
        </w:rPr>
        <w:t>Ломов [</w:t>
      </w:r>
      <w:r w:rsidR="00771BCB" w:rsidRPr="00DA1F94">
        <w:rPr>
          <w:rFonts w:ascii="Times New Roman" w:hAnsi="Times New Roman"/>
          <w:color w:val="000000"/>
          <w:sz w:val="28"/>
          <w:szCs w:val="28"/>
          <w:lang w:val="kk-KZ"/>
        </w:rPr>
        <w:t>1</w:t>
      </w:r>
      <w:r w:rsidR="00283304" w:rsidRPr="00DA1F94">
        <w:rPr>
          <w:rFonts w:ascii="Times New Roman" w:hAnsi="Times New Roman"/>
          <w:color w:val="000000"/>
          <w:sz w:val="28"/>
          <w:szCs w:val="28"/>
          <w:lang w:val="kk-KZ"/>
        </w:rPr>
        <w:t>1</w:t>
      </w:r>
      <w:r w:rsidR="00D760CD" w:rsidRPr="00DA1F94">
        <w:rPr>
          <w:rFonts w:ascii="Times New Roman" w:hAnsi="Times New Roman"/>
          <w:color w:val="000000"/>
          <w:sz w:val="28"/>
          <w:szCs w:val="28"/>
          <w:lang w:val="kk-KZ"/>
        </w:rPr>
        <w:t>6</w:t>
      </w:r>
      <w:r w:rsidR="00771BCB" w:rsidRPr="00DA1F94">
        <w:rPr>
          <w:rFonts w:ascii="Times New Roman" w:hAnsi="Times New Roman"/>
          <w:color w:val="000000"/>
          <w:sz w:val="28"/>
          <w:szCs w:val="28"/>
          <w:lang w:val="kk-KZ"/>
        </w:rPr>
        <w:t>]</w:t>
      </w:r>
      <w:r w:rsidRPr="00DA1F94">
        <w:rPr>
          <w:rFonts w:ascii="Times New Roman" w:hAnsi="Times New Roman"/>
          <w:color w:val="000000"/>
          <w:sz w:val="28"/>
          <w:szCs w:val="28"/>
          <w:lang w:val="kk-KZ"/>
        </w:rPr>
        <w:t>, В.Н.</w:t>
      </w:r>
      <w:r w:rsidR="00101856" w:rsidRPr="00DA1F94">
        <w:rPr>
          <w:rFonts w:ascii="Times New Roman" w:hAnsi="Times New Roman"/>
          <w:color w:val="000000"/>
          <w:sz w:val="28"/>
          <w:szCs w:val="28"/>
          <w:lang w:val="kk-KZ"/>
        </w:rPr>
        <w:t xml:space="preserve"> Козленко </w:t>
      </w:r>
      <w:r w:rsidRPr="00DA1F94">
        <w:rPr>
          <w:rFonts w:ascii="Times New Roman" w:hAnsi="Times New Roman"/>
          <w:color w:val="000000"/>
          <w:sz w:val="28"/>
          <w:szCs w:val="28"/>
          <w:lang w:val="kk-KZ"/>
        </w:rPr>
        <w:t>[</w:t>
      </w:r>
      <w:r w:rsidR="00E019BF" w:rsidRPr="00DA1F94">
        <w:rPr>
          <w:rFonts w:ascii="Times New Roman" w:hAnsi="Times New Roman"/>
          <w:color w:val="000000"/>
          <w:sz w:val="28"/>
          <w:szCs w:val="28"/>
          <w:lang w:val="kk-KZ"/>
        </w:rPr>
        <w:t>1</w:t>
      </w:r>
      <w:r w:rsidR="00283304" w:rsidRPr="00DA1F94">
        <w:rPr>
          <w:rFonts w:ascii="Times New Roman" w:hAnsi="Times New Roman"/>
          <w:color w:val="000000"/>
          <w:sz w:val="28"/>
          <w:szCs w:val="28"/>
          <w:lang w:val="kk-KZ"/>
        </w:rPr>
        <w:t>1</w:t>
      </w:r>
      <w:r w:rsidR="00D760CD" w:rsidRPr="00DA1F94">
        <w:rPr>
          <w:rFonts w:ascii="Times New Roman" w:hAnsi="Times New Roman"/>
          <w:color w:val="000000"/>
          <w:sz w:val="28"/>
          <w:szCs w:val="28"/>
          <w:lang w:val="kk-KZ"/>
        </w:rPr>
        <w:t>7</w:t>
      </w:r>
      <w:r w:rsidR="00771BCB" w:rsidRPr="00DA1F94">
        <w:rPr>
          <w:rFonts w:ascii="Times New Roman" w:hAnsi="Times New Roman"/>
          <w:color w:val="000000"/>
          <w:sz w:val="28"/>
          <w:szCs w:val="28"/>
          <w:lang w:val="kk-KZ"/>
        </w:rPr>
        <w:t xml:space="preserve">] </w:t>
      </w:r>
      <w:r w:rsidRPr="00DA1F94">
        <w:rPr>
          <w:rFonts w:ascii="Times New Roman" w:hAnsi="Times New Roman"/>
          <w:color w:val="000000"/>
          <w:sz w:val="28"/>
          <w:szCs w:val="28"/>
          <w:lang w:val="kk-KZ"/>
        </w:rPr>
        <w:t>креативтік оқыту жүйесі бағытын ұстанушы мұғалімдерге оқыту пәнінің ғылыми мәселелерін көздейтін оқытушыларды жатқызады. Сонымен қатар, В.И.</w:t>
      </w:r>
      <w:r w:rsidR="00101856" w:rsidRPr="00DA1F94">
        <w:rPr>
          <w:rFonts w:ascii="Times New Roman" w:hAnsi="Times New Roman"/>
          <w:color w:val="000000"/>
          <w:sz w:val="28"/>
          <w:szCs w:val="28"/>
          <w:lang w:val="kk-KZ"/>
        </w:rPr>
        <w:t xml:space="preserve"> </w:t>
      </w:r>
      <w:r w:rsidRPr="00DA1F94">
        <w:rPr>
          <w:rFonts w:ascii="Times New Roman" w:hAnsi="Times New Roman"/>
          <w:color w:val="000000"/>
          <w:sz w:val="28"/>
          <w:szCs w:val="28"/>
          <w:lang w:val="kk-KZ"/>
        </w:rPr>
        <w:t>Андреев [</w:t>
      </w:r>
      <w:r w:rsidR="00E019BF" w:rsidRPr="00DA1F94">
        <w:rPr>
          <w:rFonts w:ascii="Times New Roman" w:hAnsi="Times New Roman"/>
          <w:color w:val="000000"/>
          <w:sz w:val="28"/>
          <w:szCs w:val="28"/>
          <w:lang w:val="kk-KZ"/>
        </w:rPr>
        <w:t>1</w:t>
      </w:r>
      <w:r w:rsidR="00283304" w:rsidRPr="00DA1F94">
        <w:rPr>
          <w:rFonts w:ascii="Times New Roman" w:hAnsi="Times New Roman"/>
          <w:color w:val="000000"/>
          <w:sz w:val="28"/>
          <w:szCs w:val="28"/>
          <w:lang w:val="kk-KZ"/>
        </w:rPr>
        <w:t>1</w:t>
      </w:r>
      <w:r w:rsidR="00D760CD" w:rsidRPr="00DA1F94">
        <w:rPr>
          <w:rFonts w:ascii="Times New Roman" w:hAnsi="Times New Roman"/>
          <w:color w:val="000000"/>
          <w:sz w:val="28"/>
          <w:szCs w:val="28"/>
          <w:lang w:val="kk-KZ"/>
        </w:rPr>
        <w:t>8</w:t>
      </w:r>
      <w:r w:rsidR="00771BCB" w:rsidRPr="00DA1F94">
        <w:rPr>
          <w:rFonts w:ascii="Times New Roman" w:hAnsi="Times New Roman"/>
          <w:color w:val="000000"/>
          <w:sz w:val="28"/>
          <w:szCs w:val="28"/>
          <w:lang w:val="kk-KZ"/>
        </w:rPr>
        <w:t>]</w:t>
      </w:r>
      <w:r w:rsidRPr="00DA1F94">
        <w:rPr>
          <w:rFonts w:ascii="Times New Roman" w:hAnsi="Times New Roman"/>
          <w:color w:val="000000"/>
          <w:sz w:val="28"/>
          <w:szCs w:val="28"/>
          <w:lang w:val="kk-KZ"/>
        </w:rPr>
        <w:t>, А.Ш.</w:t>
      </w:r>
      <w:r w:rsidR="00101856" w:rsidRPr="00DA1F94">
        <w:rPr>
          <w:rFonts w:ascii="Times New Roman" w:hAnsi="Times New Roman"/>
          <w:color w:val="000000"/>
          <w:sz w:val="28"/>
          <w:szCs w:val="28"/>
          <w:lang w:val="kk-KZ"/>
        </w:rPr>
        <w:t xml:space="preserve"> </w:t>
      </w:r>
      <w:r w:rsidRPr="00DA1F94">
        <w:rPr>
          <w:rFonts w:ascii="Times New Roman" w:hAnsi="Times New Roman"/>
          <w:color w:val="000000"/>
          <w:sz w:val="28"/>
          <w:szCs w:val="28"/>
          <w:lang w:val="kk-KZ"/>
        </w:rPr>
        <w:t>Демеуов [</w:t>
      </w:r>
      <w:r w:rsidR="00771BCB" w:rsidRPr="00DA1F94">
        <w:rPr>
          <w:rFonts w:ascii="Times New Roman" w:hAnsi="Times New Roman"/>
          <w:color w:val="000000"/>
          <w:sz w:val="28"/>
          <w:szCs w:val="28"/>
          <w:lang w:val="kk-KZ"/>
        </w:rPr>
        <w:t>1</w:t>
      </w:r>
      <w:r w:rsidR="00283304" w:rsidRPr="00DA1F94">
        <w:rPr>
          <w:rFonts w:ascii="Times New Roman" w:hAnsi="Times New Roman"/>
          <w:color w:val="000000"/>
          <w:sz w:val="28"/>
          <w:szCs w:val="28"/>
          <w:lang w:val="kk-KZ"/>
        </w:rPr>
        <w:t>1</w:t>
      </w:r>
      <w:r w:rsidR="00B90AE0" w:rsidRPr="00DA1F94">
        <w:rPr>
          <w:rFonts w:ascii="Times New Roman" w:hAnsi="Times New Roman"/>
          <w:color w:val="000000"/>
          <w:sz w:val="28"/>
          <w:szCs w:val="28"/>
          <w:lang w:val="kk-KZ"/>
        </w:rPr>
        <w:t>9</w:t>
      </w:r>
      <w:r w:rsidR="00771BCB" w:rsidRPr="00DA1F94">
        <w:rPr>
          <w:rFonts w:ascii="Times New Roman" w:hAnsi="Times New Roman"/>
          <w:color w:val="000000"/>
          <w:sz w:val="28"/>
          <w:szCs w:val="28"/>
          <w:lang w:val="kk-KZ"/>
        </w:rPr>
        <w:t xml:space="preserve">] </w:t>
      </w:r>
      <w:r w:rsidR="00D16A1E" w:rsidRPr="00DA1F94">
        <w:rPr>
          <w:rFonts w:ascii="Times New Roman" w:hAnsi="Times New Roman"/>
          <w:color w:val="000000"/>
          <w:sz w:val="28"/>
          <w:szCs w:val="28"/>
          <w:lang w:val="kk-KZ"/>
        </w:rPr>
        <w:t xml:space="preserve">және т.б. </w:t>
      </w:r>
      <w:r w:rsidRPr="00DA1F94">
        <w:rPr>
          <w:rFonts w:ascii="Times New Roman" w:hAnsi="Times New Roman"/>
          <w:color w:val="000000"/>
          <w:sz w:val="28"/>
          <w:szCs w:val="28"/>
          <w:lang w:val="kk-KZ"/>
        </w:rPr>
        <w:t xml:space="preserve">креативтік оқыту мен дербес білім алудың біртұтас жүйесі эвристикалық оқыту ұйымдарының негізінде пайда болу салдары бойынша қарастырған. </w:t>
      </w:r>
    </w:p>
    <w:p w:rsidR="005B1D6E" w:rsidRPr="00DA1F94" w:rsidRDefault="005B1D6E" w:rsidP="00B852B0">
      <w:pPr>
        <w:spacing w:after="0" w:line="240" w:lineRule="auto"/>
        <w:ind w:firstLine="708"/>
        <w:jc w:val="both"/>
        <w:rPr>
          <w:rFonts w:ascii="Times New Roman" w:hAnsi="Times New Roman"/>
          <w:color w:val="000000"/>
          <w:sz w:val="28"/>
          <w:szCs w:val="28"/>
          <w:lang w:val="kk-KZ"/>
        </w:rPr>
      </w:pPr>
      <w:r w:rsidRPr="00DA1F94">
        <w:rPr>
          <w:rFonts w:ascii="Times New Roman" w:hAnsi="Times New Roman"/>
          <w:color w:val="000000"/>
          <w:sz w:val="28"/>
          <w:szCs w:val="28"/>
          <w:lang w:val="kk-KZ"/>
        </w:rPr>
        <w:t>4. Ұйымдастырушылық-әрекеттік оқыту жүйесі. Бұл жүйе ойлаудың әрекеттік-жүйелілік әдіснаманы негізге алады. Мақсаты: білім алушылардың ойша қарым-қатынасқа түсу дағдыларын қалыптастыру және өзінің оқыту пәні бойынша білім беру тәжірибесінде ойлауын, рефлексиясын жетілдіру. Нәтижесінде метапәндік жоспарлы оқыту әрекетіне ауысуына түрткі болады. Ұжымдық қарым-қатынас арқылы білімгерлер ілкі бастау үлгілерді және дербес оқып үйренген</w:t>
      </w:r>
      <w:r w:rsidR="00D16A1E" w:rsidRPr="00DA1F94">
        <w:rPr>
          <w:rFonts w:ascii="Times New Roman" w:hAnsi="Times New Roman"/>
          <w:color w:val="000000"/>
          <w:sz w:val="28"/>
          <w:szCs w:val="28"/>
          <w:lang w:val="kk-KZ"/>
        </w:rPr>
        <w:t xml:space="preserve"> білім салалары бойынша қызмет </w:t>
      </w:r>
      <w:r w:rsidRPr="00DA1F94">
        <w:rPr>
          <w:rFonts w:ascii="Times New Roman" w:hAnsi="Times New Roman"/>
          <w:color w:val="000000"/>
          <w:sz w:val="28"/>
          <w:szCs w:val="28"/>
          <w:lang w:val="kk-KZ"/>
        </w:rPr>
        <w:t xml:space="preserve">нормаларын, әдістерді зерделейді. </w:t>
      </w:r>
    </w:p>
    <w:p w:rsidR="005B1D6E" w:rsidRPr="00DA1F94" w:rsidRDefault="005B1D6E" w:rsidP="00B852B0">
      <w:pPr>
        <w:spacing w:after="0" w:line="240" w:lineRule="auto"/>
        <w:ind w:firstLine="708"/>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5. Белсенді оқыту жүйесі. Бұл жүйе педагогтің оқыту үдерісін белсендендіруге, жеделдетуге бағытталған әлеуметтік міндеттерді тиімді шеше білуімен маңызды. </w:t>
      </w:r>
      <w:r w:rsidR="00B97C27" w:rsidRPr="00DA1F94">
        <w:rPr>
          <w:rFonts w:ascii="Times New Roman" w:hAnsi="Times New Roman"/>
          <w:color w:val="000000"/>
          <w:sz w:val="28"/>
          <w:szCs w:val="28"/>
          <w:lang w:val="kk-KZ"/>
        </w:rPr>
        <w:t>Атап айсақ: С.Н.</w:t>
      </w:r>
      <w:r w:rsidR="00101856" w:rsidRPr="00DA1F94">
        <w:rPr>
          <w:rFonts w:ascii="Times New Roman" w:hAnsi="Times New Roman"/>
          <w:color w:val="000000"/>
          <w:sz w:val="28"/>
          <w:szCs w:val="28"/>
          <w:lang w:val="kk-KZ"/>
        </w:rPr>
        <w:t xml:space="preserve"> </w:t>
      </w:r>
      <w:r w:rsidR="00B97C27" w:rsidRPr="00DA1F94">
        <w:rPr>
          <w:rFonts w:ascii="Times New Roman" w:hAnsi="Times New Roman"/>
          <w:color w:val="000000"/>
          <w:sz w:val="28"/>
          <w:szCs w:val="28"/>
          <w:lang w:val="kk-KZ"/>
        </w:rPr>
        <w:t>Лысенкова: түсінік бере отырып басқару барысында тірек кестелерін пайдаланып перспективалы оза оқыту</w:t>
      </w:r>
      <w:r w:rsidR="004F55BE" w:rsidRPr="00DA1F94">
        <w:rPr>
          <w:rFonts w:ascii="Times New Roman" w:hAnsi="Times New Roman"/>
          <w:color w:val="000000"/>
          <w:sz w:val="28"/>
          <w:szCs w:val="28"/>
          <w:lang w:val="kk-KZ"/>
        </w:rPr>
        <w:t xml:space="preserve"> </w:t>
      </w:r>
      <w:r w:rsidRPr="00DA1F94">
        <w:rPr>
          <w:rFonts w:ascii="Times New Roman" w:hAnsi="Times New Roman"/>
          <w:color w:val="000000"/>
          <w:sz w:val="28"/>
          <w:szCs w:val="28"/>
          <w:lang w:val="kk-KZ"/>
        </w:rPr>
        <w:t>[</w:t>
      </w:r>
      <w:r w:rsidR="00281F9A" w:rsidRPr="00DA1F94">
        <w:rPr>
          <w:rFonts w:ascii="Times New Roman" w:hAnsi="Times New Roman"/>
          <w:color w:val="000000"/>
          <w:sz w:val="28"/>
          <w:szCs w:val="28"/>
          <w:lang w:val="kk-KZ"/>
        </w:rPr>
        <w:t>1</w:t>
      </w:r>
      <w:r w:rsidR="00283304" w:rsidRPr="00DA1F94">
        <w:rPr>
          <w:rFonts w:ascii="Times New Roman" w:hAnsi="Times New Roman"/>
          <w:color w:val="000000"/>
          <w:sz w:val="28"/>
          <w:szCs w:val="28"/>
          <w:lang w:val="kk-KZ"/>
        </w:rPr>
        <w:t>2</w:t>
      </w:r>
      <w:r w:rsidR="00494401" w:rsidRPr="00DA1F94">
        <w:rPr>
          <w:rFonts w:ascii="Times New Roman" w:hAnsi="Times New Roman"/>
          <w:color w:val="000000"/>
          <w:sz w:val="28"/>
          <w:szCs w:val="28"/>
          <w:lang w:val="kk-KZ"/>
        </w:rPr>
        <w:t>0</w:t>
      </w:r>
      <w:r w:rsidR="00281F9A" w:rsidRPr="00DA1F94">
        <w:rPr>
          <w:rFonts w:ascii="Times New Roman" w:hAnsi="Times New Roman"/>
          <w:color w:val="000000"/>
          <w:sz w:val="28"/>
          <w:szCs w:val="28"/>
          <w:lang w:val="kk-KZ"/>
        </w:rPr>
        <w:t>]</w:t>
      </w:r>
      <w:r w:rsidR="00B97C27" w:rsidRPr="00DA1F94">
        <w:rPr>
          <w:rFonts w:ascii="Times New Roman" w:hAnsi="Times New Roman"/>
          <w:color w:val="000000"/>
          <w:sz w:val="28"/>
          <w:szCs w:val="28"/>
          <w:lang w:val="kk-KZ"/>
        </w:rPr>
        <w:t xml:space="preserve">; </w:t>
      </w:r>
      <w:r w:rsidRPr="00DA1F94">
        <w:rPr>
          <w:rFonts w:ascii="Times New Roman" w:hAnsi="Times New Roman"/>
          <w:color w:val="000000"/>
          <w:sz w:val="28"/>
          <w:szCs w:val="28"/>
          <w:lang w:val="kk-KZ"/>
        </w:rPr>
        <w:t>В.Ф.</w:t>
      </w:r>
      <w:r w:rsidR="00BC4205">
        <w:rPr>
          <w:rFonts w:ascii="Times New Roman" w:hAnsi="Times New Roman"/>
          <w:color w:val="000000"/>
          <w:sz w:val="28"/>
          <w:szCs w:val="28"/>
          <w:lang w:val="kk-KZ"/>
        </w:rPr>
        <w:t> </w:t>
      </w:r>
      <w:r w:rsidRPr="00DA1F94">
        <w:rPr>
          <w:rFonts w:ascii="Times New Roman" w:hAnsi="Times New Roman"/>
          <w:color w:val="000000"/>
          <w:sz w:val="28"/>
          <w:szCs w:val="28"/>
          <w:lang w:val="kk-KZ"/>
        </w:rPr>
        <w:t>Шаталов</w:t>
      </w:r>
      <w:r w:rsidR="00B97C27" w:rsidRPr="00DA1F94">
        <w:rPr>
          <w:rFonts w:ascii="Times New Roman" w:hAnsi="Times New Roman"/>
          <w:color w:val="000000"/>
          <w:sz w:val="28"/>
          <w:szCs w:val="28"/>
          <w:lang w:val="kk-KZ"/>
        </w:rPr>
        <w:t xml:space="preserve">: оқу материалының кестелік және белгілік модельдері негізінде жеделдетіп оқыту технологиясы </w:t>
      </w:r>
      <w:r w:rsidRPr="00DA1F94">
        <w:rPr>
          <w:rFonts w:ascii="Times New Roman" w:hAnsi="Times New Roman"/>
          <w:color w:val="000000"/>
          <w:sz w:val="28"/>
          <w:szCs w:val="28"/>
          <w:lang w:val="kk-KZ"/>
        </w:rPr>
        <w:t>[</w:t>
      </w:r>
      <w:r w:rsidR="00283304" w:rsidRPr="00DA1F94">
        <w:rPr>
          <w:rFonts w:ascii="Times New Roman" w:hAnsi="Times New Roman"/>
          <w:color w:val="000000"/>
          <w:sz w:val="28"/>
          <w:szCs w:val="28"/>
          <w:lang w:val="kk-KZ"/>
        </w:rPr>
        <w:t>12</w:t>
      </w:r>
      <w:r w:rsidR="00494401" w:rsidRPr="00DA1F94">
        <w:rPr>
          <w:rFonts w:ascii="Times New Roman" w:hAnsi="Times New Roman"/>
          <w:color w:val="000000"/>
          <w:sz w:val="28"/>
          <w:szCs w:val="28"/>
          <w:lang w:val="kk-KZ"/>
        </w:rPr>
        <w:t>0</w:t>
      </w:r>
      <w:r w:rsidR="001A0C1B" w:rsidRPr="00DA1F94">
        <w:rPr>
          <w:rFonts w:ascii="Times New Roman" w:hAnsi="Times New Roman"/>
          <w:color w:val="000000"/>
          <w:sz w:val="28"/>
          <w:szCs w:val="28"/>
          <w:lang w:val="kk-KZ"/>
        </w:rPr>
        <w:t xml:space="preserve">, </w:t>
      </w:r>
      <w:r w:rsidR="004F55BE" w:rsidRPr="00DA1F94">
        <w:rPr>
          <w:rFonts w:ascii="Times New Roman" w:hAnsi="Times New Roman"/>
          <w:color w:val="000000"/>
          <w:sz w:val="28"/>
          <w:szCs w:val="28"/>
          <w:lang w:val="kk-KZ"/>
        </w:rPr>
        <w:t xml:space="preserve">б. </w:t>
      </w:r>
      <w:r w:rsidR="001A0C1B" w:rsidRPr="00DA1F94">
        <w:rPr>
          <w:rFonts w:ascii="Times New Roman" w:hAnsi="Times New Roman"/>
          <w:color w:val="000000"/>
          <w:sz w:val="28"/>
          <w:szCs w:val="28"/>
          <w:lang w:val="kk-KZ"/>
        </w:rPr>
        <w:t>147-214</w:t>
      </w:r>
      <w:r w:rsidR="00281F9A" w:rsidRPr="00DA1F94">
        <w:rPr>
          <w:rFonts w:ascii="Times New Roman" w:hAnsi="Times New Roman"/>
          <w:color w:val="000000"/>
          <w:sz w:val="28"/>
          <w:szCs w:val="28"/>
          <w:lang w:val="kk-KZ"/>
        </w:rPr>
        <w:t>]</w:t>
      </w:r>
      <w:r w:rsidR="00B97C27" w:rsidRPr="00DA1F94">
        <w:rPr>
          <w:rFonts w:ascii="Times New Roman" w:hAnsi="Times New Roman"/>
          <w:color w:val="000000"/>
          <w:sz w:val="28"/>
          <w:szCs w:val="28"/>
          <w:lang w:val="kk-KZ"/>
        </w:rPr>
        <w:t>; Т.С.</w:t>
      </w:r>
      <w:r w:rsidR="00101856" w:rsidRPr="00DA1F94">
        <w:rPr>
          <w:rFonts w:ascii="Times New Roman" w:hAnsi="Times New Roman"/>
          <w:color w:val="000000"/>
          <w:sz w:val="28"/>
          <w:szCs w:val="28"/>
          <w:lang w:val="kk-KZ"/>
        </w:rPr>
        <w:t xml:space="preserve"> </w:t>
      </w:r>
      <w:r w:rsidR="00281F9A" w:rsidRPr="00DA1F94">
        <w:rPr>
          <w:rFonts w:ascii="Times New Roman" w:hAnsi="Times New Roman"/>
          <w:color w:val="000000"/>
          <w:sz w:val="28"/>
          <w:szCs w:val="28"/>
          <w:lang w:val="kk-KZ"/>
        </w:rPr>
        <w:t>Сабыров</w:t>
      </w:r>
      <w:r w:rsidR="00B97C27" w:rsidRPr="00DA1F94">
        <w:rPr>
          <w:rFonts w:ascii="Times New Roman" w:hAnsi="Times New Roman"/>
          <w:color w:val="000000"/>
          <w:sz w:val="28"/>
          <w:szCs w:val="28"/>
          <w:lang w:val="kk-KZ"/>
        </w:rPr>
        <w:t xml:space="preserve">: </w:t>
      </w:r>
      <w:r w:rsidR="00A4377A" w:rsidRPr="00DA1F94">
        <w:rPr>
          <w:rFonts w:ascii="Times New Roman" w:hAnsi="Times New Roman"/>
          <w:color w:val="000000"/>
          <w:sz w:val="28"/>
          <w:szCs w:val="28"/>
          <w:lang w:val="kk-KZ"/>
        </w:rPr>
        <w:t xml:space="preserve">білімгерлердің танымдық әрекетін қалыптастырып, дамыту </w:t>
      </w:r>
      <w:r w:rsidR="00283304" w:rsidRPr="00DA1F94">
        <w:rPr>
          <w:rFonts w:ascii="Times New Roman" w:hAnsi="Times New Roman"/>
          <w:color w:val="000000"/>
          <w:sz w:val="28"/>
          <w:szCs w:val="28"/>
          <w:lang w:val="kk-KZ"/>
        </w:rPr>
        <w:t>[12</w:t>
      </w:r>
      <w:r w:rsidR="00B8171D" w:rsidRPr="00DA1F94">
        <w:rPr>
          <w:rFonts w:ascii="Times New Roman" w:hAnsi="Times New Roman"/>
          <w:color w:val="000000"/>
          <w:sz w:val="28"/>
          <w:szCs w:val="28"/>
          <w:lang w:val="kk-KZ"/>
        </w:rPr>
        <w:t>1</w:t>
      </w:r>
      <w:r w:rsidR="001A0C1B" w:rsidRPr="00DA1F94">
        <w:rPr>
          <w:rFonts w:ascii="Times New Roman" w:hAnsi="Times New Roman"/>
          <w:color w:val="000000"/>
          <w:sz w:val="28"/>
          <w:szCs w:val="28"/>
          <w:lang w:val="kk-KZ"/>
        </w:rPr>
        <w:t>]</w:t>
      </w:r>
      <w:r w:rsidR="003F480B" w:rsidRPr="00DA1F94">
        <w:rPr>
          <w:rFonts w:ascii="Times New Roman" w:hAnsi="Times New Roman"/>
          <w:color w:val="000000"/>
          <w:sz w:val="28"/>
          <w:szCs w:val="28"/>
          <w:lang w:val="kk-KZ"/>
        </w:rPr>
        <w:t xml:space="preserve"> </w:t>
      </w:r>
      <w:r w:rsidRPr="00DA1F94">
        <w:rPr>
          <w:rFonts w:ascii="Times New Roman" w:hAnsi="Times New Roman"/>
          <w:color w:val="000000"/>
          <w:sz w:val="28"/>
          <w:szCs w:val="28"/>
          <w:lang w:val="kk-KZ"/>
        </w:rPr>
        <w:t xml:space="preserve">және т.б. Бұл әдіс негізінде білімгердің шығармашылық дәрежесі қалыпты, өйткені, педагог білім, білік, дағдыларды игеру үшін дәстүрлі оқу мақсаттарын жедел түрде меңгертуге күш салады.  </w:t>
      </w:r>
    </w:p>
    <w:p w:rsidR="005B1D6E" w:rsidRPr="00DA1F94" w:rsidRDefault="005B1D6E" w:rsidP="00B852B0">
      <w:pPr>
        <w:spacing w:after="0" w:line="240" w:lineRule="auto"/>
        <w:ind w:firstLine="708"/>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6. Кәсіпке бағытталған оқыту әдісі. Бұл «дәстүрлі жаңашыл» – өзінің оқыту пәнін кәсіби деңгейде меңгеріп оны білімгерлерге шебер түсіндіруге икемделген дәстүрлі оқытудың алдына қойған мақсаттарына тиімді түрде қол жеткізуді көздейтін әр түрлі пәннің оқытушыларына тиісті болып келеді.  </w:t>
      </w:r>
    </w:p>
    <w:p w:rsidR="005B1D6E" w:rsidRPr="00DA1F94" w:rsidRDefault="005B1D6E" w:rsidP="00B852B0">
      <w:pPr>
        <w:spacing w:after="0" w:line="240" w:lineRule="auto"/>
        <w:ind w:firstLine="708"/>
        <w:jc w:val="both"/>
        <w:rPr>
          <w:rFonts w:ascii="Times New Roman" w:hAnsi="Times New Roman"/>
          <w:color w:val="000000"/>
          <w:sz w:val="28"/>
          <w:szCs w:val="28"/>
          <w:lang w:val="kk-KZ"/>
        </w:rPr>
      </w:pPr>
      <w:r w:rsidRPr="00DA1F94">
        <w:rPr>
          <w:rFonts w:ascii="Times New Roman" w:hAnsi="Times New Roman"/>
          <w:color w:val="000000"/>
          <w:sz w:val="28"/>
          <w:szCs w:val="28"/>
          <w:lang w:val="kk-KZ"/>
        </w:rPr>
        <w:t>Сайып келгенде, жоғарыда «креативтілікке» берілген анықтамалардың көптігін ескере отырып, біз оның жаңа, ерекше ой өнімін жасай білу  қабілеттілігінің негізінде төменде берілген интеллектуалдық дағдылардың құрамдас бөліктері: гностикалық, дизайнерлік, модел</w:t>
      </w:r>
      <w:r w:rsidR="006D7B60" w:rsidRPr="00DA1F94">
        <w:rPr>
          <w:rFonts w:ascii="Times New Roman" w:hAnsi="Times New Roman"/>
          <w:color w:val="000000"/>
          <w:sz w:val="28"/>
          <w:szCs w:val="28"/>
          <w:lang w:val="kk-KZ"/>
        </w:rPr>
        <w:t>ь</w:t>
      </w:r>
      <w:r w:rsidRPr="00DA1F94">
        <w:rPr>
          <w:rFonts w:ascii="Times New Roman" w:hAnsi="Times New Roman"/>
          <w:color w:val="000000"/>
          <w:sz w:val="28"/>
          <w:szCs w:val="28"/>
          <w:lang w:val="kk-KZ"/>
        </w:rPr>
        <w:t xml:space="preserve">деу, байланыс, ұйымдастырушылық арқылы да жүзеге асыру – дарындылықтың анықтаушы компоненттердің яғни, интеллект, </w:t>
      </w:r>
      <w:r w:rsidR="00A672D4" w:rsidRPr="00DA1F94">
        <w:rPr>
          <w:rFonts w:ascii="Times New Roman" w:hAnsi="Times New Roman"/>
          <w:color w:val="000000"/>
          <w:sz w:val="28"/>
          <w:szCs w:val="28"/>
          <w:lang w:val="kk-KZ"/>
        </w:rPr>
        <w:t>мотивацияның</w:t>
      </w:r>
      <w:r w:rsidRPr="00DA1F94">
        <w:rPr>
          <w:rFonts w:ascii="Times New Roman" w:hAnsi="Times New Roman"/>
          <w:color w:val="000000"/>
          <w:sz w:val="28"/>
          <w:szCs w:val="28"/>
          <w:lang w:val="kk-KZ"/>
        </w:rPr>
        <w:t xml:space="preserve"> және тағы басқалардың бірі ретінде психикалық сапалы қасиет болып зерделенгендігі креативтілік ұғымы ізденушілік </w:t>
      </w:r>
      <w:r w:rsidR="00A672D4" w:rsidRPr="00DA1F94">
        <w:rPr>
          <w:rFonts w:ascii="Times New Roman" w:hAnsi="Times New Roman"/>
          <w:color w:val="000000"/>
          <w:sz w:val="28"/>
          <w:szCs w:val="28"/>
          <w:lang w:val="kk-KZ"/>
        </w:rPr>
        <w:t>мотивациясының</w:t>
      </w:r>
      <w:r w:rsidRPr="00DA1F94">
        <w:rPr>
          <w:rFonts w:ascii="Times New Roman" w:hAnsi="Times New Roman"/>
          <w:color w:val="000000"/>
          <w:sz w:val="28"/>
          <w:szCs w:val="28"/>
          <w:lang w:val="kk-KZ"/>
        </w:rPr>
        <w:t xml:space="preserve"> белсенділігі мен ойлау үдерісі барысында пайда болатын түсіну, сезе білу қабілетінен тұратын екі түрлі тұлғалық</w:t>
      </w:r>
      <w:r w:rsidR="002A33A6" w:rsidRPr="00DA1F94">
        <w:rPr>
          <w:rFonts w:ascii="Times New Roman" w:hAnsi="Times New Roman"/>
          <w:color w:val="000000"/>
          <w:sz w:val="28"/>
          <w:szCs w:val="28"/>
          <w:lang w:val="kk-KZ"/>
        </w:rPr>
        <w:t xml:space="preserve"> қасиет екендігін анықтаймыз. </w:t>
      </w:r>
      <w:r w:rsidRPr="00DA1F94">
        <w:rPr>
          <w:rFonts w:ascii="Times New Roman" w:hAnsi="Times New Roman"/>
          <w:color w:val="000000"/>
          <w:sz w:val="28"/>
          <w:szCs w:val="28"/>
          <w:lang w:val="kk-KZ"/>
        </w:rPr>
        <w:t>К.Н.</w:t>
      </w:r>
      <w:r w:rsidR="00101856" w:rsidRPr="00DA1F94">
        <w:rPr>
          <w:rFonts w:ascii="Times New Roman" w:hAnsi="Times New Roman"/>
          <w:color w:val="000000"/>
          <w:sz w:val="28"/>
          <w:szCs w:val="28"/>
          <w:lang w:val="kk-KZ"/>
        </w:rPr>
        <w:t xml:space="preserve"> </w:t>
      </w:r>
      <w:r w:rsidRPr="00DA1F94">
        <w:rPr>
          <w:rFonts w:ascii="Times New Roman" w:hAnsi="Times New Roman"/>
          <w:color w:val="000000"/>
          <w:sz w:val="28"/>
          <w:szCs w:val="28"/>
          <w:lang w:val="kk-KZ"/>
        </w:rPr>
        <w:t>Мешалкиннің [</w:t>
      </w:r>
      <w:r w:rsidR="00283304" w:rsidRPr="00DA1F94">
        <w:rPr>
          <w:rFonts w:ascii="Times New Roman" w:hAnsi="Times New Roman"/>
          <w:color w:val="000000"/>
          <w:sz w:val="28"/>
          <w:szCs w:val="28"/>
          <w:lang w:val="kk-KZ"/>
        </w:rPr>
        <w:t>12</w:t>
      </w:r>
      <w:r w:rsidR="002E45A7" w:rsidRPr="00DA1F94">
        <w:rPr>
          <w:rFonts w:ascii="Times New Roman" w:hAnsi="Times New Roman"/>
          <w:color w:val="000000"/>
          <w:sz w:val="28"/>
          <w:szCs w:val="28"/>
          <w:lang w:val="kk-KZ"/>
        </w:rPr>
        <w:t>2</w:t>
      </w:r>
      <w:r w:rsidR="00281F9A" w:rsidRPr="00DA1F94">
        <w:rPr>
          <w:rFonts w:ascii="Times New Roman" w:hAnsi="Times New Roman"/>
          <w:color w:val="000000"/>
          <w:sz w:val="28"/>
          <w:szCs w:val="28"/>
          <w:lang w:val="kk-KZ"/>
        </w:rPr>
        <w:t xml:space="preserve">] </w:t>
      </w:r>
      <w:r w:rsidRPr="00DA1F94">
        <w:rPr>
          <w:rFonts w:ascii="Times New Roman" w:hAnsi="Times New Roman"/>
          <w:color w:val="000000"/>
          <w:sz w:val="28"/>
          <w:szCs w:val="28"/>
          <w:lang w:val="kk-KZ"/>
        </w:rPr>
        <w:t>зерделеуі бойынша. Бұл, болашақ мамандардың, интеллектуалды дағдыларды әр түрлі әдіс-тәсілдер арқылы креативтілігін қалыптастыруда олардың танымдық белсенділіктерін ұйымдастыру мен жетілдіру орнының қажеттілік</w:t>
      </w:r>
      <w:r w:rsidR="00FD7208" w:rsidRPr="00DA1F94">
        <w:rPr>
          <w:rFonts w:ascii="Times New Roman" w:hAnsi="Times New Roman"/>
          <w:color w:val="000000"/>
          <w:sz w:val="28"/>
          <w:szCs w:val="28"/>
          <w:lang w:val="kk-KZ"/>
        </w:rPr>
        <w:t>терінің тиімділігін сипаттайды  (</w:t>
      </w:r>
      <w:r w:rsidR="006F4DEA" w:rsidRPr="00DA1F94">
        <w:rPr>
          <w:rFonts w:ascii="Times New Roman" w:hAnsi="Times New Roman"/>
          <w:color w:val="000000"/>
          <w:sz w:val="28"/>
          <w:szCs w:val="28"/>
          <w:lang w:val="kk-KZ"/>
        </w:rPr>
        <w:t>4</w:t>
      </w:r>
      <w:r w:rsidR="002A33A6" w:rsidRPr="00DA1F94">
        <w:rPr>
          <w:rFonts w:ascii="Times New Roman" w:hAnsi="Times New Roman"/>
          <w:color w:val="000000"/>
          <w:sz w:val="28"/>
          <w:szCs w:val="28"/>
          <w:lang w:val="kk-KZ"/>
        </w:rPr>
        <w:t>-</w:t>
      </w:r>
      <w:r w:rsidR="00FD7208" w:rsidRPr="00DA1F94">
        <w:rPr>
          <w:rFonts w:ascii="Times New Roman" w:hAnsi="Times New Roman"/>
          <w:color w:val="000000"/>
          <w:sz w:val="28"/>
          <w:szCs w:val="28"/>
          <w:lang w:val="kk-KZ"/>
        </w:rPr>
        <w:t>сурет).</w:t>
      </w:r>
    </w:p>
    <w:p w:rsidR="005B1D6E" w:rsidRPr="00DA1F94" w:rsidRDefault="00B0442A" w:rsidP="00B852B0">
      <w:pPr>
        <w:spacing w:after="0" w:line="240" w:lineRule="auto"/>
        <w:jc w:val="center"/>
        <w:rPr>
          <w:rFonts w:ascii="Times New Roman" w:hAnsi="Times New Roman"/>
          <w:color w:val="000000"/>
          <w:sz w:val="28"/>
          <w:szCs w:val="28"/>
          <w:lang w:val="kk-KZ"/>
        </w:rPr>
      </w:pPr>
      <w:r w:rsidRPr="00DA1F94">
        <w:rPr>
          <w:rFonts w:ascii="Times New Roman" w:hAnsi="Times New Roman"/>
          <w:noProof/>
          <w:color w:val="000000"/>
          <w:sz w:val="28"/>
          <w:szCs w:val="28"/>
          <w:lang w:eastAsia="ru-RU"/>
        </w:rPr>
        <w:drawing>
          <wp:inline distT="0" distB="0" distL="0" distR="0">
            <wp:extent cx="4972050" cy="2232660"/>
            <wp:effectExtent l="0" t="0" r="0" b="0"/>
            <wp:docPr id="3" name="Схема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Схема 5"/>
                    <pic:cNvPicPr>
                      <a:picLocks/>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972050" cy="2232660"/>
                    </a:xfrm>
                    <a:prstGeom prst="rect">
                      <a:avLst/>
                    </a:prstGeom>
                    <a:noFill/>
                    <a:ln>
                      <a:noFill/>
                    </a:ln>
                  </pic:spPr>
                </pic:pic>
              </a:graphicData>
            </a:graphic>
          </wp:inline>
        </w:drawing>
      </w:r>
    </w:p>
    <w:p w:rsidR="005B1D6E" w:rsidRPr="00DA1F94" w:rsidRDefault="005B1D6E" w:rsidP="00B852B0">
      <w:pPr>
        <w:spacing w:after="0" w:line="240" w:lineRule="auto"/>
        <w:jc w:val="both"/>
        <w:rPr>
          <w:rFonts w:ascii="Times New Roman" w:hAnsi="Times New Roman"/>
          <w:color w:val="000000"/>
          <w:sz w:val="16"/>
          <w:szCs w:val="16"/>
          <w:lang w:val="kk-KZ"/>
        </w:rPr>
      </w:pPr>
    </w:p>
    <w:p w:rsidR="005D1876" w:rsidRPr="005D1876" w:rsidRDefault="005D1876" w:rsidP="00B852B0">
      <w:pPr>
        <w:spacing w:after="0" w:line="240" w:lineRule="auto"/>
        <w:jc w:val="center"/>
        <w:rPr>
          <w:rFonts w:ascii="Times New Roman" w:hAnsi="Times New Roman"/>
          <w:noProof/>
          <w:color w:val="000000"/>
          <w:sz w:val="16"/>
          <w:szCs w:val="16"/>
          <w:lang w:val="kk-KZ" w:eastAsia="ru-RU"/>
        </w:rPr>
      </w:pPr>
    </w:p>
    <w:p w:rsidR="00FD7208" w:rsidRPr="00DA1F94" w:rsidRDefault="00FD7208" w:rsidP="00B852B0">
      <w:pPr>
        <w:spacing w:after="0" w:line="240" w:lineRule="auto"/>
        <w:jc w:val="center"/>
        <w:rPr>
          <w:rFonts w:ascii="Times New Roman" w:hAnsi="Times New Roman"/>
          <w:noProof/>
          <w:color w:val="000000"/>
          <w:sz w:val="28"/>
          <w:szCs w:val="28"/>
          <w:lang w:val="kk-KZ" w:eastAsia="ru-RU"/>
        </w:rPr>
      </w:pPr>
      <w:r w:rsidRPr="00DA1F94">
        <w:rPr>
          <w:rFonts w:ascii="Times New Roman" w:hAnsi="Times New Roman"/>
          <w:noProof/>
          <w:color w:val="000000"/>
          <w:sz w:val="28"/>
          <w:szCs w:val="28"/>
          <w:lang w:val="kk-KZ" w:eastAsia="ru-RU"/>
        </w:rPr>
        <w:t xml:space="preserve">Сурет </w:t>
      </w:r>
      <w:r w:rsidR="006F4DEA" w:rsidRPr="00DA1F94">
        <w:rPr>
          <w:rFonts w:ascii="Times New Roman" w:hAnsi="Times New Roman"/>
          <w:noProof/>
          <w:color w:val="000000"/>
          <w:sz w:val="28"/>
          <w:szCs w:val="28"/>
          <w:lang w:val="kk-KZ" w:eastAsia="ru-RU"/>
        </w:rPr>
        <w:t>4</w:t>
      </w:r>
      <w:r w:rsidRPr="00DA1F94">
        <w:rPr>
          <w:rFonts w:ascii="Times New Roman" w:hAnsi="Times New Roman"/>
          <w:noProof/>
          <w:color w:val="000000"/>
          <w:sz w:val="28"/>
          <w:szCs w:val="28"/>
          <w:lang w:eastAsia="ru-RU"/>
        </w:rPr>
        <w:t xml:space="preserve"> </w:t>
      </w:r>
      <w:r w:rsidR="00D16A1E" w:rsidRPr="00DA1F94">
        <w:rPr>
          <w:rFonts w:ascii="Times New Roman" w:hAnsi="Times New Roman"/>
          <w:noProof/>
          <w:color w:val="000000"/>
          <w:sz w:val="28"/>
          <w:szCs w:val="28"/>
          <w:lang w:eastAsia="ru-RU"/>
        </w:rPr>
        <w:t>–</w:t>
      </w:r>
      <w:r w:rsidRPr="00DA1F94">
        <w:rPr>
          <w:rFonts w:ascii="Times New Roman" w:hAnsi="Times New Roman"/>
          <w:noProof/>
          <w:color w:val="000000"/>
          <w:sz w:val="28"/>
          <w:szCs w:val="28"/>
          <w:lang w:eastAsia="ru-RU"/>
        </w:rPr>
        <w:t xml:space="preserve"> </w:t>
      </w:r>
      <w:r w:rsidRPr="00DA1F94">
        <w:rPr>
          <w:rFonts w:ascii="Times New Roman" w:hAnsi="Times New Roman"/>
          <w:color w:val="000000"/>
          <w:sz w:val="28"/>
          <w:szCs w:val="28"/>
          <w:lang w:val="kk-KZ"/>
        </w:rPr>
        <w:t>Р. Стернберг бойынша интеллектуалдық қызмет аспектілері</w:t>
      </w:r>
    </w:p>
    <w:p w:rsidR="00FD7208" w:rsidRPr="00DA1F94" w:rsidRDefault="00FD7208" w:rsidP="00B852B0">
      <w:pPr>
        <w:spacing w:after="0" w:line="240" w:lineRule="auto"/>
        <w:ind w:firstLine="708"/>
        <w:jc w:val="both"/>
        <w:rPr>
          <w:rFonts w:ascii="Times New Roman" w:hAnsi="Times New Roman"/>
          <w:color w:val="000000"/>
          <w:sz w:val="28"/>
          <w:szCs w:val="28"/>
          <w:lang w:val="kk-KZ"/>
        </w:rPr>
      </w:pPr>
    </w:p>
    <w:p w:rsidR="005B1D6E" w:rsidRPr="00DA1F94" w:rsidRDefault="005B1D6E" w:rsidP="00B852B0">
      <w:pPr>
        <w:spacing w:after="0" w:line="240" w:lineRule="auto"/>
        <w:ind w:firstLine="708"/>
        <w:jc w:val="both"/>
        <w:rPr>
          <w:rFonts w:ascii="Times New Roman" w:hAnsi="Times New Roman"/>
          <w:color w:val="000000"/>
          <w:sz w:val="28"/>
          <w:szCs w:val="28"/>
          <w:lang w:val="kk-KZ"/>
        </w:rPr>
      </w:pPr>
      <w:r w:rsidRPr="00DA1F94">
        <w:rPr>
          <w:rFonts w:ascii="Times New Roman" w:hAnsi="Times New Roman"/>
          <w:color w:val="000000"/>
          <w:sz w:val="28"/>
          <w:szCs w:val="28"/>
          <w:lang w:val="kk-KZ"/>
        </w:rPr>
        <w:t>Біз, жоғарыда «креативтілік» туралы қарастырған зерделеулерден, Дж. Гильфордтың оған берген болжамды қабілеттіліктер, яғни, ақыл-ой жылдамдығы, өзіндік ойлау мен ой шапшаңдығы, мәселені сезе білу және т.б.  ескере отырып талдауға назар аудардық.</w:t>
      </w:r>
    </w:p>
    <w:p w:rsidR="005B1D6E" w:rsidRPr="00DA1F94" w:rsidRDefault="005B1D6E" w:rsidP="00B852B0">
      <w:pPr>
        <w:spacing w:after="0" w:line="240" w:lineRule="auto"/>
        <w:ind w:firstLine="708"/>
        <w:jc w:val="both"/>
        <w:rPr>
          <w:rFonts w:ascii="Times New Roman" w:hAnsi="Times New Roman"/>
          <w:color w:val="000000"/>
          <w:sz w:val="28"/>
          <w:szCs w:val="28"/>
          <w:lang w:val="kk-KZ"/>
        </w:rPr>
      </w:pPr>
      <w:r w:rsidRPr="00DA1F94">
        <w:rPr>
          <w:rFonts w:ascii="Times New Roman" w:hAnsi="Times New Roman"/>
          <w:color w:val="000000"/>
          <w:sz w:val="28"/>
          <w:szCs w:val="28"/>
          <w:lang w:val="kk-KZ"/>
        </w:rPr>
        <w:t>Дж. Гильфорд [</w:t>
      </w:r>
      <w:r w:rsidR="00220272" w:rsidRPr="00DA1F94">
        <w:rPr>
          <w:rFonts w:ascii="Times New Roman" w:hAnsi="Times New Roman"/>
          <w:color w:val="000000"/>
          <w:sz w:val="28"/>
          <w:szCs w:val="28"/>
          <w:lang w:val="kk-KZ"/>
        </w:rPr>
        <w:t>4</w:t>
      </w:r>
      <w:r w:rsidR="00281F9A" w:rsidRPr="00DA1F94">
        <w:rPr>
          <w:rFonts w:ascii="Times New Roman" w:hAnsi="Times New Roman"/>
          <w:color w:val="000000"/>
          <w:sz w:val="28"/>
          <w:szCs w:val="28"/>
          <w:lang w:val="kk-KZ"/>
        </w:rPr>
        <w:t xml:space="preserve">] </w:t>
      </w:r>
      <w:r w:rsidRPr="00DA1F94">
        <w:rPr>
          <w:rFonts w:ascii="Times New Roman" w:hAnsi="Times New Roman"/>
          <w:color w:val="000000"/>
          <w:sz w:val="28"/>
          <w:szCs w:val="28"/>
          <w:lang w:val="kk-KZ"/>
        </w:rPr>
        <w:t>өзінің шығармашылық ойлауға арналған еңбегінде, креативтіліктің даму деңгейі ойлаудың 4 ерекшеліг</w:t>
      </w:r>
      <w:r w:rsidR="00DF1886" w:rsidRPr="00DA1F94">
        <w:rPr>
          <w:rFonts w:ascii="Times New Roman" w:hAnsi="Times New Roman"/>
          <w:color w:val="000000"/>
          <w:sz w:val="28"/>
          <w:szCs w:val="28"/>
          <w:lang w:val="kk-KZ"/>
        </w:rPr>
        <w:t xml:space="preserve">інің басымшылдығымен анықталады </w:t>
      </w:r>
      <w:r w:rsidRPr="00DA1F94">
        <w:rPr>
          <w:rFonts w:ascii="Times New Roman" w:hAnsi="Times New Roman"/>
          <w:color w:val="000000"/>
          <w:sz w:val="28"/>
          <w:szCs w:val="28"/>
          <w:lang w:val="kk-KZ"/>
        </w:rPr>
        <w:t>деп оларды, былайша зерделейді: а) айтылған идеяның ешкімге ұқсамайтын өзгешелігі, интеллектуалды жаңалыққа ұмтылыс; ә) семантикалық икемділік, яғни, объектіні жаңаша көзқараспен қарай білу қабілеті; б)</w:t>
      </w:r>
      <w:r w:rsidR="00D16A1E" w:rsidRPr="00DA1F94">
        <w:rPr>
          <w:rFonts w:ascii="Times New Roman" w:hAnsi="Times New Roman"/>
          <w:color w:val="000000"/>
          <w:sz w:val="28"/>
          <w:szCs w:val="28"/>
          <w:lang w:val="kk-KZ"/>
        </w:rPr>
        <w:t> </w:t>
      </w:r>
      <w:r w:rsidRPr="00DA1F94">
        <w:rPr>
          <w:rFonts w:ascii="Times New Roman" w:hAnsi="Times New Roman"/>
          <w:color w:val="000000"/>
          <w:sz w:val="28"/>
          <w:szCs w:val="28"/>
          <w:lang w:val="kk-KZ"/>
        </w:rPr>
        <w:t>объектінің сыртқы түріне қарап астарын көре алатындай қабілеттің болуы; в)</w:t>
      </w:r>
      <w:r w:rsidR="00D16A1E" w:rsidRPr="00DA1F94">
        <w:rPr>
          <w:rFonts w:ascii="Times New Roman" w:hAnsi="Times New Roman"/>
          <w:color w:val="000000"/>
          <w:sz w:val="28"/>
          <w:szCs w:val="28"/>
          <w:lang w:val="kk-KZ"/>
        </w:rPr>
        <w:t> </w:t>
      </w:r>
      <w:r w:rsidRPr="00DA1F94">
        <w:rPr>
          <w:rFonts w:ascii="Times New Roman" w:hAnsi="Times New Roman"/>
          <w:color w:val="000000"/>
          <w:sz w:val="28"/>
          <w:szCs w:val="28"/>
          <w:lang w:val="kk-KZ"/>
        </w:rPr>
        <w:t>жаңа идеялар қалыптастыруға алғышарттар жасалмаған жағдайда да, түрлі идеяларды тудыра алу мүмкіндігі. Ғалым осылардың барлығын сәйкестендіре «диверген</w:t>
      </w:r>
      <w:r w:rsidR="00842AC9" w:rsidRPr="00DA1F94">
        <w:rPr>
          <w:rFonts w:ascii="Times New Roman" w:hAnsi="Times New Roman"/>
          <w:color w:val="000000"/>
          <w:sz w:val="28"/>
          <w:szCs w:val="28"/>
          <w:lang w:val="kk-KZ"/>
        </w:rPr>
        <w:t>тті ойлау» деп атады. Бұл орайда</w:t>
      </w:r>
      <w:r w:rsidRPr="00DA1F94">
        <w:rPr>
          <w:rFonts w:ascii="Times New Roman" w:hAnsi="Times New Roman"/>
          <w:color w:val="000000"/>
          <w:sz w:val="28"/>
          <w:szCs w:val="28"/>
          <w:lang w:val="kk-KZ"/>
        </w:rPr>
        <w:t xml:space="preserve">, біз Дж. Гильфордтың зерттеулері интеллект құрылымының моделіндегі танымдық қабілетті конвергентті ойлау, ал креативтілікті дивергентті ойлаумен байланыстырғанын анықтаймыз. Демек, мұны түсіну үшін конвергентті және дивергентті ойлау арасындағы Дж. Гильфордтың айырмашылықты шектеу </w:t>
      </w:r>
      <w:r w:rsidR="001750BF" w:rsidRPr="00DA1F94">
        <w:rPr>
          <w:rFonts w:ascii="Times New Roman" w:hAnsi="Times New Roman"/>
          <w:color w:val="000000"/>
          <w:sz w:val="28"/>
          <w:szCs w:val="28"/>
          <w:lang w:val="kk-KZ"/>
        </w:rPr>
        <w:t xml:space="preserve">түсініктерімен танысқан пайдалы. </w:t>
      </w:r>
      <w:r w:rsidRPr="00DA1F94">
        <w:rPr>
          <w:rFonts w:ascii="Times New Roman" w:hAnsi="Times New Roman"/>
          <w:color w:val="000000"/>
          <w:sz w:val="28"/>
          <w:szCs w:val="28"/>
          <w:lang w:val="kk-KZ"/>
        </w:rPr>
        <w:t xml:space="preserve">Бұл ретте, біздің анықтағанымыз, конвергентті ойлауға байланысты мәселелердің көбіне бір дұрыс шешімі болады, ал дивергентті ойлауға қатысты мәселелер мәселені шешетін субъектілерден көптеген шешімдерді қабылдауды талап етеді, ол шешімдердің кейбіреулері жаңа, жоғары сапалы, креативті болуы мүмкін. </w:t>
      </w:r>
    </w:p>
    <w:p w:rsidR="005B1D6E" w:rsidRPr="00DA1F94" w:rsidRDefault="005B1D6E" w:rsidP="00B852B0">
      <w:pPr>
        <w:spacing w:after="0" w:line="240" w:lineRule="auto"/>
        <w:ind w:firstLine="708"/>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Біз, конвергентті және дивергентті ойлауды зерделеген ғалымдардың дивергентті ойлауды креативтіліктің бастауы деген оймен келісе отырып, Дж. Гильфордтың конвергентті, дивергентті ойлауға берген тұжырымдамаларынан ерекшеліктерді байқаймыз. Оған назар аударатын болсақ, ғалымның «шартарапты бағытты ойлау типі» </w:t>
      </w:r>
      <w:r w:rsidR="00842AC9" w:rsidRPr="00DA1F94">
        <w:rPr>
          <w:rFonts w:ascii="Times New Roman" w:hAnsi="Times New Roman"/>
          <w:color w:val="000000"/>
          <w:sz w:val="28"/>
          <w:szCs w:val="28"/>
          <w:lang w:val="kk-KZ"/>
        </w:rPr>
        <w:t>–</w:t>
      </w:r>
      <w:r w:rsidRPr="00DA1F94">
        <w:rPr>
          <w:rFonts w:ascii="Times New Roman" w:hAnsi="Times New Roman"/>
          <w:color w:val="000000"/>
          <w:sz w:val="28"/>
          <w:szCs w:val="28"/>
          <w:lang w:val="kk-KZ"/>
        </w:rPr>
        <w:t xml:space="preserve"> дивергентті, яғни, мәселені шешу барысында әр түрлі жолдар іздестіруге қолайлы, тосын пайымдаулар мен нәтижелерге қол жеткізу – деп  зерделей отырып, шығармашылық қабілет болып келетін креативтіліктің негізі деген пайымдауынан, дивергентті ойлауда қиялға сүйенудің маңыздылығын анықтаймыз. Бұл ретте, шығарылған ой қорытындысының нәтижесінің жауаптары әр түрлі болатындығын аңғарамыз. Себебі, бақылау арқылы салыстыру барысында белгілі бір қателіктердің болуы салдарынан жаңа идеялардың пайда болуы жеке тұлғаның дара ерекшеліктерінің мүмкіндікгерінің сапалық деңгейлерін арттырады.</w:t>
      </w:r>
    </w:p>
    <w:p w:rsidR="005B1D6E" w:rsidRPr="00DA1F94" w:rsidRDefault="005B1D6E" w:rsidP="00B852B0">
      <w:pPr>
        <w:spacing w:after="0" w:line="240" w:lineRule="auto"/>
        <w:ind w:firstLine="708"/>
        <w:jc w:val="both"/>
        <w:rPr>
          <w:rFonts w:ascii="Times New Roman" w:hAnsi="Times New Roman"/>
          <w:color w:val="000000"/>
          <w:sz w:val="28"/>
          <w:szCs w:val="28"/>
          <w:lang w:val="kk-KZ"/>
        </w:rPr>
      </w:pPr>
      <w:r w:rsidRPr="00DA1F94">
        <w:rPr>
          <w:rFonts w:ascii="Times New Roman" w:hAnsi="Times New Roman"/>
          <w:color w:val="000000"/>
          <w:sz w:val="28"/>
          <w:szCs w:val="28"/>
          <w:lang w:val="kk-KZ"/>
        </w:rPr>
        <w:t>Демек, Дж. Гильфорд креативтіліктің бастауы болып тұлғаның бойындағы табиғи қасиеттер деп қарастыра отырып, ойлау операцияларына: ұғым, зерде мен бағалаудағы конвергенттік пен дивергенттілік ойлау нәтижесін</w:t>
      </w:r>
      <w:r w:rsidR="00C50FB6" w:rsidRPr="00DA1F94">
        <w:rPr>
          <w:rFonts w:ascii="Times New Roman" w:hAnsi="Times New Roman"/>
          <w:color w:val="000000"/>
          <w:sz w:val="28"/>
          <w:szCs w:val="28"/>
          <w:lang w:val="kk-KZ"/>
        </w:rPr>
        <w:t>е</w:t>
      </w:r>
      <w:r w:rsidRPr="00DA1F94">
        <w:rPr>
          <w:rFonts w:ascii="Times New Roman" w:hAnsi="Times New Roman"/>
          <w:color w:val="000000"/>
          <w:sz w:val="28"/>
          <w:szCs w:val="28"/>
          <w:lang w:val="kk-KZ"/>
        </w:rPr>
        <w:t xml:space="preserve"> жатқызады. </w:t>
      </w:r>
    </w:p>
    <w:p w:rsidR="005B1D6E" w:rsidRPr="00DA1F94" w:rsidRDefault="005B1D6E" w:rsidP="00B852B0">
      <w:pPr>
        <w:spacing w:after="0" w:line="240" w:lineRule="auto"/>
        <w:ind w:firstLine="708"/>
        <w:jc w:val="both"/>
        <w:rPr>
          <w:rFonts w:ascii="Times New Roman" w:hAnsi="Times New Roman"/>
          <w:color w:val="000000"/>
          <w:sz w:val="28"/>
          <w:szCs w:val="28"/>
          <w:lang w:val="kk-KZ"/>
        </w:rPr>
      </w:pPr>
      <w:r w:rsidRPr="00DA1F94">
        <w:rPr>
          <w:rFonts w:ascii="Times New Roman" w:hAnsi="Times New Roman"/>
          <w:color w:val="000000"/>
          <w:sz w:val="28"/>
          <w:szCs w:val="28"/>
          <w:lang w:val="kk-KZ"/>
        </w:rPr>
        <w:t>Сайып келгенде, креативтілік туралы көзқарастардың сан қилы болуына қарамастан, авторлар ойлау табиғаты әлеуметтік сипатта бола отырып, адамдардың әлеуметтік қарым-қатынас үдерісінде пайда болып, жетіліп, дамитынды</w:t>
      </w:r>
      <w:r w:rsidR="00534936" w:rsidRPr="00DA1F94">
        <w:rPr>
          <w:rFonts w:ascii="Times New Roman" w:hAnsi="Times New Roman"/>
          <w:color w:val="000000"/>
          <w:sz w:val="28"/>
          <w:szCs w:val="28"/>
          <w:lang w:val="kk-KZ"/>
        </w:rPr>
        <w:t>ғы</w:t>
      </w:r>
      <w:r w:rsidRPr="00DA1F94">
        <w:rPr>
          <w:rFonts w:ascii="Times New Roman" w:hAnsi="Times New Roman"/>
          <w:color w:val="000000"/>
          <w:sz w:val="28"/>
          <w:szCs w:val="28"/>
          <w:lang w:val="kk-KZ"/>
        </w:rPr>
        <w:t>ның салдарынан әлеуметтік мәнге ие болатындығына назар салады. Өйткені, әр бір адам ойланған мезетте, әлбетте бұрын болған барлық кезеңнін нәтижелерін қолданады. Сонымен қатар адамның ойлауының субъективті, дербес болып келуі оның өзінің сезіміне, мүддесіне, бағыттылығына байланысты болуы шетелдік психологияда креативті ойлау бойынша пайымдауларлар негізінде төрт бағыттың өкілдерінің тұжырымдамаларын саралауға болады (</w:t>
      </w:r>
      <w:r w:rsidR="006F4DEA" w:rsidRPr="00DA1F94">
        <w:rPr>
          <w:rFonts w:ascii="Times New Roman" w:hAnsi="Times New Roman"/>
          <w:color w:val="000000"/>
          <w:sz w:val="28"/>
          <w:szCs w:val="28"/>
          <w:lang w:val="kk-KZ"/>
        </w:rPr>
        <w:t>5</w:t>
      </w:r>
      <w:r w:rsidR="002A33A6" w:rsidRPr="00DA1F94">
        <w:rPr>
          <w:rFonts w:ascii="Times New Roman" w:hAnsi="Times New Roman"/>
          <w:color w:val="000000"/>
          <w:sz w:val="28"/>
          <w:szCs w:val="28"/>
          <w:lang w:val="kk-KZ"/>
        </w:rPr>
        <w:t>-</w:t>
      </w:r>
      <w:r w:rsidR="00066E06" w:rsidRPr="00DA1F94">
        <w:rPr>
          <w:rFonts w:ascii="Times New Roman" w:hAnsi="Times New Roman"/>
          <w:color w:val="000000"/>
          <w:sz w:val="28"/>
          <w:szCs w:val="28"/>
          <w:lang w:val="kk-KZ"/>
        </w:rPr>
        <w:t>к</w:t>
      </w:r>
      <w:r w:rsidRPr="00DA1F94">
        <w:rPr>
          <w:rFonts w:ascii="Times New Roman" w:hAnsi="Times New Roman"/>
          <w:color w:val="000000"/>
          <w:sz w:val="28"/>
          <w:szCs w:val="28"/>
          <w:lang w:val="kk-KZ"/>
        </w:rPr>
        <w:t>есте)</w:t>
      </w:r>
      <w:r w:rsidR="0095482B" w:rsidRPr="00DA1F94">
        <w:rPr>
          <w:rFonts w:ascii="Times New Roman" w:hAnsi="Times New Roman"/>
          <w:color w:val="000000"/>
          <w:sz w:val="28"/>
          <w:szCs w:val="28"/>
          <w:lang w:val="kk-KZ"/>
        </w:rPr>
        <w:t>.</w:t>
      </w:r>
    </w:p>
    <w:p w:rsidR="0095482B" w:rsidRPr="00DA1F94" w:rsidRDefault="0095482B" w:rsidP="00B852B0">
      <w:pPr>
        <w:spacing w:after="0" w:line="240" w:lineRule="auto"/>
        <w:jc w:val="both"/>
        <w:rPr>
          <w:rFonts w:ascii="Times New Roman" w:hAnsi="Times New Roman"/>
          <w:color w:val="000000"/>
          <w:sz w:val="28"/>
          <w:szCs w:val="28"/>
          <w:lang w:val="kk-KZ"/>
        </w:rPr>
      </w:pPr>
    </w:p>
    <w:p w:rsidR="0095482B" w:rsidRPr="00DA1F94" w:rsidRDefault="0095482B" w:rsidP="00B852B0">
      <w:pPr>
        <w:spacing w:after="0" w:line="240" w:lineRule="auto"/>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Кесте </w:t>
      </w:r>
      <w:r w:rsidR="006F4DEA" w:rsidRPr="00DA1F94">
        <w:rPr>
          <w:rFonts w:ascii="Times New Roman" w:hAnsi="Times New Roman"/>
          <w:color w:val="000000"/>
          <w:sz w:val="28"/>
          <w:szCs w:val="28"/>
          <w:lang w:val="kk-KZ"/>
        </w:rPr>
        <w:t>5</w:t>
      </w:r>
      <w:r w:rsidRPr="00DA1F94">
        <w:rPr>
          <w:rFonts w:ascii="Times New Roman" w:hAnsi="Times New Roman"/>
          <w:color w:val="000000"/>
          <w:sz w:val="28"/>
          <w:szCs w:val="28"/>
          <w:lang w:val="kk-KZ"/>
        </w:rPr>
        <w:t xml:space="preserve"> </w:t>
      </w:r>
      <w:r w:rsidR="002A33A6" w:rsidRPr="00DA1F94">
        <w:rPr>
          <w:rFonts w:ascii="Times New Roman" w:hAnsi="Times New Roman"/>
          <w:color w:val="000000"/>
          <w:sz w:val="28"/>
          <w:szCs w:val="28"/>
          <w:lang w:val="kk-KZ"/>
        </w:rPr>
        <w:t>–</w:t>
      </w:r>
      <w:r w:rsidRPr="00DA1F94">
        <w:rPr>
          <w:rFonts w:ascii="Times New Roman" w:hAnsi="Times New Roman"/>
          <w:color w:val="000000"/>
          <w:sz w:val="28"/>
          <w:szCs w:val="28"/>
          <w:lang w:val="kk-KZ"/>
        </w:rPr>
        <w:t xml:space="preserve"> </w:t>
      </w:r>
      <w:r w:rsidR="002A33A6" w:rsidRPr="00DA1F94">
        <w:rPr>
          <w:rFonts w:ascii="Times New Roman" w:hAnsi="Times New Roman"/>
          <w:color w:val="000000"/>
          <w:sz w:val="28"/>
          <w:szCs w:val="28"/>
          <w:lang w:val="kk-KZ"/>
        </w:rPr>
        <w:t xml:space="preserve">Шетелдік </w:t>
      </w:r>
      <w:r w:rsidRPr="00DA1F94">
        <w:rPr>
          <w:rFonts w:ascii="Times New Roman" w:hAnsi="Times New Roman"/>
          <w:color w:val="000000"/>
          <w:sz w:val="28"/>
          <w:szCs w:val="28"/>
          <w:lang w:val="kk-KZ"/>
        </w:rPr>
        <w:t>психологияда креати</w:t>
      </w:r>
      <w:r w:rsidR="003722F3" w:rsidRPr="00DA1F94">
        <w:rPr>
          <w:rFonts w:ascii="Times New Roman" w:hAnsi="Times New Roman"/>
          <w:color w:val="000000"/>
          <w:sz w:val="28"/>
          <w:szCs w:val="28"/>
          <w:lang w:val="kk-KZ"/>
        </w:rPr>
        <w:t>вті ойлау бойынша пайымдаулар</w:t>
      </w:r>
    </w:p>
    <w:p w:rsidR="005B1D6E" w:rsidRPr="00DA1F94" w:rsidRDefault="005B1D6E" w:rsidP="00B852B0">
      <w:pPr>
        <w:spacing w:after="0" w:line="240" w:lineRule="auto"/>
        <w:jc w:val="both"/>
        <w:rPr>
          <w:rFonts w:ascii="Times New Roman" w:hAnsi="Times New Roman"/>
          <w:color w:val="000000"/>
          <w:sz w:val="16"/>
          <w:szCs w:val="16"/>
          <w:lang w:val="kk-KZ"/>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319"/>
        <w:gridCol w:w="6202"/>
      </w:tblGrid>
      <w:tr w:rsidR="00B852B0" w:rsidRPr="00DA1F94" w:rsidTr="002A33A6">
        <w:trPr>
          <w:trHeight w:val="367"/>
        </w:trPr>
        <w:tc>
          <w:tcPr>
            <w:tcW w:w="3346" w:type="dxa"/>
          </w:tcPr>
          <w:p w:rsidR="00B852B0" w:rsidRPr="00DA1F94" w:rsidRDefault="00B852B0" w:rsidP="00B852B0">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Авторлар</w:t>
            </w:r>
          </w:p>
        </w:tc>
        <w:tc>
          <w:tcPr>
            <w:tcW w:w="6285" w:type="dxa"/>
          </w:tcPr>
          <w:p w:rsidR="00B852B0" w:rsidRPr="00DA1F94" w:rsidRDefault="00B852B0" w:rsidP="00B852B0">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Көзқарастар</w:t>
            </w:r>
          </w:p>
        </w:tc>
      </w:tr>
      <w:tr w:rsidR="00B852B0" w:rsidRPr="00FA261B" w:rsidTr="002A33A6">
        <w:trPr>
          <w:trHeight w:val="510"/>
        </w:trPr>
        <w:tc>
          <w:tcPr>
            <w:tcW w:w="3346" w:type="dxa"/>
          </w:tcPr>
          <w:p w:rsidR="00B852B0" w:rsidRPr="00DA1F94" w:rsidRDefault="00B852B0" w:rsidP="00B852B0">
            <w:pPr>
              <w:spacing w:after="0" w:line="240" w:lineRule="auto"/>
              <w:rPr>
                <w:rFonts w:ascii="Times New Roman" w:hAnsi="Times New Roman"/>
                <w:color w:val="000000"/>
                <w:sz w:val="24"/>
                <w:szCs w:val="24"/>
                <w:lang w:val="kk-KZ"/>
              </w:rPr>
            </w:pPr>
            <w:r w:rsidRPr="00DA1F94">
              <w:rPr>
                <w:rFonts w:ascii="Times New Roman" w:hAnsi="Times New Roman"/>
                <w:color w:val="000000"/>
                <w:sz w:val="24"/>
                <w:szCs w:val="24"/>
                <w:lang w:val="kk-KZ"/>
              </w:rPr>
              <w:t>К.Тейлер,  И.Я.Лернер</w:t>
            </w:r>
          </w:p>
        </w:tc>
        <w:tc>
          <w:tcPr>
            <w:tcW w:w="6285" w:type="dxa"/>
          </w:tcPr>
          <w:p w:rsidR="00B852B0" w:rsidRPr="00DA1F94" w:rsidRDefault="00B852B0" w:rsidP="00B852B0">
            <w:pPr>
              <w:spacing w:after="0" w:line="240" w:lineRule="auto"/>
              <w:jc w:val="both"/>
              <w:rPr>
                <w:rFonts w:ascii="Times New Roman" w:hAnsi="Times New Roman"/>
                <w:color w:val="000000"/>
                <w:sz w:val="24"/>
                <w:szCs w:val="24"/>
                <w:lang w:val="kk-KZ"/>
              </w:rPr>
            </w:pPr>
            <w:r w:rsidRPr="00DA1F94">
              <w:rPr>
                <w:rFonts w:ascii="Times New Roman" w:hAnsi="Times New Roman"/>
                <w:color w:val="000000"/>
                <w:sz w:val="24"/>
                <w:szCs w:val="24"/>
                <w:lang w:val="kk-KZ"/>
              </w:rPr>
              <w:t xml:space="preserve"> Креативтілік көрсеткіштері оның өнімінің саны, сапасы, маңыздылығы.</w:t>
            </w:r>
          </w:p>
        </w:tc>
      </w:tr>
      <w:tr w:rsidR="00B852B0" w:rsidRPr="00FA261B" w:rsidTr="002A33A6">
        <w:trPr>
          <w:trHeight w:val="510"/>
        </w:trPr>
        <w:tc>
          <w:tcPr>
            <w:tcW w:w="3346" w:type="dxa"/>
          </w:tcPr>
          <w:p w:rsidR="00B852B0" w:rsidRPr="00DA1F94" w:rsidRDefault="00B852B0" w:rsidP="00B852B0">
            <w:pPr>
              <w:spacing w:after="0" w:line="240" w:lineRule="auto"/>
              <w:rPr>
                <w:rFonts w:ascii="Times New Roman" w:hAnsi="Times New Roman"/>
                <w:color w:val="000000"/>
                <w:sz w:val="24"/>
                <w:szCs w:val="24"/>
                <w:lang w:val="kk-KZ"/>
              </w:rPr>
            </w:pPr>
            <w:r w:rsidRPr="00DA1F94">
              <w:rPr>
                <w:rFonts w:ascii="Times New Roman" w:hAnsi="Times New Roman"/>
                <w:color w:val="000000"/>
                <w:sz w:val="24"/>
                <w:szCs w:val="24"/>
                <w:lang w:val="kk-KZ"/>
              </w:rPr>
              <w:t xml:space="preserve">А.М.Матюшкин, Г.Уоллес, М.Вертгеймер, П.М.Якобсон, В.С.Шубинский, </w:t>
            </w:r>
          </w:p>
        </w:tc>
        <w:tc>
          <w:tcPr>
            <w:tcW w:w="6285" w:type="dxa"/>
          </w:tcPr>
          <w:p w:rsidR="00B852B0" w:rsidRPr="00DA1F94" w:rsidRDefault="00B852B0" w:rsidP="00B852B0">
            <w:pPr>
              <w:spacing w:after="0" w:line="240" w:lineRule="auto"/>
              <w:jc w:val="both"/>
              <w:rPr>
                <w:rFonts w:ascii="Times New Roman" w:hAnsi="Times New Roman"/>
                <w:color w:val="000000"/>
                <w:sz w:val="24"/>
                <w:szCs w:val="24"/>
                <w:lang w:val="kk-KZ"/>
              </w:rPr>
            </w:pPr>
            <w:r w:rsidRPr="00DA1F94">
              <w:rPr>
                <w:rFonts w:ascii="Times New Roman" w:hAnsi="Times New Roman"/>
                <w:color w:val="000000"/>
                <w:sz w:val="24"/>
                <w:szCs w:val="24"/>
                <w:lang w:val="kk-KZ"/>
              </w:rPr>
              <w:t>Жағдайға байланысты туындайтын шешімдер негізінде пайда болатын, нәтижесінде адамның жаңа, белгісіз нәрселерді табуындағы психикалық үдеріс.</w:t>
            </w:r>
          </w:p>
        </w:tc>
      </w:tr>
      <w:tr w:rsidR="00B852B0" w:rsidRPr="00FA261B" w:rsidTr="002A33A6">
        <w:trPr>
          <w:trHeight w:val="510"/>
        </w:trPr>
        <w:tc>
          <w:tcPr>
            <w:tcW w:w="3346" w:type="dxa"/>
          </w:tcPr>
          <w:p w:rsidR="00B852B0" w:rsidRPr="00DA1F94" w:rsidRDefault="00B852B0" w:rsidP="00B852B0">
            <w:pPr>
              <w:spacing w:after="0" w:line="240" w:lineRule="auto"/>
              <w:rPr>
                <w:rFonts w:ascii="Times New Roman" w:hAnsi="Times New Roman"/>
                <w:color w:val="000000"/>
                <w:sz w:val="24"/>
                <w:szCs w:val="24"/>
                <w:lang w:val="kk-KZ"/>
              </w:rPr>
            </w:pPr>
            <w:r w:rsidRPr="00DA1F94">
              <w:rPr>
                <w:rFonts w:ascii="Times New Roman" w:hAnsi="Times New Roman"/>
                <w:color w:val="000000"/>
                <w:sz w:val="24"/>
                <w:szCs w:val="24"/>
                <w:lang w:val="kk-KZ"/>
              </w:rPr>
              <w:t>Б.М.Теплов</w:t>
            </w:r>
          </w:p>
        </w:tc>
        <w:tc>
          <w:tcPr>
            <w:tcW w:w="6285" w:type="dxa"/>
          </w:tcPr>
          <w:p w:rsidR="00B852B0" w:rsidRPr="00DA1F94" w:rsidRDefault="00B852B0" w:rsidP="00B852B0">
            <w:pPr>
              <w:spacing w:after="0" w:line="240" w:lineRule="auto"/>
              <w:jc w:val="both"/>
              <w:rPr>
                <w:rFonts w:ascii="Times New Roman" w:hAnsi="Times New Roman"/>
                <w:color w:val="000000"/>
                <w:sz w:val="24"/>
                <w:szCs w:val="24"/>
                <w:lang w:val="kk-KZ"/>
              </w:rPr>
            </w:pPr>
            <w:r w:rsidRPr="00DA1F94">
              <w:rPr>
                <w:rFonts w:ascii="Times New Roman" w:hAnsi="Times New Roman"/>
                <w:color w:val="000000"/>
                <w:sz w:val="24"/>
                <w:szCs w:val="24"/>
                <w:lang w:val="kk-KZ"/>
              </w:rPr>
              <w:t>Креативтілік ойлау мына сапалардан тұрады: жүйелілік, дербестік, икемділік, сыншылдық, логикалық, болжамдылық, әсерленгіштік.</w:t>
            </w:r>
          </w:p>
        </w:tc>
      </w:tr>
      <w:tr w:rsidR="00B852B0" w:rsidRPr="00FA261B" w:rsidTr="002A33A6">
        <w:trPr>
          <w:trHeight w:val="510"/>
        </w:trPr>
        <w:tc>
          <w:tcPr>
            <w:tcW w:w="3346" w:type="dxa"/>
          </w:tcPr>
          <w:p w:rsidR="00B852B0" w:rsidRPr="00DA1F94" w:rsidRDefault="00B852B0" w:rsidP="00B852B0">
            <w:pPr>
              <w:spacing w:after="0" w:line="240" w:lineRule="auto"/>
              <w:jc w:val="both"/>
              <w:rPr>
                <w:rFonts w:ascii="Times New Roman" w:hAnsi="Times New Roman"/>
                <w:color w:val="000000"/>
                <w:sz w:val="24"/>
                <w:szCs w:val="24"/>
                <w:lang w:val="kk-KZ"/>
              </w:rPr>
            </w:pPr>
            <w:r w:rsidRPr="00DA1F94">
              <w:rPr>
                <w:rFonts w:ascii="Times New Roman" w:hAnsi="Times New Roman"/>
                <w:color w:val="000000"/>
                <w:sz w:val="24"/>
                <w:szCs w:val="24"/>
                <w:lang w:val="kk-KZ"/>
              </w:rPr>
              <w:t>К.Роджерс, О.К.Тихомиров</w:t>
            </w:r>
          </w:p>
        </w:tc>
        <w:tc>
          <w:tcPr>
            <w:tcW w:w="6285" w:type="dxa"/>
          </w:tcPr>
          <w:p w:rsidR="00B852B0" w:rsidRPr="00DA1F94" w:rsidRDefault="00B852B0" w:rsidP="00B852B0">
            <w:pPr>
              <w:spacing w:after="0" w:line="240" w:lineRule="auto"/>
              <w:jc w:val="both"/>
              <w:rPr>
                <w:rFonts w:ascii="Times New Roman" w:hAnsi="Times New Roman"/>
                <w:color w:val="000000"/>
                <w:sz w:val="24"/>
                <w:szCs w:val="24"/>
                <w:lang w:val="kk-KZ"/>
              </w:rPr>
            </w:pPr>
            <w:r w:rsidRPr="00DA1F94">
              <w:rPr>
                <w:rFonts w:ascii="Times New Roman" w:hAnsi="Times New Roman"/>
                <w:color w:val="000000"/>
                <w:sz w:val="24"/>
                <w:szCs w:val="24"/>
                <w:lang w:val="kk-KZ"/>
              </w:rPr>
              <w:t xml:space="preserve">Құндылық-тұлғалық жасампаз категория тұрғысында адамзат руханиятының бөлінбес бір беті мен жеке тұлғаның өзін-өзі шығармашылық дамыту жағдайы бола отырып, оның өз өзектілігін танытатын айтарлықтай резерві болып табылады, жеке тұлға білімінің сан қырлылығын көрсетіп қана қоймай, мәселеге сезімталдығын, алғырлығын, жаңа идеяларға ашықтығын және ескі көзқарастарды жаңарту үшін бұрынғы қатып қалған стеоретиптерді бұзып, өзгертуге бейімділігін, өмірлік өзекті мәселелердің тосын, күтпеген, ешкімге ұқсамайтын шешімін таба білетіндігін көрсетеді. </w:t>
            </w:r>
          </w:p>
        </w:tc>
      </w:tr>
    </w:tbl>
    <w:p w:rsidR="005B1D6E" w:rsidRPr="00DA1F94" w:rsidRDefault="005B1D6E" w:rsidP="00B852B0">
      <w:pPr>
        <w:spacing w:after="0" w:line="240" w:lineRule="auto"/>
        <w:jc w:val="both"/>
        <w:rPr>
          <w:rFonts w:ascii="Times New Roman" w:hAnsi="Times New Roman"/>
          <w:color w:val="000000"/>
          <w:sz w:val="28"/>
          <w:szCs w:val="28"/>
          <w:lang w:val="kk-KZ"/>
        </w:rPr>
      </w:pPr>
    </w:p>
    <w:p w:rsidR="00FD7208" w:rsidRPr="00DA1F94" w:rsidRDefault="005B1D6E" w:rsidP="002A33A6">
      <w:pPr>
        <w:tabs>
          <w:tab w:val="left" w:pos="709"/>
        </w:tabs>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Жоғарыда қарастырған бірінші бағыт өкілі К.</w:t>
      </w:r>
      <w:r w:rsidR="002A33A6" w:rsidRPr="00DA1F94">
        <w:rPr>
          <w:rFonts w:ascii="Times New Roman" w:hAnsi="Times New Roman"/>
          <w:color w:val="000000"/>
          <w:sz w:val="28"/>
          <w:szCs w:val="28"/>
          <w:lang w:val="kk-KZ"/>
        </w:rPr>
        <w:t xml:space="preserve"> </w:t>
      </w:r>
      <w:r w:rsidRPr="00DA1F94">
        <w:rPr>
          <w:rFonts w:ascii="Times New Roman" w:hAnsi="Times New Roman"/>
          <w:color w:val="000000"/>
          <w:sz w:val="28"/>
          <w:szCs w:val="28"/>
          <w:lang w:val="kk-KZ"/>
        </w:rPr>
        <w:t>Тейлердің креативті өнімді сипаттағанына б</w:t>
      </w:r>
      <w:r w:rsidR="00842AC9" w:rsidRPr="00DA1F94">
        <w:rPr>
          <w:rFonts w:ascii="Times New Roman" w:hAnsi="Times New Roman"/>
          <w:color w:val="000000"/>
          <w:sz w:val="28"/>
          <w:szCs w:val="28"/>
          <w:lang w:val="kk-KZ"/>
        </w:rPr>
        <w:t>іздің зерттеп отырған мәселемізг</w:t>
      </w:r>
      <w:r w:rsidRPr="00DA1F94">
        <w:rPr>
          <w:rFonts w:ascii="Times New Roman" w:hAnsi="Times New Roman"/>
          <w:color w:val="000000"/>
          <w:sz w:val="28"/>
          <w:szCs w:val="28"/>
          <w:lang w:val="kk-KZ"/>
        </w:rPr>
        <w:t xml:space="preserve">е септігі бар екендігін саралау </w:t>
      </w:r>
      <w:r w:rsidR="002B048B" w:rsidRPr="00DA1F94">
        <w:rPr>
          <w:rFonts w:ascii="Times New Roman" w:hAnsi="Times New Roman"/>
          <w:color w:val="000000"/>
          <w:sz w:val="28"/>
          <w:szCs w:val="28"/>
          <w:lang w:val="kk-KZ"/>
        </w:rPr>
        <w:t>нәтижесінде</w:t>
      </w:r>
      <w:r w:rsidRPr="00DA1F94">
        <w:rPr>
          <w:rFonts w:ascii="Times New Roman" w:hAnsi="Times New Roman"/>
          <w:color w:val="000000"/>
          <w:sz w:val="28"/>
          <w:szCs w:val="28"/>
          <w:lang w:val="kk-KZ"/>
        </w:rPr>
        <w:t xml:space="preserve"> анықтадық. Ғалымның: </w:t>
      </w:r>
      <w:r w:rsidRPr="00DA1F94">
        <w:rPr>
          <w:rFonts w:ascii="Times New Roman" w:hAnsi="Times New Roman"/>
          <w:i/>
          <w:color w:val="000000"/>
          <w:sz w:val="28"/>
          <w:szCs w:val="28"/>
          <w:lang w:val="kk-KZ"/>
        </w:rPr>
        <w:t>біріншіден,</w:t>
      </w:r>
      <w:r w:rsidRPr="00DA1F94">
        <w:rPr>
          <w:rFonts w:ascii="Times New Roman" w:hAnsi="Times New Roman"/>
          <w:color w:val="000000"/>
          <w:sz w:val="28"/>
          <w:szCs w:val="28"/>
          <w:lang w:val="kk-KZ"/>
        </w:rPr>
        <w:t xml:space="preserve"> креативтіліктің көрнекілік деңгейі, бұл студент өзінің білімін, пікірін, сезімін, түрлі әрекет барысында көрсетуі (сөйлеу барысы, тапсырмалар орындау, сурет салу т.б.); </w:t>
      </w:r>
      <w:r w:rsidRPr="00DA1F94">
        <w:rPr>
          <w:rFonts w:ascii="Times New Roman" w:hAnsi="Times New Roman"/>
          <w:i/>
          <w:color w:val="000000"/>
          <w:sz w:val="28"/>
          <w:szCs w:val="28"/>
          <w:lang w:val="kk-KZ"/>
        </w:rPr>
        <w:t>екіншіден,</w:t>
      </w:r>
      <w:r w:rsidRPr="00DA1F94">
        <w:rPr>
          <w:rFonts w:ascii="Times New Roman" w:hAnsi="Times New Roman"/>
          <w:color w:val="000000"/>
          <w:sz w:val="28"/>
          <w:szCs w:val="28"/>
          <w:lang w:val="kk-KZ"/>
        </w:rPr>
        <w:t xml:space="preserve"> креативтіліктің өнімді деңгейі, яғни меңгерілген білімді қолдануда талап пен қабілеттің көрінуі; </w:t>
      </w:r>
      <w:r w:rsidRPr="00DA1F94">
        <w:rPr>
          <w:rFonts w:ascii="Times New Roman" w:hAnsi="Times New Roman"/>
          <w:i/>
          <w:color w:val="000000"/>
          <w:sz w:val="28"/>
          <w:szCs w:val="28"/>
          <w:lang w:val="kk-KZ"/>
        </w:rPr>
        <w:t>үшіншіден,</w:t>
      </w:r>
      <w:r w:rsidRPr="00DA1F94">
        <w:rPr>
          <w:rFonts w:ascii="Times New Roman" w:hAnsi="Times New Roman"/>
          <w:color w:val="000000"/>
          <w:sz w:val="28"/>
          <w:szCs w:val="28"/>
          <w:lang w:val="kk-KZ"/>
        </w:rPr>
        <w:t xml:space="preserve"> өнертапқыштық деңгей, маңызды көрсеткіші ойлау икемділігі болып табылады; </w:t>
      </w:r>
      <w:r w:rsidRPr="00DA1F94">
        <w:rPr>
          <w:rFonts w:ascii="Times New Roman" w:hAnsi="Times New Roman"/>
          <w:i/>
          <w:color w:val="000000"/>
          <w:sz w:val="28"/>
          <w:szCs w:val="28"/>
          <w:lang w:val="kk-KZ"/>
        </w:rPr>
        <w:t xml:space="preserve">төртінші, </w:t>
      </w:r>
      <w:r w:rsidRPr="00DA1F94">
        <w:rPr>
          <w:rFonts w:ascii="Times New Roman" w:hAnsi="Times New Roman"/>
          <w:color w:val="000000"/>
          <w:sz w:val="28"/>
          <w:szCs w:val="28"/>
          <w:lang w:val="kk-KZ"/>
        </w:rPr>
        <w:t xml:space="preserve">жаңашылдық деңгей, яғни жаңа қағидалар мен болжамдардың пайда болуы </w:t>
      </w:r>
      <w:r w:rsidR="00842AC9" w:rsidRPr="00DA1F94">
        <w:rPr>
          <w:rFonts w:ascii="Times New Roman" w:hAnsi="Times New Roman"/>
          <w:color w:val="000000"/>
          <w:sz w:val="28"/>
          <w:szCs w:val="28"/>
          <w:lang w:val="kk-KZ"/>
        </w:rPr>
        <w:t>–</w:t>
      </w:r>
      <w:r w:rsidRPr="00DA1F94">
        <w:rPr>
          <w:rFonts w:ascii="Times New Roman" w:hAnsi="Times New Roman"/>
          <w:color w:val="000000"/>
          <w:sz w:val="28"/>
          <w:szCs w:val="28"/>
          <w:lang w:val="kk-KZ"/>
        </w:rPr>
        <w:t xml:space="preserve"> деп креативті өнімді сипаттауы білімгерлерді жоғары дәрежеге қол жеткізулері үшін қолайлы орта жасаудың маңызының зор екендігін анықтаймыз. Оған екінші бағыттағы өкілдердің креативті ойлау кезеңдеріне берген зерделеулерінен байқаймыз. Олар, Г.</w:t>
      </w:r>
      <w:r w:rsidR="002A33A6" w:rsidRPr="00DA1F94">
        <w:rPr>
          <w:rFonts w:ascii="Times New Roman" w:hAnsi="Times New Roman"/>
          <w:color w:val="000000"/>
          <w:sz w:val="28"/>
          <w:szCs w:val="28"/>
          <w:lang w:val="kk-KZ"/>
        </w:rPr>
        <w:t> </w:t>
      </w:r>
      <w:r w:rsidRPr="00DA1F94">
        <w:rPr>
          <w:rFonts w:ascii="Times New Roman" w:hAnsi="Times New Roman"/>
          <w:color w:val="000000"/>
          <w:sz w:val="28"/>
          <w:szCs w:val="28"/>
          <w:lang w:val="kk-KZ"/>
        </w:rPr>
        <w:t>Уоллес М.</w:t>
      </w:r>
      <w:r w:rsidR="002A33A6" w:rsidRPr="00DA1F94">
        <w:rPr>
          <w:rFonts w:ascii="Times New Roman" w:hAnsi="Times New Roman"/>
          <w:color w:val="000000"/>
          <w:sz w:val="28"/>
          <w:szCs w:val="28"/>
          <w:lang w:val="kk-KZ"/>
        </w:rPr>
        <w:t> </w:t>
      </w:r>
      <w:r w:rsidRPr="00DA1F94">
        <w:rPr>
          <w:rFonts w:ascii="Times New Roman" w:hAnsi="Times New Roman"/>
          <w:color w:val="000000"/>
          <w:sz w:val="28"/>
          <w:szCs w:val="28"/>
          <w:lang w:val="kk-KZ"/>
        </w:rPr>
        <w:t>Вертгеймер: дайындық, пісіп жетілу, шабыттану, идеялардың дамуы; П.М.</w:t>
      </w:r>
      <w:r w:rsidR="002A33A6" w:rsidRPr="00DA1F94">
        <w:rPr>
          <w:rFonts w:ascii="Times New Roman" w:hAnsi="Times New Roman"/>
          <w:color w:val="000000"/>
          <w:sz w:val="28"/>
          <w:szCs w:val="28"/>
          <w:lang w:val="kk-KZ"/>
        </w:rPr>
        <w:t xml:space="preserve"> </w:t>
      </w:r>
      <w:r w:rsidRPr="00DA1F94">
        <w:rPr>
          <w:rFonts w:ascii="Times New Roman" w:hAnsi="Times New Roman"/>
          <w:color w:val="000000"/>
          <w:sz w:val="28"/>
          <w:szCs w:val="28"/>
          <w:lang w:val="kk-KZ"/>
        </w:rPr>
        <w:t>Якобсон: интеллектуалдық-шығармашылық дайындық, мәселені табу (міндеттер), идеялардың пайда болуы мен оларды дамыту, шешімнің жолын іздеу, негізгі қағидаларды табу, логикалық негіздеме, нәтиженің дұрыстығын дәлелдеу; В.С.</w:t>
      </w:r>
      <w:r w:rsidR="002A33A6" w:rsidRPr="00DA1F94">
        <w:rPr>
          <w:rFonts w:ascii="Times New Roman" w:hAnsi="Times New Roman"/>
          <w:color w:val="000000"/>
          <w:sz w:val="28"/>
          <w:szCs w:val="28"/>
          <w:lang w:val="kk-KZ"/>
        </w:rPr>
        <w:t xml:space="preserve"> </w:t>
      </w:r>
      <w:r w:rsidRPr="00DA1F94">
        <w:rPr>
          <w:rFonts w:ascii="Times New Roman" w:hAnsi="Times New Roman"/>
          <w:color w:val="000000"/>
          <w:sz w:val="28"/>
          <w:szCs w:val="28"/>
          <w:lang w:val="kk-KZ"/>
        </w:rPr>
        <w:t>Шубинский: 1.</w:t>
      </w:r>
      <w:r w:rsidR="002A33A6" w:rsidRPr="00DA1F94">
        <w:rPr>
          <w:rFonts w:ascii="Times New Roman" w:hAnsi="Times New Roman"/>
          <w:color w:val="000000"/>
          <w:sz w:val="28"/>
          <w:szCs w:val="28"/>
          <w:lang w:val="kk-KZ"/>
        </w:rPr>
        <w:t xml:space="preserve"> </w:t>
      </w:r>
      <w:r w:rsidRPr="00DA1F94">
        <w:rPr>
          <w:rFonts w:ascii="Times New Roman" w:hAnsi="Times New Roman"/>
          <w:color w:val="000000"/>
          <w:sz w:val="28"/>
          <w:szCs w:val="28"/>
          <w:lang w:val="kk-KZ"/>
        </w:rPr>
        <w:t>Шығармашылық жағдайдың пайда болуы кезеңі: а)</w:t>
      </w:r>
      <w:r w:rsidR="002A33A6" w:rsidRPr="00DA1F94">
        <w:rPr>
          <w:rFonts w:ascii="Times New Roman" w:hAnsi="Times New Roman"/>
          <w:color w:val="000000"/>
          <w:sz w:val="28"/>
          <w:szCs w:val="28"/>
          <w:lang w:val="kk-KZ"/>
        </w:rPr>
        <w:t xml:space="preserve"> </w:t>
      </w:r>
      <w:r w:rsidRPr="00DA1F94">
        <w:rPr>
          <w:rFonts w:ascii="Times New Roman" w:hAnsi="Times New Roman"/>
          <w:color w:val="000000"/>
          <w:sz w:val="28"/>
          <w:szCs w:val="28"/>
          <w:lang w:val="kk-KZ"/>
        </w:rPr>
        <w:t>жаңамен қақтығыс буыны</w:t>
      </w:r>
      <w:r w:rsidR="00D16A1E" w:rsidRPr="00DA1F94">
        <w:rPr>
          <w:rFonts w:ascii="Times New Roman" w:hAnsi="Times New Roman"/>
          <w:color w:val="000000"/>
          <w:sz w:val="28"/>
          <w:szCs w:val="28"/>
          <w:lang w:val="kk-KZ"/>
        </w:rPr>
        <w:t>;</w:t>
      </w:r>
      <w:r w:rsidRPr="00DA1F94">
        <w:rPr>
          <w:rFonts w:ascii="Times New Roman" w:hAnsi="Times New Roman"/>
          <w:color w:val="000000"/>
          <w:sz w:val="28"/>
          <w:szCs w:val="28"/>
          <w:lang w:val="kk-KZ"/>
        </w:rPr>
        <w:t xml:space="preserve"> ә)</w:t>
      </w:r>
      <w:r w:rsidR="002A33A6" w:rsidRPr="00DA1F94">
        <w:rPr>
          <w:rFonts w:ascii="Times New Roman" w:hAnsi="Times New Roman"/>
          <w:color w:val="000000"/>
          <w:sz w:val="28"/>
          <w:szCs w:val="28"/>
          <w:lang w:val="kk-KZ"/>
        </w:rPr>
        <w:t xml:space="preserve"> </w:t>
      </w:r>
      <w:r w:rsidRPr="00DA1F94">
        <w:rPr>
          <w:rFonts w:ascii="Times New Roman" w:hAnsi="Times New Roman"/>
          <w:color w:val="000000"/>
          <w:sz w:val="28"/>
          <w:szCs w:val="28"/>
          <w:lang w:val="kk-KZ"/>
        </w:rPr>
        <w:t>шығармашылдық</w:t>
      </w:r>
      <w:r w:rsidR="00B23DF3" w:rsidRPr="00DA1F94">
        <w:rPr>
          <w:rFonts w:ascii="Times New Roman" w:hAnsi="Times New Roman"/>
          <w:color w:val="000000"/>
          <w:sz w:val="28"/>
          <w:szCs w:val="28"/>
          <w:lang w:val="kk-KZ"/>
        </w:rPr>
        <w:t xml:space="preserve"> белгісіздік буыны. </w:t>
      </w:r>
      <w:r w:rsidRPr="00DA1F94">
        <w:rPr>
          <w:rFonts w:ascii="Times New Roman" w:hAnsi="Times New Roman"/>
          <w:color w:val="000000"/>
          <w:sz w:val="28"/>
          <w:szCs w:val="28"/>
          <w:lang w:val="kk-KZ"/>
        </w:rPr>
        <w:t>2. Эвристикалық кезең: а) жасырын жұмыс буыны</w:t>
      </w:r>
      <w:r w:rsidR="00D16A1E" w:rsidRPr="00DA1F94">
        <w:rPr>
          <w:rFonts w:ascii="Times New Roman" w:hAnsi="Times New Roman"/>
          <w:color w:val="000000"/>
          <w:sz w:val="28"/>
          <w:szCs w:val="28"/>
          <w:lang w:val="kk-KZ"/>
        </w:rPr>
        <w:t>;</w:t>
      </w:r>
      <w:r w:rsidRPr="00DA1F94">
        <w:rPr>
          <w:rFonts w:ascii="Times New Roman" w:hAnsi="Times New Roman"/>
          <w:color w:val="000000"/>
          <w:sz w:val="28"/>
          <w:szCs w:val="28"/>
          <w:lang w:val="kk-KZ"/>
        </w:rPr>
        <w:t xml:space="preserve"> ә) эврик</w:t>
      </w:r>
      <w:r w:rsidR="00B23DF3" w:rsidRPr="00DA1F94">
        <w:rPr>
          <w:rFonts w:ascii="Times New Roman" w:hAnsi="Times New Roman"/>
          <w:color w:val="000000"/>
          <w:sz w:val="28"/>
          <w:szCs w:val="28"/>
          <w:lang w:val="kk-KZ"/>
        </w:rPr>
        <w:t>а буыны</w:t>
      </w:r>
      <w:r w:rsidR="00D16A1E" w:rsidRPr="00DA1F94">
        <w:rPr>
          <w:rFonts w:ascii="Times New Roman" w:hAnsi="Times New Roman"/>
          <w:color w:val="000000"/>
          <w:sz w:val="28"/>
          <w:szCs w:val="28"/>
          <w:lang w:val="kk-KZ"/>
        </w:rPr>
        <w:t>;</w:t>
      </w:r>
      <w:r w:rsidR="00B23DF3" w:rsidRPr="00DA1F94">
        <w:rPr>
          <w:rFonts w:ascii="Times New Roman" w:hAnsi="Times New Roman"/>
          <w:color w:val="000000"/>
          <w:sz w:val="28"/>
          <w:szCs w:val="28"/>
          <w:lang w:val="kk-KZ"/>
        </w:rPr>
        <w:t xml:space="preserve"> б)</w:t>
      </w:r>
      <w:r w:rsidR="00D16A1E" w:rsidRPr="00DA1F94">
        <w:rPr>
          <w:rFonts w:ascii="Times New Roman" w:hAnsi="Times New Roman"/>
          <w:color w:val="000000"/>
          <w:sz w:val="28"/>
          <w:szCs w:val="28"/>
          <w:lang w:val="kk-KZ"/>
        </w:rPr>
        <w:t> </w:t>
      </w:r>
      <w:r w:rsidR="00B23DF3" w:rsidRPr="00DA1F94">
        <w:rPr>
          <w:rFonts w:ascii="Times New Roman" w:hAnsi="Times New Roman"/>
          <w:color w:val="000000"/>
          <w:sz w:val="28"/>
          <w:szCs w:val="28"/>
          <w:lang w:val="kk-KZ"/>
        </w:rPr>
        <w:t xml:space="preserve">шешімнің даму буыны. </w:t>
      </w:r>
      <w:r w:rsidRPr="00DA1F94">
        <w:rPr>
          <w:rFonts w:ascii="Times New Roman" w:hAnsi="Times New Roman"/>
          <w:color w:val="000000"/>
          <w:sz w:val="28"/>
          <w:szCs w:val="28"/>
          <w:lang w:val="kk-KZ"/>
        </w:rPr>
        <w:t>3. Аяқталу кезеңі: а) сынау, дәлелдеу, жүзеге асыру; А.Н.</w:t>
      </w:r>
      <w:r w:rsidR="002A33A6" w:rsidRPr="00DA1F94">
        <w:rPr>
          <w:rFonts w:ascii="Times New Roman" w:hAnsi="Times New Roman"/>
          <w:color w:val="000000"/>
          <w:sz w:val="28"/>
          <w:szCs w:val="28"/>
          <w:lang w:val="kk-KZ"/>
        </w:rPr>
        <w:t> </w:t>
      </w:r>
      <w:r w:rsidRPr="00DA1F94">
        <w:rPr>
          <w:rFonts w:ascii="Times New Roman" w:hAnsi="Times New Roman"/>
          <w:color w:val="000000"/>
          <w:sz w:val="28"/>
          <w:szCs w:val="28"/>
          <w:lang w:val="kk-KZ"/>
        </w:rPr>
        <w:t xml:space="preserve">Лук: айқын және дұрыс қойылған мақсат; қосымша мәліметтер іздеу, күш салу; инкубация, мәселені уақытша қозғау; интуицияның оянуы, инсайт; нәтижені жан-жақты тексеру. </w:t>
      </w:r>
    </w:p>
    <w:p w:rsidR="00137DF6" w:rsidRPr="00DA1F94" w:rsidRDefault="00FD7208" w:rsidP="002A33A6">
      <w:pPr>
        <w:tabs>
          <w:tab w:val="left" w:pos="709"/>
        </w:tabs>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Б</w:t>
      </w:r>
      <w:r w:rsidR="005B1D6E" w:rsidRPr="00DA1F94">
        <w:rPr>
          <w:rFonts w:ascii="Times New Roman" w:hAnsi="Times New Roman"/>
          <w:color w:val="000000"/>
          <w:sz w:val="28"/>
          <w:szCs w:val="28"/>
          <w:lang w:val="kk-KZ"/>
        </w:rPr>
        <w:t>ұлар өз кезегінде білімгерлердің креативті ойлауын қалыптастыру үшін оқу-таным үдерісінде күрделендіріліп, қарастырылып отырған мәселеге орай анағұрлым жоғары нәтижелерге қол жеткізуге бағыттайды. Бұл ретте, болашақ мамандардың креативтілік қабілеттерін дамытуға даярлау үдерісін оңтайландырудағы міндеттерді шешу үшін Д.Б.</w:t>
      </w:r>
      <w:r w:rsidR="002A33A6" w:rsidRPr="00DA1F94">
        <w:rPr>
          <w:rFonts w:ascii="Times New Roman" w:hAnsi="Times New Roman"/>
          <w:color w:val="000000"/>
          <w:sz w:val="28"/>
          <w:szCs w:val="28"/>
          <w:lang w:val="kk-KZ"/>
        </w:rPr>
        <w:t xml:space="preserve"> </w:t>
      </w:r>
      <w:r w:rsidR="005B1D6E" w:rsidRPr="00DA1F94">
        <w:rPr>
          <w:rFonts w:ascii="Times New Roman" w:hAnsi="Times New Roman"/>
          <w:color w:val="000000"/>
          <w:sz w:val="28"/>
          <w:szCs w:val="28"/>
          <w:lang w:val="kk-KZ"/>
        </w:rPr>
        <w:t xml:space="preserve">Богоявленская креативтіліктің жаңа моделін жасай отырып оның түрленуі салдарынан ой бір кеңістіктен екінші кеңістікке өтіп, алғашқы міндеттерді шешу шеңберінен шығатындығын зерделеп, оны «креативтілік өріс моделі» деп атайды. Демек, интеллектуалдық белсенділікте «креативтілік өріс» әдісін пайдалана отырып төменде берілген құрылымдық деңгейлері арқылы ойлаудың талдау сатысынан біртіндеп: стимульдық-продуктивтік деңгей; ерекше саты арқылы: эвристикалық деңгей; жалпылама деңгей: креативтік деңгейге өтуін анықтайды. </w:t>
      </w:r>
    </w:p>
    <w:p w:rsidR="005B1D6E" w:rsidRPr="00DA1F94" w:rsidRDefault="00842AC9" w:rsidP="002A33A6">
      <w:pPr>
        <w:tabs>
          <w:tab w:val="left" w:pos="709"/>
        </w:tabs>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Негізінен,</w:t>
      </w:r>
      <w:r w:rsidR="005B1D6E" w:rsidRPr="00DA1F94">
        <w:rPr>
          <w:rFonts w:ascii="Times New Roman" w:hAnsi="Times New Roman"/>
          <w:color w:val="000000"/>
          <w:sz w:val="28"/>
          <w:szCs w:val="28"/>
          <w:lang w:val="kk-KZ"/>
        </w:rPr>
        <w:t xml:space="preserve"> креативтіліктің маңыздылығы заманауи ақпаратта кәсіби біліктілігі қалыптасқан  креативті мамандардың қажеттігі маңызды мәселе</w:t>
      </w:r>
      <w:r w:rsidR="00A83AFD" w:rsidRPr="00DA1F94">
        <w:rPr>
          <w:rFonts w:ascii="Times New Roman" w:hAnsi="Times New Roman"/>
          <w:color w:val="000000"/>
          <w:sz w:val="28"/>
          <w:szCs w:val="28"/>
          <w:lang w:val="kk-KZ"/>
        </w:rPr>
        <w:t>ле</w:t>
      </w:r>
      <w:r w:rsidR="005B1D6E" w:rsidRPr="00DA1F94">
        <w:rPr>
          <w:rFonts w:ascii="Times New Roman" w:hAnsi="Times New Roman"/>
          <w:color w:val="000000"/>
          <w:sz w:val="28"/>
          <w:szCs w:val="28"/>
          <w:lang w:val="kk-KZ"/>
        </w:rPr>
        <w:t>рдің бірі болып отырғандығы, креативті-педагогикалық өркениет кезінде субъект-объект бірлігіндегі адамзат тәрбиесінің біртұтастығы, инновациялық тәжірибені бағалау мен талдау арқылы жеке тұлғаны табиғи педагогикалық іс-әрекетке бағыттауында. Демек, креативтілік туралы зерттеуші ғалымдардың пайымдауларын басшылыққа ала отырып, коммуникативтік креативтілікті педагогикалық қарым-қатынас ретінде қарастыру А.Маслоудың «... креативтілік қабілетті қалай дамыту қажет» деген сауалдар бойынша жауап іздеу зерттеу тақырыбымыздың маңыздылығын одан әрі нақтылай түседі. Өйткені, креативтік тұрғыда білім беру маманның шығармашылық білім өнімін құруға бағытталғандықтан, оның танымдық эвристикалық қызметтен айырмашылығы болып алынған өнім қандай да бір объектіні танудың нәтижесі болуы міндетті болғандықтан ол шығармашылық мақсаттың өнімі ретіндегі идея, нұсқа, шығарма, теория, ойын ретінде беріледі</w:t>
      </w:r>
      <w:r w:rsidR="006A64A3" w:rsidRPr="00DA1F94">
        <w:rPr>
          <w:rFonts w:ascii="Times New Roman" w:hAnsi="Times New Roman"/>
          <w:color w:val="000000"/>
          <w:sz w:val="28"/>
          <w:szCs w:val="28"/>
          <w:lang w:val="kk-KZ"/>
        </w:rPr>
        <w:t xml:space="preserve"> [</w:t>
      </w:r>
      <w:r w:rsidR="001A0C1B" w:rsidRPr="00DA1F94">
        <w:rPr>
          <w:rFonts w:ascii="Times New Roman" w:hAnsi="Times New Roman"/>
          <w:color w:val="000000"/>
          <w:sz w:val="28"/>
          <w:szCs w:val="28"/>
          <w:lang w:val="kk-KZ"/>
        </w:rPr>
        <w:t>1</w:t>
      </w:r>
      <w:r w:rsidR="00283304" w:rsidRPr="00DA1F94">
        <w:rPr>
          <w:rFonts w:ascii="Times New Roman" w:hAnsi="Times New Roman"/>
          <w:color w:val="000000"/>
          <w:sz w:val="28"/>
          <w:szCs w:val="28"/>
          <w:lang w:val="kk-KZ"/>
        </w:rPr>
        <w:t>2</w:t>
      </w:r>
      <w:r w:rsidR="00BC6B7A" w:rsidRPr="00DA1F94">
        <w:rPr>
          <w:rFonts w:ascii="Times New Roman" w:hAnsi="Times New Roman"/>
          <w:color w:val="000000"/>
          <w:sz w:val="28"/>
          <w:szCs w:val="28"/>
          <w:lang w:val="kk-KZ"/>
        </w:rPr>
        <w:t>3</w:t>
      </w:r>
      <w:r w:rsidR="006A64A3" w:rsidRPr="00DA1F94">
        <w:rPr>
          <w:rFonts w:ascii="Times New Roman" w:hAnsi="Times New Roman"/>
          <w:color w:val="000000"/>
          <w:sz w:val="28"/>
          <w:szCs w:val="28"/>
          <w:lang w:val="kk-KZ"/>
        </w:rPr>
        <w:t>]</w:t>
      </w:r>
      <w:r w:rsidR="005B1D6E" w:rsidRPr="00DA1F94">
        <w:rPr>
          <w:rFonts w:ascii="Times New Roman" w:hAnsi="Times New Roman"/>
          <w:color w:val="000000"/>
          <w:sz w:val="28"/>
          <w:szCs w:val="28"/>
          <w:lang w:val="kk-KZ"/>
        </w:rPr>
        <w:t xml:space="preserve">. Бұл, жаһандық телекоммуникациялық желілердің аса қарқынды дамуы болашақ мамандардың қазіргі қоғамның бейнесінің жедел өзгерісіне медиатехнологиялар арқылы жұмыс жасау өнертапқыштық пен қиялға көбірек ықпал еткендіктен креативті ойлауды қалыптастыруға айтарлықтай әсер ететін қажеттілік. </w:t>
      </w:r>
    </w:p>
    <w:p w:rsidR="006225E3" w:rsidRPr="00DA1F94" w:rsidRDefault="006225E3" w:rsidP="00B852B0">
      <w:pPr>
        <w:tabs>
          <w:tab w:val="left" w:pos="709"/>
        </w:tabs>
        <w:spacing w:after="0" w:line="240" w:lineRule="auto"/>
        <w:jc w:val="both"/>
        <w:rPr>
          <w:rFonts w:ascii="Times New Roman" w:hAnsi="Times New Roman"/>
          <w:color w:val="000000"/>
          <w:sz w:val="28"/>
          <w:szCs w:val="28"/>
          <w:lang w:val="kk-KZ"/>
        </w:rPr>
      </w:pPr>
    </w:p>
    <w:p w:rsidR="0000188C" w:rsidRPr="00DA1F94" w:rsidRDefault="001B08B2" w:rsidP="001B08B2">
      <w:pPr>
        <w:spacing w:after="0" w:line="240" w:lineRule="auto"/>
        <w:ind w:firstLine="709"/>
        <w:jc w:val="both"/>
        <w:rPr>
          <w:rFonts w:ascii="Times New Roman" w:hAnsi="Times New Roman"/>
          <w:b/>
          <w:color w:val="000000"/>
          <w:sz w:val="28"/>
          <w:szCs w:val="28"/>
          <w:lang w:val="kk-KZ"/>
        </w:rPr>
      </w:pPr>
      <w:r w:rsidRPr="00DA1F94">
        <w:rPr>
          <w:rFonts w:ascii="Times New Roman" w:hAnsi="Times New Roman"/>
          <w:b/>
          <w:color w:val="000000"/>
          <w:sz w:val="28"/>
          <w:szCs w:val="28"/>
          <w:lang w:val="kk-KZ"/>
        </w:rPr>
        <w:t xml:space="preserve">1.3 </w:t>
      </w:r>
      <w:r w:rsidR="0000188C" w:rsidRPr="00DA1F94">
        <w:rPr>
          <w:rFonts w:ascii="Times New Roman" w:hAnsi="Times New Roman"/>
          <w:b/>
          <w:color w:val="000000"/>
          <w:sz w:val="28"/>
          <w:szCs w:val="28"/>
          <w:lang w:val="kk-KZ"/>
        </w:rPr>
        <w:t>Болашақ педагог-психологтердің креативтілігін медиатехнологиялар арқылы қалыптастырудың әдіснамалық тұғырлары</w:t>
      </w:r>
    </w:p>
    <w:p w:rsidR="0000188C" w:rsidRPr="00DA1F94" w:rsidRDefault="0000188C" w:rsidP="00B852B0">
      <w:pPr>
        <w:spacing w:after="0" w:line="240" w:lineRule="auto"/>
        <w:ind w:firstLine="708"/>
        <w:jc w:val="both"/>
        <w:rPr>
          <w:rFonts w:ascii="Times New Roman" w:hAnsi="Times New Roman"/>
          <w:color w:val="000000"/>
          <w:sz w:val="28"/>
          <w:szCs w:val="28"/>
          <w:lang w:val="kk-KZ"/>
        </w:rPr>
      </w:pPr>
      <w:r w:rsidRPr="00DA1F94">
        <w:rPr>
          <w:rFonts w:ascii="Times New Roman" w:hAnsi="Times New Roman"/>
          <w:color w:val="000000"/>
          <w:sz w:val="28"/>
          <w:szCs w:val="28"/>
          <w:lang w:val="kk-KZ"/>
        </w:rPr>
        <w:t>Білім беру саласына кіріктірілетін жаңалықтың қайсыбірі болмасын арнайы даярлықты талап етеді. Жаһандану заманында жоғары оқу орындарының көп деңгейлі құрылымы олардың халықаралық білім беру жүйесіне жоспарлы интеграциялануы мен қоғамның талаптарына сай басқару мәселелері білім беру саласына жаңа тәсілдерді енгізуді талап етеді. Оған, жоғарыда зерделеген тұжырымдамалар, талданған ережелер мен білім беру дағдыларының қарастырып отырған зерттеу мәселемізге толықтай сәйкестіктігі,   болашақ педагог-психологтердің креативтілігін қалыптастыруда медиатехнологияларды пайдаланудың ғылыми негіздерін түзетуге мүмкіндік жасады.</w:t>
      </w:r>
    </w:p>
    <w:p w:rsidR="00137DF6" w:rsidRPr="00DA1F94" w:rsidRDefault="0000188C" w:rsidP="00B852B0">
      <w:pPr>
        <w:spacing w:after="0" w:line="240" w:lineRule="auto"/>
        <w:ind w:firstLine="708"/>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Жоғары оқу орындарында болашақ педагог-психологтердің кәсіби даярлығына, шығармашылық мүмкіндіктерінің дамуына, олардың медиатехнологияларды қолдануға бейімделуіне жағдай жасау керек. Себебі, жаңартылған білім беруді креативтілік қабілетпен шешудің жолдарын қарастыруға ұсынылған тұжырымдамалар, талданған ережелер білімгердің креативтілігін қалыптастыруды әдіснамалық тұрғыда қарастыруға түрткі болды. Осы ретте, зерттеу тақырыбына орай, әдіснамалық тұғырларының мәнін ашып көрсету үшін «әдіснама», «тұғыр» ұғымдарының мәнін ашар болсақ, «әдіснама» грекше methodos – жол, тәсіл, logos –түсінік деген мағына береді. </w:t>
      </w:r>
    </w:p>
    <w:p w:rsidR="0000188C" w:rsidRPr="00DA1F94" w:rsidRDefault="0000188C" w:rsidP="00B852B0">
      <w:pPr>
        <w:spacing w:after="0" w:line="240" w:lineRule="auto"/>
        <w:ind w:firstLine="708"/>
        <w:jc w:val="both"/>
        <w:rPr>
          <w:rFonts w:ascii="Times New Roman" w:hAnsi="Times New Roman"/>
          <w:color w:val="000000"/>
          <w:sz w:val="28"/>
          <w:szCs w:val="28"/>
          <w:lang w:val="kk-KZ"/>
        </w:rPr>
      </w:pPr>
      <w:r w:rsidRPr="00DA1F94">
        <w:rPr>
          <w:rFonts w:ascii="Times New Roman" w:hAnsi="Times New Roman"/>
          <w:color w:val="000000"/>
          <w:sz w:val="28"/>
          <w:szCs w:val="28"/>
          <w:lang w:val="kk-KZ"/>
        </w:rPr>
        <w:t>Ал, философиялық тұрғыдан «әдіснама» таным мен объективті ақиқатты өзгерту үрдісінің тәсілдері, жолдары туралы ғылым болса, педагогикада әдіснаманың алатын орны, атқаратын функциялары ғылыми жағынан зерттеу ғана емес, сонымен қатар тәжірибелік жағынан да сұраныста. Себебі: а)</w:t>
      </w:r>
      <w:r w:rsidR="00AA5FE6" w:rsidRPr="00DA1F94">
        <w:rPr>
          <w:rFonts w:ascii="Times New Roman" w:hAnsi="Times New Roman"/>
          <w:color w:val="000000"/>
          <w:sz w:val="28"/>
          <w:szCs w:val="28"/>
          <w:lang w:val="kk-KZ"/>
        </w:rPr>
        <w:t> </w:t>
      </w:r>
      <w:r w:rsidRPr="00DA1F94">
        <w:rPr>
          <w:rFonts w:ascii="Times New Roman" w:hAnsi="Times New Roman"/>
          <w:color w:val="000000"/>
          <w:sz w:val="28"/>
          <w:szCs w:val="28"/>
          <w:lang w:val="kk-KZ"/>
        </w:rPr>
        <w:t>ғылымдардың өз араларындағы нақты шектің жойылуы мен объективті әлемнің кешенді талдауларының динамикалануы, сондай-ақ бір заттың өзінің бірнеше ғылымның зерттеу пәніне сәйкестендіріле айналуы болса, онда болашақ педагог-психологтердің креативтілігін қалыптастырудың әдіснамалық тұғырлары ғылыми тұтастықты, жүйелілікті және кәсіби бағыттылықты сипаттайды; ә)</w:t>
      </w:r>
      <w:r w:rsidR="00AA5FE6" w:rsidRPr="00DA1F94">
        <w:rPr>
          <w:rFonts w:ascii="Times New Roman" w:hAnsi="Times New Roman"/>
          <w:color w:val="000000"/>
          <w:sz w:val="28"/>
          <w:szCs w:val="28"/>
          <w:lang w:val="kk-KZ"/>
        </w:rPr>
        <w:t xml:space="preserve"> </w:t>
      </w:r>
      <w:r w:rsidRPr="00DA1F94">
        <w:rPr>
          <w:rFonts w:ascii="Times New Roman" w:hAnsi="Times New Roman"/>
          <w:color w:val="000000"/>
          <w:sz w:val="28"/>
          <w:szCs w:val="28"/>
          <w:lang w:val="kk-KZ"/>
        </w:rPr>
        <w:t>болашақ педагог-психологтердің креативтілігін қалыптастыруды жүзеге асырылатын жаңаша қырларға байланысты болатын әдіснама, білімгерлердің оқу-таным үдерісіндегі мәселелерді шешуге бағыттылықтан әдіснамаға деген қажеттілік; б)білімгердің интеллектуалды әлеуетін қалыптастыру үрдісіне сәйкес келетін педагогиканың әдістемелік жүйелерін жүзеге асыру үшін әдіснама рөлінің ғылыми зерттеулер мен тәжірибелік тұрғыдағы әдістер үшін де әдістемелік қағидалардың қажеттігі.</w:t>
      </w:r>
    </w:p>
    <w:p w:rsidR="00545262" w:rsidRPr="00DA1F94" w:rsidRDefault="00842AC9" w:rsidP="00B852B0">
      <w:pPr>
        <w:spacing w:after="0" w:line="240" w:lineRule="auto"/>
        <w:ind w:firstLine="708"/>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Біз, ғылыми әдебиеттердегі </w:t>
      </w:r>
      <w:r w:rsidR="0000188C" w:rsidRPr="00DA1F94">
        <w:rPr>
          <w:rFonts w:ascii="Times New Roman" w:hAnsi="Times New Roman"/>
          <w:color w:val="000000"/>
          <w:sz w:val="28"/>
          <w:szCs w:val="28"/>
          <w:lang w:val="kk-KZ"/>
        </w:rPr>
        <w:t>әдіснаманың мәнін ұғу үшін В.В.</w:t>
      </w:r>
      <w:r w:rsidR="002A33A6" w:rsidRPr="00DA1F94">
        <w:rPr>
          <w:rFonts w:ascii="Times New Roman" w:hAnsi="Times New Roman"/>
          <w:color w:val="000000"/>
          <w:sz w:val="28"/>
          <w:szCs w:val="28"/>
          <w:lang w:val="kk-KZ"/>
        </w:rPr>
        <w:t xml:space="preserve"> </w:t>
      </w:r>
      <w:r w:rsidR="0000188C" w:rsidRPr="00DA1F94">
        <w:rPr>
          <w:rFonts w:ascii="Times New Roman" w:hAnsi="Times New Roman"/>
          <w:color w:val="000000"/>
          <w:sz w:val="28"/>
          <w:szCs w:val="28"/>
          <w:lang w:val="kk-KZ"/>
        </w:rPr>
        <w:t>Краевский</w:t>
      </w:r>
      <w:r w:rsidR="007E4EE1" w:rsidRPr="00DA1F94">
        <w:rPr>
          <w:rFonts w:ascii="Times New Roman" w:hAnsi="Times New Roman"/>
          <w:color w:val="000000"/>
          <w:sz w:val="28"/>
          <w:szCs w:val="28"/>
          <w:lang w:val="kk-KZ"/>
        </w:rPr>
        <w:t xml:space="preserve"> [</w:t>
      </w:r>
      <w:r w:rsidR="00283304" w:rsidRPr="00DA1F94">
        <w:rPr>
          <w:rFonts w:ascii="Times New Roman" w:hAnsi="Times New Roman"/>
          <w:color w:val="000000"/>
          <w:sz w:val="28"/>
          <w:szCs w:val="28"/>
          <w:lang w:val="kk-KZ"/>
        </w:rPr>
        <w:t>12</w:t>
      </w:r>
      <w:r w:rsidR="005412A5" w:rsidRPr="00DA1F94">
        <w:rPr>
          <w:rFonts w:ascii="Times New Roman" w:hAnsi="Times New Roman"/>
          <w:color w:val="000000"/>
          <w:sz w:val="28"/>
          <w:szCs w:val="28"/>
          <w:lang w:val="kk-KZ"/>
        </w:rPr>
        <w:t>4</w:t>
      </w:r>
      <w:r w:rsidR="007E4EE1" w:rsidRPr="00DA1F94">
        <w:rPr>
          <w:rFonts w:ascii="Times New Roman" w:hAnsi="Times New Roman"/>
          <w:color w:val="000000"/>
          <w:sz w:val="28"/>
          <w:szCs w:val="28"/>
          <w:lang w:val="kk-KZ"/>
        </w:rPr>
        <w:t>]</w:t>
      </w:r>
      <w:r w:rsidR="0000188C" w:rsidRPr="00DA1F94">
        <w:rPr>
          <w:rFonts w:ascii="Times New Roman" w:hAnsi="Times New Roman"/>
          <w:color w:val="000000"/>
          <w:sz w:val="28"/>
          <w:szCs w:val="28"/>
          <w:lang w:val="kk-KZ"/>
        </w:rPr>
        <w:t>, А.Г.</w:t>
      </w:r>
      <w:r w:rsidR="002A33A6" w:rsidRPr="00DA1F94">
        <w:rPr>
          <w:rFonts w:ascii="Times New Roman" w:hAnsi="Times New Roman"/>
          <w:color w:val="000000"/>
          <w:sz w:val="28"/>
          <w:szCs w:val="28"/>
          <w:lang w:val="kk-KZ"/>
        </w:rPr>
        <w:t xml:space="preserve"> </w:t>
      </w:r>
      <w:r w:rsidR="0000188C" w:rsidRPr="00DA1F94">
        <w:rPr>
          <w:rFonts w:ascii="Times New Roman" w:hAnsi="Times New Roman"/>
          <w:color w:val="000000"/>
          <w:sz w:val="28"/>
          <w:szCs w:val="28"/>
          <w:lang w:val="kk-KZ"/>
        </w:rPr>
        <w:t>Спиркин</w:t>
      </w:r>
      <w:r w:rsidR="00013FCE" w:rsidRPr="00DA1F94">
        <w:rPr>
          <w:rFonts w:ascii="Times New Roman" w:hAnsi="Times New Roman"/>
          <w:color w:val="000000"/>
          <w:sz w:val="28"/>
          <w:szCs w:val="28"/>
          <w:lang w:val="kk-KZ"/>
        </w:rPr>
        <w:t xml:space="preserve"> [</w:t>
      </w:r>
      <w:r w:rsidR="00283304" w:rsidRPr="00DA1F94">
        <w:rPr>
          <w:rFonts w:ascii="Times New Roman" w:hAnsi="Times New Roman"/>
          <w:color w:val="000000"/>
          <w:sz w:val="28"/>
          <w:szCs w:val="28"/>
          <w:lang w:val="kk-KZ"/>
        </w:rPr>
        <w:t>12</w:t>
      </w:r>
      <w:r w:rsidR="005412A5" w:rsidRPr="00DA1F94">
        <w:rPr>
          <w:rFonts w:ascii="Times New Roman" w:hAnsi="Times New Roman"/>
          <w:color w:val="000000"/>
          <w:sz w:val="28"/>
          <w:szCs w:val="28"/>
          <w:lang w:val="kk-KZ"/>
        </w:rPr>
        <w:t>5</w:t>
      </w:r>
      <w:r w:rsidR="00013FCE" w:rsidRPr="00DA1F94">
        <w:rPr>
          <w:rFonts w:ascii="Times New Roman" w:hAnsi="Times New Roman"/>
          <w:color w:val="000000"/>
          <w:sz w:val="28"/>
          <w:szCs w:val="28"/>
          <w:lang w:val="kk-KZ"/>
        </w:rPr>
        <w:t>]</w:t>
      </w:r>
      <w:r w:rsidR="0000188C" w:rsidRPr="00DA1F94">
        <w:rPr>
          <w:rFonts w:ascii="Times New Roman" w:hAnsi="Times New Roman"/>
          <w:color w:val="000000"/>
          <w:sz w:val="28"/>
          <w:szCs w:val="28"/>
          <w:lang w:val="kk-KZ"/>
        </w:rPr>
        <w:t>, Э.Г.</w:t>
      </w:r>
      <w:r w:rsidR="002A33A6" w:rsidRPr="00DA1F94">
        <w:rPr>
          <w:rFonts w:ascii="Times New Roman" w:hAnsi="Times New Roman"/>
          <w:color w:val="000000"/>
          <w:sz w:val="28"/>
          <w:szCs w:val="28"/>
          <w:lang w:val="kk-KZ"/>
        </w:rPr>
        <w:t xml:space="preserve"> </w:t>
      </w:r>
      <w:r w:rsidR="0000188C" w:rsidRPr="00DA1F94">
        <w:rPr>
          <w:rFonts w:ascii="Times New Roman" w:hAnsi="Times New Roman"/>
          <w:color w:val="000000"/>
          <w:sz w:val="28"/>
          <w:szCs w:val="28"/>
          <w:lang w:val="kk-KZ"/>
        </w:rPr>
        <w:t>Юдин</w:t>
      </w:r>
      <w:r w:rsidR="00283304" w:rsidRPr="00DA1F94">
        <w:rPr>
          <w:rFonts w:ascii="Times New Roman" w:hAnsi="Times New Roman"/>
          <w:color w:val="000000"/>
          <w:sz w:val="28"/>
          <w:szCs w:val="28"/>
          <w:lang w:val="kk-KZ"/>
        </w:rPr>
        <w:t xml:space="preserve"> [12</w:t>
      </w:r>
      <w:r w:rsidR="005412A5" w:rsidRPr="00DA1F94">
        <w:rPr>
          <w:rFonts w:ascii="Times New Roman" w:hAnsi="Times New Roman"/>
          <w:color w:val="000000"/>
          <w:sz w:val="28"/>
          <w:szCs w:val="28"/>
          <w:lang w:val="kk-KZ"/>
        </w:rPr>
        <w:t>6</w:t>
      </w:r>
      <w:r w:rsidR="000A26C2" w:rsidRPr="00DA1F94">
        <w:rPr>
          <w:rFonts w:ascii="Times New Roman" w:hAnsi="Times New Roman"/>
          <w:color w:val="000000"/>
          <w:sz w:val="28"/>
          <w:szCs w:val="28"/>
          <w:lang w:val="kk-KZ"/>
        </w:rPr>
        <w:t>]</w:t>
      </w:r>
      <w:r w:rsidR="0000188C" w:rsidRPr="00DA1F94">
        <w:rPr>
          <w:rFonts w:ascii="Times New Roman" w:hAnsi="Times New Roman"/>
          <w:color w:val="000000"/>
          <w:sz w:val="28"/>
          <w:szCs w:val="28"/>
          <w:lang w:val="kk-KZ"/>
        </w:rPr>
        <w:t>, М.Г.</w:t>
      </w:r>
      <w:r w:rsidR="002A33A6" w:rsidRPr="00DA1F94">
        <w:rPr>
          <w:rFonts w:ascii="Times New Roman" w:hAnsi="Times New Roman"/>
          <w:color w:val="000000"/>
          <w:sz w:val="28"/>
          <w:szCs w:val="28"/>
          <w:lang w:val="kk-KZ"/>
        </w:rPr>
        <w:t xml:space="preserve"> </w:t>
      </w:r>
      <w:r w:rsidR="0000188C" w:rsidRPr="00DA1F94">
        <w:rPr>
          <w:rFonts w:ascii="Times New Roman" w:hAnsi="Times New Roman"/>
          <w:color w:val="000000"/>
          <w:sz w:val="28"/>
          <w:szCs w:val="28"/>
          <w:lang w:val="kk-KZ"/>
        </w:rPr>
        <w:t>Ярошевский</w:t>
      </w:r>
      <w:r w:rsidR="00283304" w:rsidRPr="00DA1F94">
        <w:rPr>
          <w:rFonts w:ascii="Times New Roman" w:hAnsi="Times New Roman"/>
          <w:color w:val="000000"/>
          <w:sz w:val="28"/>
          <w:szCs w:val="28"/>
          <w:lang w:val="kk-KZ"/>
        </w:rPr>
        <w:t xml:space="preserve"> [12</w:t>
      </w:r>
      <w:r w:rsidR="005412A5" w:rsidRPr="00DA1F94">
        <w:rPr>
          <w:rFonts w:ascii="Times New Roman" w:hAnsi="Times New Roman"/>
          <w:color w:val="000000"/>
          <w:sz w:val="28"/>
          <w:szCs w:val="28"/>
          <w:lang w:val="kk-KZ"/>
        </w:rPr>
        <w:t>7</w:t>
      </w:r>
      <w:r w:rsidR="00563901" w:rsidRPr="00DA1F94">
        <w:rPr>
          <w:rFonts w:ascii="Times New Roman" w:hAnsi="Times New Roman"/>
          <w:color w:val="000000"/>
          <w:sz w:val="28"/>
          <w:szCs w:val="28"/>
          <w:lang w:val="kk-KZ"/>
        </w:rPr>
        <w:t>]</w:t>
      </w:r>
      <w:r w:rsidR="0000188C" w:rsidRPr="00DA1F94">
        <w:rPr>
          <w:rFonts w:ascii="Times New Roman" w:hAnsi="Times New Roman"/>
          <w:color w:val="000000"/>
          <w:sz w:val="28"/>
          <w:szCs w:val="28"/>
          <w:lang w:val="kk-KZ"/>
        </w:rPr>
        <w:t>, Б.С.</w:t>
      </w:r>
      <w:r w:rsidR="002A33A6" w:rsidRPr="00DA1F94">
        <w:rPr>
          <w:rFonts w:ascii="Times New Roman" w:hAnsi="Times New Roman"/>
          <w:color w:val="000000"/>
          <w:sz w:val="28"/>
          <w:szCs w:val="28"/>
          <w:lang w:val="kk-KZ"/>
        </w:rPr>
        <w:t> </w:t>
      </w:r>
      <w:r w:rsidR="0000188C" w:rsidRPr="00DA1F94">
        <w:rPr>
          <w:rFonts w:ascii="Times New Roman" w:hAnsi="Times New Roman"/>
          <w:color w:val="000000"/>
          <w:sz w:val="28"/>
          <w:szCs w:val="28"/>
          <w:lang w:val="kk-KZ"/>
        </w:rPr>
        <w:t>Гершунский</w:t>
      </w:r>
      <w:r w:rsidR="005A4ECB" w:rsidRPr="00DA1F94">
        <w:rPr>
          <w:rFonts w:ascii="Times New Roman" w:hAnsi="Times New Roman"/>
          <w:color w:val="000000"/>
          <w:sz w:val="28"/>
          <w:szCs w:val="28"/>
          <w:lang w:val="kk-KZ"/>
        </w:rPr>
        <w:t xml:space="preserve"> [</w:t>
      </w:r>
      <w:r w:rsidR="00283304" w:rsidRPr="00DA1F94">
        <w:rPr>
          <w:rFonts w:ascii="Times New Roman" w:hAnsi="Times New Roman"/>
          <w:color w:val="000000"/>
          <w:sz w:val="28"/>
          <w:szCs w:val="28"/>
          <w:lang w:val="kk-KZ"/>
        </w:rPr>
        <w:t>12</w:t>
      </w:r>
      <w:r w:rsidR="007D4095" w:rsidRPr="00DA1F94">
        <w:rPr>
          <w:rFonts w:ascii="Times New Roman" w:hAnsi="Times New Roman"/>
          <w:color w:val="000000"/>
          <w:sz w:val="28"/>
          <w:szCs w:val="28"/>
          <w:lang w:val="kk-KZ"/>
        </w:rPr>
        <w:t>8</w:t>
      </w:r>
      <w:r w:rsidR="005A4ECB" w:rsidRPr="00DA1F94">
        <w:rPr>
          <w:rFonts w:ascii="Times New Roman" w:hAnsi="Times New Roman"/>
          <w:color w:val="000000"/>
          <w:sz w:val="28"/>
          <w:szCs w:val="28"/>
          <w:lang w:val="kk-KZ"/>
        </w:rPr>
        <w:t>]</w:t>
      </w:r>
      <w:r w:rsidR="005064CD" w:rsidRPr="00DA1F94">
        <w:rPr>
          <w:rFonts w:ascii="Times New Roman" w:hAnsi="Times New Roman"/>
          <w:color w:val="000000"/>
          <w:sz w:val="28"/>
          <w:szCs w:val="28"/>
          <w:lang w:val="kk-KZ"/>
        </w:rPr>
        <w:t xml:space="preserve">, Таубаева Ш. </w:t>
      </w:r>
      <w:r w:rsidR="00502D47" w:rsidRPr="00DA1F94">
        <w:rPr>
          <w:rFonts w:ascii="Times New Roman" w:hAnsi="Times New Roman"/>
          <w:color w:val="000000"/>
          <w:sz w:val="28"/>
          <w:szCs w:val="28"/>
          <w:lang w:val="kk-KZ"/>
        </w:rPr>
        <w:t>[</w:t>
      </w:r>
      <w:r w:rsidR="003F60F4" w:rsidRPr="00DA1F94">
        <w:rPr>
          <w:rFonts w:ascii="Times New Roman" w:hAnsi="Times New Roman"/>
          <w:color w:val="000000"/>
          <w:sz w:val="28"/>
          <w:szCs w:val="28"/>
          <w:lang w:val="kk-KZ"/>
        </w:rPr>
        <w:t>1</w:t>
      </w:r>
      <w:r w:rsidR="00283304" w:rsidRPr="00DA1F94">
        <w:rPr>
          <w:rFonts w:ascii="Times New Roman" w:hAnsi="Times New Roman"/>
          <w:color w:val="000000"/>
          <w:sz w:val="28"/>
          <w:szCs w:val="28"/>
          <w:lang w:val="kk-KZ"/>
        </w:rPr>
        <w:t>2</w:t>
      </w:r>
      <w:r w:rsidR="007D4095" w:rsidRPr="00DA1F94">
        <w:rPr>
          <w:rFonts w:ascii="Times New Roman" w:hAnsi="Times New Roman"/>
          <w:color w:val="000000"/>
          <w:sz w:val="28"/>
          <w:szCs w:val="28"/>
          <w:lang w:val="kk-KZ"/>
        </w:rPr>
        <w:t>9</w:t>
      </w:r>
      <w:r w:rsidR="00502D47" w:rsidRPr="00DA1F94">
        <w:rPr>
          <w:rFonts w:ascii="Times New Roman" w:hAnsi="Times New Roman"/>
          <w:color w:val="000000"/>
          <w:sz w:val="28"/>
          <w:szCs w:val="28"/>
          <w:lang w:val="kk-KZ"/>
        </w:rPr>
        <w:t>]</w:t>
      </w:r>
      <w:r w:rsidR="0000188C" w:rsidRPr="00DA1F94">
        <w:rPr>
          <w:rFonts w:ascii="Times New Roman" w:hAnsi="Times New Roman"/>
          <w:color w:val="000000"/>
          <w:sz w:val="28"/>
          <w:szCs w:val="28"/>
          <w:lang w:val="kk-KZ"/>
        </w:rPr>
        <w:t xml:space="preserve"> және т.б. көзқарастарын бірнеше топқа бөліп қарастырдық. Олар: 1. Әдіснаманы үнемі өзгеріс үстіндегі педагогикалық шынайылықты көрсететін ғылыми білімді алу тәсілдерін, нақты ғылыми-зерттеу мақсатына жету жолдарын анықтау. 2. Құбылысты немесе үдерісті оқу, білу туралы ақпараттарды алуды сан тарау жолмен қамтамасыздандыру; 3. Әдіснаманы іс-әрекет түрінде логикалық тұрғыда ұйымдастырылуы, әдістері мен құралдары және құрылым туралы ілім деп пайымдаулары. Біз, ғалымдардың зерделеулерінен қарастырып отырған зерттеу мәселеміздің «әдіснамалығын» сипаттау үшін айқындалған белгілерді басшылыққа аламыз. Атап айтсақ: «әдіснамалық деңгейі», «әдіснамалықтың пәндік мазмұны», «әдіснамалықтың сипаты» [</w:t>
      </w:r>
      <w:r w:rsidR="00283304" w:rsidRPr="00DA1F94">
        <w:rPr>
          <w:rFonts w:ascii="Times New Roman" w:hAnsi="Times New Roman"/>
          <w:color w:val="000000"/>
          <w:sz w:val="28"/>
          <w:szCs w:val="28"/>
          <w:lang w:val="kk-KZ"/>
        </w:rPr>
        <w:t>13</w:t>
      </w:r>
      <w:r w:rsidR="00DF22CC" w:rsidRPr="00DA1F94">
        <w:rPr>
          <w:rFonts w:ascii="Times New Roman" w:hAnsi="Times New Roman"/>
          <w:color w:val="000000"/>
          <w:sz w:val="28"/>
          <w:szCs w:val="28"/>
          <w:lang w:val="kk-KZ"/>
        </w:rPr>
        <w:t>0</w:t>
      </w:r>
      <w:r w:rsidR="0000188C" w:rsidRPr="00DA1F94">
        <w:rPr>
          <w:rFonts w:ascii="Times New Roman" w:hAnsi="Times New Roman"/>
          <w:color w:val="000000"/>
          <w:sz w:val="28"/>
          <w:szCs w:val="28"/>
          <w:lang w:val="kk-KZ"/>
        </w:rPr>
        <w:t>]</w:t>
      </w:r>
      <w:r w:rsidRPr="00DA1F94">
        <w:rPr>
          <w:rFonts w:ascii="Times New Roman" w:hAnsi="Times New Roman"/>
          <w:color w:val="000000"/>
          <w:sz w:val="28"/>
          <w:szCs w:val="28"/>
          <w:lang w:val="kk-KZ"/>
        </w:rPr>
        <w:t>.</w:t>
      </w:r>
      <w:r w:rsidR="0000188C" w:rsidRPr="00DA1F94">
        <w:rPr>
          <w:rFonts w:ascii="Times New Roman" w:hAnsi="Times New Roman"/>
          <w:color w:val="000000"/>
          <w:sz w:val="28"/>
          <w:szCs w:val="28"/>
          <w:lang w:val="kk-KZ"/>
        </w:rPr>
        <w:t xml:space="preserve"> Бұларды болашақ педагог-психологтерді кәсіби даярлауда ғылыми тетіктер ретінде аламыз. Өйткені, екінші белгісі «әдіснамалықтың пәндік мазмұны» деп беріледі. Ал, пәндік мазмұн</w:t>
      </w:r>
      <w:r w:rsidR="002A33A6" w:rsidRPr="00DA1F94">
        <w:rPr>
          <w:rFonts w:ascii="Times New Roman" w:hAnsi="Times New Roman"/>
          <w:color w:val="000000"/>
          <w:sz w:val="28"/>
          <w:szCs w:val="28"/>
          <w:lang w:val="kk-KZ"/>
        </w:rPr>
        <w:t>ы бойынша, әдіснамалық білімнің</w:t>
      </w:r>
      <w:r w:rsidR="0000188C" w:rsidRPr="00DA1F94">
        <w:rPr>
          <w:rFonts w:ascii="Times New Roman" w:hAnsi="Times New Roman"/>
          <w:color w:val="000000"/>
          <w:sz w:val="28"/>
          <w:szCs w:val="28"/>
          <w:lang w:val="kk-KZ"/>
        </w:rPr>
        <w:t xml:space="preserve"> педагог-психологтердің медиапедагогика және медиапсихологиясының ішіне кірігуі, бұл </w:t>
      </w:r>
      <w:r w:rsidRPr="00DA1F94">
        <w:rPr>
          <w:rFonts w:ascii="Times New Roman" w:hAnsi="Times New Roman"/>
          <w:color w:val="000000"/>
          <w:sz w:val="28"/>
          <w:szCs w:val="28"/>
          <w:lang w:val="kk-KZ"/>
        </w:rPr>
        <w:t>–</w:t>
      </w:r>
      <w:r w:rsidR="0000188C" w:rsidRPr="00DA1F94">
        <w:rPr>
          <w:rFonts w:ascii="Times New Roman" w:hAnsi="Times New Roman"/>
          <w:color w:val="000000"/>
          <w:sz w:val="28"/>
          <w:szCs w:val="28"/>
          <w:lang w:val="kk-KZ"/>
        </w:rPr>
        <w:t xml:space="preserve"> педагог-психолог саласындағы тәрбие теориясы, оқыту теориясы, сонымен қатар, педагогикалық тәжірибенің соған сай болатын міндеттерін шешуге байланысын зерделейді. Сондықтан мына әдіснамалық белгілердің маңызы зор</w:t>
      </w:r>
      <w:r w:rsidR="00283304" w:rsidRPr="00DA1F94">
        <w:rPr>
          <w:rFonts w:ascii="Times New Roman" w:hAnsi="Times New Roman"/>
          <w:color w:val="000000"/>
          <w:sz w:val="28"/>
          <w:szCs w:val="28"/>
          <w:lang w:val="kk-KZ"/>
        </w:rPr>
        <w:t xml:space="preserve"> </w:t>
      </w:r>
      <w:r w:rsidR="0000188C" w:rsidRPr="00DA1F94">
        <w:rPr>
          <w:rFonts w:ascii="Times New Roman" w:hAnsi="Times New Roman"/>
          <w:color w:val="000000"/>
          <w:sz w:val="28"/>
          <w:szCs w:val="28"/>
          <w:lang w:val="kk-KZ"/>
        </w:rPr>
        <w:t>Олар</w:t>
      </w:r>
      <w:r w:rsidR="005D1876">
        <w:rPr>
          <w:rFonts w:ascii="Times New Roman" w:hAnsi="Times New Roman"/>
          <w:color w:val="000000"/>
          <w:sz w:val="28"/>
          <w:szCs w:val="28"/>
          <w:lang w:val="kk-KZ"/>
        </w:rPr>
        <w:t xml:space="preserve"> </w:t>
      </w:r>
      <w:r w:rsidR="005D1876" w:rsidRPr="00DA1F94">
        <w:rPr>
          <w:rFonts w:ascii="Times New Roman" w:hAnsi="Times New Roman"/>
          <w:color w:val="000000"/>
          <w:sz w:val="28"/>
          <w:szCs w:val="28"/>
          <w:lang w:val="kk-KZ"/>
        </w:rPr>
        <w:t>(5-сурет).</w:t>
      </w:r>
    </w:p>
    <w:p w:rsidR="002A33A6" w:rsidRPr="00DA1F94" w:rsidRDefault="00B0442A" w:rsidP="00B852B0">
      <w:pPr>
        <w:spacing w:after="0" w:line="240" w:lineRule="auto"/>
        <w:ind w:firstLine="708"/>
        <w:jc w:val="both"/>
        <w:rPr>
          <w:rFonts w:ascii="Times New Roman" w:hAnsi="Times New Roman"/>
          <w:color w:val="000000"/>
          <w:sz w:val="28"/>
          <w:szCs w:val="28"/>
          <w:lang w:val="kk-KZ"/>
        </w:rPr>
      </w:pPr>
      <w:r w:rsidRPr="00DA1F94">
        <w:rPr>
          <w:rFonts w:ascii="Times New Roman" w:hAnsi="Times New Roman"/>
          <w:noProof/>
          <w:color w:val="000000"/>
          <w:sz w:val="28"/>
          <w:szCs w:val="28"/>
          <w:lang w:eastAsia="ru-RU"/>
        </w:rPr>
        <mc:AlternateContent>
          <mc:Choice Requires="wpg">
            <w:drawing>
              <wp:anchor distT="0" distB="0" distL="114300" distR="114300" simplePos="0" relativeHeight="251634688" behindDoc="0" locked="0" layoutInCell="1" allowOverlap="1">
                <wp:simplePos x="0" y="0"/>
                <wp:positionH relativeFrom="column">
                  <wp:posOffset>568325</wp:posOffset>
                </wp:positionH>
                <wp:positionV relativeFrom="paragraph">
                  <wp:posOffset>179070</wp:posOffset>
                </wp:positionV>
                <wp:extent cx="5295900" cy="890905"/>
                <wp:effectExtent l="0" t="0" r="0" b="1905"/>
                <wp:wrapNone/>
                <wp:docPr id="230" name=" 4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95900" cy="890905"/>
                          <a:chOff x="2220" y="7160"/>
                          <a:chExt cx="8340" cy="1403"/>
                        </a:xfrm>
                      </wpg:grpSpPr>
                      <wps:wsp>
                        <wps:cNvPr id="231" name=" 190"/>
                        <wps:cNvSpPr>
                          <a:spLocks/>
                        </wps:cNvSpPr>
                        <wps:spPr bwMode="auto">
                          <a:xfrm>
                            <a:off x="8160" y="7160"/>
                            <a:ext cx="2400" cy="645"/>
                          </a:xfrm>
                          <a:prstGeom prst="ellipse">
                            <a:avLst/>
                          </a:prstGeom>
                          <a:solidFill>
                            <a:srgbClr val="FFFFFF"/>
                          </a:solidFill>
                          <a:ln w="9525">
                            <a:solidFill>
                              <a:srgbClr val="000000"/>
                            </a:solidFill>
                            <a:round/>
                            <a:headEnd/>
                            <a:tailEnd/>
                          </a:ln>
                        </wps:spPr>
                        <wps:txbx>
                          <w:txbxContent>
                            <w:p w:rsidR="006F4DEA" w:rsidRDefault="006F4DEA" w:rsidP="00545262">
                              <w:pPr>
                                <w:jc w:val="center"/>
                                <w:rPr>
                                  <w:rFonts w:ascii="Times New Roman" w:hAnsi="Times New Roman"/>
                                  <w:sz w:val="24"/>
                                  <w:szCs w:val="24"/>
                                  <w:lang w:val="kk-KZ"/>
                                </w:rPr>
                              </w:pPr>
                              <w:r>
                                <w:rPr>
                                  <w:rFonts w:ascii="Times New Roman" w:hAnsi="Times New Roman"/>
                                  <w:sz w:val="24"/>
                                  <w:szCs w:val="24"/>
                                  <w:lang w:val="kk-KZ"/>
                                </w:rPr>
                                <w:t>Түр</w:t>
                              </w:r>
                            </w:p>
                          </w:txbxContent>
                        </wps:txbx>
                        <wps:bodyPr rot="0" vert="horz" wrap="square" lIns="91440" tIns="45720" rIns="91440" bIns="45720" anchor="t" anchorCtr="0" upright="1">
                          <a:noAutofit/>
                        </wps:bodyPr>
                      </wps:wsp>
                      <wps:wsp>
                        <wps:cNvPr id="232" name=" 191"/>
                        <wps:cNvSpPr>
                          <a:spLocks/>
                        </wps:cNvSpPr>
                        <wps:spPr bwMode="auto">
                          <a:xfrm>
                            <a:off x="2220" y="7798"/>
                            <a:ext cx="2190" cy="765"/>
                          </a:xfrm>
                          <a:prstGeom prst="ellipse">
                            <a:avLst/>
                          </a:prstGeom>
                          <a:solidFill>
                            <a:srgbClr val="FFFFFF"/>
                          </a:solidFill>
                          <a:ln w="9525">
                            <a:solidFill>
                              <a:srgbClr val="000000"/>
                            </a:solidFill>
                            <a:round/>
                            <a:headEnd/>
                            <a:tailEnd/>
                          </a:ln>
                        </wps:spPr>
                        <wps:txbx>
                          <w:txbxContent>
                            <w:p w:rsidR="006F4DEA" w:rsidRDefault="006F4DEA" w:rsidP="00545262">
                              <w:pPr>
                                <w:jc w:val="center"/>
                                <w:rPr>
                                  <w:rFonts w:ascii="Times New Roman" w:hAnsi="Times New Roman"/>
                                  <w:sz w:val="24"/>
                                  <w:szCs w:val="24"/>
                                  <w:lang w:val="kk-KZ"/>
                                </w:rPr>
                              </w:pPr>
                              <w:r>
                                <w:rPr>
                                  <w:rFonts w:ascii="Times New Roman" w:hAnsi="Times New Roman"/>
                                  <w:sz w:val="24"/>
                                  <w:szCs w:val="24"/>
                                  <w:lang w:val="kk-KZ"/>
                                </w:rPr>
                                <w:t>Деңгей</w:t>
                              </w:r>
                            </w:p>
                          </w:txbxContent>
                        </wps:txbx>
                        <wps:bodyPr rot="0" vert="horz" wrap="square" lIns="91440" tIns="45720" rIns="91440" bIns="45720" anchor="t" anchorCtr="0" upright="1">
                          <a:noAutofit/>
                        </wps:bodyPr>
                      </wps:wsp>
                      <wps:wsp>
                        <wps:cNvPr id="233" name=" 192"/>
                        <wps:cNvSpPr>
                          <a:spLocks/>
                        </wps:cNvSpPr>
                        <wps:spPr bwMode="auto">
                          <a:xfrm>
                            <a:off x="4950" y="7408"/>
                            <a:ext cx="2310" cy="1155"/>
                          </a:xfrm>
                          <a:prstGeom prst="ellipse">
                            <a:avLst/>
                          </a:prstGeom>
                          <a:solidFill>
                            <a:srgbClr val="FFFFFF"/>
                          </a:solidFill>
                          <a:ln w="9525">
                            <a:solidFill>
                              <a:srgbClr val="000000"/>
                            </a:solidFill>
                            <a:round/>
                            <a:headEnd/>
                            <a:tailEnd/>
                          </a:ln>
                        </wps:spPr>
                        <wps:txbx>
                          <w:txbxContent>
                            <w:p w:rsidR="006F4DEA" w:rsidRDefault="006F4DEA" w:rsidP="00545262">
                              <w:pPr>
                                <w:jc w:val="center"/>
                                <w:rPr>
                                  <w:rFonts w:ascii="Times New Roman" w:hAnsi="Times New Roman"/>
                                  <w:sz w:val="24"/>
                                  <w:szCs w:val="24"/>
                                  <w:lang w:val="kk-KZ"/>
                                </w:rPr>
                              </w:pPr>
                              <w:r>
                                <w:rPr>
                                  <w:rFonts w:ascii="Times New Roman" w:hAnsi="Times New Roman"/>
                                  <w:sz w:val="24"/>
                                  <w:szCs w:val="24"/>
                                  <w:lang w:val="kk-KZ"/>
                                </w:rPr>
                                <w:t>Пәндік мазмұн</w:t>
                              </w:r>
                            </w:p>
                          </w:txbxContent>
                        </wps:txbx>
                        <wps:bodyPr rot="0" vert="horz" wrap="square" lIns="91440" tIns="45720" rIns="91440" bIns="45720" anchor="t" anchorCtr="0" upright="1">
                          <a:noAutofit/>
                        </wps:bodyPr>
                      </wps:wsp>
                      <wps:wsp>
                        <wps:cNvPr id="234" name=" 193"/>
                        <wps:cNvSpPr>
                          <a:spLocks/>
                        </wps:cNvSpPr>
                        <wps:spPr bwMode="auto">
                          <a:xfrm>
                            <a:off x="4185" y="7656"/>
                            <a:ext cx="765" cy="285"/>
                          </a:xfrm>
                          <a:custGeom>
                            <a:avLst/>
                            <a:gdLst>
                              <a:gd name="G0" fmla="+- 15126 0 0"/>
                              <a:gd name="G1" fmla="+- 2912 0 0"/>
                              <a:gd name="G2" fmla="+- 12158 0 2912"/>
                              <a:gd name="G3" fmla="+- G2 0 2912"/>
                              <a:gd name="G4" fmla="*/ G3 32768 32059"/>
                              <a:gd name="G5" fmla="*/ G4 1 2"/>
                              <a:gd name="G6" fmla="+- 21600 0 15126"/>
                              <a:gd name="G7" fmla="*/ G6 2912 6079"/>
                              <a:gd name="G8" fmla="+- G7 15126 0"/>
                              <a:gd name="T0" fmla="*/ 15126 w 21600"/>
                              <a:gd name="T1" fmla="*/ 0 h 21600"/>
                              <a:gd name="T2" fmla="*/ 15126 w 21600"/>
                              <a:gd name="T3" fmla="*/ 12158 h 21600"/>
                              <a:gd name="T4" fmla="*/ 3237 w 21600"/>
                              <a:gd name="T5" fmla="*/ 21600 h 21600"/>
                              <a:gd name="T6" fmla="*/ 21600 w 21600"/>
                              <a:gd name="T7" fmla="*/ 6079 h 21600"/>
                              <a:gd name="T8" fmla="*/ 17694720 60000 65536"/>
                              <a:gd name="T9" fmla="*/ 5898240 60000 65536"/>
                              <a:gd name="T10" fmla="*/ 5898240 60000 65536"/>
                              <a:gd name="T11" fmla="*/ 0 60000 65536"/>
                              <a:gd name="T12" fmla="*/ 12427 w 21600"/>
                              <a:gd name="T13" fmla="*/ G1 h 21600"/>
                              <a:gd name="T14" fmla="*/ G8 w 21600"/>
                              <a:gd name="T15" fmla="*/ G2 h 21600"/>
                            </a:gdLst>
                            <a:ahLst/>
                            <a:cxnLst>
                              <a:cxn ang="T8">
                                <a:pos x="T0" y="T1"/>
                              </a:cxn>
                              <a:cxn ang="T9">
                                <a:pos x="T2" y="T3"/>
                              </a:cxn>
                              <a:cxn ang="T10">
                                <a:pos x="T4" y="T5"/>
                              </a:cxn>
                              <a:cxn ang="T11">
                                <a:pos x="T6" y="T7"/>
                              </a:cxn>
                            </a:cxnLst>
                            <a:rect l="T12" t="T13" r="T14" b="T15"/>
                            <a:pathLst>
                              <a:path w="21600" h="21600">
                                <a:moveTo>
                                  <a:pt x="21600" y="6079"/>
                                </a:moveTo>
                                <a:lnTo>
                                  <a:pt x="15126" y="0"/>
                                </a:lnTo>
                                <a:lnTo>
                                  <a:pt x="15126" y="2912"/>
                                </a:lnTo>
                                <a:lnTo>
                                  <a:pt x="12427" y="2912"/>
                                </a:lnTo>
                                <a:cubicBezTo>
                                  <a:pt x="5564" y="2912"/>
                                  <a:pt x="0" y="7052"/>
                                  <a:pt x="0" y="12158"/>
                                </a:cubicBezTo>
                                <a:lnTo>
                                  <a:pt x="0" y="21600"/>
                                </a:lnTo>
                                <a:lnTo>
                                  <a:pt x="6474" y="21600"/>
                                </a:lnTo>
                                <a:lnTo>
                                  <a:pt x="6474" y="12158"/>
                                </a:lnTo>
                                <a:cubicBezTo>
                                  <a:pt x="6474" y="10550"/>
                                  <a:pt x="9139" y="9246"/>
                                  <a:pt x="12427" y="9246"/>
                                </a:cubicBezTo>
                                <a:lnTo>
                                  <a:pt x="15126" y="9246"/>
                                </a:lnTo>
                                <a:lnTo>
                                  <a:pt x="15126" y="12158"/>
                                </a:lnTo>
                                <a:close/>
                              </a:path>
                            </a:pathLst>
                          </a:cu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35" name=" 194"/>
                        <wps:cNvSpPr>
                          <a:spLocks/>
                        </wps:cNvSpPr>
                        <wps:spPr bwMode="auto">
                          <a:xfrm>
                            <a:off x="7260" y="7408"/>
                            <a:ext cx="780" cy="277"/>
                          </a:xfrm>
                          <a:custGeom>
                            <a:avLst/>
                            <a:gdLst>
                              <a:gd name="G0" fmla="+- 15126 0 0"/>
                              <a:gd name="G1" fmla="+- 2912 0 0"/>
                              <a:gd name="G2" fmla="+- 12158 0 2912"/>
                              <a:gd name="G3" fmla="+- G2 0 2912"/>
                              <a:gd name="G4" fmla="*/ G3 32768 32059"/>
                              <a:gd name="G5" fmla="*/ G4 1 2"/>
                              <a:gd name="G6" fmla="+- 21600 0 15126"/>
                              <a:gd name="G7" fmla="*/ G6 2912 6079"/>
                              <a:gd name="G8" fmla="+- G7 15126 0"/>
                              <a:gd name="T0" fmla="*/ 15126 w 21600"/>
                              <a:gd name="T1" fmla="*/ 0 h 21600"/>
                              <a:gd name="T2" fmla="*/ 15126 w 21600"/>
                              <a:gd name="T3" fmla="*/ 12158 h 21600"/>
                              <a:gd name="T4" fmla="*/ 3237 w 21600"/>
                              <a:gd name="T5" fmla="*/ 21600 h 21600"/>
                              <a:gd name="T6" fmla="*/ 21600 w 21600"/>
                              <a:gd name="T7" fmla="*/ 6079 h 21600"/>
                              <a:gd name="T8" fmla="*/ 17694720 60000 65536"/>
                              <a:gd name="T9" fmla="*/ 5898240 60000 65536"/>
                              <a:gd name="T10" fmla="*/ 5898240 60000 65536"/>
                              <a:gd name="T11" fmla="*/ 0 60000 65536"/>
                              <a:gd name="T12" fmla="*/ 12427 w 21600"/>
                              <a:gd name="T13" fmla="*/ G1 h 21600"/>
                              <a:gd name="T14" fmla="*/ G8 w 21600"/>
                              <a:gd name="T15" fmla="*/ G2 h 21600"/>
                            </a:gdLst>
                            <a:ahLst/>
                            <a:cxnLst>
                              <a:cxn ang="T8">
                                <a:pos x="T0" y="T1"/>
                              </a:cxn>
                              <a:cxn ang="T9">
                                <a:pos x="T2" y="T3"/>
                              </a:cxn>
                              <a:cxn ang="T10">
                                <a:pos x="T4" y="T5"/>
                              </a:cxn>
                              <a:cxn ang="T11">
                                <a:pos x="T6" y="T7"/>
                              </a:cxn>
                            </a:cxnLst>
                            <a:rect l="T12" t="T13" r="T14" b="T15"/>
                            <a:pathLst>
                              <a:path w="21600" h="21600">
                                <a:moveTo>
                                  <a:pt x="21600" y="6079"/>
                                </a:moveTo>
                                <a:lnTo>
                                  <a:pt x="15126" y="0"/>
                                </a:lnTo>
                                <a:lnTo>
                                  <a:pt x="15126" y="2912"/>
                                </a:lnTo>
                                <a:lnTo>
                                  <a:pt x="12427" y="2912"/>
                                </a:lnTo>
                                <a:cubicBezTo>
                                  <a:pt x="5564" y="2912"/>
                                  <a:pt x="0" y="7052"/>
                                  <a:pt x="0" y="12158"/>
                                </a:cubicBezTo>
                                <a:lnTo>
                                  <a:pt x="0" y="21600"/>
                                </a:lnTo>
                                <a:lnTo>
                                  <a:pt x="6474" y="21600"/>
                                </a:lnTo>
                                <a:lnTo>
                                  <a:pt x="6474" y="12158"/>
                                </a:lnTo>
                                <a:cubicBezTo>
                                  <a:pt x="6474" y="10550"/>
                                  <a:pt x="9139" y="9246"/>
                                  <a:pt x="12427" y="9246"/>
                                </a:cubicBezTo>
                                <a:lnTo>
                                  <a:pt x="15126" y="9246"/>
                                </a:lnTo>
                                <a:lnTo>
                                  <a:pt x="15126" y="12158"/>
                                </a:lnTo>
                                <a:close/>
                              </a:path>
                            </a:pathLst>
                          </a:cu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id=" 457" o:spid="_x0000_s1030" style="position:absolute;left:0;text-align:left;margin-left:44.75pt;margin-top:14.1pt;width:417pt;height:70.15pt;z-index:251634688" coordorigin="2220,7160" coordsize="8340,1403" o:gfxdata="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">
                <v:oval id=" 190" o:spid="_x0000_s1031" style="position:absolute;left:8160;top:7160;width:2400;height:645;visibility:visible;mso-wrap-style:square;v-text-anchor:top" o:gfxdata="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">
                  <v:path arrowok="t"/>
                  <v:textbox>
                    <w:txbxContent>
                      <w:p w:rsidR="006F4DEA" w:rsidRDefault="006F4DEA" w:rsidP="00545262">
                        <w:pPr>
                          <w:jc w:val="center"/>
                          <w:rPr>
                            <w:rFonts w:ascii="Times New Roman" w:hAnsi="Times New Roman"/>
                            <w:sz w:val="24"/>
                            <w:szCs w:val="24"/>
                            <w:lang w:val="kk-KZ"/>
                          </w:rPr>
                        </w:pPr>
                        <w:r>
                          <w:rPr>
                            <w:rFonts w:ascii="Times New Roman" w:hAnsi="Times New Roman"/>
                            <w:sz w:val="24"/>
                            <w:szCs w:val="24"/>
                            <w:lang w:val="kk-KZ"/>
                          </w:rPr>
                          <w:t>Түр</w:t>
                        </w:r>
                      </w:p>
                    </w:txbxContent>
                  </v:textbox>
                </v:oval>
                <v:oval id=" 191" o:spid="_x0000_s1032" style="position:absolute;left:2220;top:7798;width:2190;height:765;visibility:visible;mso-wrap-style:square;v-text-anchor:top" o:gfxdata="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">
                  <v:path arrowok="t"/>
                  <v:textbox>
                    <w:txbxContent>
                      <w:p w:rsidR="006F4DEA" w:rsidRDefault="006F4DEA" w:rsidP="00545262">
                        <w:pPr>
                          <w:jc w:val="center"/>
                          <w:rPr>
                            <w:rFonts w:ascii="Times New Roman" w:hAnsi="Times New Roman"/>
                            <w:sz w:val="24"/>
                            <w:szCs w:val="24"/>
                            <w:lang w:val="kk-KZ"/>
                          </w:rPr>
                        </w:pPr>
                        <w:r>
                          <w:rPr>
                            <w:rFonts w:ascii="Times New Roman" w:hAnsi="Times New Roman"/>
                            <w:sz w:val="24"/>
                            <w:szCs w:val="24"/>
                            <w:lang w:val="kk-KZ"/>
                          </w:rPr>
                          <w:t>Деңгей</w:t>
                        </w:r>
                      </w:p>
                    </w:txbxContent>
                  </v:textbox>
                </v:oval>
                <v:oval id=" 192" o:spid="_x0000_s1033" style="position:absolute;left:4950;top:7408;width:2310;height:1155;visibility:visible;mso-wrap-style:square;v-text-anchor:top" o:gfxdata="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">
                  <v:path arrowok="t"/>
                  <v:textbox>
                    <w:txbxContent>
                      <w:p w:rsidR="006F4DEA" w:rsidRDefault="006F4DEA" w:rsidP="00545262">
                        <w:pPr>
                          <w:jc w:val="center"/>
                          <w:rPr>
                            <w:rFonts w:ascii="Times New Roman" w:hAnsi="Times New Roman"/>
                            <w:sz w:val="24"/>
                            <w:szCs w:val="24"/>
                            <w:lang w:val="kk-KZ"/>
                          </w:rPr>
                        </w:pPr>
                        <w:r>
                          <w:rPr>
                            <w:rFonts w:ascii="Times New Roman" w:hAnsi="Times New Roman"/>
                            <w:sz w:val="24"/>
                            <w:szCs w:val="24"/>
                            <w:lang w:val="kk-KZ"/>
                          </w:rPr>
                          <w:t>Пәндік мазмұн</w:t>
                        </w:r>
                      </w:p>
                    </w:txbxContent>
                  </v:textbox>
                </v:oval>
                <v:shape id=" 193" o:spid="_x0000_s1034" style="position:absolute;left:4185;top:7656;width:765;height:285;visibility:visible;mso-wrap-style:square;v-text-anchor:top" coordsize="21600,21600" o:gfxdata="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" path="m21600,6079l15126,r,2912l12427,2912c5564,2912,,7052,,12158r,9442l6474,21600r,-9442c6474,10550,9139,9246,12427,9246r2699,l15126,12158,21600,6079xe">
                  <v:stroke joinstyle="miter"/>
                  <v:path arrowok="t" o:connecttype="custom" o:connectlocs="536,0;536,160;115,285;765,80" o:connectangles="270,90,90,0" textboxrect="12424,2880,18240,9246"/>
                </v:shape>
                <v:shape id=" 194" o:spid="_x0000_s1035" style="position:absolute;left:7260;top:7408;width:780;height:277;visibility:visible;mso-wrap-style:square;v-text-anchor:top" coordsize="21600,21600" o:gfxdata="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" path="m21600,6079l15126,r,2912l12427,2912c5564,2912,,7052,,12158r,9442l6474,21600r,-9442c6474,10550,9139,9246,12427,9246r2699,l15126,12158,21600,6079xe">
                  <v:stroke joinstyle="miter"/>
                  <v:path arrowok="t" o:connecttype="custom" o:connectlocs="546,0;546,156;117,277;780,78" o:connectangles="270,90,90,0" textboxrect="12434,2885,18222,9279"/>
                </v:shape>
              </v:group>
            </w:pict>
          </mc:Fallback>
        </mc:AlternateContent>
      </w:r>
    </w:p>
    <w:p w:rsidR="0000188C" w:rsidRDefault="0000188C" w:rsidP="005D1876">
      <w:pPr>
        <w:spacing w:after="0" w:line="240" w:lineRule="auto"/>
        <w:ind w:firstLine="708"/>
        <w:jc w:val="both"/>
        <w:rPr>
          <w:rFonts w:ascii="Times New Roman" w:hAnsi="Times New Roman"/>
          <w:color w:val="000000"/>
          <w:sz w:val="28"/>
          <w:szCs w:val="28"/>
          <w:lang w:val="kk-KZ"/>
        </w:rPr>
      </w:pPr>
    </w:p>
    <w:p w:rsidR="005D1876" w:rsidRPr="00DA1F94" w:rsidRDefault="005D1876" w:rsidP="005D1876">
      <w:pPr>
        <w:spacing w:after="0" w:line="240" w:lineRule="auto"/>
        <w:ind w:firstLine="708"/>
        <w:jc w:val="both"/>
        <w:rPr>
          <w:rFonts w:ascii="Times New Roman" w:hAnsi="Times New Roman"/>
          <w:color w:val="000000"/>
          <w:sz w:val="28"/>
          <w:szCs w:val="28"/>
          <w:lang w:val="kk-KZ"/>
        </w:rPr>
      </w:pPr>
    </w:p>
    <w:p w:rsidR="0000188C" w:rsidRPr="00DA1F94" w:rsidRDefault="0000188C" w:rsidP="00B852B0">
      <w:pPr>
        <w:spacing w:after="0" w:line="240" w:lineRule="auto"/>
        <w:jc w:val="both"/>
        <w:rPr>
          <w:rFonts w:ascii="Times New Roman" w:hAnsi="Times New Roman"/>
          <w:color w:val="000000"/>
          <w:sz w:val="28"/>
          <w:szCs w:val="28"/>
          <w:lang w:val="kk-KZ"/>
        </w:rPr>
      </w:pPr>
    </w:p>
    <w:p w:rsidR="0000188C" w:rsidRPr="00DA1F94" w:rsidRDefault="0000188C" w:rsidP="00B852B0">
      <w:pPr>
        <w:spacing w:after="0" w:line="240" w:lineRule="auto"/>
        <w:jc w:val="both"/>
        <w:rPr>
          <w:rFonts w:ascii="Times New Roman" w:hAnsi="Times New Roman"/>
          <w:color w:val="000000"/>
          <w:sz w:val="28"/>
          <w:szCs w:val="28"/>
          <w:lang w:val="kk-KZ"/>
        </w:rPr>
      </w:pPr>
    </w:p>
    <w:p w:rsidR="0000188C" w:rsidRPr="00DA1F94" w:rsidRDefault="0000188C" w:rsidP="00B852B0">
      <w:pPr>
        <w:spacing w:after="0" w:line="240" w:lineRule="auto"/>
        <w:jc w:val="both"/>
        <w:rPr>
          <w:rFonts w:ascii="Times New Roman" w:hAnsi="Times New Roman"/>
          <w:color w:val="000000"/>
          <w:sz w:val="28"/>
          <w:szCs w:val="28"/>
          <w:lang w:val="kk-KZ"/>
        </w:rPr>
      </w:pPr>
    </w:p>
    <w:p w:rsidR="002A33A6" w:rsidRPr="00DA1F94" w:rsidRDefault="002A33A6" w:rsidP="00B852B0">
      <w:pPr>
        <w:spacing w:after="0" w:line="240" w:lineRule="auto"/>
        <w:ind w:firstLine="708"/>
        <w:jc w:val="both"/>
        <w:rPr>
          <w:rFonts w:ascii="Times New Roman" w:hAnsi="Times New Roman"/>
          <w:color w:val="000000"/>
          <w:sz w:val="16"/>
          <w:szCs w:val="16"/>
          <w:lang w:val="kk-KZ"/>
        </w:rPr>
      </w:pPr>
    </w:p>
    <w:p w:rsidR="002A33A6" w:rsidRPr="00DA1F94" w:rsidRDefault="002A33A6" w:rsidP="00AA5FE6">
      <w:pPr>
        <w:spacing w:after="0" w:line="240" w:lineRule="auto"/>
        <w:jc w:val="center"/>
        <w:rPr>
          <w:rFonts w:ascii="Times New Roman" w:hAnsi="Times New Roman"/>
          <w:color w:val="000000"/>
          <w:sz w:val="28"/>
          <w:szCs w:val="28"/>
          <w:lang w:val="kk-KZ"/>
        </w:rPr>
      </w:pPr>
      <w:r w:rsidRPr="00DA1F94">
        <w:rPr>
          <w:rFonts w:ascii="Times New Roman" w:hAnsi="Times New Roman"/>
          <w:color w:val="000000"/>
          <w:sz w:val="28"/>
          <w:szCs w:val="28"/>
          <w:lang w:val="kk-KZ"/>
        </w:rPr>
        <w:t>Сурет</w:t>
      </w:r>
      <w:r w:rsidR="006F4DEA" w:rsidRPr="00DA1F94">
        <w:rPr>
          <w:rFonts w:ascii="Times New Roman" w:hAnsi="Times New Roman"/>
          <w:color w:val="000000"/>
          <w:sz w:val="28"/>
          <w:szCs w:val="28"/>
          <w:lang w:val="kk-KZ"/>
        </w:rPr>
        <w:t xml:space="preserve"> 5 – </w:t>
      </w:r>
      <w:r w:rsidR="00235419" w:rsidRPr="00DA1F94">
        <w:rPr>
          <w:rFonts w:ascii="Times New Roman" w:hAnsi="Times New Roman"/>
          <w:color w:val="000000"/>
          <w:sz w:val="28"/>
          <w:szCs w:val="28"/>
          <w:lang w:val="kk-KZ"/>
        </w:rPr>
        <w:t>Әдіснамалық белгілері</w:t>
      </w:r>
    </w:p>
    <w:p w:rsidR="002A33A6" w:rsidRPr="00DA1F94" w:rsidRDefault="002A33A6" w:rsidP="00B852B0">
      <w:pPr>
        <w:spacing w:after="0" w:line="240" w:lineRule="auto"/>
        <w:ind w:firstLine="708"/>
        <w:jc w:val="both"/>
        <w:rPr>
          <w:rFonts w:ascii="Times New Roman" w:hAnsi="Times New Roman"/>
          <w:color w:val="000000"/>
          <w:sz w:val="28"/>
          <w:szCs w:val="28"/>
          <w:lang w:val="kk-KZ"/>
        </w:rPr>
      </w:pPr>
    </w:p>
    <w:p w:rsidR="0000188C" w:rsidRPr="00DA1F94" w:rsidRDefault="0000188C" w:rsidP="00B852B0">
      <w:pPr>
        <w:spacing w:after="0" w:line="240" w:lineRule="auto"/>
        <w:ind w:firstLine="708"/>
        <w:jc w:val="both"/>
        <w:rPr>
          <w:rFonts w:ascii="Times New Roman" w:hAnsi="Times New Roman"/>
          <w:color w:val="000000"/>
          <w:sz w:val="28"/>
          <w:szCs w:val="28"/>
          <w:lang w:val="kk-KZ"/>
        </w:rPr>
      </w:pPr>
      <w:r w:rsidRPr="00DA1F94">
        <w:rPr>
          <w:rFonts w:ascii="Times New Roman" w:hAnsi="Times New Roman"/>
          <w:color w:val="000000"/>
          <w:sz w:val="28"/>
          <w:szCs w:val="28"/>
          <w:lang w:val="kk-KZ"/>
        </w:rPr>
        <w:t>«Әдіснамалықтың түрі» белгісі бойынша: а) педагог-психолог мамандығына оқытудың танымдық құралдары, тәжірибелік әдістерін құрастыру, әдістемеге терең мән беру, оны жетілдірумен тығыз байланыс; ә)</w:t>
      </w:r>
      <w:r w:rsidR="001B08B2" w:rsidRPr="00DA1F94">
        <w:rPr>
          <w:rFonts w:ascii="Times New Roman" w:hAnsi="Times New Roman"/>
          <w:color w:val="000000"/>
          <w:sz w:val="28"/>
          <w:szCs w:val="28"/>
          <w:lang w:val="kk-KZ"/>
        </w:rPr>
        <w:t> </w:t>
      </w:r>
      <w:r w:rsidRPr="00DA1F94">
        <w:rPr>
          <w:rFonts w:ascii="Times New Roman" w:hAnsi="Times New Roman"/>
          <w:color w:val="000000"/>
          <w:sz w:val="28"/>
          <w:szCs w:val="28"/>
          <w:lang w:val="kk-KZ"/>
        </w:rPr>
        <w:t>болашақ педагог-психологтердің креативтілігін қалыптастыруда медиатехнологияларды пайдаланудың ғылыми негіздерінің әдіснамалық маңызына баса назар аудару, әдіснамалық тұғырлармен қамтамасыздандыру, белгілі бір субъектілердің траекториясын білу және оның барысын ұйымдастырудың сипаты. Сондықтан, болашақ педагог-психологтердің креативтілігін қалыптастырудың әдіснамалық негіздерін сәйкесінше, жоғарыда берілген «әдіснамалық үш белгінің» бір-бірімен өзара байланысын қадағалау керек. Өйткені, білімгерлердің креативтілігін медиатехнологиялар арқылы қалыптастырудағы диалектиканың заңдылықтарын сақтаумен, әдіснамалық тұғырлардың функцияларының нақты сипатталуымен, танымның құралдарын құрастыруымен, ондағы негізгі категорияларын негіздеуімен,</w:t>
      </w:r>
      <w:r w:rsidR="00C50FB6" w:rsidRPr="00DA1F94">
        <w:rPr>
          <w:rFonts w:ascii="Times New Roman" w:hAnsi="Times New Roman"/>
          <w:color w:val="000000"/>
          <w:sz w:val="28"/>
          <w:szCs w:val="28"/>
          <w:lang w:val="kk-KZ"/>
        </w:rPr>
        <w:t xml:space="preserve"> педагогиканың ұғымдық құрамын </w:t>
      </w:r>
      <w:r w:rsidRPr="00DA1F94">
        <w:rPr>
          <w:rFonts w:ascii="Times New Roman" w:hAnsi="Times New Roman"/>
          <w:color w:val="000000"/>
          <w:sz w:val="28"/>
          <w:szCs w:val="28"/>
          <w:lang w:val="kk-KZ"/>
        </w:rPr>
        <w:t>т</w:t>
      </w:r>
      <w:r w:rsidR="00C50FB6" w:rsidRPr="00DA1F94">
        <w:rPr>
          <w:rFonts w:ascii="Times New Roman" w:hAnsi="Times New Roman"/>
          <w:color w:val="000000"/>
          <w:sz w:val="28"/>
          <w:szCs w:val="28"/>
          <w:lang w:val="kk-KZ"/>
        </w:rPr>
        <w:t>ану</w:t>
      </w:r>
      <w:r w:rsidRPr="00DA1F94">
        <w:rPr>
          <w:rFonts w:ascii="Times New Roman" w:hAnsi="Times New Roman"/>
          <w:color w:val="000000"/>
          <w:sz w:val="28"/>
          <w:szCs w:val="28"/>
          <w:lang w:val="kk-KZ"/>
        </w:rPr>
        <w:t>ымен, дидактикалық қағидаларды басшылыққа алуымен, әдістемені, тәжірибені жетілдірудегі жаңа білімді қалыптастыру немесе қабылдаумен өзара байланысты болмаса, онда болашақ педагог-психологтердің креативтілігін қалыптастыруда медиатехнологияларды пайдаланудың ғылыми негіздерінің әдіснамалық білімі болды деп айта алмаймыз. Біздің ойымызша, берілген үш әдіснамалық белгі бойынша жоғарыда аталғандар дәлелденген кезде ғана қарастырып отырған зерттеу мәселесі нақтылыққа ие болады. Осы орайда, теория мен әдіснаманың арақатынасы туралы көзқарас Б.С.</w:t>
      </w:r>
      <w:r w:rsidR="002A33A6" w:rsidRPr="00DA1F94">
        <w:rPr>
          <w:rFonts w:ascii="Times New Roman" w:hAnsi="Times New Roman"/>
          <w:color w:val="000000"/>
          <w:sz w:val="28"/>
          <w:szCs w:val="28"/>
          <w:lang w:val="kk-KZ"/>
        </w:rPr>
        <w:t xml:space="preserve"> </w:t>
      </w:r>
      <w:r w:rsidRPr="00DA1F94">
        <w:rPr>
          <w:rFonts w:ascii="Times New Roman" w:hAnsi="Times New Roman"/>
          <w:color w:val="000000"/>
          <w:sz w:val="28"/>
          <w:szCs w:val="28"/>
          <w:lang w:val="kk-KZ"/>
        </w:rPr>
        <w:t xml:space="preserve">Гершунскийдің зерделеуімен </w:t>
      </w:r>
      <w:r w:rsidR="001C6CEB" w:rsidRPr="00DA1F94">
        <w:rPr>
          <w:rFonts w:ascii="Times New Roman" w:hAnsi="Times New Roman"/>
          <w:color w:val="000000"/>
          <w:sz w:val="28"/>
          <w:szCs w:val="28"/>
          <w:lang w:val="kk-KZ"/>
        </w:rPr>
        <w:t>сәйкестендіре отырып сипатталды</w:t>
      </w:r>
      <w:r w:rsidRPr="00DA1F94">
        <w:rPr>
          <w:rFonts w:ascii="Times New Roman" w:hAnsi="Times New Roman"/>
          <w:color w:val="000000"/>
          <w:sz w:val="28"/>
          <w:szCs w:val="28"/>
          <w:lang w:val="kk-KZ"/>
        </w:rPr>
        <w:t xml:space="preserve"> [</w:t>
      </w:r>
      <w:r w:rsidR="00507056" w:rsidRPr="00DA1F94">
        <w:rPr>
          <w:rFonts w:ascii="Times New Roman" w:hAnsi="Times New Roman"/>
          <w:color w:val="000000"/>
          <w:sz w:val="28"/>
          <w:szCs w:val="28"/>
          <w:lang w:val="kk-KZ"/>
        </w:rPr>
        <w:t>1</w:t>
      </w:r>
      <w:r w:rsidR="007C44CB" w:rsidRPr="00DA1F94">
        <w:rPr>
          <w:rFonts w:ascii="Times New Roman" w:hAnsi="Times New Roman"/>
          <w:color w:val="000000"/>
          <w:sz w:val="28"/>
          <w:szCs w:val="28"/>
          <w:lang w:val="kk-KZ"/>
        </w:rPr>
        <w:t>2</w:t>
      </w:r>
      <w:r w:rsidR="00856466" w:rsidRPr="00DA1F94">
        <w:rPr>
          <w:rFonts w:ascii="Times New Roman" w:hAnsi="Times New Roman"/>
          <w:color w:val="000000"/>
          <w:sz w:val="28"/>
          <w:szCs w:val="28"/>
          <w:lang w:val="kk-KZ"/>
        </w:rPr>
        <w:t>8</w:t>
      </w:r>
      <w:r w:rsidR="00AA5FE6" w:rsidRPr="00DA1F94">
        <w:rPr>
          <w:rFonts w:ascii="Times New Roman" w:hAnsi="Times New Roman"/>
          <w:color w:val="000000"/>
          <w:sz w:val="28"/>
          <w:szCs w:val="28"/>
          <w:lang w:val="kk-KZ"/>
        </w:rPr>
        <w:t>, с. 3-700</w:t>
      </w:r>
      <w:r w:rsidR="00971A13" w:rsidRPr="00DA1F94">
        <w:rPr>
          <w:rFonts w:ascii="Times New Roman" w:hAnsi="Times New Roman"/>
          <w:color w:val="000000"/>
          <w:sz w:val="28"/>
          <w:szCs w:val="28"/>
          <w:lang w:val="kk-KZ"/>
        </w:rPr>
        <w:t>]</w:t>
      </w:r>
      <w:r w:rsidR="00842AC9" w:rsidRPr="00DA1F94">
        <w:rPr>
          <w:rFonts w:ascii="Times New Roman" w:hAnsi="Times New Roman"/>
          <w:color w:val="000000"/>
          <w:sz w:val="28"/>
          <w:szCs w:val="28"/>
          <w:lang w:val="kk-KZ"/>
        </w:rPr>
        <w:t>.</w:t>
      </w:r>
      <w:r w:rsidR="00971A13" w:rsidRPr="00DA1F94">
        <w:rPr>
          <w:rFonts w:ascii="Times New Roman" w:hAnsi="Times New Roman"/>
          <w:color w:val="000000"/>
          <w:sz w:val="28"/>
          <w:szCs w:val="28"/>
          <w:lang w:val="kk-KZ"/>
        </w:rPr>
        <w:t xml:space="preserve"> </w:t>
      </w:r>
      <w:r w:rsidRPr="00DA1F94">
        <w:rPr>
          <w:rFonts w:ascii="Times New Roman" w:hAnsi="Times New Roman"/>
          <w:color w:val="000000"/>
          <w:sz w:val="28"/>
          <w:szCs w:val="28"/>
          <w:lang w:val="kk-KZ"/>
        </w:rPr>
        <w:t xml:space="preserve">Педагог-психологтерге білім беру кезінде практикада қолданылып жүрген әр саланың әдістерін, тәсілдерін оқыту теориясына сәйкес өңдеуден өткізу әдіснаманың бірінші міндеті (әдіснаманың әдістер туралы ілім екендігі ескеріледі) деп қарастырылса, әдіснаманың екінші міндеті болып, болашақ мамандарды кәсіби даярлаудағы елеулі тәсілдер, әдістер қорын </w:t>
      </w:r>
      <w:r w:rsidR="001C6CEB" w:rsidRPr="00DA1F94">
        <w:rPr>
          <w:rFonts w:ascii="Times New Roman" w:hAnsi="Times New Roman"/>
          <w:color w:val="000000"/>
          <w:sz w:val="28"/>
          <w:szCs w:val="28"/>
          <w:lang w:val="kk-KZ"/>
        </w:rPr>
        <w:t>тәжірибеде</w:t>
      </w:r>
      <w:r w:rsidRPr="00DA1F94">
        <w:rPr>
          <w:rFonts w:ascii="Times New Roman" w:hAnsi="Times New Roman"/>
          <w:color w:val="000000"/>
          <w:sz w:val="28"/>
          <w:szCs w:val="28"/>
          <w:lang w:val="kk-KZ"/>
        </w:rPr>
        <w:t xml:space="preserve"> педагог-психологтерді оқытуға байланысты реттеу болып табылады. </w:t>
      </w:r>
      <w:r w:rsidR="00F119C6" w:rsidRPr="00DA1F94">
        <w:rPr>
          <w:rFonts w:ascii="Times New Roman" w:hAnsi="Times New Roman"/>
          <w:color w:val="000000"/>
          <w:sz w:val="28"/>
          <w:szCs w:val="28"/>
          <w:lang w:val="kk-KZ"/>
        </w:rPr>
        <w:t>Осы орайда</w:t>
      </w:r>
      <w:r w:rsidRPr="00DA1F94">
        <w:rPr>
          <w:rFonts w:ascii="Times New Roman" w:hAnsi="Times New Roman"/>
          <w:color w:val="000000"/>
          <w:sz w:val="28"/>
          <w:szCs w:val="28"/>
          <w:lang w:val="kk-KZ"/>
        </w:rPr>
        <w:t>, болашақ маманның креативтілігін қалыптастыруға тән әдіснамалық білімге талдау жүргізу барысында мәнін ашуға болады. Ол үшін ғалымдардың зерделеулерін бірнеше топқа топтастыра отырып қарастыруды жөн көрдік (</w:t>
      </w:r>
      <w:r w:rsidR="006F4DEA" w:rsidRPr="00DA1F94">
        <w:rPr>
          <w:rFonts w:ascii="Times New Roman" w:hAnsi="Times New Roman"/>
          <w:color w:val="000000"/>
          <w:sz w:val="28"/>
          <w:szCs w:val="28"/>
          <w:lang w:val="kk-KZ"/>
        </w:rPr>
        <w:t>6</w:t>
      </w:r>
      <w:r w:rsidR="002A33A6" w:rsidRPr="00DA1F94">
        <w:rPr>
          <w:rFonts w:ascii="Times New Roman" w:hAnsi="Times New Roman"/>
          <w:color w:val="000000"/>
          <w:sz w:val="28"/>
          <w:szCs w:val="28"/>
          <w:lang w:val="kk-KZ"/>
        </w:rPr>
        <w:t>-</w:t>
      </w:r>
      <w:r w:rsidR="006F4DEA" w:rsidRPr="00DA1F94">
        <w:rPr>
          <w:rFonts w:ascii="Times New Roman" w:hAnsi="Times New Roman"/>
          <w:color w:val="000000"/>
          <w:sz w:val="28"/>
          <w:szCs w:val="28"/>
          <w:lang w:val="kk-KZ"/>
        </w:rPr>
        <w:t>сурет</w:t>
      </w:r>
      <w:r w:rsidRPr="00DA1F94">
        <w:rPr>
          <w:rFonts w:ascii="Times New Roman" w:hAnsi="Times New Roman"/>
          <w:color w:val="000000"/>
          <w:sz w:val="28"/>
          <w:szCs w:val="28"/>
          <w:lang w:val="kk-KZ"/>
        </w:rPr>
        <w:t>).</w:t>
      </w:r>
    </w:p>
    <w:p w:rsidR="000432C3" w:rsidRPr="00DA1F94" w:rsidRDefault="000432C3" w:rsidP="00B852B0">
      <w:pPr>
        <w:spacing w:after="0" w:line="240" w:lineRule="auto"/>
        <w:jc w:val="both"/>
        <w:rPr>
          <w:rFonts w:ascii="Times New Roman" w:hAnsi="Times New Roman"/>
          <w:color w:val="000000"/>
          <w:sz w:val="28"/>
          <w:szCs w:val="28"/>
          <w:lang w:val="kk-KZ"/>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72"/>
      </w:tblGrid>
      <w:tr w:rsidR="00B852B0" w:rsidRPr="00DA1F94" w:rsidTr="002A33A6">
        <w:trPr>
          <w:trHeight w:val="211"/>
          <w:jc w:val="center"/>
        </w:trPr>
        <w:tc>
          <w:tcPr>
            <w:tcW w:w="9072" w:type="dxa"/>
            <w:tcBorders>
              <w:top w:val="single" w:sz="4" w:space="0" w:color="auto"/>
              <w:left w:val="single" w:sz="4" w:space="0" w:color="auto"/>
              <w:bottom w:val="single" w:sz="4" w:space="0" w:color="auto"/>
              <w:right w:val="single" w:sz="4" w:space="0" w:color="auto"/>
            </w:tcBorders>
            <w:hideMark/>
          </w:tcPr>
          <w:p w:rsidR="00B852B0" w:rsidRPr="00DA1F94" w:rsidRDefault="00B852B0" w:rsidP="002A33A6">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Тұжырым</w:t>
            </w:r>
          </w:p>
        </w:tc>
      </w:tr>
      <w:tr w:rsidR="00B852B0" w:rsidRPr="00DA1F94" w:rsidTr="002A33A6">
        <w:trPr>
          <w:trHeight w:val="600"/>
          <w:jc w:val="center"/>
        </w:trPr>
        <w:tc>
          <w:tcPr>
            <w:tcW w:w="9072" w:type="dxa"/>
            <w:tcBorders>
              <w:top w:val="single" w:sz="4" w:space="0" w:color="auto"/>
              <w:left w:val="single" w:sz="4" w:space="0" w:color="auto"/>
              <w:bottom w:val="single" w:sz="4" w:space="0" w:color="auto"/>
              <w:right w:val="single" w:sz="4" w:space="0" w:color="auto"/>
            </w:tcBorders>
            <w:hideMark/>
          </w:tcPr>
          <w:p w:rsidR="00B852B0" w:rsidRPr="00DA1F94" w:rsidRDefault="00B852B0" w:rsidP="002A33A6">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Әдіснаманы үнемі өзгеріс үстіндегі педагогикалық шынайылықты көрсететін ғылыми білімді алу тәсілдерін, нақты ғылыми-зерттеу мақсатына жету жолдарын анықтайды.</w:t>
            </w:r>
          </w:p>
        </w:tc>
      </w:tr>
      <w:tr w:rsidR="00B852B0" w:rsidRPr="00DA1F94" w:rsidTr="002A33A6">
        <w:trPr>
          <w:trHeight w:val="600"/>
          <w:jc w:val="center"/>
        </w:trPr>
        <w:tc>
          <w:tcPr>
            <w:tcW w:w="9072" w:type="dxa"/>
            <w:tcBorders>
              <w:top w:val="single" w:sz="4" w:space="0" w:color="auto"/>
              <w:left w:val="single" w:sz="4" w:space="0" w:color="auto"/>
              <w:bottom w:val="single" w:sz="4" w:space="0" w:color="auto"/>
              <w:right w:val="single" w:sz="4" w:space="0" w:color="auto"/>
            </w:tcBorders>
            <w:hideMark/>
          </w:tcPr>
          <w:p w:rsidR="00B852B0" w:rsidRPr="00DA1F94" w:rsidRDefault="00B852B0" w:rsidP="002A33A6">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Құбылысты немесе үдерісті оқу, білу жөніндегі ақпаратты алудың жан-жақтылығын қамтамасыздандырады.</w:t>
            </w:r>
          </w:p>
        </w:tc>
      </w:tr>
      <w:tr w:rsidR="00B852B0" w:rsidRPr="00DA1F94" w:rsidTr="002A33A6">
        <w:trPr>
          <w:trHeight w:val="600"/>
          <w:jc w:val="center"/>
        </w:trPr>
        <w:tc>
          <w:tcPr>
            <w:tcW w:w="9072" w:type="dxa"/>
            <w:tcBorders>
              <w:top w:val="single" w:sz="4" w:space="0" w:color="auto"/>
              <w:left w:val="single" w:sz="4" w:space="0" w:color="auto"/>
              <w:bottom w:val="single" w:sz="4" w:space="0" w:color="auto"/>
              <w:right w:val="single" w:sz="4" w:space="0" w:color="auto"/>
            </w:tcBorders>
            <w:hideMark/>
          </w:tcPr>
          <w:p w:rsidR="00B852B0" w:rsidRPr="00DA1F94" w:rsidRDefault="00B852B0" w:rsidP="002A33A6">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Әдіснаманы (әдіс және логос) қызметтің логикалық ұйымдастырылуы, әдістері және құралдары, құрылымы жөніндегі ілім</w:t>
            </w:r>
          </w:p>
        </w:tc>
      </w:tr>
    </w:tbl>
    <w:p w:rsidR="0000188C" w:rsidRPr="00DA1F94" w:rsidRDefault="0000188C" w:rsidP="00B852B0">
      <w:pPr>
        <w:spacing w:after="0" w:line="240" w:lineRule="auto"/>
        <w:jc w:val="both"/>
        <w:rPr>
          <w:rFonts w:ascii="Times New Roman" w:hAnsi="Times New Roman"/>
          <w:color w:val="000000"/>
          <w:sz w:val="16"/>
          <w:szCs w:val="16"/>
          <w:lang w:val="kk-KZ"/>
        </w:rPr>
      </w:pPr>
      <w:r w:rsidRPr="00DA1F94">
        <w:rPr>
          <w:rFonts w:ascii="Times New Roman" w:hAnsi="Times New Roman"/>
          <w:color w:val="000000"/>
          <w:sz w:val="16"/>
          <w:szCs w:val="16"/>
          <w:lang w:val="kk-KZ"/>
        </w:rPr>
        <w:t xml:space="preserve"> </w:t>
      </w:r>
    </w:p>
    <w:p w:rsidR="002A33A6" w:rsidRPr="00DA1F94" w:rsidRDefault="002A33A6" w:rsidP="002A33A6">
      <w:pPr>
        <w:spacing w:after="0" w:line="240" w:lineRule="auto"/>
        <w:jc w:val="center"/>
        <w:rPr>
          <w:rFonts w:ascii="Times New Roman" w:hAnsi="Times New Roman"/>
          <w:color w:val="000000"/>
          <w:sz w:val="28"/>
          <w:szCs w:val="28"/>
          <w:lang w:val="kk-KZ"/>
        </w:rPr>
      </w:pPr>
      <w:r w:rsidRPr="00DA1F94">
        <w:rPr>
          <w:rFonts w:ascii="Times New Roman" w:hAnsi="Times New Roman"/>
          <w:color w:val="000000"/>
          <w:sz w:val="28"/>
          <w:szCs w:val="28"/>
          <w:lang w:val="kk-KZ"/>
        </w:rPr>
        <w:t>Сурет</w:t>
      </w:r>
      <w:r w:rsidR="006F4DEA" w:rsidRPr="00DA1F94">
        <w:rPr>
          <w:rFonts w:ascii="Times New Roman" w:hAnsi="Times New Roman"/>
          <w:color w:val="000000"/>
          <w:sz w:val="28"/>
          <w:szCs w:val="28"/>
          <w:lang w:val="kk-KZ"/>
        </w:rPr>
        <w:t xml:space="preserve"> 6</w:t>
      </w:r>
      <w:r w:rsidRPr="00DA1F94">
        <w:rPr>
          <w:rFonts w:ascii="Times New Roman" w:hAnsi="Times New Roman"/>
          <w:color w:val="000000"/>
          <w:sz w:val="28"/>
          <w:szCs w:val="28"/>
          <w:lang w:val="kk-KZ"/>
        </w:rPr>
        <w:t xml:space="preserve"> – Болашақ маманның креативтілігін қалыптастыруға талдау жүргізу</w:t>
      </w:r>
    </w:p>
    <w:p w:rsidR="002A33A6" w:rsidRPr="00DA1F94" w:rsidRDefault="002A33A6" w:rsidP="00B852B0">
      <w:pPr>
        <w:spacing w:after="0" w:line="240" w:lineRule="auto"/>
        <w:jc w:val="both"/>
        <w:rPr>
          <w:rFonts w:ascii="Times New Roman" w:hAnsi="Times New Roman"/>
          <w:color w:val="000000"/>
          <w:sz w:val="28"/>
          <w:szCs w:val="28"/>
          <w:lang w:val="kk-KZ"/>
        </w:rPr>
      </w:pPr>
    </w:p>
    <w:p w:rsidR="0000188C" w:rsidRPr="00DA1F94" w:rsidRDefault="00842AC9" w:rsidP="00B852B0">
      <w:pPr>
        <w:spacing w:after="0" w:line="240" w:lineRule="auto"/>
        <w:ind w:firstLine="708"/>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Бұл тұста </w:t>
      </w:r>
      <w:r w:rsidR="0000188C" w:rsidRPr="00DA1F94">
        <w:rPr>
          <w:rFonts w:ascii="Times New Roman" w:hAnsi="Times New Roman"/>
          <w:color w:val="000000"/>
          <w:sz w:val="28"/>
          <w:szCs w:val="28"/>
          <w:lang w:val="kk-KZ"/>
        </w:rPr>
        <w:t>анықтағанымыз, педагог-психологтердің білім әдіснамас</w:t>
      </w:r>
      <w:r w:rsidR="00F119C6" w:rsidRPr="00DA1F94">
        <w:rPr>
          <w:rFonts w:ascii="Times New Roman" w:hAnsi="Times New Roman"/>
          <w:color w:val="000000"/>
          <w:sz w:val="28"/>
          <w:szCs w:val="28"/>
          <w:lang w:val="kk-KZ"/>
        </w:rPr>
        <w:t>ының негізгі білімді тәжірибеден</w:t>
      </w:r>
      <w:r w:rsidR="0000188C" w:rsidRPr="00DA1F94">
        <w:rPr>
          <w:rFonts w:ascii="Times New Roman" w:hAnsi="Times New Roman"/>
          <w:color w:val="000000"/>
          <w:sz w:val="28"/>
          <w:szCs w:val="28"/>
          <w:lang w:val="kk-KZ"/>
        </w:rPr>
        <w:t xml:space="preserve">, іс-әрекеттік </w:t>
      </w:r>
      <w:r w:rsidR="00F119C6" w:rsidRPr="00DA1F94">
        <w:rPr>
          <w:rFonts w:ascii="Times New Roman" w:hAnsi="Times New Roman"/>
          <w:color w:val="000000"/>
          <w:sz w:val="28"/>
          <w:szCs w:val="28"/>
          <w:lang w:val="kk-KZ"/>
        </w:rPr>
        <w:t>тәжірибеге</w:t>
      </w:r>
      <w:r w:rsidR="0000188C" w:rsidRPr="00DA1F94">
        <w:rPr>
          <w:rFonts w:ascii="Times New Roman" w:hAnsi="Times New Roman"/>
          <w:color w:val="000000"/>
          <w:sz w:val="28"/>
          <w:szCs w:val="28"/>
          <w:lang w:val="kk-KZ"/>
        </w:rPr>
        <w:t xml:space="preserve"> икемдеу, кәсіби даярлау туралы танымдық көзқарастар мен тұғырлар, қағидалардың түзілу аймағы ретінде анықталады. Бұл ретте, білімгерлердің медиатехнологияларды пайдалану арқылы креативтілігін қалыптастырудағы диалектиканың заңдылықтарын сақтаумен, әдіснамалық тұғырлардың функцияларының нақты сипатталуымен, танымның құралдарын құрастыруымен, ондағы негізгі категорияларын негіздеуімен, педагогиканың ұғымдық құрамын анықтауымен, дидактикалық қағидаларды басшылыққа алуымен, әдістемені, тәжірибені жетілдірудегі жаңа білімді қалыптастыру немесе қабылдаумен сабақтастықта болмаса, онда болашақ педагог-психологтердің креативтілігін қалыптастыруда медиатехнологияларды пайдаланудың ғылыми негіздерінің әдіснамалық біліміне сәйкес болмайды. Сондықтан, біз, зерттеу мәселесінің негізінде оны білімдік тәжірибеден, іс-әрекеттік тәжірибеге бағыттау, кәсіби даярлау туралы танымдық зерделеулер мен тұғырлар, </w:t>
      </w:r>
      <w:r w:rsidR="001C6CEB" w:rsidRPr="00DA1F94">
        <w:rPr>
          <w:rFonts w:ascii="Times New Roman" w:hAnsi="Times New Roman"/>
          <w:color w:val="000000"/>
          <w:sz w:val="28"/>
          <w:szCs w:val="28"/>
          <w:lang w:val="kk-KZ"/>
        </w:rPr>
        <w:t>принциптер</w:t>
      </w:r>
      <w:r w:rsidR="0000188C" w:rsidRPr="00DA1F94">
        <w:rPr>
          <w:rFonts w:ascii="Times New Roman" w:hAnsi="Times New Roman"/>
          <w:color w:val="000000"/>
          <w:sz w:val="28"/>
          <w:szCs w:val="28"/>
          <w:lang w:val="kk-KZ"/>
        </w:rPr>
        <w:t xml:space="preserve"> пайда болу аймағы ретінде анықта</w:t>
      </w:r>
      <w:r w:rsidR="003131F4" w:rsidRPr="00DA1F94">
        <w:rPr>
          <w:rFonts w:ascii="Times New Roman" w:hAnsi="Times New Roman"/>
          <w:color w:val="000000"/>
          <w:sz w:val="28"/>
          <w:szCs w:val="28"/>
          <w:lang w:val="kk-KZ"/>
        </w:rPr>
        <w:t>дық.</w:t>
      </w:r>
      <w:r w:rsidR="0000188C" w:rsidRPr="00DA1F94">
        <w:rPr>
          <w:rFonts w:ascii="Times New Roman" w:hAnsi="Times New Roman"/>
          <w:color w:val="000000"/>
          <w:sz w:val="28"/>
          <w:szCs w:val="28"/>
          <w:lang w:val="kk-KZ"/>
        </w:rPr>
        <w:t xml:space="preserve"> </w:t>
      </w:r>
    </w:p>
    <w:p w:rsidR="0000188C" w:rsidRPr="00DA1F94" w:rsidRDefault="003131F4" w:rsidP="00B852B0">
      <w:pPr>
        <w:spacing w:after="0" w:line="240" w:lineRule="auto"/>
        <w:ind w:firstLine="708"/>
        <w:jc w:val="both"/>
        <w:rPr>
          <w:rFonts w:ascii="Times New Roman" w:hAnsi="Times New Roman"/>
          <w:color w:val="000000"/>
          <w:sz w:val="28"/>
          <w:szCs w:val="28"/>
          <w:lang w:val="kk-KZ"/>
        </w:rPr>
      </w:pPr>
      <w:r w:rsidRPr="00DA1F94">
        <w:rPr>
          <w:rFonts w:ascii="Times New Roman" w:hAnsi="Times New Roman"/>
          <w:color w:val="000000"/>
          <w:sz w:val="28"/>
          <w:szCs w:val="28"/>
          <w:lang w:val="kk-KZ"/>
        </w:rPr>
        <w:t>Бо</w:t>
      </w:r>
      <w:r w:rsidR="0000188C" w:rsidRPr="00DA1F94">
        <w:rPr>
          <w:rFonts w:ascii="Times New Roman" w:hAnsi="Times New Roman"/>
          <w:color w:val="000000"/>
          <w:sz w:val="28"/>
          <w:szCs w:val="28"/>
          <w:lang w:val="kk-KZ"/>
        </w:rPr>
        <w:t xml:space="preserve">лашақ педагог-психологтердің креативтілігін қалыптастырудың әдіснамалық маңызы болып тұлғалық білім берудің теорияларына түзету енгізу, зерттеу әдістері топтамасының қамтамасыздандырылуымен, білімдік тұрпаттағы тұжырымдамалардың жасақталуы мен </w:t>
      </w:r>
      <w:r w:rsidR="009A0D4F" w:rsidRPr="00DA1F94">
        <w:rPr>
          <w:rFonts w:ascii="Times New Roman" w:hAnsi="Times New Roman"/>
          <w:color w:val="000000"/>
          <w:sz w:val="28"/>
          <w:szCs w:val="28"/>
          <w:lang w:val="kk-KZ"/>
        </w:rPr>
        <w:t>түбегейлі зерттеу жұмысын</w:t>
      </w:r>
      <w:r w:rsidR="0000188C" w:rsidRPr="00DA1F94">
        <w:rPr>
          <w:rFonts w:ascii="Times New Roman" w:hAnsi="Times New Roman"/>
          <w:color w:val="000000"/>
          <w:sz w:val="28"/>
          <w:szCs w:val="28"/>
          <w:lang w:val="kk-KZ"/>
        </w:rPr>
        <w:t>, әдіснамалық тұғырлар</w:t>
      </w:r>
      <w:r w:rsidR="009A0D4F" w:rsidRPr="00DA1F94">
        <w:rPr>
          <w:rFonts w:ascii="Times New Roman" w:hAnsi="Times New Roman"/>
          <w:color w:val="000000"/>
          <w:sz w:val="28"/>
          <w:szCs w:val="28"/>
          <w:lang w:val="kk-KZ"/>
        </w:rPr>
        <w:t xml:space="preserve"> мен</w:t>
      </w:r>
      <w:r w:rsidR="0000188C" w:rsidRPr="00DA1F94">
        <w:rPr>
          <w:rFonts w:ascii="Times New Roman" w:hAnsi="Times New Roman"/>
          <w:color w:val="000000"/>
          <w:sz w:val="28"/>
          <w:szCs w:val="28"/>
          <w:lang w:val="kk-KZ"/>
        </w:rPr>
        <w:t xml:space="preserve"> </w:t>
      </w:r>
      <w:r w:rsidR="009A0D4F" w:rsidRPr="00DA1F94">
        <w:rPr>
          <w:rFonts w:ascii="Times New Roman" w:hAnsi="Times New Roman"/>
          <w:color w:val="000000"/>
          <w:sz w:val="28"/>
          <w:szCs w:val="28"/>
          <w:lang w:val="kk-KZ"/>
        </w:rPr>
        <w:t>принциптерді</w:t>
      </w:r>
      <w:r w:rsidR="0000188C" w:rsidRPr="00DA1F94">
        <w:rPr>
          <w:rFonts w:ascii="Times New Roman" w:hAnsi="Times New Roman"/>
          <w:color w:val="000000"/>
          <w:sz w:val="28"/>
          <w:szCs w:val="28"/>
          <w:lang w:val="kk-KZ"/>
        </w:rPr>
        <w:t xml:space="preserve"> басшылыққа ал</w:t>
      </w:r>
      <w:r w:rsidR="009A0D4F" w:rsidRPr="00DA1F94">
        <w:rPr>
          <w:rFonts w:ascii="Times New Roman" w:hAnsi="Times New Roman"/>
          <w:color w:val="000000"/>
          <w:sz w:val="28"/>
          <w:szCs w:val="28"/>
          <w:lang w:val="kk-KZ"/>
        </w:rPr>
        <w:t>у</w:t>
      </w:r>
      <w:r w:rsidR="0000188C" w:rsidRPr="00DA1F94">
        <w:rPr>
          <w:rFonts w:ascii="Times New Roman" w:hAnsi="Times New Roman"/>
          <w:color w:val="000000"/>
          <w:sz w:val="28"/>
          <w:szCs w:val="28"/>
          <w:lang w:val="kk-KZ"/>
        </w:rPr>
        <w:t xml:space="preserve">мен қатар, олардың нақты функцияларының </w:t>
      </w:r>
      <w:r w:rsidR="009A0D4F" w:rsidRPr="00DA1F94">
        <w:rPr>
          <w:rFonts w:ascii="Times New Roman" w:hAnsi="Times New Roman"/>
          <w:color w:val="000000"/>
          <w:sz w:val="28"/>
          <w:szCs w:val="28"/>
          <w:lang w:val="kk-KZ"/>
        </w:rPr>
        <w:t xml:space="preserve">ақиқат </w:t>
      </w:r>
      <w:r w:rsidR="0000188C" w:rsidRPr="00DA1F94">
        <w:rPr>
          <w:rFonts w:ascii="Times New Roman" w:hAnsi="Times New Roman"/>
          <w:color w:val="000000"/>
          <w:sz w:val="28"/>
          <w:szCs w:val="28"/>
          <w:lang w:val="kk-KZ"/>
        </w:rPr>
        <w:t>түрде сипатталуымен логикалық құрылымдары арқыл</w:t>
      </w:r>
      <w:r w:rsidR="002A33A6" w:rsidRPr="00DA1F94">
        <w:rPr>
          <w:rFonts w:ascii="Times New Roman" w:hAnsi="Times New Roman"/>
          <w:color w:val="000000"/>
          <w:sz w:val="28"/>
          <w:szCs w:val="28"/>
          <w:lang w:val="kk-KZ"/>
        </w:rPr>
        <w:t xml:space="preserve">ы ерекшеленеді. Бұл ретте, біз </w:t>
      </w:r>
      <w:r w:rsidR="0000188C" w:rsidRPr="00DA1F94">
        <w:rPr>
          <w:rFonts w:ascii="Times New Roman" w:hAnsi="Times New Roman"/>
          <w:color w:val="000000"/>
          <w:sz w:val="28"/>
          <w:szCs w:val="28"/>
          <w:lang w:val="kk-KZ"/>
        </w:rPr>
        <w:t>болашақ педагог-психологтердің креативтілігін қалыптастыруға назар салатын тұғырларды зерттеудің үш түрлі сат</w:t>
      </w:r>
      <w:r w:rsidR="004E34E3" w:rsidRPr="00DA1F94">
        <w:rPr>
          <w:rFonts w:ascii="Times New Roman" w:hAnsi="Times New Roman"/>
          <w:color w:val="000000"/>
          <w:sz w:val="28"/>
          <w:szCs w:val="28"/>
          <w:lang w:val="kk-KZ"/>
        </w:rPr>
        <w:t>ысын анықтаған М.М.</w:t>
      </w:r>
      <w:r w:rsidR="002A33A6" w:rsidRPr="00DA1F94">
        <w:rPr>
          <w:rFonts w:ascii="Times New Roman" w:hAnsi="Times New Roman"/>
          <w:color w:val="000000"/>
          <w:sz w:val="28"/>
          <w:szCs w:val="28"/>
          <w:lang w:val="kk-KZ"/>
        </w:rPr>
        <w:t xml:space="preserve"> </w:t>
      </w:r>
      <w:r w:rsidR="004E34E3" w:rsidRPr="00DA1F94">
        <w:rPr>
          <w:rFonts w:ascii="Times New Roman" w:hAnsi="Times New Roman"/>
          <w:color w:val="000000"/>
          <w:sz w:val="28"/>
          <w:szCs w:val="28"/>
          <w:lang w:val="kk-KZ"/>
        </w:rPr>
        <w:t>Поташкин [1</w:t>
      </w:r>
      <w:r w:rsidR="007C44CB" w:rsidRPr="00DA1F94">
        <w:rPr>
          <w:rFonts w:ascii="Times New Roman" w:hAnsi="Times New Roman"/>
          <w:color w:val="000000"/>
          <w:sz w:val="28"/>
          <w:szCs w:val="28"/>
          <w:lang w:val="kk-KZ"/>
        </w:rPr>
        <w:t>3</w:t>
      </w:r>
      <w:r w:rsidR="002D40C2" w:rsidRPr="00DA1F94">
        <w:rPr>
          <w:rFonts w:ascii="Times New Roman" w:hAnsi="Times New Roman"/>
          <w:color w:val="000000"/>
          <w:sz w:val="28"/>
          <w:szCs w:val="28"/>
          <w:lang w:val="kk-KZ"/>
        </w:rPr>
        <w:t>1</w:t>
      </w:r>
      <w:r w:rsidR="0000188C" w:rsidRPr="00DA1F94">
        <w:rPr>
          <w:rFonts w:ascii="Times New Roman" w:hAnsi="Times New Roman"/>
          <w:color w:val="000000"/>
          <w:sz w:val="28"/>
          <w:szCs w:val="28"/>
          <w:lang w:val="kk-KZ"/>
        </w:rPr>
        <w:t>], Е.Ю.</w:t>
      </w:r>
      <w:r w:rsidR="002A33A6" w:rsidRPr="00DA1F94">
        <w:rPr>
          <w:rFonts w:ascii="Times New Roman" w:hAnsi="Times New Roman"/>
          <w:color w:val="000000"/>
          <w:sz w:val="28"/>
          <w:szCs w:val="28"/>
          <w:lang w:val="kk-KZ"/>
        </w:rPr>
        <w:t xml:space="preserve"> </w:t>
      </w:r>
      <w:r w:rsidR="0000188C" w:rsidRPr="00DA1F94">
        <w:rPr>
          <w:rFonts w:ascii="Times New Roman" w:hAnsi="Times New Roman"/>
          <w:color w:val="000000"/>
          <w:sz w:val="28"/>
          <w:szCs w:val="28"/>
          <w:lang w:val="kk-KZ"/>
        </w:rPr>
        <w:t>Никитина [1</w:t>
      </w:r>
      <w:r w:rsidR="007C44CB" w:rsidRPr="00DA1F94">
        <w:rPr>
          <w:rFonts w:ascii="Times New Roman" w:hAnsi="Times New Roman"/>
          <w:color w:val="000000"/>
          <w:sz w:val="28"/>
          <w:szCs w:val="28"/>
          <w:lang w:val="kk-KZ"/>
        </w:rPr>
        <w:t>3</w:t>
      </w:r>
      <w:r w:rsidR="002D40C2" w:rsidRPr="00DA1F94">
        <w:rPr>
          <w:rFonts w:ascii="Times New Roman" w:hAnsi="Times New Roman"/>
          <w:color w:val="000000"/>
          <w:sz w:val="28"/>
          <w:szCs w:val="28"/>
          <w:lang w:val="kk-KZ"/>
        </w:rPr>
        <w:t>2</w:t>
      </w:r>
      <w:r w:rsidR="0000188C" w:rsidRPr="00DA1F94">
        <w:rPr>
          <w:rFonts w:ascii="Times New Roman" w:hAnsi="Times New Roman"/>
          <w:color w:val="000000"/>
          <w:sz w:val="28"/>
          <w:szCs w:val="28"/>
          <w:lang w:val="kk-KZ"/>
        </w:rPr>
        <w:t>], Н.М.</w:t>
      </w:r>
      <w:r w:rsidR="002A33A6" w:rsidRPr="00DA1F94">
        <w:rPr>
          <w:rFonts w:ascii="Times New Roman" w:hAnsi="Times New Roman"/>
          <w:color w:val="000000"/>
          <w:sz w:val="28"/>
          <w:szCs w:val="28"/>
          <w:lang w:val="kk-KZ"/>
        </w:rPr>
        <w:t xml:space="preserve"> </w:t>
      </w:r>
      <w:r w:rsidR="0000188C" w:rsidRPr="00DA1F94">
        <w:rPr>
          <w:rFonts w:ascii="Times New Roman" w:hAnsi="Times New Roman"/>
          <w:color w:val="000000"/>
          <w:sz w:val="28"/>
          <w:szCs w:val="28"/>
          <w:lang w:val="kk-KZ"/>
        </w:rPr>
        <w:t>Яковлева [1</w:t>
      </w:r>
      <w:r w:rsidR="007C44CB" w:rsidRPr="00DA1F94">
        <w:rPr>
          <w:rFonts w:ascii="Times New Roman" w:hAnsi="Times New Roman"/>
          <w:color w:val="000000"/>
          <w:sz w:val="28"/>
          <w:szCs w:val="28"/>
          <w:lang w:val="kk-KZ"/>
        </w:rPr>
        <w:t>3</w:t>
      </w:r>
      <w:r w:rsidR="002D40C2" w:rsidRPr="00DA1F94">
        <w:rPr>
          <w:rFonts w:ascii="Times New Roman" w:hAnsi="Times New Roman"/>
          <w:color w:val="000000"/>
          <w:sz w:val="28"/>
          <w:szCs w:val="28"/>
          <w:lang w:val="kk-KZ"/>
        </w:rPr>
        <w:t>3</w:t>
      </w:r>
      <w:r w:rsidR="0000188C" w:rsidRPr="00DA1F94">
        <w:rPr>
          <w:rFonts w:ascii="Times New Roman" w:hAnsi="Times New Roman"/>
          <w:color w:val="000000"/>
          <w:sz w:val="28"/>
          <w:szCs w:val="28"/>
          <w:lang w:val="kk-KZ"/>
        </w:rPr>
        <w:t>] және т.б. ғалымдардың зер</w:t>
      </w:r>
      <w:r w:rsidR="00545262" w:rsidRPr="00DA1F94">
        <w:rPr>
          <w:rFonts w:ascii="Times New Roman" w:hAnsi="Times New Roman"/>
          <w:color w:val="000000"/>
          <w:sz w:val="28"/>
          <w:szCs w:val="28"/>
          <w:lang w:val="kk-KZ"/>
        </w:rPr>
        <w:t>делеуіне назар аударсақ (</w:t>
      </w:r>
      <w:r w:rsidR="006F4DEA" w:rsidRPr="00DA1F94">
        <w:rPr>
          <w:rFonts w:ascii="Times New Roman" w:hAnsi="Times New Roman"/>
          <w:color w:val="000000"/>
          <w:sz w:val="28"/>
          <w:szCs w:val="28"/>
          <w:lang w:val="kk-KZ"/>
        </w:rPr>
        <w:t>7-</w:t>
      </w:r>
      <w:r w:rsidR="00545262" w:rsidRPr="00DA1F94">
        <w:rPr>
          <w:rFonts w:ascii="Times New Roman" w:hAnsi="Times New Roman"/>
          <w:color w:val="000000"/>
          <w:sz w:val="28"/>
          <w:szCs w:val="28"/>
          <w:lang w:val="kk-KZ"/>
        </w:rPr>
        <w:t>сурет</w:t>
      </w:r>
      <w:r w:rsidR="0000188C" w:rsidRPr="00DA1F94">
        <w:rPr>
          <w:rFonts w:ascii="Times New Roman" w:hAnsi="Times New Roman"/>
          <w:color w:val="000000"/>
          <w:sz w:val="28"/>
          <w:szCs w:val="28"/>
          <w:lang w:val="kk-KZ"/>
        </w:rPr>
        <w:t xml:space="preserve">). </w:t>
      </w:r>
    </w:p>
    <w:p w:rsidR="0000188C" w:rsidRPr="00DA1F94" w:rsidRDefault="0000188C" w:rsidP="00B852B0">
      <w:pPr>
        <w:spacing w:after="0" w:line="240" w:lineRule="auto"/>
        <w:jc w:val="both"/>
        <w:rPr>
          <w:rFonts w:ascii="Times New Roman" w:hAnsi="Times New Roman"/>
          <w:color w:val="000000"/>
          <w:sz w:val="28"/>
          <w:szCs w:val="28"/>
          <w:lang w:val="kk-KZ"/>
        </w:rPr>
      </w:pPr>
    </w:p>
    <w:p w:rsidR="0000188C" w:rsidRPr="00DA1F94" w:rsidRDefault="00B0442A" w:rsidP="00B852B0">
      <w:pPr>
        <w:spacing w:after="0" w:line="240" w:lineRule="auto"/>
        <w:jc w:val="center"/>
        <w:rPr>
          <w:rFonts w:ascii="Times New Roman" w:hAnsi="Times New Roman"/>
          <w:noProof/>
          <w:color w:val="000000"/>
          <w:sz w:val="28"/>
          <w:szCs w:val="28"/>
          <w:lang w:val="kk-KZ" w:eastAsia="ru-RU"/>
        </w:rPr>
      </w:pPr>
      <w:r w:rsidRPr="00DA1F94">
        <w:rPr>
          <w:rFonts w:ascii="Times New Roman" w:hAnsi="Times New Roman"/>
          <w:noProof/>
          <w:color w:val="000000"/>
          <w:sz w:val="28"/>
          <w:szCs w:val="28"/>
          <w:lang w:eastAsia="ru-RU"/>
        </w:rPr>
        <w:drawing>
          <wp:inline distT="0" distB="0" distL="0" distR="0">
            <wp:extent cx="4529455" cy="2753360"/>
            <wp:effectExtent l="0" t="0" r="0" b="0"/>
            <wp:docPr id="4" name="Схема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Схема 1"/>
                    <pic:cNvPicPr>
                      <a:picLocks/>
                    </pic:cNvPicPr>
                  </pic:nvPicPr>
                  <pic:blipFill>
                    <a:blip r:embed="rId11">
                      <a:extLst>
                        <a:ext uri="{28A0092B-C50C-407E-A947-70E740481C1C}">
                          <a14:useLocalDpi xmlns:a14="http://schemas.microsoft.com/office/drawing/2010/main" val="0"/>
                        </a:ext>
                      </a:extLst>
                    </a:blip>
                    <a:srcRect l="-42982" t="-1627" r="-42982" b="-4858"/>
                    <a:stretch>
                      <a:fillRect/>
                    </a:stretch>
                  </pic:blipFill>
                  <pic:spPr bwMode="auto">
                    <a:xfrm>
                      <a:off x="0" y="0"/>
                      <a:ext cx="4529455" cy="2753360"/>
                    </a:xfrm>
                    <a:prstGeom prst="rect">
                      <a:avLst/>
                    </a:prstGeom>
                    <a:noFill/>
                    <a:ln>
                      <a:noFill/>
                    </a:ln>
                  </pic:spPr>
                </pic:pic>
              </a:graphicData>
            </a:graphic>
          </wp:inline>
        </w:drawing>
      </w:r>
    </w:p>
    <w:p w:rsidR="00592164" w:rsidRPr="00DA1F94" w:rsidRDefault="00545262" w:rsidP="00B852B0">
      <w:pPr>
        <w:spacing w:after="0" w:line="240" w:lineRule="auto"/>
        <w:jc w:val="center"/>
        <w:rPr>
          <w:rFonts w:ascii="Times New Roman" w:hAnsi="Times New Roman"/>
          <w:color w:val="000000"/>
          <w:sz w:val="28"/>
          <w:szCs w:val="28"/>
          <w:lang w:val="kk-KZ"/>
        </w:rPr>
      </w:pPr>
      <w:r w:rsidRPr="00DA1F94">
        <w:rPr>
          <w:rFonts w:ascii="Times New Roman" w:hAnsi="Times New Roman"/>
          <w:noProof/>
          <w:color w:val="000000"/>
          <w:sz w:val="28"/>
          <w:szCs w:val="28"/>
          <w:lang w:val="kk-KZ" w:eastAsia="ru-RU"/>
        </w:rPr>
        <w:t xml:space="preserve">Сурет </w:t>
      </w:r>
      <w:r w:rsidR="006F4DEA" w:rsidRPr="00DA1F94">
        <w:rPr>
          <w:rFonts w:ascii="Times New Roman" w:hAnsi="Times New Roman"/>
          <w:noProof/>
          <w:color w:val="000000"/>
          <w:sz w:val="28"/>
          <w:szCs w:val="28"/>
          <w:lang w:val="kk-KZ" w:eastAsia="ru-RU"/>
        </w:rPr>
        <w:t>7</w:t>
      </w:r>
      <w:r w:rsidR="00592164" w:rsidRPr="00DA1F94">
        <w:rPr>
          <w:rFonts w:ascii="Times New Roman" w:hAnsi="Times New Roman"/>
          <w:noProof/>
          <w:color w:val="000000"/>
          <w:sz w:val="28"/>
          <w:szCs w:val="28"/>
          <w:lang w:val="kk-KZ" w:eastAsia="ru-RU"/>
        </w:rPr>
        <w:t xml:space="preserve"> </w:t>
      </w:r>
      <w:r w:rsidR="00BC4205">
        <w:rPr>
          <w:rFonts w:ascii="Times New Roman" w:hAnsi="Times New Roman"/>
          <w:noProof/>
          <w:color w:val="000000"/>
          <w:sz w:val="28"/>
          <w:szCs w:val="28"/>
          <w:lang w:val="kk-KZ" w:eastAsia="ru-RU"/>
        </w:rPr>
        <w:t>–</w:t>
      </w:r>
      <w:r w:rsidR="00592164" w:rsidRPr="00DA1F94">
        <w:rPr>
          <w:rFonts w:ascii="Times New Roman" w:hAnsi="Times New Roman"/>
          <w:noProof/>
          <w:color w:val="000000"/>
          <w:sz w:val="28"/>
          <w:szCs w:val="28"/>
          <w:lang w:val="kk-KZ" w:eastAsia="ru-RU"/>
        </w:rPr>
        <w:t xml:space="preserve"> </w:t>
      </w:r>
      <w:r w:rsidR="00592164" w:rsidRPr="00DA1F94">
        <w:rPr>
          <w:rFonts w:ascii="Times New Roman" w:hAnsi="Times New Roman"/>
          <w:color w:val="000000"/>
          <w:sz w:val="28"/>
          <w:szCs w:val="28"/>
          <w:lang w:val="kk-KZ"/>
        </w:rPr>
        <w:t>Болашақ педагог-психологтердің креативтілігіне ықпал болатын  тұғырлардың сатылары</w:t>
      </w:r>
    </w:p>
    <w:p w:rsidR="0000188C" w:rsidRPr="00DA1F94" w:rsidRDefault="0000188C" w:rsidP="00B852B0">
      <w:pPr>
        <w:spacing w:after="0" w:line="240" w:lineRule="auto"/>
        <w:jc w:val="both"/>
        <w:rPr>
          <w:rFonts w:ascii="Times New Roman" w:hAnsi="Times New Roman"/>
          <w:color w:val="000000"/>
          <w:sz w:val="28"/>
          <w:szCs w:val="28"/>
          <w:lang w:val="kk-KZ"/>
        </w:rPr>
      </w:pPr>
    </w:p>
    <w:p w:rsidR="0000188C" w:rsidRPr="00DA1F94" w:rsidRDefault="00842AC9" w:rsidP="00B852B0">
      <w:pPr>
        <w:spacing w:after="0" w:line="240" w:lineRule="auto"/>
        <w:ind w:firstLine="708"/>
        <w:jc w:val="both"/>
        <w:rPr>
          <w:rFonts w:ascii="Times New Roman" w:hAnsi="Times New Roman"/>
          <w:color w:val="000000"/>
          <w:sz w:val="28"/>
          <w:szCs w:val="28"/>
          <w:lang w:val="kk-KZ"/>
        </w:rPr>
      </w:pPr>
      <w:r w:rsidRPr="00DA1F94">
        <w:rPr>
          <w:rFonts w:ascii="Times New Roman" w:hAnsi="Times New Roman"/>
          <w:color w:val="000000"/>
          <w:sz w:val="28"/>
          <w:szCs w:val="28"/>
          <w:lang w:val="kk-KZ"/>
        </w:rPr>
        <w:t>Мұнда</w:t>
      </w:r>
      <w:r w:rsidR="0000188C" w:rsidRPr="00DA1F94">
        <w:rPr>
          <w:rFonts w:ascii="Times New Roman" w:hAnsi="Times New Roman"/>
          <w:color w:val="000000"/>
          <w:sz w:val="28"/>
          <w:szCs w:val="28"/>
          <w:lang w:val="kk-KZ"/>
        </w:rPr>
        <w:t xml:space="preserve"> жоғарыда сөз болған ғалым-зерттеушілер былай топтастырады (</w:t>
      </w:r>
      <w:r w:rsidR="00D47D0B" w:rsidRPr="00DA1F94">
        <w:rPr>
          <w:rFonts w:ascii="Times New Roman" w:hAnsi="Times New Roman"/>
          <w:color w:val="000000"/>
          <w:sz w:val="28"/>
          <w:szCs w:val="28"/>
          <w:lang w:val="kk-KZ"/>
        </w:rPr>
        <w:t>6</w:t>
      </w:r>
      <w:r w:rsidR="002A33A6" w:rsidRPr="00DA1F94">
        <w:rPr>
          <w:rFonts w:ascii="Times New Roman" w:hAnsi="Times New Roman"/>
          <w:color w:val="000000"/>
          <w:sz w:val="28"/>
          <w:szCs w:val="28"/>
          <w:lang w:val="kk-KZ"/>
        </w:rPr>
        <w:t>-</w:t>
      </w:r>
      <w:r w:rsidR="0000188C" w:rsidRPr="00DA1F94">
        <w:rPr>
          <w:rFonts w:ascii="Times New Roman" w:hAnsi="Times New Roman"/>
          <w:color w:val="000000"/>
          <w:sz w:val="28"/>
          <w:szCs w:val="28"/>
          <w:lang w:val="kk-KZ"/>
        </w:rPr>
        <w:t>кесте)</w:t>
      </w:r>
      <w:r w:rsidR="002A33A6" w:rsidRPr="00DA1F94">
        <w:rPr>
          <w:rFonts w:ascii="Times New Roman" w:hAnsi="Times New Roman"/>
          <w:color w:val="000000"/>
          <w:sz w:val="28"/>
          <w:szCs w:val="28"/>
          <w:lang w:val="kk-KZ"/>
        </w:rPr>
        <w:t>.</w:t>
      </w:r>
      <w:r w:rsidR="0000188C" w:rsidRPr="00DA1F94">
        <w:rPr>
          <w:rFonts w:ascii="Times New Roman" w:hAnsi="Times New Roman"/>
          <w:color w:val="000000"/>
          <w:sz w:val="28"/>
          <w:szCs w:val="28"/>
          <w:lang w:val="kk-KZ"/>
        </w:rPr>
        <w:t xml:space="preserve"> </w:t>
      </w:r>
    </w:p>
    <w:p w:rsidR="000C7199" w:rsidRPr="00DA1F94" w:rsidRDefault="000C7199" w:rsidP="00B852B0">
      <w:pPr>
        <w:spacing w:after="0" w:line="240" w:lineRule="auto"/>
        <w:jc w:val="both"/>
        <w:rPr>
          <w:rFonts w:ascii="Times New Roman" w:hAnsi="Times New Roman"/>
          <w:color w:val="000000"/>
          <w:sz w:val="28"/>
          <w:szCs w:val="28"/>
          <w:lang w:val="kk-KZ"/>
        </w:rPr>
      </w:pPr>
    </w:p>
    <w:p w:rsidR="000C7199" w:rsidRPr="00DA1F94" w:rsidRDefault="000C7199" w:rsidP="00B852B0">
      <w:pPr>
        <w:spacing w:after="0" w:line="240" w:lineRule="auto"/>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Кесте </w:t>
      </w:r>
      <w:r w:rsidR="00D47D0B" w:rsidRPr="00DA1F94">
        <w:rPr>
          <w:rFonts w:ascii="Times New Roman" w:hAnsi="Times New Roman"/>
          <w:color w:val="000000"/>
          <w:sz w:val="28"/>
          <w:szCs w:val="28"/>
          <w:lang w:val="kk-KZ"/>
        </w:rPr>
        <w:t>6</w:t>
      </w:r>
      <w:r w:rsidRPr="00DA1F94">
        <w:rPr>
          <w:rFonts w:ascii="Times New Roman" w:hAnsi="Times New Roman"/>
          <w:color w:val="000000"/>
          <w:sz w:val="28"/>
          <w:szCs w:val="28"/>
          <w:lang w:val="kk-KZ"/>
        </w:rPr>
        <w:t xml:space="preserve"> </w:t>
      </w:r>
      <w:r w:rsidR="002A33A6" w:rsidRPr="00DA1F94">
        <w:rPr>
          <w:rFonts w:ascii="Times New Roman" w:hAnsi="Times New Roman"/>
          <w:color w:val="000000"/>
          <w:sz w:val="28"/>
          <w:szCs w:val="28"/>
          <w:lang w:val="kk-KZ"/>
        </w:rPr>
        <w:t>–</w:t>
      </w:r>
      <w:r w:rsidRPr="00DA1F94">
        <w:rPr>
          <w:rFonts w:ascii="Times New Roman" w:hAnsi="Times New Roman"/>
          <w:color w:val="000000"/>
          <w:sz w:val="28"/>
          <w:szCs w:val="28"/>
          <w:lang w:val="kk-KZ"/>
        </w:rPr>
        <w:t xml:space="preserve"> М.М.</w:t>
      </w:r>
      <w:r w:rsidR="002A33A6" w:rsidRPr="00DA1F94">
        <w:rPr>
          <w:rFonts w:ascii="Times New Roman" w:hAnsi="Times New Roman"/>
          <w:color w:val="000000"/>
          <w:sz w:val="28"/>
          <w:szCs w:val="28"/>
          <w:lang w:val="kk-KZ"/>
        </w:rPr>
        <w:t xml:space="preserve"> </w:t>
      </w:r>
      <w:r w:rsidRPr="00DA1F94">
        <w:rPr>
          <w:rFonts w:ascii="Times New Roman" w:hAnsi="Times New Roman"/>
          <w:color w:val="000000"/>
          <w:sz w:val="28"/>
          <w:szCs w:val="28"/>
          <w:lang w:val="kk-KZ"/>
        </w:rPr>
        <w:t>Поташкин, Е.Ю.</w:t>
      </w:r>
      <w:r w:rsidR="002A33A6" w:rsidRPr="00DA1F94">
        <w:rPr>
          <w:rFonts w:ascii="Times New Roman" w:hAnsi="Times New Roman"/>
          <w:color w:val="000000"/>
          <w:sz w:val="28"/>
          <w:szCs w:val="28"/>
          <w:lang w:val="kk-KZ"/>
        </w:rPr>
        <w:t xml:space="preserve"> </w:t>
      </w:r>
      <w:r w:rsidRPr="00DA1F94">
        <w:rPr>
          <w:rFonts w:ascii="Times New Roman" w:hAnsi="Times New Roman"/>
          <w:color w:val="000000"/>
          <w:sz w:val="28"/>
          <w:szCs w:val="28"/>
          <w:lang w:val="kk-KZ"/>
        </w:rPr>
        <w:t>Никитина, Н.М.</w:t>
      </w:r>
      <w:r w:rsidR="002A33A6" w:rsidRPr="00DA1F94">
        <w:rPr>
          <w:rFonts w:ascii="Times New Roman" w:hAnsi="Times New Roman"/>
          <w:color w:val="000000"/>
          <w:sz w:val="28"/>
          <w:szCs w:val="28"/>
          <w:lang w:val="kk-KZ"/>
        </w:rPr>
        <w:t xml:space="preserve"> </w:t>
      </w:r>
      <w:r w:rsidRPr="00DA1F94">
        <w:rPr>
          <w:rFonts w:ascii="Times New Roman" w:hAnsi="Times New Roman"/>
          <w:color w:val="000000"/>
          <w:sz w:val="28"/>
          <w:szCs w:val="28"/>
          <w:lang w:val="kk-KZ"/>
        </w:rPr>
        <w:t>Яковлева және т.б. креативтілігіне ықпал болатын  тұғырларды топтастырулары</w:t>
      </w:r>
    </w:p>
    <w:p w:rsidR="0000188C" w:rsidRPr="00DA1F94" w:rsidRDefault="0000188C" w:rsidP="00B852B0">
      <w:pPr>
        <w:spacing w:after="0" w:line="240" w:lineRule="auto"/>
        <w:jc w:val="both"/>
        <w:rPr>
          <w:rFonts w:ascii="Times New Roman" w:hAnsi="Times New Roman"/>
          <w:color w:val="000000"/>
          <w:sz w:val="16"/>
          <w:szCs w:val="16"/>
          <w:lang w:val="kk-KZ"/>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96"/>
        <w:gridCol w:w="5325"/>
      </w:tblGrid>
      <w:tr w:rsidR="0000188C" w:rsidRPr="00DA1F94" w:rsidTr="002A33A6">
        <w:tc>
          <w:tcPr>
            <w:tcW w:w="4253" w:type="dxa"/>
            <w:tcBorders>
              <w:top w:val="single" w:sz="4" w:space="0" w:color="auto"/>
              <w:left w:val="single" w:sz="4" w:space="0" w:color="auto"/>
              <w:bottom w:val="single" w:sz="4" w:space="0" w:color="auto"/>
              <w:right w:val="single" w:sz="4" w:space="0" w:color="auto"/>
            </w:tcBorders>
            <w:hideMark/>
          </w:tcPr>
          <w:p w:rsidR="0000188C" w:rsidRPr="00DA1F94" w:rsidRDefault="0000188C" w:rsidP="00B852B0">
            <w:pPr>
              <w:spacing w:after="0" w:line="240" w:lineRule="auto"/>
              <w:jc w:val="both"/>
              <w:rPr>
                <w:rFonts w:ascii="Times New Roman" w:hAnsi="Times New Roman"/>
                <w:color w:val="000000"/>
                <w:sz w:val="24"/>
                <w:szCs w:val="24"/>
                <w:lang w:val="kk-KZ"/>
              </w:rPr>
            </w:pPr>
            <w:r w:rsidRPr="00DA1F94">
              <w:rPr>
                <w:rFonts w:ascii="Times New Roman" w:hAnsi="Times New Roman"/>
                <w:color w:val="000000"/>
                <w:sz w:val="24"/>
                <w:szCs w:val="24"/>
                <w:lang w:val="kk-KZ"/>
              </w:rPr>
              <w:t>Мега-әдіснамалық тұғыр</w:t>
            </w:r>
          </w:p>
        </w:tc>
        <w:tc>
          <w:tcPr>
            <w:tcW w:w="5386" w:type="dxa"/>
            <w:tcBorders>
              <w:top w:val="single" w:sz="4" w:space="0" w:color="auto"/>
              <w:left w:val="single" w:sz="4" w:space="0" w:color="auto"/>
              <w:bottom w:val="single" w:sz="4" w:space="0" w:color="auto"/>
              <w:right w:val="single" w:sz="4" w:space="0" w:color="auto"/>
            </w:tcBorders>
            <w:hideMark/>
          </w:tcPr>
          <w:p w:rsidR="0000188C" w:rsidRPr="00DA1F94" w:rsidRDefault="0000188C" w:rsidP="00B852B0">
            <w:pPr>
              <w:spacing w:after="0" w:line="240" w:lineRule="auto"/>
              <w:jc w:val="both"/>
              <w:rPr>
                <w:rFonts w:ascii="Times New Roman" w:hAnsi="Times New Roman"/>
                <w:color w:val="000000"/>
                <w:sz w:val="24"/>
                <w:szCs w:val="24"/>
                <w:lang w:val="kk-KZ"/>
              </w:rPr>
            </w:pPr>
            <w:r w:rsidRPr="00DA1F94">
              <w:rPr>
                <w:rFonts w:ascii="Times New Roman" w:hAnsi="Times New Roman"/>
                <w:color w:val="000000"/>
                <w:sz w:val="24"/>
                <w:szCs w:val="24"/>
                <w:lang w:val="kk-KZ"/>
              </w:rPr>
              <w:t xml:space="preserve">Жаратылыстану және гуманитарлық ғылым </w:t>
            </w:r>
          </w:p>
        </w:tc>
      </w:tr>
      <w:tr w:rsidR="0000188C" w:rsidRPr="00DA1F94" w:rsidTr="002A33A6">
        <w:tc>
          <w:tcPr>
            <w:tcW w:w="4253" w:type="dxa"/>
            <w:tcBorders>
              <w:top w:val="single" w:sz="4" w:space="0" w:color="auto"/>
              <w:left w:val="single" w:sz="4" w:space="0" w:color="auto"/>
              <w:bottom w:val="single" w:sz="4" w:space="0" w:color="auto"/>
              <w:right w:val="single" w:sz="4" w:space="0" w:color="auto"/>
            </w:tcBorders>
            <w:hideMark/>
          </w:tcPr>
          <w:p w:rsidR="0000188C" w:rsidRPr="00DA1F94" w:rsidRDefault="0000188C" w:rsidP="00B852B0">
            <w:pPr>
              <w:spacing w:after="0" w:line="240" w:lineRule="auto"/>
              <w:jc w:val="both"/>
              <w:rPr>
                <w:rFonts w:ascii="Times New Roman" w:hAnsi="Times New Roman"/>
                <w:color w:val="000000"/>
                <w:sz w:val="24"/>
                <w:szCs w:val="24"/>
                <w:lang w:val="kk-KZ"/>
              </w:rPr>
            </w:pPr>
            <w:r w:rsidRPr="00DA1F94">
              <w:rPr>
                <w:rFonts w:ascii="Times New Roman" w:hAnsi="Times New Roman"/>
                <w:color w:val="000000"/>
                <w:sz w:val="24"/>
                <w:szCs w:val="24"/>
                <w:lang w:val="kk-KZ"/>
              </w:rPr>
              <w:t>Макро</w:t>
            </w:r>
            <w:r w:rsidRPr="00DA1F94">
              <w:rPr>
                <w:rFonts w:ascii="Times New Roman" w:hAnsi="Times New Roman"/>
                <w:color w:val="000000"/>
                <w:sz w:val="24"/>
                <w:szCs w:val="24"/>
              </w:rPr>
              <w:t>-</w:t>
            </w:r>
            <w:r w:rsidRPr="00DA1F94">
              <w:rPr>
                <w:rFonts w:ascii="Times New Roman" w:hAnsi="Times New Roman"/>
                <w:color w:val="000000"/>
                <w:sz w:val="24"/>
                <w:szCs w:val="24"/>
                <w:lang w:val="kk-KZ"/>
              </w:rPr>
              <w:t>әдіснамалық тұғыр</w:t>
            </w:r>
          </w:p>
        </w:tc>
        <w:tc>
          <w:tcPr>
            <w:tcW w:w="5386" w:type="dxa"/>
            <w:tcBorders>
              <w:top w:val="single" w:sz="4" w:space="0" w:color="auto"/>
              <w:left w:val="single" w:sz="4" w:space="0" w:color="auto"/>
              <w:bottom w:val="single" w:sz="4" w:space="0" w:color="auto"/>
              <w:right w:val="single" w:sz="4" w:space="0" w:color="auto"/>
            </w:tcBorders>
            <w:hideMark/>
          </w:tcPr>
          <w:p w:rsidR="0000188C" w:rsidRPr="00DA1F94" w:rsidRDefault="0000188C" w:rsidP="00B852B0">
            <w:pPr>
              <w:spacing w:after="0" w:line="240" w:lineRule="auto"/>
              <w:jc w:val="both"/>
              <w:rPr>
                <w:rFonts w:ascii="Times New Roman" w:hAnsi="Times New Roman"/>
                <w:color w:val="000000"/>
                <w:sz w:val="24"/>
                <w:szCs w:val="24"/>
                <w:lang w:val="kk-KZ"/>
              </w:rPr>
            </w:pPr>
            <w:r w:rsidRPr="00DA1F94">
              <w:rPr>
                <w:rFonts w:ascii="Times New Roman" w:hAnsi="Times New Roman"/>
                <w:color w:val="000000"/>
                <w:sz w:val="24"/>
                <w:szCs w:val="24"/>
                <w:lang w:val="kk-KZ"/>
              </w:rPr>
              <w:t>Мәдениеттанушылық, синергетикалық, инновациялық, экологиялық</w:t>
            </w:r>
          </w:p>
        </w:tc>
      </w:tr>
      <w:tr w:rsidR="0000188C" w:rsidRPr="00DA1F94" w:rsidTr="002A33A6">
        <w:tc>
          <w:tcPr>
            <w:tcW w:w="4253" w:type="dxa"/>
            <w:tcBorders>
              <w:top w:val="single" w:sz="4" w:space="0" w:color="auto"/>
              <w:left w:val="single" w:sz="4" w:space="0" w:color="auto"/>
              <w:bottom w:val="single" w:sz="4" w:space="0" w:color="auto"/>
              <w:right w:val="single" w:sz="4" w:space="0" w:color="auto"/>
            </w:tcBorders>
            <w:hideMark/>
          </w:tcPr>
          <w:p w:rsidR="0000188C" w:rsidRPr="00DA1F94" w:rsidRDefault="0000188C" w:rsidP="00B852B0">
            <w:pPr>
              <w:spacing w:after="0" w:line="240" w:lineRule="auto"/>
              <w:jc w:val="both"/>
              <w:rPr>
                <w:rFonts w:ascii="Times New Roman" w:hAnsi="Times New Roman"/>
                <w:color w:val="000000"/>
                <w:sz w:val="24"/>
                <w:szCs w:val="24"/>
                <w:lang w:val="kk-KZ"/>
              </w:rPr>
            </w:pPr>
            <w:r w:rsidRPr="00DA1F94">
              <w:rPr>
                <w:rFonts w:ascii="Times New Roman" w:hAnsi="Times New Roman"/>
                <w:color w:val="000000"/>
                <w:sz w:val="24"/>
                <w:szCs w:val="24"/>
                <w:lang w:val="kk-KZ"/>
              </w:rPr>
              <w:t>Микро</w:t>
            </w:r>
            <w:r w:rsidRPr="00DA1F94">
              <w:rPr>
                <w:rFonts w:ascii="Times New Roman" w:hAnsi="Times New Roman"/>
                <w:color w:val="000000"/>
                <w:sz w:val="24"/>
                <w:szCs w:val="24"/>
              </w:rPr>
              <w:t>-</w:t>
            </w:r>
            <w:r w:rsidRPr="00DA1F94">
              <w:rPr>
                <w:rFonts w:ascii="Times New Roman" w:hAnsi="Times New Roman"/>
                <w:color w:val="000000"/>
                <w:sz w:val="24"/>
                <w:szCs w:val="24"/>
                <w:lang w:val="kk-KZ"/>
              </w:rPr>
              <w:t>әдіснамалық тұғыр</w:t>
            </w:r>
          </w:p>
        </w:tc>
        <w:tc>
          <w:tcPr>
            <w:tcW w:w="5386" w:type="dxa"/>
            <w:tcBorders>
              <w:top w:val="single" w:sz="4" w:space="0" w:color="auto"/>
              <w:left w:val="single" w:sz="4" w:space="0" w:color="auto"/>
              <w:bottom w:val="single" w:sz="4" w:space="0" w:color="auto"/>
              <w:right w:val="single" w:sz="4" w:space="0" w:color="auto"/>
            </w:tcBorders>
            <w:hideMark/>
          </w:tcPr>
          <w:p w:rsidR="0000188C" w:rsidRPr="00DA1F94" w:rsidRDefault="0000188C" w:rsidP="00B852B0">
            <w:pPr>
              <w:spacing w:after="0" w:line="240" w:lineRule="auto"/>
              <w:jc w:val="both"/>
              <w:rPr>
                <w:rFonts w:ascii="Times New Roman" w:hAnsi="Times New Roman"/>
                <w:color w:val="000000"/>
                <w:sz w:val="24"/>
                <w:szCs w:val="24"/>
                <w:lang w:val="kk-KZ"/>
              </w:rPr>
            </w:pPr>
            <w:r w:rsidRPr="00DA1F94">
              <w:rPr>
                <w:rFonts w:ascii="Times New Roman" w:hAnsi="Times New Roman"/>
                <w:color w:val="000000"/>
                <w:sz w:val="24"/>
                <w:szCs w:val="24"/>
                <w:lang w:val="kk-KZ"/>
              </w:rPr>
              <w:t>Тұлғалық, жүйелі, іс-әрекеттік</w:t>
            </w:r>
          </w:p>
        </w:tc>
      </w:tr>
    </w:tbl>
    <w:p w:rsidR="00545262" w:rsidRPr="00DA1F94" w:rsidRDefault="00545262" w:rsidP="00B852B0">
      <w:pPr>
        <w:spacing w:after="0" w:line="240" w:lineRule="auto"/>
        <w:jc w:val="both"/>
        <w:rPr>
          <w:rFonts w:ascii="Times New Roman" w:hAnsi="Times New Roman"/>
          <w:color w:val="000000"/>
          <w:sz w:val="28"/>
          <w:szCs w:val="28"/>
          <w:lang w:val="kk-KZ"/>
        </w:rPr>
      </w:pPr>
    </w:p>
    <w:p w:rsidR="0000188C" w:rsidRPr="00DA1F94" w:rsidRDefault="004E34E3" w:rsidP="00B852B0">
      <w:pPr>
        <w:spacing w:after="0" w:line="240" w:lineRule="auto"/>
        <w:ind w:firstLine="708"/>
        <w:jc w:val="both"/>
        <w:rPr>
          <w:rFonts w:ascii="Times New Roman" w:hAnsi="Times New Roman"/>
          <w:color w:val="000000"/>
          <w:sz w:val="28"/>
          <w:szCs w:val="28"/>
          <w:lang w:val="kk-KZ"/>
        </w:rPr>
      </w:pPr>
      <w:r w:rsidRPr="00DA1F94">
        <w:rPr>
          <w:rFonts w:ascii="Times New Roman" w:hAnsi="Times New Roman"/>
          <w:color w:val="000000"/>
          <w:sz w:val="28"/>
          <w:szCs w:val="28"/>
          <w:lang w:val="kk-KZ"/>
        </w:rPr>
        <w:t>А.А.</w:t>
      </w:r>
      <w:r w:rsidR="002A33A6" w:rsidRPr="00DA1F94">
        <w:rPr>
          <w:rFonts w:ascii="Times New Roman" w:hAnsi="Times New Roman"/>
          <w:color w:val="000000"/>
          <w:sz w:val="28"/>
          <w:szCs w:val="28"/>
          <w:lang w:val="kk-KZ"/>
        </w:rPr>
        <w:t xml:space="preserve"> </w:t>
      </w:r>
      <w:r w:rsidRPr="00DA1F94">
        <w:rPr>
          <w:rFonts w:ascii="Times New Roman" w:hAnsi="Times New Roman"/>
          <w:color w:val="000000"/>
          <w:sz w:val="28"/>
          <w:szCs w:val="28"/>
          <w:lang w:val="kk-KZ"/>
        </w:rPr>
        <w:t>Молдажанова [1</w:t>
      </w:r>
      <w:r w:rsidR="007C44CB" w:rsidRPr="00DA1F94">
        <w:rPr>
          <w:rFonts w:ascii="Times New Roman" w:hAnsi="Times New Roman"/>
          <w:color w:val="000000"/>
          <w:sz w:val="28"/>
          <w:szCs w:val="28"/>
          <w:lang w:val="kk-KZ"/>
        </w:rPr>
        <w:t>3</w:t>
      </w:r>
      <w:r w:rsidR="003B52D3" w:rsidRPr="00DA1F94">
        <w:rPr>
          <w:rFonts w:ascii="Times New Roman" w:hAnsi="Times New Roman"/>
          <w:color w:val="000000"/>
          <w:sz w:val="28"/>
          <w:szCs w:val="28"/>
          <w:lang w:val="kk-KZ"/>
        </w:rPr>
        <w:t>4</w:t>
      </w:r>
      <w:r w:rsidR="00103C53" w:rsidRPr="00DA1F94">
        <w:rPr>
          <w:rFonts w:ascii="Times New Roman" w:hAnsi="Times New Roman"/>
          <w:color w:val="000000"/>
          <w:sz w:val="28"/>
          <w:szCs w:val="28"/>
          <w:lang w:val="kk-KZ"/>
        </w:rPr>
        <w:t>], Н.Д.</w:t>
      </w:r>
      <w:r w:rsidR="002A33A6" w:rsidRPr="00DA1F94">
        <w:rPr>
          <w:rFonts w:ascii="Times New Roman" w:hAnsi="Times New Roman"/>
          <w:color w:val="000000"/>
          <w:sz w:val="28"/>
          <w:szCs w:val="28"/>
          <w:lang w:val="kk-KZ"/>
        </w:rPr>
        <w:t xml:space="preserve"> </w:t>
      </w:r>
      <w:r w:rsidR="00103C53" w:rsidRPr="00DA1F94">
        <w:rPr>
          <w:rFonts w:ascii="Times New Roman" w:hAnsi="Times New Roman"/>
          <w:color w:val="000000"/>
          <w:sz w:val="28"/>
          <w:szCs w:val="28"/>
          <w:lang w:val="kk-KZ"/>
        </w:rPr>
        <w:t>Хмель [1</w:t>
      </w:r>
      <w:r w:rsidR="007C44CB" w:rsidRPr="00DA1F94">
        <w:rPr>
          <w:rFonts w:ascii="Times New Roman" w:hAnsi="Times New Roman"/>
          <w:color w:val="000000"/>
          <w:sz w:val="28"/>
          <w:szCs w:val="28"/>
          <w:lang w:val="kk-KZ"/>
        </w:rPr>
        <w:t>3</w:t>
      </w:r>
      <w:r w:rsidR="003B52D3" w:rsidRPr="00DA1F94">
        <w:rPr>
          <w:rFonts w:ascii="Times New Roman" w:hAnsi="Times New Roman"/>
          <w:color w:val="000000"/>
          <w:sz w:val="28"/>
          <w:szCs w:val="28"/>
          <w:lang w:val="kk-KZ"/>
        </w:rPr>
        <w:t>5</w:t>
      </w:r>
      <w:r w:rsidR="0000188C" w:rsidRPr="00DA1F94">
        <w:rPr>
          <w:rFonts w:ascii="Times New Roman" w:hAnsi="Times New Roman"/>
          <w:color w:val="000000"/>
          <w:sz w:val="28"/>
          <w:szCs w:val="28"/>
          <w:lang w:val="kk-KZ"/>
        </w:rPr>
        <w:t xml:space="preserve">] «тұғыр»: әдіснамалық тұғыр – бұл тиісті теорияның негізгі ережелеріне негізделген және зерттеу пәніне қатысты іздеу бағыттарын анықтайды – деп өз еңбектерінде зерделейді. </w:t>
      </w:r>
    </w:p>
    <w:p w:rsidR="00545262" w:rsidRPr="00DA1F94" w:rsidRDefault="0000188C" w:rsidP="00B852B0">
      <w:pPr>
        <w:spacing w:after="0" w:line="240" w:lineRule="auto"/>
        <w:ind w:firstLine="708"/>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Демек, ғылыми тұрғыдан анықтау, түсініктердің маңыздарын айқындау. Ал, ғылыми әдіснамасы деп ғылыми зерттеулердің жалпы және жеке әдістерін зерттейтін ғылым бөлшегі және объективті ақиқат пен түрлі ғылыми міндеттерді </w:t>
      </w:r>
      <w:r w:rsidR="005B15C1" w:rsidRPr="00DA1F94">
        <w:rPr>
          <w:rFonts w:ascii="Times New Roman" w:hAnsi="Times New Roman"/>
          <w:color w:val="000000"/>
          <w:sz w:val="28"/>
          <w:szCs w:val="28"/>
          <w:lang w:val="kk-KZ"/>
        </w:rPr>
        <w:t>жан-жақты</w:t>
      </w:r>
      <w:r w:rsidRPr="00DA1F94">
        <w:rPr>
          <w:rFonts w:ascii="Times New Roman" w:hAnsi="Times New Roman"/>
          <w:color w:val="000000"/>
          <w:sz w:val="28"/>
          <w:szCs w:val="28"/>
          <w:lang w:val="kk-KZ"/>
        </w:rPr>
        <w:t xml:space="preserve"> тұрғыдан қарастыру </w:t>
      </w:r>
      <w:r w:rsidR="005B15C1" w:rsidRPr="00DA1F94">
        <w:rPr>
          <w:rFonts w:ascii="Times New Roman" w:hAnsi="Times New Roman"/>
          <w:color w:val="000000"/>
          <w:sz w:val="28"/>
          <w:szCs w:val="28"/>
          <w:lang w:val="kk-KZ"/>
        </w:rPr>
        <w:t>принципі</w:t>
      </w:r>
      <w:r w:rsidRPr="00DA1F94">
        <w:rPr>
          <w:rFonts w:ascii="Times New Roman" w:hAnsi="Times New Roman"/>
          <w:color w:val="000000"/>
          <w:sz w:val="28"/>
          <w:szCs w:val="28"/>
          <w:lang w:val="kk-KZ"/>
        </w:rPr>
        <w:t xml:space="preserve"> [1</w:t>
      </w:r>
      <w:r w:rsidR="00BF7B29" w:rsidRPr="00DA1F94">
        <w:rPr>
          <w:rFonts w:ascii="Times New Roman" w:hAnsi="Times New Roman"/>
          <w:color w:val="000000"/>
          <w:sz w:val="28"/>
          <w:szCs w:val="28"/>
          <w:lang w:val="kk-KZ"/>
        </w:rPr>
        <w:t>3</w:t>
      </w:r>
      <w:r w:rsidR="006E4E62" w:rsidRPr="00DA1F94">
        <w:rPr>
          <w:rFonts w:ascii="Times New Roman" w:hAnsi="Times New Roman"/>
          <w:color w:val="000000"/>
          <w:sz w:val="28"/>
          <w:szCs w:val="28"/>
          <w:lang w:val="kk-KZ"/>
        </w:rPr>
        <w:t>5</w:t>
      </w:r>
      <w:r w:rsidR="00AA5FE6" w:rsidRPr="00DA1F94">
        <w:rPr>
          <w:rFonts w:ascii="Times New Roman" w:hAnsi="Times New Roman"/>
          <w:color w:val="000000"/>
          <w:sz w:val="28"/>
          <w:szCs w:val="28"/>
          <w:lang w:val="kk-KZ"/>
        </w:rPr>
        <w:t>, с. 3-120</w:t>
      </w:r>
      <w:r w:rsidRPr="00DA1F94">
        <w:rPr>
          <w:rFonts w:ascii="Times New Roman" w:hAnsi="Times New Roman"/>
          <w:color w:val="000000"/>
          <w:sz w:val="28"/>
          <w:szCs w:val="28"/>
          <w:lang w:val="kk-KZ"/>
        </w:rPr>
        <w:t xml:space="preserve">]. «Тұғыр» педагогикалық объектілерді зерттеудің тәсілдері мен амалдарының жиынтығы </w:t>
      </w:r>
      <w:r w:rsidR="005B15C1" w:rsidRPr="00DA1F94">
        <w:rPr>
          <w:rFonts w:ascii="Times New Roman" w:hAnsi="Times New Roman"/>
          <w:color w:val="000000"/>
          <w:sz w:val="28"/>
          <w:szCs w:val="28"/>
          <w:lang w:val="kk-KZ"/>
        </w:rPr>
        <w:t>ретінде анықталады. Тұғырлардың сан алуан қырлары</w:t>
      </w:r>
      <w:r w:rsidRPr="00DA1F94">
        <w:rPr>
          <w:rFonts w:ascii="Times New Roman" w:hAnsi="Times New Roman"/>
          <w:color w:val="000000"/>
          <w:sz w:val="28"/>
          <w:szCs w:val="28"/>
          <w:lang w:val="kk-KZ"/>
        </w:rPr>
        <w:t xml:space="preserve"> олардың эвристикалық құндылықтарын қамтамасыз етеді және педагогикалық құбылыстар мен үдерістерді зерттеу, педагогикалық теорияны құру педагогикалық ғылым мен </w:t>
      </w:r>
      <w:r w:rsidR="005B15C1" w:rsidRPr="00DA1F94">
        <w:rPr>
          <w:rFonts w:ascii="Times New Roman" w:hAnsi="Times New Roman"/>
          <w:color w:val="000000"/>
          <w:sz w:val="28"/>
          <w:szCs w:val="28"/>
          <w:lang w:val="kk-KZ"/>
        </w:rPr>
        <w:t>тәжірибені</w:t>
      </w:r>
      <w:r w:rsidRPr="00DA1F94">
        <w:rPr>
          <w:rFonts w:ascii="Times New Roman" w:hAnsi="Times New Roman"/>
          <w:color w:val="000000"/>
          <w:sz w:val="28"/>
          <w:szCs w:val="28"/>
          <w:lang w:val="kk-KZ"/>
        </w:rPr>
        <w:t xml:space="preserve"> тұтасымен дамытуды жан-жақты қарауға және зерттеуге үлкен мүмкіндіктер ашады - деп зерделейді. </w:t>
      </w:r>
    </w:p>
    <w:p w:rsidR="0000188C" w:rsidRPr="00DA1F94" w:rsidRDefault="0000188C" w:rsidP="00B852B0">
      <w:pPr>
        <w:spacing w:after="0" w:line="240" w:lineRule="auto"/>
        <w:ind w:firstLine="708"/>
        <w:jc w:val="both"/>
        <w:rPr>
          <w:rFonts w:ascii="Times New Roman" w:hAnsi="Times New Roman"/>
          <w:color w:val="000000"/>
          <w:sz w:val="28"/>
          <w:szCs w:val="28"/>
          <w:lang w:val="kk-KZ"/>
        </w:rPr>
      </w:pPr>
      <w:r w:rsidRPr="00DA1F94">
        <w:rPr>
          <w:rFonts w:ascii="Times New Roman" w:hAnsi="Times New Roman"/>
          <w:color w:val="000000"/>
          <w:sz w:val="28"/>
          <w:szCs w:val="28"/>
          <w:lang w:val="kk-KZ"/>
        </w:rPr>
        <w:t>К.Г.</w:t>
      </w:r>
      <w:r w:rsidR="002A33A6" w:rsidRPr="00DA1F94">
        <w:rPr>
          <w:rFonts w:ascii="Times New Roman" w:hAnsi="Times New Roman"/>
          <w:color w:val="000000"/>
          <w:sz w:val="28"/>
          <w:szCs w:val="28"/>
          <w:lang w:val="kk-KZ"/>
        </w:rPr>
        <w:t xml:space="preserve"> </w:t>
      </w:r>
      <w:r w:rsidRPr="00DA1F94">
        <w:rPr>
          <w:rFonts w:ascii="Times New Roman" w:hAnsi="Times New Roman"/>
          <w:color w:val="000000"/>
          <w:sz w:val="28"/>
          <w:szCs w:val="28"/>
          <w:lang w:val="kk-KZ"/>
        </w:rPr>
        <w:t>Селевко [</w:t>
      </w:r>
      <w:r w:rsidR="004E34E3" w:rsidRPr="00DA1F94">
        <w:rPr>
          <w:rFonts w:ascii="Times New Roman" w:hAnsi="Times New Roman"/>
          <w:color w:val="000000"/>
          <w:sz w:val="28"/>
          <w:szCs w:val="28"/>
          <w:lang w:val="kk-KZ"/>
        </w:rPr>
        <w:t>1</w:t>
      </w:r>
      <w:r w:rsidR="00BF7B29" w:rsidRPr="00DA1F94">
        <w:rPr>
          <w:rFonts w:ascii="Times New Roman" w:hAnsi="Times New Roman"/>
          <w:color w:val="000000"/>
          <w:sz w:val="28"/>
          <w:szCs w:val="28"/>
          <w:lang w:val="kk-KZ"/>
        </w:rPr>
        <w:t>3</w:t>
      </w:r>
      <w:r w:rsidR="00C85E8B" w:rsidRPr="00DA1F94">
        <w:rPr>
          <w:rFonts w:ascii="Times New Roman" w:hAnsi="Times New Roman"/>
          <w:color w:val="000000"/>
          <w:sz w:val="28"/>
          <w:szCs w:val="28"/>
          <w:lang w:val="kk-KZ"/>
        </w:rPr>
        <w:t>6</w:t>
      </w:r>
      <w:r w:rsidRPr="00DA1F94">
        <w:rPr>
          <w:rFonts w:ascii="Times New Roman" w:hAnsi="Times New Roman"/>
          <w:color w:val="000000"/>
          <w:sz w:val="28"/>
          <w:szCs w:val="28"/>
          <w:lang w:val="kk-KZ"/>
        </w:rPr>
        <w:t>] бойынша: бұл оқытушының немесе басшының педагогикалық іс-әрекетте өзара байланысты идеялар, ұғымдар, тәсілдердің белгілі сипаттағы жиынтығын қолдануға түрткі болған әдіснамалық бағдарлау - деп зерделеп, «тұғыр» ұғымын төменде берілген үш негізгі компонентті біріктіретін кешенді педагогикалық құрал ретінде береді: бірінші, тәрбиелік практиканы зерттеу, басқару және өзгерту үдерісінде қолданылатын, ойлау іс-әрекетінің басты сапасы ретінде көрінетін негізгі ұғымдар; екіншіден, тәрбие үдерісін ұйымдастырудағы мазмұнын, формасы мен тәсілдерін таңдауда, оқушылармен, ата-аналармен, әріптестермен қарым-қатынас және қатынас стилін құруда, тәрбиелік іс-әрекет нәтижелерін бағалау көрсеткіштерін таңдауда мәнді әсер ететін, педагогикалық іс-әрекетті жүзеге асырудың негізгі және басты ережесі ретіндегі қағидалары; үшіншіден, таңдалған бағдарлауға ең жоғары деңгейде сәйкес келетін білім беру процесін құрудың әдістері м</w:t>
      </w:r>
      <w:r w:rsidR="00842AC9" w:rsidRPr="00DA1F94">
        <w:rPr>
          <w:rFonts w:ascii="Times New Roman" w:hAnsi="Times New Roman"/>
          <w:color w:val="000000"/>
          <w:sz w:val="28"/>
          <w:szCs w:val="28"/>
          <w:lang w:val="kk-KZ"/>
        </w:rPr>
        <w:t xml:space="preserve">ен тәсілдері. Демек, </w:t>
      </w:r>
      <w:r w:rsidRPr="00DA1F94">
        <w:rPr>
          <w:rFonts w:ascii="Times New Roman" w:hAnsi="Times New Roman"/>
          <w:color w:val="000000"/>
          <w:sz w:val="28"/>
          <w:szCs w:val="28"/>
          <w:lang w:val="kk-KZ"/>
        </w:rPr>
        <w:t>біз</w:t>
      </w:r>
      <w:r w:rsidR="00842AC9" w:rsidRPr="00DA1F94">
        <w:rPr>
          <w:rFonts w:ascii="Times New Roman" w:hAnsi="Times New Roman"/>
          <w:color w:val="000000"/>
          <w:sz w:val="28"/>
          <w:szCs w:val="28"/>
          <w:lang w:val="kk-KZ"/>
        </w:rPr>
        <w:t>дің</w:t>
      </w:r>
      <w:r w:rsidRPr="00DA1F94">
        <w:rPr>
          <w:rFonts w:ascii="Times New Roman" w:hAnsi="Times New Roman"/>
          <w:color w:val="000000"/>
          <w:sz w:val="28"/>
          <w:szCs w:val="28"/>
          <w:lang w:val="kk-KZ"/>
        </w:rPr>
        <w:t xml:space="preserve"> зерттеу тақырыбымызға сәйкес оқытудың нәтижелеріне қол жеткізу процесінде мазмұндық қорытындылауда креативтілікпен сабақтастыру өркениетке қадам жасау қажеттілігін анықтаймыз.</w:t>
      </w:r>
    </w:p>
    <w:p w:rsidR="0000188C" w:rsidRPr="00DA1F94" w:rsidRDefault="0000188C" w:rsidP="00B852B0">
      <w:pPr>
        <w:spacing w:after="0" w:line="240" w:lineRule="auto"/>
        <w:ind w:firstLine="708"/>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Казіргі таңда тұғыр танымдық практикалық іс-әрекеттің ерекше формасы, педагогикалық құбылысты көзқарастар тұрғысынан анықтау, зерттелінетін үдерістің стратегиясы, базалық құндылық бағдар, педагогтың ұстанымын айқындайтын идея, зерттелінетін объектіні құрылымдау әдісі деп тұжырымдалады. </w:t>
      </w:r>
    </w:p>
    <w:p w:rsidR="0000188C" w:rsidRPr="00DA1F94" w:rsidRDefault="0000188C" w:rsidP="00B852B0">
      <w:pPr>
        <w:spacing w:after="0" w:line="240" w:lineRule="auto"/>
        <w:ind w:firstLine="708"/>
        <w:jc w:val="both"/>
        <w:rPr>
          <w:rFonts w:ascii="Times New Roman" w:hAnsi="Times New Roman"/>
          <w:color w:val="000000"/>
          <w:sz w:val="28"/>
          <w:szCs w:val="28"/>
          <w:lang w:val="kk-KZ"/>
        </w:rPr>
      </w:pPr>
      <w:r w:rsidRPr="00DA1F94">
        <w:rPr>
          <w:rFonts w:ascii="Times New Roman" w:hAnsi="Times New Roman"/>
          <w:color w:val="000000"/>
          <w:sz w:val="28"/>
          <w:szCs w:val="28"/>
          <w:lang w:val="kk-KZ"/>
        </w:rPr>
        <w:t>Қарастырылып отырған мәселеге байланысты, әдіснамалық тұғырлар педагогикалық не теориялық деңгейде оның құрамындағы элементтер арасында болатын заңдылықтардың арақатынасын, жалпы дидактикалық заңдылықтарын, оқытудағы мазмұндық, процессуалдық, іс-әрекеттік өзара байланыстарын және олардың бірегейлігін көрсетуде аса маңызды рөл атқаратындығын Н.М.</w:t>
      </w:r>
      <w:r w:rsidR="002A33A6" w:rsidRPr="00DA1F94">
        <w:rPr>
          <w:rFonts w:ascii="Times New Roman" w:hAnsi="Times New Roman"/>
          <w:color w:val="000000"/>
          <w:sz w:val="28"/>
          <w:szCs w:val="28"/>
          <w:lang w:val="kk-KZ"/>
        </w:rPr>
        <w:t> </w:t>
      </w:r>
      <w:r w:rsidRPr="00DA1F94">
        <w:rPr>
          <w:rFonts w:ascii="Times New Roman" w:hAnsi="Times New Roman"/>
          <w:color w:val="000000"/>
          <w:sz w:val="28"/>
          <w:szCs w:val="28"/>
          <w:lang w:val="kk-KZ"/>
        </w:rPr>
        <w:t>Борытко былай зерделейді</w:t>
      </w:r>
      <w:r w:rsidR="00BF7B29" w:rsidRPr="00DA1F94">
        <w:rPr>
          <w:rFonts w:ascii="Times New Roman" w:hAnsi="Times New Roman"/>
          <w:color w:val="000000"/>
          <w:sz w:val="28"/>
          <w:szCs w:val="28"/>
          <w:lang w:val="kk-KZ"/>
        </w:rPr>
        <w:t xml:space="preserve"> [137]</w:t>
      </w:r>
      <w:r w:rsidRPr="00DA1F94">
        <w:rPr>
          <w:rFonts w:ascii="Times New Roman" w:hAnsi="Times New Roman"/>
          <w:color w:val="000000"/>
          <w:sz w:val="28"/>
          <w:szCs w:val="28"/>
          <w:lang w:val="kk-KZ"/>
        </w:rPr>
        <w:t xml:space="preserve">: «Әдіснамалық тұғырлар педагог үшін педагогикалық болмыста зерттеудің және қайта құру үдерісінің барлық кезеңінде басынан аяғына дейін басты бағдар ретінде әрекет етіп, әдіснамалық міндеттерді атқарады, </w:t>
      </w:r>
      <w:r w:rsidR="005B15C1" w:rsidRPr="00DA1F94">
        <w:rPr>
          <w:rFonts w:ascii="Times New Roman" w:hAnsi="Times New Roman"/>
          <w:color w:val="000000"/>
          <w:sz w:val="28"/>
          <w:szCs w:val="28"/>
          <w:lang w:val="kk-KZ"/>
        </w:rPr>
        <w:t>әр түрлі</w:t>
      </w:r>
      <w:r w:rsidR="003131F4" w:rsidRPr="00DA1F94">
        <w:rPr>
          <w:rFonts w:ascii="Times New Roman" w:hAnsi="Times New Roman"/>
          <w:color w:val="000000"/>
          <w:sz w:val="28"/>
          <w:szCs w:val="28"/>
          <w:lang w:val="kk-KZ"/>
        </w:rPr>
        <w:t xml:space="preserve"> қырынан</w:t>
      </w:r>
      <w:r w:rsidR="005B15C1" w:rsidRPr="00DA1F94">
        <w:rPr>
          <w:rFonts w:ascii="Times New Roman" w:hAnsi="Times New Roman"/>
          <w:color w:val="000000"/>
          <w:sz w:val="28"/>
          <w:szCs w:val="28"/>
          <w:lang w:val="kk-KZ"/>
        </w:rPr>
        <w:t xml:space="preserve"> </w:t>
      </w:r>
      <w:r w:rsidRPr="00DA1F94">
        <w:rPr>
          <w:rFonts w:ascii="Times New Roman" w:hAnsi="Times New Roman"/>
          <w:color w:val="000000"/>
          <w:sz w:val="28"/>
          <w:szCs w:val="28"/>
          <w:lang w:val="kk-KZ"/>
        </w:rPr>
        <w:t>қарауға және зерттеуге үлкен мүмкіндіктер ашады</w:t>
      </w:r>
      <w:r w:rsidR="00BF7B29" w:rsidRPr="00DA1F94">
        <w:rPr>
          <w:rFonts w:ascii="Times New Roman" w:hAnsi="Times New Roman"/>
          <w:color w:val="000000"/>
          <w:sz w:val="28"/>
          <w:szCs w:val="28"/>
          <w:lang w:val="kk-KZ"/>
        </w:rPr>
        <w:t xml:space="preserve"> (7-кесте).</w:t>
      </w:r>
    </w:p>
    <w:p w:rsidR="00BD5C37" w:rsidRPr="00DA1F94" w:rsidRDefault="00BD5C37" w:rsidP="00B852B0">
      <w:pPr>
        <w:spacing w:after="0" w:line="240" w:lineRule="auto"/>
        <w:jc w:val="both"/>
        <w:rPr>
          <w:rFonts w:ascii="Times New Roman" w:hAnsi="Times New Roman"/>
          <w:color w:val="000000"/>
          <w:sz w:val="28"/>
          <w:szCs w:val="28"/>
          <w:lang w:val="kk-KZ"/>
        </w:rPr>
      </w:pPr>
    </w:p>
    <w:p w:rsidR="0000188C" w:rsidRPr="00DA1F94" w:rsidRDefault="00BD5C37" w:rsidP="00B852B0">
      <w:pPr>
        <w:spacing w:after="0" w:line="240" w:lineRule="auto"/>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Кесте </w:t>
      </w:r>
      <w:r w:rsidR="00D47D0B" w:rsidRPr="00DA1F94">
        <w:rPr>
          <w:rFonts w:ascii="Times New Roman" w:hAnsi="Times New Roman"/>
          <w:color w:val="000000"/>
          <w:sz w:val="28"/>
          <w:szCs w:val="28"/>
          <w:lang w:val="kk-KZ"/>
        </w:rPr>
        <w:t>7</w:t>
      </w:r>
      <w:r w:rsidRPr="00DA1F94">
        <w:rPr>
          <w:rFonts w:ascii="Times New Roman" w:hAnsi="Times New Roman"/>
          <w:color w:val="000000"/>
          <w:sz w:val="28"/>
          <w:szCs w:val="28"/>
          <w:lang w:val="kk-KZ"/>
        </w:rPr>
        <w:t xml:space="preserve"> </w:t>
      </w:r>
      <w:r w:rsidR="002A33A6" w:rsidRPr="00DA1F94">
        <w:rPr>
          <w:rFonts w:ascii="Times New Roman" w:hAnsi="Times New Roman"/>
          <w:color w:val="000000"/>
          <w:sz w:val="28"/>
          <w:szCs w:val="28"/>
          <w:lang w:val="kk-KZ"/>
        </w:rPr>
        <w:t>–</w:t>
      </w:r>
      <w:r w:rsidRPr="00DA1F94">
        <w:rPr>
          <w:rFonts w:ascii="Times New Roman" w:hAnsi="Times New Roman"/>
          <w:color w:val="000000"/>
          <w:sz w:val="28"/>
          <w:szCs w:val="28"/>
          <w:lang w:val="kk-KZ"/>
        </w:rPr>
        <w:t xml:space="preserve"> </w:t>
      </w:r>
      <w:r w:rsidR="0000188C" w:rsidRPr="00DA1F94">
        <w:rPr>
          <w:rFonts w:ascii="Times New Roman" w:hAnsi="Times New Roman"/>
          <w:color w:val="000000"/>
          <w:sz w:val="28"/>
          <w:szCs w:val="28"/>
          <w:lang w:val="kk-KZ"/>
        </w:rPr>
        <w:t xml:space="preserve">Болашақ мамандарды кәсіби-тұлғалық дайындау әртүрлі </w:t>
      </w:r>
      <w:r w:rsidR="002A33A6" w:rsidRPr="00DA1F94">
        <w:rPr>
          <w:rFonts w:ascii="Times New Roman" w:hAnsi="Times New Roman"/>
          <w:color w:val="000000"/>
          <w:sz w:val="28"/>
          <w:szCs w:val="28"/>
          <w:lang w:val="kk-KZ"/>
        </w:rPr>
        <w:t>тұрғыдан қарастырылады</w:t>
      </w:r>
    </w:p>
    <w:p w:rsidR="0000188C" w:rsidRPr="00DA1F94" w:rsidRDefault="0000188C" w:rsidP="00B852B0">
      <w:pPr>
        <w:spacing w:after="0" w:line="240" w:lineRule="auto"/>
        <w:jc w:val="both"/>
        <w:rPr>
          <w:rFonts w:ascii="Times New Roman" w:hAnsi="Times New Roman"/>
          <w:color w:val="000000"/>
          <w:sz w:val="16"/>
          <w:szCs w:val="16"/>
          <w:lang w:val="kk-KZ"/>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68"/>
        <w:gridCol w:w="3542"/>
        <w:gridCol w:w="3829"/>
      </w:tblGrid>
      <w:tr w:rsidR="0000188C" w:rsidRPr="00DA1F94" w:rsidTr="00545262">
        <w:tc>
          <w:tcPr>
            <w:tcW w:w="2268" w:type="dxa"/>
            <w:tcBorders>
              <w:top w:val="single" w:sz="4" w:space="0" w:color="auto"/>
              <w:left w:val="single" w:sz="4" w:space="0" w:color="auto"/>
              <w:bottom w:val="single" w:sz="4" w:space="0" w:color="auto"/>
              <w:right w:val="single" w:sz="4" w:space="0" w:color="auto"/>
            </w:tcBorders>
            <w:hideMark/>
          </w:tcPr>
          <w:p w:rsidR="0000188C" w:rsidRPr="00DA1F94" w:rsidRDefault="0000188C" w:rsidP="002A33A6">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Ғалымдар</w:t>
            </w:r>
          </w:p>
        </w:tc>
        <w:tc>
          <w:tcPr>
            <w:tcW w:w="3542" w:type="dxa"/>
            <w:tcBorders>
              <w:top w:val="single" w:sz="4" w:space="0" w:color="auto"/>
              <w:left w:val="single" w:sz="4" w:space="0" w:color="auto"/>
              <w:bottom w:val="single" w:sz="4" w:space="0" w:color="auto"/>
              <w:right w:val="single" w:sz="4" w:space="0" w:color="auto"/>
            </w:tcBorders>
            <w:hideMark/>
          </w:tcPr>
          <w:p w:rsidR="0000188C" w:rsidRPr="00DA1F94" w:rsidRDefault="0000188C" w:rsidP="002A33A6">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Тұғырдың аты</w:t>
            </w:r>
          </w:p>
        </w:tc>
        <w:tc>
          <w:tcPr>
            <w:tcW w:w="3829" w:type="dxa"/>
            <w:tcBorders>
              <w:top w:val="single" w:sz="4" w:space="0" w:color="auto"/>
              <w:left w:val="single" w:sz="4" w:space="0" w:color="auto"/>
              <w:bottom w:val="single" w:sz="4" w:space="0" w:color="auto"/>
              <w:right w:val="single" w:sz="4" w:space="0" w:color="auto"/>
            </w:tcBorders>
            <w:hideMark/>
          </w:tcPr>
          <w:p w:rsidR="0000188C" w:rsidRPr="00DA1F94" w:rsidRDefault="0000188C" w:rsidP="002A33A6">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Негізгі ұғымдар</w:t>
            </w:r>
          </w:p>
        </w:tc>
      </w:tr>
      <w:tr w:rsidR="002A33A6" w:rsidRPr="00DA1F94" w:rsidTr="00545262">
        <w:tc>
          <w:tcPr>
            <w:tcW w:w="2268" w:type="dxa"/>
            <w:tcBorders>
              <w:top w:val="single" w:sz="4" w:space="0" w:color="auto"/>
              <w:left w:val="single" w:sz="4" w:space="0" w:color="auto"/>
              <w:bottom w:val="single" w:sz="4" w:space="0" w:color="auto"/>
              <w:right w:val="single" w:sz="4" w:space="0" w:color="auto"/>
            </w:tcBorders>
          </w:tcPr>
          <w:p w:rsidR="002A33A6" w:rsidRPr="00DA1F94" w:rsidRDefault="002A33A6" w:rsidP="002A33A6">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1</w:t>
            </w:r>
          </w:p>
        </w:tc>
        <w:tc>
          <w:tcPr>
            <w:tcW w:w="3542" w:type="dxa"/>
            <w:tcBorders>
              <w:top w:val="single" w:sz="4" w:space="0" w:color="auto"/>
              <w:left w:val="single" w:sz="4" w:space="0" w:color="auto"/>
              <w:bottom w:val="single" w:sz="4" w:space="0" w:color="auto"/>
              <w:right w:val="single" w:sz="4" w:space="0" w:color="auto"/>
            </w:tcBorders>
          </w:tcPr>
          <w:p w:rsidR="002A33A6" w:rsidRPr="00DA1F94" w:rsidRDefault="002A33A6" w:rsidP="002A33A6">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2</w:t>
            </w:r>
          </w:p>
        </w:tc>
        <w:tc>
          <w:tcPr>
            <w:tcW w:w="3829" w:type="dxa"/>
            <w:tcBorders>
              <w:top w:val="single" w:sz="4" w:space="0" w:color="auto"/>
              <w:left w:val="single" w:sz="4" w:space="0" w:color="auto"/>
              <w:bottom w:val="single" w:sz="4" w:space="0" w:color="auto"/>
              <w:right w:val="single" w:sz="4" w:space="0" w:color="auto"/>
            </w:tcBorders>
          </w:tcPr>
          <w:p w:rsidR="002A33A6" w:rsidRPr="00DA1F94" w:rsidRDefault="002A33A6" w:rsidP="002A33A6">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3</w:t>
            </w:r>
          </w:p>
        </w:tc>
      </w:tr>
      <w:tr w:rsidR="0000188C" w:rsidRPr="00FA261B" w:rsidTr="00545262">
        <w:tc>
          <w:tcPr>
            <w:tcW w:w="2268" w:type="dxa"/>
            <w:tcBorders>
              <w:top w:val="single" w:sz="4" w:space="0" w:color="auto"/>
              <w:left w:val="single" w:sz="4" w:space="0" w:color="auto"/>
              <w:bottom w:val="single" w:sz="4" w:space="0" w:color="auto"/>
              <w:right w:val="single" w:sz="4" w:space="0" w:color="auto"/>
            </w:tcBorders>
            <w:hideMark/>
          </w:tcPr>
          <w:p w:rsidR="0000188C" w:rsidRPr="00DA1F94" w:rsidRDefault="0000188C" w:rsidP="00B852B0">
            <w:pPr>
              <w:spacing w:after="0" w:line="240" w:lineRule="auto"/>
              <w:jc w:val="both"/>
              <w:rPr>
                <w:rFonts w:ascii="Times New Roman" w:hAnsi="Times New Roman"/>
                <w:color w:val="000000"/>
                <w:sz w:val="24"/>
                <w:szCs w:val="24"/>
                <w:lang w:val="kk-KZ"/>
              </w:rPr>
            </w:pPr>
            <w:r w:rsidRPr="00DA1F94">
              <w:rPr>
                <w:rFonts w:ascii="Times New Roman" w:hAnsi="Times New Roman"/>
                <w:color w:val="000000"/>
                <w:sz w:val="24"/>
                <w:szCs w:val="24"/>
                <w:lang w:val="kk-KZ"/>
              </w:rPr>
              <w:t>В.П.Беспалько, В.П.Кузьмин, О.А.Абдуллина т.б.</w:t>
            </w:r>
          </w:p>
        </w:tc>
        <w:tc>
          <w:tcPr>
            <w:tcW w:w="3542" w:type="dxa"/>
            <w:tcBorders>
              <w:top w:val="single" w:sz="4" w:space="0" w:color="auto"/>
              <w:left w:val="single" w:sz="4" w:space="0" w:color="auto"/>
              <w:bottom w:val="single" w:sz="4" w:space="0" w:color="auto"/>
              <w:right w:val="single" w:sz="4" w:space="0" w:color="auto"/>
            </w:tcBorders>
            <w:hideMark/>
          </w:tcPr>
          <w:p w:rsidR="0000188C" w:rsidRPr="00DA1F94" w:rsidRDefault="0000188C" w:rsidP="00B852B0">
            <w:pPr>
              <w:spacing w:after="0" w:line="240" w:lineRule="auto"/>
              <w:jc w:val="both"/>
              <w:rPr>
                <w:rFonts w:ascii="Times New Roman" w:hAnsi="Times New Roman"/>
                <w:color w:val="000000"/>
                <w:sz w:val="24"/>
                <w:szCs w:val="24"/>
                <w:lang w:val="kk-KZ"/>
              </w:rPr>
            </w:pPr>
            <w:r w:rsidRPr="00DA1F94">
              <w:rPr>
                <w:rFonts w:ascii="Times New Roman" w:hAnsi="Times New Roman"/>
                <w:color w:val="000000"/>
                <w:sz w:val="24"/>
                <w:szCs w:val="24"/>
                <w:lang w:val="kk-KZ"/>
              </w:rPr>
              <w:t>Жүйелілік, бір-бірімен өзара байланысты, өзара шартталған және өзара әрекет ететін элементтердің жиынтығы</w:t>
            </w:r>
          </w:p>
        </w:tc>
        <w:tc>
          <w:tcPr>
            <w:tcW w:w="3829" w:type="dxa"/>
            <w:tcBorders>
              <w:top w:val="single" w:sz="4" w:space="0" w:color="auto"/>
              <w:left w:val="single" w:sz="4" w:space="0" w:color="auto"/>
              <w:bottom w:val="single" w:sz="4" w:space="0" w:color="auto"/>
              <w:right w:val="single" w:sz="4" w:space="0" w:color="auto"/>
            </w:tcBorders>
            <w:hideMark/>
          </w:tcPr>
          <w:p w:rsidR="0000188C" w:rsidRPr="00DA1F94" w:rsidRDefault="0000188C" w:rsidP="00B852B0">
            <w:pPr>
              <w:spacing w:after="0" w:line="240" w:lineRule="auto"/>
              <w:jc w:val="both"/>
              <w:rPr>
                <w:rFonts w:ascii="Times New Roman" w:hAnsi="Times New Roman"/>
                <w:color w:val="000000"/>
                <w:sz w:val="24"/>
                <w:szCs w:val="24"/>
                <w:lang w:val="kk-KZ"/>
              </w:rPr>
            </w:pPr>
            <w:r w:rsidRPr="00DA1F94">
              <w:rPr>
                <w:rFonts w:ascii="Times New Roman" w:hAnsi="Times New Roman"/>
                <w:color w:val="000000"/>
                <w:sz w:val="24"/>
                <w:szCs w:val="24"/>
                <w:lang w:val="kk-KZ"/>
              </w:rPr>
              <w:t>Жүйе, жүйелілік, құрылым, үдеріс, функция, жағдай.</w:t>
            </w:r>
          </w:p>
        </w:tc>
      </w:tr>
      <w:tr w:rsidR="0000188C" w:rsidRPr="00FA261B" w:rsidTr="002A33A6">
        <w:tc>
          <w:tcPr>
            <w:tcW w:w="2268" w:type="dxa"/>
            <w:tcBorders>
              <w:top w:val="single" w:sz="4" w:space="0" w:color="auto"/>
              <w:left w:val="single" w:sz="4" w:space="0" w:color="auto"/>
              <w:bottom w:val="nil"/>
              <w:right w:val="single" w:sz="4" w:space="0" w:color="auto"/>
            </w:tcBorders>
            <w:hideMark/>
          </w:tcPr>
          <w:p w:rsidR="0000188C" w:rsidRPr="00DA1F94" w:rsidRDefault="0000188C" w:rsidP="002A33A6">
            <w:pPr>
              <w:spacing w:after="0" w:line="240" w:lineRule="auto"/>
              <w:jc w:val="both"/>
              <w:rPr>
                <w:rFonts w:ascii="Times New Roman" w:hAnsi="Times New Roman"/>
                <w:color w:val="000000"/>
                <w:sz w:val="24"/>
                <w:szCs w:val="24"/>
                <w:lang w:val="kk-KZ"/>
              </w:rPr>
            </w:pPr>
            <w:r w:rsidRPr="00DA1F94">
              <w:rPr>
                <w:rFonts w:ascii="Times New Roman" w:hAnsi="Times New Roman"/>
                <w:color w:val="000000"/>
                <w:sz w:val="24"/>
                <w:szCs w:val="24"/>
                <w:lang w:val="kk-KZ"/>
              </w:rPr>
              <w:t xml:space="preserve">В.А.Козырев, Н.Ф.Радионова, Е.В.Пискунова, </w:t>
            </w:r>
          </w:p>
        </w:tc>
        <w:tc>
          <w:tcPr>
            <w:tcW w:w="3542" w:type="dxa"/>
            <w:tcBorders>
              <w:top w:val="single" w:sz="4" w:space="0" w:color="auto"/>
              <w:left w:val="single" w:sz="4" w:space="0" w:color="auto"/>
              <w:bottom w:val="nil"/>
              <w:right w:val="single" w:sz="4" w:space="0" w:color="auto"/>
            </w:tcBorders>
            <w:hideMark/>
          </w:tcPr>
          <w:p w:rsidR="0000188C" w:rsidRPr="00DA1F94" w:rsidRDefault="0000188C" w:rsidP="00B852B0">
            <w:pPr>
              <w:spacing w:after="0" w:line="240" w:lineRule="auto"/>
              <w:jc w:val="both"/>
              <w:rPr>
                <w:rFonts w:ascii="Times New Roman" w:hAnsi="Times New Roman"/>
                <w:color w:val="000000"/>
                <w:sz w:val="24"/>
                <w:szCs w:val="24"/>
                <w:lang w:val="kk-KZ"/>
              </w:rPr>
            </w:pPr>
            <w:r w:rsidRPr="00DA1F94">
              <w:rPr>
                <w:rFonts w:ascii="Times New Roman" w:hAnsi="Times New Roman"/>
                <w:color w:val="000000"/>
                <w:sz w:val="24"/>
                <w:szCs w:val="24"/>
                <w:lang w:val="kk-KZ"/>
              </w:rPr>
              <w:t>Құзыреттілік, ол болашақ маманның кәсіби құзыреттілігін қалыптастыру</w:t>
            </w:r>
          </w:p>
        </w:tc>
        <w:tc>
          <w:tcPr>
            <w:tcW w:w="3829" w:type="dxa"/>
            <w:tcBorders>
              <w:top w:val="single" w:sz="4" w:space="0" w:color="auto"/>
              <w:left w:val="single" w:sz="4" w:space="0" w:color="auto"/>
              <w:bottom w:val="nil"/>
              <w:right w:val="single" w:sz="4" w:space="0" w:color="auto"/>
            </w:tcBorders>
            <w:hideMark/>
          </w:tcPr>
          <w:p w:rsidR="0000188C" w:rsidRPr="00DA1F94" w:rsidRDefault="0000188C" w:rsidP="002A33A6">
            <w:pPr>
              <w:spacing w:after="0" w:line="240" w:lineRule="auto"/>
              <w:jc w:val="both"/>
              <w:rPr>
                <w:rFonts w:ascii="Times New Roman" w:hAnsi="Times New Roman"/>
                <w:color w:val="000000"/>
                <w:sz w:val="24"/>
                <w:szCs w:val="24"/>
                <w:lang w:val="kk-KZ"/>
              </w:rPr>
            </w:pPr>
            <w:r w:rsidRPr="00DA1F94">
              <w:rPr>
                <w:rFonts w:ascii="Times New Roman" w:hAnsi="Times New Roman"/>
                <w:color w:val="000000"/>
                <w:sz w:val="24"/>
                <w:szCs w:val="24"/>
                <w:lang w:val="kk-KZ"/>
              </w:rPr>
              <w:t xml:space="preserve">Құзыреттілік. тұлғалық даму, кәсіби іс-әрекет, өзін-өзі жүзеге асыру, адам өз тәжірибесінің иесі, </w:t>
            </w:r>
          </w:p>
        </w:tc>
      </w:tr>
      <w:tr w:rsidR="002A33A6" w:rsidRPr="00DA1F94" w:rsidTr="002A33A6">
        <w:tc>
          <w:tcPr>
            <w:tcW w:w="9639" w:type="dxa"/>
            <w:gridSpan w:val="3"/>
            <w:tcBorders>
              <w:top w:val="nil"/>
              <w:left w:val="nil"/>
              <w:bottom w:val="single" w:sz="4" w:space="0" w:color="auto"/>
              <w:right w:val="nil"/>
            </w:tcBorders>
          </w:tcPr>
          <w:p w:rsidR="002A33A6" w:rsidRPr="00DA1F94" w:rsidRDefault="00D47D0B" w:rsidP="0025184A">
            <w:pPr>
              <w:spacing w:after="0" w:line="240" w:lineRule="auto"/>
              <w:ind w:hanging="108"/>
              <w:jc w:val="both"/>
              <w:rPr>
                <w:rFonts w:ascii="Times New Roman" w:hAnsi="Times New Roman"/>
                <w:color w:val="000000"/>
                <w:sz w:val="28"/>
                <w:szCs w:val="28"/>
                <w:lang w:val="kk-KZ"/>
              </w:rPr>
            </w:pPr>
            <w:r w:rsidRPr="00DA1F94">
              <w:rPr>
                <w:rFonts w:ascii="Times New Roman" w:hAnsi="Times New Roman"/>
                <w:color w:val="000000"/>
                <w:sz w:val="28"/>
                <w:szCs w:val="28"/>
                <w:lang w:val="kk-KZ"/>
              </w:rPr>
              <w:t>7</w:t>
            </w:r>
            <w:r w:rsidR="0025184A" w:rsidRPr="00DA1F94">
              <w:rPr>
                <w:rFonts w:ascii="Times New Roman" w:hAnsi="Times New Roman"/>
                <w:color w:val="000000"/>
                <w:sz w:val="28"/>
                <w:szCs w:val="28"/>
                <w:lang w:val="kk-KZ"/>
              </w:rPr>
              <w:t>-кестенің жалғасы</w:t>
            </w:r>
          </w:p>
          <w:p w:rsidR="0025184A" w:rsidRPr="00DA1F94" w:rsidRDefault="0025184A" w:rsidP="0025184A">
            <w:pPr>
              <w:spacing w:after="0" w:line="240" w:lineRule="auto"/>
              <w:ind w:hanging="108"/>
              <w:jc w:val="both"/>
              <w:rPr>
                <w:rFonts w:ascii="Times New Roman" w:hAnsi="Times New Roman"/>
                <w:color w:val="000000"/>
                <w:sz w:val="16"/>
                <w:szCs w:val="16"/>
                <w:lang w:val="kk-KZ"/>
              </w:rPr>
            </w:pPr>
          </w:p>
        </w:tc>
      </w:tr>
      <w:tr w:rsidR="002A33A6" w:rsidRPr="00DA1F94" w:rsidTr="00545262">
        <w:tc>
          <w:tcPr>
            <w:tcW w:w="2268" w:type="dxa"/>
            <w:tcBorders>
              <w:top w:val="single" w:sz="4" w:space="0" w:color="auto"/>
              <w:left w:val="single" w:sz="4" w:space="0" w:color="auto"/>
              <w:bottom w:val="single" w:sz="4" w:space="0" w:color="auto"/>
              <w:right w:val="single" w:sz="4" w:space="0" w:color="auto"/>
            </w:tcBorders>
          </w:tcPr>
          <w:p w:rsidR="002A33A6" w:rsidRPr="00DA1F94" w:rsidRDefault="002A33A6" w:rsidP="002A33A6">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1</w:t>
            </w:r>
          </w:p>
        </w:tc>
        <w:tc>
          <w:tcPr>
            <w:tcW w:w="3542" w:type="dxa"/>
            <w:tcBorders>
              <w:top w:val="single" w:sz="4" w:space="0" w:color="auto"/>
              <w:left w:val="single" w:sz="4" w:space="0" w:color="auto"/>
              <w:bottom w:val="single" w:sz="4" w:space="0" w:color="auto"/>
              <w:right w:val="single" w:sz="4" w:space="0" w:color="auto"/>
            </w:tcBorders>
          </w:tcPr>
          <w:p w:rsidR="002A33A6" w:rsidRPr="00DA1F94" w:rsidRDefault="002A33A6" w:rsidP="002A33A6">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2</w:t>
            </w:r>
          </w:p>
        </w:tc>
        <w:tc>
          <w:tcPr>
            <w:tcW w:w="3829" w:type="dxa"/>
            <w:tcBorders>
              <w:top w:val="single" w:sz="4" w:space="0" w:color="auto"/>
              <w:left w:val="single" w:sz="4" w:space="0" w:color="auto"/>
              <w:bottom w:val="single" w:sz="4" w:space="0" w:color="auto"/>
              <w:right w:val="single" w:sz="4" w:space="0" w:color="auto"/>
            </w:tcBorders>
          </w:tcPr>
          <w:p w:rsidR="002A33A6" w:rsidRPr="00DA1F94" w:rsidRDefault="002A33A6" w:rsidP="002A33A6">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3</w:t>
            </w:r>
          </w:p>
        </w:tc>
      </w:tr>
      <w:tr w:rsidR="002A33A6" w:rsidRPr="00DA1F94" w:rsidTr="00545262">
        <w:tc>
          <w:tcPr>
            <w:tcW w:w="2268" w:type="dxa"/>
            <w:tcBorders>
              <w:top w:val="single" w:sz="4" w:space="0" w:color="auto"/>
              <w:left w:val="single" w:sz="4" w:space="0" w:color="auto"/>
              <w:bottom w:val="single" w:sz="4" w:space="0" w:color="auto"/>
              <w:right w:val="single" w:sz="4" w:space="0" w:color="auto"/>
            </w:tcBorders>
          </w:tcPr>
          <w:p w:rsidR="002A33A6" w:rsidRPr="00DA1F94" w:rsidRDefault="002A33A6" w:rsidP="002A33A6">
            <w:pPr>
              <w:spacing w:after="0" w:line="240" w:lineRule="auto"/>
              <w:jc w:val="both"/>
              <w:rPr>
                <w:rFonts w:ascii="Times New Roman" w:hAnsi="Times New Roman"/>
                <w:color w:val="000000"/>
                <w:sz w:val="24"/>
                <w:szCs w:val="24"/>
                <w:lang w:val="kk-KZ"/>
              </w:rPr>
            </w:pPr>
            <w:r w:rsidRPr="00DA1F94">
              <w:rPr>
                <w:rFonts w:ascii="Times New Roman" w:hAnsi="Times New Roman"/>
                <w:color w:val="000000"/>
                <w:sz w:val="24"/>
                <w:szCs w:val="24"/>
                <w:lang w:val="kk-KZ"/>
              </w:rPr>
              <w:t>И.С.Батракова т.б.</w:t>
            </w:r>
          </w:p>
        </w:tc>
        <w:tc>
          <w:tcPr>
            <w:tcW w:w="3542" w:type="dxa"/>
            <w:tcBorders>
              <w:top w:val="single" w:sz="4" w:space="0" w:color="auto"/>
              <w:left w:val="single" w:sz="4" w:space="0" w:color="auto"/>
              <w:bottom w:val="single" w:sz="4" w:space="0" w:color="auto"/>
              <w:right w:val="single" w:sz="4" w:space="0" w:color="auto"/>
            </w:tcBorders>
          </w:tcPr>
          <w:p w:rsidR="002A33A6" w:rsidRPr="00DA1F94" w:rsidRDefault="002A33A6" w:rsidP="002A33A6">
            <w:pPr>
              <w:spacing w:after="0" w:line="240" w:lineRule="auto"/>
              <w:jc w:val="center"/>
              <w:rPr>
                <w:rFonts w:ascii="Times New Roman" w:hAnsi="Times New Roman"/>
                <w:color w:val="000000"/>
                <w:sz w:val="24"/>
                <w:szCs w:val="24"/>
                <w:lang w:val="kk-KZ"/>
              </w:rPr>
            </w:pPr>
          </w:p>
        </w:tc>
        <w:tc>
          <w:tcPr>
            <w:tcW w:w="3829" w:type="dxa"/>
            <w:tcBorders>
              <w:top w:val="single" w:sz="4" w:space="0" w:color="auto"/>
              <w:left w:val="single" w:sz="4" w:space="0" w:color="auto"/>
              <w:bottom w:val="single" w:sz="4" w:space="0" w:color="auto"/>
              <w:right w:val="single" w:sz="4" w:space="0" w:color="auto"/>
            </w:tcBorders>
          </w:tcPr>
          <w:p w:rsidR="002A33A6" w:rsidRPr="00DA1F94" w:rsidRDefault="002A33A6" w:rsidP="002A33A6">
            <w:pPr>
              <w:spacing w:after="0" w:line="240" w:lineRule="auto"/>
              <w:jc w:val="both"/>
              <w:rPr>
                <w:rFonts w:ascii="Times New Roman" w:hAnsi="Times New Roman"/>
                <w:color w:val="000000"/>
                <w:sz w:val="24"/>
                <w:szCs w:val="24"/>
                <w:lang w:val="kk-KZ"/>
              </w:rPr>
            </w:pPr>
            <w:r w:rsidRPr="00DA1F94">
              <w:rPr>
                <w:rFonts w:ascii="Times New Roman" w:hAnsi="Times New Roman"/>
                <w:color w:val="000000"/>
                <w:sz w:val="24"/>
                <w:szCs w:val="24"/>
                <w:lang w:val="kk-KZ"/>
              </w:rPr>
              <w:t>кәсіби құзыреттілік.</w:t>
            </w:r>
          </w:p>
        </w:tc>
      </w:tr>
      <w:tr w:rsidR="0000188C" w:rsidRPr="00FA261B" w:rsidTr="00545262">
        <w:tc>
          <w:tcPr>
            <w:tcW w:w="2268" w:type="dxa"/>
            <w:tcBorders>
              <w:top w:val="single" w:sz="4" w:space="0" w:color="auto"/>
              <w:left w:val="single" w:sz="4" w:space="0" w:color="auto"/>
              <w:bottom w:val="single" w:sz="4" w:space="0" w:color="auto"/>
              <w:right w:val="single" w:sz="4" w:space="0" w:color="auto"/>
            </w:tcBorders>
            <w:hideMark/>
          </w:tcPr>
          <w:p w:rsidR="0000188C" w:rsidRPr="00DA1F94" w:rsidRDefault="0000188C" w:rsidP="00B852B0">
            <w:pPr>
              <w:spacing w:after="0" w:line="240" w:lineRule="auto"/>
              <w:jc w:val="both"/>
              <w:rPr>
                <w:rFonts w:ascii="Times New Roman" w:hAnsi="Times New Roman"/>
                <w:color w:val="000000"/>
                <w:sz w:val="24"/>
                <w:szCs w:val="24"/>
                <w:lang w:val="kk-KZ"/>
              </w:rPr>
            </w:pPr>
            <w:r w:rsidRPr="00DA1F94">
              <w:rPr>
                <w:rFonts w:ascii="Times New Roman" w:hAnsi="Times New Roman"/>
                <w:color w:val="000000"/>
                <w:sz w:val="24"/>
                <w:szCs w:val="24"/>
                <w:lang w:val="kk-KZ"/>
              </w:rPr>
              <w:t>В.А.Сластенин, Ю.К.Бабанский, В.В.Сериков, А.Р.Ерментаева, Ф.Н.Гоноболин т.б.</w:t>
            </w:r>
          </w:p>
        </w:tc>
        <w:tc>
          <w:tcPr>
            <w:tcW w:w="3542" w:type="dxa"/>
            <w:tcBorders>
              <w:top w:val="single" w:sz="4" w:space="0" w:color="auto"/>
              <w:left w:val="single" w:sz="4" w:space="0" w:color="auto"/>
              <w:bottom w:val="single" w:sz="4" w:space="0" w:color="auto"/>
              <w:right w:val="single" w:sz="4" w:space="0" w:color="auto"/>
            </w:tcBorders>
            <w:hideMark/>
          </w:tcPr>
          <w:p w:rsidR="0000188C" w:rsidRPr="00DA1F94" w:rsidRDefault="0000188C" w:rsidP="00B852B0">
            <w:pPr>
              <w:spacing w:after="0" w:line="240" w:lineRule="auto"/>
              <w:jc w:val="both"/>
              <w:rPr>
                <w:rFonts w:ascii="Times New Roman" w:hAnsi="Times New Roman"/>
                <w:color w:val="000000"/>
                <w:sz w:val="24"/>
                <w:szCs w:val="24"/>
                <w:lang w:val="kk-KZ"/>
              </w:rPr>
            </w:pPr>
            <w:r w:rsidRPr="00DA1F94">
              <w:rPr>
                <w:rFonts w:ascii="Times New Roman" w:hAnsi="Times New Roman"/>
                <w:color w:val="000000"/>
                <w:sz w:val="24"/>
                <w:szCs w:val="24"/>
                <w:lang w:val="kk-KZ"/>
              </w:rPr>
              <w:t>Тұлғалық-іс-әрекеттік субъект-субъектілі қарым-қатынас негізінде әсерлену, ойлау шығармашылық, өзін-өзі дамыту формасында бейнелейтін тұлғалық тәжірибе</w:t>
            </w:r>
            <w:r w:rsidR="004E34E3" w:rsidRPr="00DA1F94">
              <w:rPr>
                <w:rFonts w:ascii="Times New Roman" w:hAnsi="Times New Roman"/>
                <w:color w:val="000000"/>
                <w:sz w:val="24"/>
                <w:szCs w:val="24"/>
                <w:lang w:val="kk-KZ"/>
              </w:rPr>
              <w:t>.</w:t>
            </w:r>
          </w:p>
        </w:tc>
        <w:tc>
          <w:tcPr>
            <w:tcW w:w="3829" w:type="dxa"/>
            <w:tcBorders>
              <w:top w:val="single" w:sz="4" w:space="0" w:color="auto"/>
              <w:left w:val="single" w:sz="4" w:space="0" w:color="auto"/>
              <w:bottom w:val="single" w:sz="4" w:space="0" w:color="auto"/>
              <w:right w:val="single" w:sz="4" w:space="0" w:color="auto"/>
            </w:tcBorders>
            <w:hideMark/>
          </w:tcPr>
          <w:p w:rsidR="0000188C" w:rsidRPr="00DA1F94" w:rsidRDefault="0000188C" w:rsidP="00B852B0">
            <w:pPr>
              <w:spacing w:after="0" w:line="240" w:lineRule="auto"/>
              <w:jc w:val="both"/>
              <w:rPr>
                <w:rFonts w:ascii="Times New Roman" w:hAnsi="Times New Roman"/>
                <w:color w:val="000000"/>
                <w:sz w:val="24"/>
                <w:szCs w:val="24"/>
                <w:lang w:val="kk-KZ"/>
              </w:rPr>
            </w:pPr>
            <w:r w:rsidRPr="00DA1F94">
              <w:rPr>
                <w:rFonts w:ascii="Times New Roman" w:hAnsi="Times New Roman"/>
                <w:color w:val="000000"/>
                <w:sz w:val="24"/>
                <w:szCs w:val="24"/>
                <w:lang w:val="kk-KZ"/>
              </w:rPr>
              <w:t>Толеранттылық, даралық, тұлға, өзін-өзі өзектендірген тұлға, өзін-өзі көрсету, субъектілік, «Мен-концепция», таңдау, іс-әрекет, мақсат, түрткі, операция, қадам, іс-әрекет шарттары.</w:t>
            </w:r>
          </w:p>
        </w:tc>
      </w:tr>
      <w:tr w:rsidR="0000188C" w:rsidRPr="00FA261B" w:rsidTr="00545262">
        <w:tc>
          <w:tcPr>
            <w:tcW w:w="2268" w:type="dxa"/>
            <w:tcBorders>
              <w:top w:val="single" w:sz="4" w:space="0" w:color="auto"/>
              <w:left w:val="single" w:sz="4" w:space="0" w:color="auto"/>
              <w:bottom w:val="single" w:sz="4" w:space="0" w:color="auto"/>
              <w:right w:val="single" w:sz="4" w:space="0" w:color="auto"/>
            </w:tcBorders>
            <w:hideMark/>
          </w:tcPr>
          <w:p w:rsidR="0000188C" w:rsidRPr="00DA1F94" w:rsidRDefault="0000188C" w:rsidP="00B852B0">
            <w:pPr>
              <w:spacing w:after="0" w:line="240" w:lineRule="auto"/>
              <w:jc w:val="both"/>
              <w:rPr>
                <w:rFonts w:ascii="Times New Roman" w:hAnsi="Times New Roman"/>
                <w:color w:val="000000"/>
                <w:sz w:val="24"/>
                <w:szCs w:val="24"/>
                <w:lang w:val="kk-KZ"/>
              </w:rPr>
            </w:pPr>
            <w:r w:rsidRPr="00DA1F94">
              <w:rPr>
                <w:rFonts w:ascii="Times New Roman" w:hAnsi="Times New Roman"/>
                <w:color w:val="000000"/>
                <w:sz w:val="24"/>
                <w:szCs w:val="24"/>
                <w:lang w:val="kk-KZ"/>
              </w:rPr>
              <w:t>П.Анохин, Г. Хакен, И.Пригожин, И.Стенгерс, Ш. Таубаева, Т.Т.Ережепов, Б.А.Тұрғынбаева т.б.</w:t>
            </w:r>
          </w:p>
        </w:tc>
        <w:tc>
          <w:tcPr>
            <w:tcW w:w="3542" w:type="dxa"/>
            <w:tcBorders>
              <w:top w:val="single" w:sz="4" w:space="0" w:color="auto"/>
              <w:left w:val="single" w:sz="4" w:space="0" w:color="auto"/>
              <w:bottom w:val="single" w:sz="4" w:space="0" w:color="auto"/>
              <w:right w:val="single" w:sz="4" w:space="0" w:color="auto"/>
            </w:tcBorders>
            <w:hideMark/>
          </w:tcPr>
          <w:p w:rsidR="0000188C" w:rsidRPr="00DA1F94" w:rsidRDefault="0000188C" w:rsidP="00B852B0">
            <w:pPr>
              <w:spacing w:after="0" w:line="240" w:lineRule="auto"/>
              <w:jc w:val="both"/>
              <w:rPr>
                <w:rFonts w:ascii="Times New Roman" w:hAnsi="Times New Roman"/>
                <w:color w:val="000000"/>
                <w:sz w:val="24"/>
                <w:szCs w:val="24"/>
                <w:lang w:val="kk-KZ"/>
              </w:rPr>
            </w:pPr>
            <w:r w:rsidRPr="00DA1F94">
              <w:rPr>
                <w:rFonts w:ascii="Times New Roman" w:hAnsi="Times New Roman"/>
                <w:color w:val="000000"/>
                <w:sz w:val="24"/>
                <w:szCs w:val="24"/>
                <w:lang w:val="kk-KZ"/>
              </w:rPr>
              <w:t>Синергетикалық тұғыр –биоәлеуметтік жүйелердің өзін-өзі ұйымдастыру, дамыту, жүйесі ретінде қарастырылатын болғандықтан, синергетизм идеялары, синергетикалық тұғырды философиялық-әдіснамалық ұстаным ретінде білім беру және тәрбие жүйелерінде де зерттеуге қолдануға болады</w:t>
            </w:r>
            <w:r w:rsidR="004E34E3" w:rsidRPr="00DA1F94">
              <w:rPr>
                <w:rFonts w:ascii="Times New Roman" w:hAnsi="Times New Roman"/>
                <w:color w:val="000000"/>
                <w:sz w:val="24"/>
                <w:szCs w:val="24"/>
                <w:lang w:val="kk-KZ"/>
              </w:rPr>
              <w:t>.</w:t>
            </w:r>
          </w:p>
        </w:tc>
        <w:tc>
          <w:tcPr>
            <w:tcW w:w="3829" w:type="dxa"/>
            <w:tcBorders>
              <w:top w:val="single" w:sz="4" w:space="0" w:color="auto"/>
              <w:left w:val="single" w:sz="4" w:space="0" w:color="auto"/>
              <w:bottom w:val="single" w:sz="4" w:space="0" w:color="auto"/>
              <w:right w:val="single" w:sz="4" w:space="0" w:color="auto"/>
            </w:tcBorders>
            <w:hideMark/>
          </w:tcPr>
          <w:p w:rsidR="0000188C" w:rsidRPr="00DA1F94" w:rsidRDefault="0000188C" w:rsidP="00B852B0">
            <w:pPr>
              <w:spacing w:after="0" w:line="240" w:lineRule="auto"/>
              <w:jc w:val="both"/>
              <w:rPr>
                <w:rFonts w:ascii="Times New Roman" w:hAnsi="Times New Roman"/>
                <w:color w:val="000000"/>
                <w:sz w:val="24"/>
                <w:szCs w:val="24"/>
                <w:lang w:val="kk-KZ"/>
              </w:rPr>
            </w:pPr>
            <w:r w:rsidRPr="00DA1F94">
              <w:rPr>
                <w:rFonts w:ascii="Times New Roman" w:hAnsi="Times New Roman"/>
                <w:color w:val="000000"/>
                <w:sz w:val="24"/>
                <w:szCs w:val="24"/>
                <w:lang w:val="kk-KZ"/>
              </w:rPr>
              <w:t>Өзін-өзі ұйымдастыру, эмоциялық қарым-қатынастары, ашықтық, бірсызықсыздық, туынды,  қозғалыс, даму.</w:t>
            </w:r>
          </w:p>
        </w:tc>
      </w:tr>
      <w:tr w:rsidR="0000188C" w:rsidRPr="00FA261B" w:rsidTr="00545262">
        <w:tc>
          <w:tcPr>
            <w:tcW w:w="2268" w:type="dxa"/>
            <w:tcBorders>
              <w:top w:val="single" w:sz="4" w:space="0" w:color="auto"/>
              <w:left w:val="single" w:sz="4" w:space="0" w:color="auto"/>
              <w:bottom w:val="single" w:sz="4" w:space="0" w:color="auto"/>
              <w:right w:val="single" w:sz="4" w:space="0" w:color="auto"/>
            </w:tcBorders>
            <w:hideMark/>
          </w:tcPr>
          <w:p w:rsidR="0000188C" w:rsidRPr="00DA1F94" w:rsidRDefault="0000188C" w:rsidP="00B852B0">
            <w:pPr>
              <w:spacing w:after="0" w:line="240" w:lineRule="auto"/>
              <w:jc w:val="both"/>
              <w:rPr>
                <w:rFonts w:ascii="Times New Roman" w:hAnsi="Times New Roman"/>
                <w:color w:val="000000"/>
                <w:sz w:val="24"/>
                <w:szCs w:val="24"/>
                <w:lang w:val="kk-KZ"/>
              </w:rPr>
            </w:pPr>
            <w:r w:rsidRPr="00DA1F94">
              <w:rPr>
                <w:rFonts w:ascii="Times New Roman" w:hAnsi="Times New Roman"/>
                <w:color w:val="000000"/>
                <w:sz w:val="24"/>
                <w:szCs w:val="24"/>
                <w:lang w:val="kk-KZ"/>
              </w:rPr>
              <w:t>И.А.Зимняя, А.В.Хуторский, Ш.Т.Таубаева, А.А.Шайдулина, Ж.А.Қараев, Н.Н.Нұрахметов т.б.</w:t>
            </w:r>
          </w:p>
        </w:tc>
        <w:tc>
          <w:tcPr>
            <w:tcW w:w="3542" w:type="dxa"/>
            <w:tcBorders>
              <w:top w:val="single" w:sz="4" w:space="0" w:color="auto"/>
              <w:left w:val="single" w:sz="4" w:space="0" w:color="auto"/>
              <w:bottom w:val="single" w:sz="4" w:space="0" w:color="auto"/>
              <w:right w:val="single" w:sz="4" w:space="0" w:color="auto"/>
            </w:tcBorders>
            <w:hideMark/>
          </w:tcPr>
          <w:p w:rsidR="0000188C" w:rsidRPr="00DA1F94" w:rsidRDefault="0000188C" w:rsidP="00B852B0">
            <w:pPr>
              <w:spacing w:after="0" w:line="240" w:lineRule="auto"/>
              <w:jc w:val="both"/>
              <w:rPr>
                <w:rFonts w:ascii="Times New Roman" w:hAnsi="Times New Roman"/>
                <w:color w:val="000000"/>
                <w:sz w:val="24"/>
                <w:szCs w:val="24"/>
                <w:lang w:val="kk-KZ"/>
              </w:rPr>
            </w:pPr>
            <w:r w:rsidRPr="00DA1F94">
              <w:rPr>
                <w:rFonts w:ascii="Times New Roman" w:hAnsi="Times New Roman"/>
                <w:color w:val="000000"/>
                <w:sz w:val="24"/>
                <w:szCs w:val="24"/>
                <w:lang w:val="kk-KZ"/>
              </w:rPr>
              <w:t>Инновациялық, білім беру ісіне тұрақты жаңа элементтер кіргі</w:t>
            </w:r>
            <w:r w:rsidR="0025184A" w:rsidRPr="00DA1F94">
              <w:rPr>
                <w:rFonts w:ascii="Times New Roman" w:hAnsi="Times New Roman"/>
                <w:color w:val="000000"/>
                <w:sz w:val="24"/>
                <w:szCs w:val="24"/>
                <w:lang w:val="kk-KZ"/>
              </w:rPr>
              <w:t xml:space="preserve"> </w:t>
            </w:r>
            <w:r w:rsidRPr="00DA1F94">
              <w:rPr>
                <w:rFonts w:ascii="Times New Roman" w:hAnsi="Times New Roman"/>
                <w:color w:val="000000"/>
                <w:sz w:val="24"/>
                <w:szCs w:val="24"/>
                <w:lang w:val="kk-KZ"/>
              </w:rPr>
              <w:t>зетін, жүйенің бір жағдайдан екінші жағдайға көшуіне апаратын жаңалықтарды жасау, меңгеру, қолдану, тарату.</w:t>
            </w:r>
          </w:p>
        </w:tc>
        <w:tc>
          <w:tcPr>
            <w:tcW w:w="3829" w:type="dxa"/>
            <w:tcBorders>
              <w:top w:val="single" w:sz="4" w:space="0" w:color="auto"/>
              <w:left w:val="single" w:sz="4" w:space="0" w:color="auto"/>
              <w:bottom w:val="single" w:sz="4" w:space="0" w:color="auto"/>
              <w:right w:val="single" w:sz="4" w:space="0" w:color="auto"/>
            </w:tcBorders>
            <w:hideMark/>
          </w:tcPr>
          <w:p w:rsidR="0000188C" w:rsidRPr="00DA1F94" w:rsidRDefault="0000188C" w:rsidP="00B852B0">
            <w:pPr>
              <w:spacing w:after="0" w:line="240" w:lineRule="auto"/>
              <w:jc w:val="both"/>
              <w:rPr>
                <w:rFonts w:ascii="Times New Roman" w:hAnsi="Times New Roman"/>
                <w:color w:val="000000"/>
                <w:sz w:val="24"/>
                <w:szCs w:val="24"/>
                <w:lang w:val="kk-KZ"/>
              </w:rPr>
            </w:pPr>
            <w:r w:rsidRPr="00DA1F94">
              <w:rPr>
                <w:rFonts w:ascii="Times New Roman" w:hAnsi="Times New Roman"/>
                <w:color w:val="000000"/>
                <w:sz w:val="24"/>
                <w:szCs w:val="24"/>
                <w:lang w:val="kk-KZ"/>
              </w:rPr>
              <w:t>Оқу-тәрбие үдерістерінің өзгерістерді жете қарастыратын іс-әрекетінің нәтижесі.</w:t>
            </w:r>
          </w:p>
        </w:tc>
      </w:tr>
      <w:tr w:rsidR="0000188C" w:rsidRPr="00FA261B" w:rsidTr="00545262">
        <w:tc>
          <w:tcPr>
            <w:tcW w:w="2268" w:type="dxa"/>
            <w:tcBorders>
              <w:top w:val="single" w:sz="4" w:space="0" w:color="auto"/>
              <w:left w:val="single" w:sz="4" w:space="0" w:color="auto"/>
              <w:bottom w:val="single" w:sz="4" w:space="0" w:color="auto"/>
              <w:right w:val="single" w:sz="4" w:space="0" w:color="auto"/>
            </w:tcBorders>
            <w:hideMark/>
          </w:tcPr>
          <w:p w:rsidR="0000188C" w:rsidRPr="00DA1F94" w:rsidRDefault="0000188C" w:rsidP="00B852B0">
            <w:pPr>
              <w:spacing w:after="0" w:line="240" w:lineRule="auto"/>
              <w:jc w:val="both"/>
              <w:rPr>
                <w:rFonts w:ascii="Times New Roman" w:hAnsi="Times New Roman"/>
                <w:color w:val="000000"/>
                <w:sz w:val="24"/>
                <w:szCs w:val="24"/>
                <w:lang w:val="kk-KZ"/>
              </w:rPr>
            </w:pPr>
            <w:r w:rsidRPr="00DA1F94">
              <w:rPr>
                <w:rFonts w:ascii="Times New Roman" w:hAnsi="Times New Roman"/>
                <w:color w:val="000000"/>
                <w:sz w:val="24"/>
                <w:szCs w:val="24"/>
                <w:lang w:val="kk-KZ"/>
              </w:rPr>
              <w:t>В.В.Давыдов, А.Н.Леонтьев, Д.Б.Эльконин т.б.</w:t>
            </w:r>
          </w:p>
        </w:tc>
        <w:tc>
          <w:tcPr>
            <w:tcW w:w="3542" w:type="dxa"/>
            <w:tcBorders>
              <w:top w:val="single" w:sz="4" w:space="0" w:color="auto"/>
              <w:left w:val="single" w:sz="4" w:space="0" w:color="auto"/>
              <w:bottom w:val="single" w:sz="4" w:space="0" w:color="auto"/>
              <w:right w:val="single" w:sz="4" w:space="0" w:color="auto"/>
            </w:tcBorders>
            <w:hideMark/>
          </w:tcPr>
          <w:p w:rsidR="0000188C" w:rsidRPr="00DA1F94" w:rsidRDefault="0000188C" w:rsidP="00B852B0">
            <w:pPr>
              <w:spacing w:after="0" w:line="240" w:lineRule="auto"/>
              <w:jc w:val="both"/>
              <w:rPr>
                <w:rFonts w:ascii="Times New Roman" w:hAnsi="Times New Roman"/>
                <w:color w:val="000000"/>
                <w:sz w:val="24"/>
                <w:szCs w:val="24"/>
                <w:lang w:val="kk-KZ"/>
              </w:rPr>
            </w:pPr>
            <w:r w:rsidRPr="00DA1F94">
              <w:rPr>
                <w:rFonts w:ascii="Times New Roman" w:hAnsi="Times New Roman"/>
                <w:color w:val="000000"/>
                <w:sz w:val="24"/>
                <w:szCs w:val="24"/>
                <w:lang w:val="kk-KZ"/>
              </w:rPr>
              <w:t xml:space="preserve">Рефлексиялық, индивидтің өз ойларының мазмұнына шоғырландыратын қабілет. </w:t>
            </w:r>
          </w:p>
        </w:tc>
        <w:tc>
          <w:tcPr>
            <w:tcW w:w="3829" w:type="dxa"/>
            <w:tcBorders>
              <w:top w:val="single" w:sz="4" w:space="0" w:color="auto"/>
              <w:left w:val="single" w:sz="4" w:space="0" w:color="auto"/>
              <w:bottom w:val="single" w:sz="4" w:space="0" w:color="auto"/>
              <w:right w:val="single" w:sz="4" w:space="0" w:color="auto"/>
            </w:tcBorders>
          </w:tcPr>
          <w:p w:rsidR="0000188C" w:rsidRPr="00DA1F94" w:rsidRDefault="0000188C" w:rsidP="00B852B0">
            <w:pPr>
              <w:spacing w:after="0" w:line="240" w:lineRule="auto"/>
              <w:jc w:val="both"/>
              <w:rPr>
                <w:rFonts w:ascii="Times New Roman" w:hAnsi="Times New Roman"/>
                <w:color w:val="000000"/>
                <w:sz w:val="24"/>
                <w:szCs w:val="24"/>
                <w:lang w:val="kk-KZ"/>
              </w:rPr>
            </w:pPr>
            <w:r w:rsidRPr="00DA1F94">
              <w:rPr>
                <w:rFonts w:ascii="Times New Roman" w:hAnsi="Times New Roman"/>
                <w:color w:val="000000"/>
                <w:sz w:val="24"/>
                <w:szCs w:val="24"/>
                <w:lang w:val="kk-KZ"/>
              </w:rPr>
              <w:t>Адамзат ойының саналы зерделенуі қызмет</w:t>
            </w:r>
            <w:r w:rsidR="00AA5FE6" w:rsidRPr="00DA1F94">
              <w:rPr>
                <w:rFonts w:ascii="Times New Roman" w:hAnsi="Times New Roman"/>
                <w:color w:val="000000"/>
                <w:sz w:val="24"/>
                <w:szCs w:val="24"/>
                <w:lang w:val="kk-KZ"/>
              </w:rPr>
              <w:t>інің қалыптасуы  мен оның мәні.</w:t>
            </w:r>
          </w:p>
        </w:tc>
      </w:tr>
    </w:tbl>
    <w:p w:rsidR="0000188C" w:rsidRPr="00DA1F94" w:rsidRDefault="0000188C" w:rsidP="00B852B0">
      <w:pPr>
        <w:spacing w:after="0" w:line="240" w:lineRule="auto"/>
        <w:jc w:val="both"/>
        <w:rPr>
          <w:rFonts w:ascii="Times New Roman" w:hAnsi="Times New Roman"/>
          <w:color w:val="000000"/>
          <w:sz w:val="28"/>
          <w:szCs w:val="28"/>
          <w:lang w:val="kk-KZ"/>
        </w:rPr>
      </w:pPr>
    </w:p>
    <w:p w:rsidR="0000188C" w:rsidRPr="00DA1F94" w:rsidRDefault="0000188C" w:rsidP="00B852B0">
      <w:pPr>
        <w:spacing w:after="0" w:line="240" w:lineRule="auto"/>
        <w:ind w:firstLine="708"/>
        <w:jc w:val="both"/>
        <w:rPr>
          <w:rFonts w:ascii="Times New Roman" w:hAnsi="Times New Roman"/>
          <w:color w:val="000000"/>
          <w:sz w:val="28"/>
          <w:szCs w:val="28"/>
          <w:lang w:val="kk-KZ"/>
        </w:rPr>
      </w:pPr>
      <w:r w:rsidRPr="00DA1F94">
        <w:rPr>
          <w:rFonts w:ascii="Times New Roman" w:hAnsi="Times New Roman"/>
          <w:color w:val="000000"/>
          <w:sz w:val="28"/>
          <w:szCs w:val="28"/>
          <w:lang w:val="kk-KZ"/>
        </w:rPr>
        <w:t>С.Л.</w:t>
      </w:r>
      <w:r w:rsidR="0025184A" w:rsidRPr="00DA1F94">
        <w:rPr>
          <w:rFonts w:ascii="Times New Roman" w:hAnsi="Times New Roman"/>
          <w:color w:val="000000"/>
          <w:sz w:val="28"/>
          <w:szCs w:val="28"/>
          <w:lang w:val="kk-KZ"/>
        </w:rPr>
        <w:t xml:space="preserve"> </w:t>
      </w:r>
      <w:r w:rsidRPr="00DA1F94">
        <w:rPr>
          <w:rFonts w:ascii="Times New Roman" w:hAnsi="Times New Roman"/>
          <w:color w:val="000000"/>
          <w:sz w:val="28"/>
          <w:szCs w:val="28"/>
          <w:lang w:val="kk-KZ"/>
        </w:rPr>
        <w:t>Рубинштейн</w:t>
      </w:r>
      <w:r w:rsidR="00BF6C2F" w:rsidRPr="00DA1F94">
        <w:rPr>
          <w:rFonts w:ascii="Times New Roman" w:hAnsi="Times New Roman"/>
          <w:color w:val="000000"/>
          <w:sz w:val="28"/>
          <w:szCs w:val="28"/>
          <w:lang w:val="kk-KZ"/>
        </w:rPr>
        <w:t xml:space="preserve"> [13</w:t>
      </w:r>
      <w:r w:rsidR="00560471" w:rsidRPr="00DA1F94">
        <w:rPr>
          <w:rFonts w:ascii="Times New Roman" w:hAnsi="Times New Roman"/>
          <w:color w:val="000000"/>
          <w:sz w:val="28"/>
          <w:szCs w:val="28"/>
          <w:lang w:val="kk-KZ"/>
        </w:rPr>
        <w:t>8</w:t>
      </w:r>
      <w:r w:rsidR="00EC1E1E" w:rsidRPr="00DA1F94">
        <w:rPr>
          <w:rFonts w:ascii="Times New Roman" w:hAnsi="Times New Roman"/>
          <w:color w:val="000000"/>
          <w:sz w:val="28"/>
          <w:szCs w:val="28"/>
          <w:lang w:val="kk-KZ"/>
        </w:rPr>
        <w:t>]</w:t>
      </w:r>
      <w:r w:rsidRPr="00DA1F94">
        <w:rPr>
          <w:rFonts w:ascii="Times New Roman" w:hAnsi="Times New Roman"/>
          <w:color w:val="000000"/>
          <w:sz w:val="28"/>
          <w:szCs w:val="28"/>
          <w:lang w:val="kk-KZ"/>
        </w:rPr>
        <w:t>, А.В.</w:t>
      </w:r>
      <w:r w:rsidR="0025184A" w:rsidRPr="00DA1F94">
        <w:rPr>
          <w:rFonts w:ascii="Times New Roman" w:hAnsi="Times New Roman"/>
          <w:color w:val="000000"/>
          <w:sz w:val="28"/>
          <w:szCs w:val="28"/>
          <w:lang w:val="kk-KZ"/>
        </w:rPr>
        <w:t xml:space="preserve"> </w:t>
      </w:r>
      <w:r w:rsidRPr="00DA1F94">
        <w:rPr>
          <w:rFonts w:ascii="Times New Roman" w:hAnsi="Times New Roman"/>
          <w:color w:val="000000"/>
          <w:sz w:val="28"/>
          <w:szCs w:val="28"/>
          <w:lang w:val="kk-KZ"/>
        </w:rPr>
        <w:t>Леонтьев</w:t>
      </w:r>
      <w:r w:rsidR="00EC1E1E" w:rsidRPr="00DA1F94">
        <w:rPr>
          <w:rFonts w:ascii="Times New Roman" w:hAnsi="Times New Roman"/>
          <w:color w:val="000000"/>
          <w:sz w:val="28"/>
          <w:szCs w:val="28"/>
          <w:lang w:val="kk-KZ"/>
        </w:rPr>
        <w:t xml:space="preserve"> [</w:t>
      </w:r>
      <w:r w:rsidR="002A643B" w:rsidRPr="00DA1F94">
        <w:rPr>
          <w:rFonts w:ascii="Times New Roman" w:hAnsi="Times New Roman"/>
          <w:color w:val="000000"/>
          <w:sz w:val="28"/>
          <w:szCs w:val="28"/>
          <w:lang w:val="kk-KZ"/>
        </w:rPr>
        <w:t>1</w:t>
      </w:r>
      <w:r w:rsidR="00BF6C2F" w:rsidRPr="00DA1F94">
        <w:rPr>
          <w:rFonts w:ascii="Times New Roman" w:hAnsi="Times New Roman"/>
          <w:color w:val="000000"/>
          <w:sz w:val="28"/>
          <w:szCs w:val="28"/>
          <w:lang w:val="kk-KZ"/>
        </w:rPr>
        <w:t>3</w:t>
      </w:r>
      <w:r w:rsidR="00560471" w:rsidRPr="00DA1F94">
        <w:rPr>
          <w:rFonts w:ascii="Times New Roman" w:hAnsi="Times New Roman"/>
          <w:color w:val="000000"/>
          <w:sz w:val="28"/>
          <w:szCs w:val="28"/>
          <w:lang w:val="kk-KZ"/>
        </w:rPr>
        <w:t>9</w:t>
      </w:r>
      <w:r w:rsidR="00EC1E1E" w:rsidRPr="00DA1F94">
        <w:rPr>
          <w:rFonts w:ascii="Times New Roman" w:hAnsi="Times New Roman"/>
          <w:color w:val="000000"/>
          <w:sz w:val="28"/>
          <w:szCs w:val="28"/>
          <w:lang w:val="kk-KZ"/>
        </w:rPr>
        <w:t>]</w:t>
      </w:r>
      <w:r w:rsidRPr="00DA1F94">
        <w:rPr>
          <w:rFonts w:ascii="Times New Roman" w:hAnsi="Times New Roman"/>
          <w:color w:val="000000"/>
          <w:sz w:val="28"/>
          <w:szCs w:val="28"/>
          <w:lang w:val="kk-KZ"/>
        </w:rPr>
        <w:t>, В.В.</w:t>
      </w:r>
      <w:r w:rsidR="0025184A" w:rsidRPr="00DA1F94">
        <w:rPr>
          <w:rFonts w:ascii="Times New Roman" w:hAnsi="Times New Roman"/>
          <w:color w:val="000000"/>
          <w:sz w:val="28"/>
          <w:szCs w:val="28"/>
          <w:lang w:val="kk-KZ"/>
        </w:rPr>
        <w:t xml:space="preserve"> </w:t>
      </w:r>
      <w:r w:rsidRPr="00DA1F94">
        <w:rPr>
          <w:rFonts w:ascii="Times New Roman" w:hAnsi="Times New Roman"/>
          <w:color w:val="000000"/>
          <w:sz w:val="28"/>
          <w:szCs w:val="28"/>
          <w:lang w:val="kk-KZ"/>
        </w:rPr>
        <w:t>Сериков</w:t>
      </w:r>
      <w:r w:rsidR="00BF6C2F" w:rsidRPr="00DA1F94">
        <w:rPr>
          <w:rFonts w:ascii="Times New Roman" w:hAnsi="Times New Roman"/>
          <w:color w:val="000000"/>
          <w:sz w:val="28"/>
          <w:szCs w:val="28"/>
          <w:lang w:val="kk-KZ"/>
        </w:rPr>
        <w:t xml:space="preserve"> [14</w:t>
      </w:r>
      <w:r w:rsidR="00560471" w:rsidRPr="00DA1F94">
        <w:rPr>
          <w:rFonts w:ascii="Times New Roman" w:hAnsi="Times New Roman"/>
          <w:color w:val="000000"/>
          <w:sz w:val="28"/>
          <w:szCs w:val="28"/>
          <w:lang w:val="kk-KZ"/>
        </w:rPr>
        <w:t>0</w:t>
      </w:r>
      <w:r w:rsidR="00CF21C0" w:rsidRPr="00DA1F94">
        <w:rPr>
          <w:rFonts w:ascii="Times New Roman" w:hAnsi="Times New Roman"/>
          <w:color w:val="000000"/>
          <w:sz w:val="28"/>
          <w:szCs w:val="28"/>
          <w:lang w:val="kk-KZ"/>
        </w:rPr>
        <w:t>]</w:t>
      </w:r>
      <w:r w:rsidRPr="00DA1F94">
        <w:rPr>
          <w:rFonts w:ascii="Times New Roman" w:hAnsi="Times New Roman"/>
          <w:color w:val="000000"/>
          <w:sz w:val="28"/>
          <w:szCs w:val="28"/>
          <w:lang w:val="kk-KZ"/>
        </w:rPr>
        <w:t>, В.А.</w:t>
      </w:r>
      <w:r w:rsidR="0025184A" w:rsidRPr="00DA1F94">
        <w:rPr>
          <w:rFonts w:ascii="Times New Roman" w:hAnsi="Times New Roman"/>
          <w:color w:val="000000"/>
          <w:sz w:val="28"/>
          <w:szCs w:val="28"/>
          <w:lang w:val="kk-KZ"/>
        </w:rPr>
        <w:t> </w:t>
      </w:r>
      <w:r w:rsidRPr="00DA1F94">
        <w:rPr>
          <w:rFonts w:ascii="Times New Roman" w:hAnsi="Times New Roman"/>
          <w:color w:val="000000"/>
          <w:sz w:val="28"/>
          <w:szCs w:val="28"/>
          <w:lang w:val="kk-KZ"/>
        </w:rPr>
        <w:t>Сластенин</w:t>
      </w:r>
      <w:r w:rsidR="00BF6C2F" w:rsidRPr="00DA1F94">
        <w:rPr>
          <w:rFonts w:ascii="Times New Roman" w:hAnsi="Times New Roman"/>
          <w:color w:val="000000"/>
          <w:sz w:val="28"/>
          <w:szCs w:val="28"/>
          <w:lang w:val="kk-KZ"/>
        </w:rPr>
        <w:t xml:space="preserve"> [14</w:t>
      </w:r>
      <w:r w:rsidR="00371B4B" w:rsidRPr="00DA1F94">
        <w:rPr>
          <w:rFonts w:ascii="Times New Roman" w:hAnsi="Times New Roman"/>
          <w:color w:val="000000"/>
          <w:sz w:val="28"/>
          <w:szCs w:val="28"/>
          <w:lang w:val="kk-KZ"/>
        </w:rPr>
        <w:t>1</w:t>
      </w:r>
      <w:r w:rsidR="00CF21C0" w:rsidRPr="00DA1F94">
        <w:rPr>
          <w:rFonts w:ascii="Times New Roman" w:hAnsi="Times New Roman"/>
          <w:color w:val="000000"/>
          <w:sz w:val="28"/>
          <w:szCs w:val="28"/>
          <w:lang w:val="kk-KZ"/>
        </w:rPr>
        <w:t>]</w:t>
      </w:r>
      <w:r w:rsidRPr="00DA1F94">
        <w:rPr>
          <w:rFonts w:ascii="Times New Roman" w:hAnsi="Times New Roman"/>
          <w:color w:val="000000"/>
          <w:sz w:val="28"/>
          <w:szCs w:val="28"/>
          <w:lang w:val="kk-KZ"/>
        </w:rPr>
        <w:t xml:space="preserve"> және т.б. әдіснамалық негізі ретінде тұлғаға бағдарланған тұғыры іс-әрекетпен бірлікте зерделінеді. Бұл тұғыр болашақ педагог-психолог ретінде студентті өзінің тұлғалық әлеуетін оқу-тәжірибелік іс-әрекетте жүзеге асыратын белсенді шығармашылық субъект ретінде қарауды; педагогикалық үдерісте болашақ мамандардың кәсіби-тұлғалық аспектісін, оның дербес, жас ерекшеліктірін есепке алуға; тұлғаның табиғи, интеллектуальдық, шығармашылық әлеуетіне сүйену және оны іс-әрекет жүзінде іске асыру жағдай жасау; тұлғалық-кәсіби тұтастығының компоненті ретінде адамгершілік санасы мен мінез-құлқын, интеллектісінің бірлігін ескертуге; интеллектуалдық әлеуетті дамыту тұлғаны іс-әрекеттің әр түріне, ең алдымен танымдық іс-әрекетке қатыстыру үдерісінде жүзеге асыруға бейімдейді. </w:t>
      </w:r>
    </w:p>
    <w:p w:rsidR="00BD5C37" w:rsidRPr="00DA1F94" w:rsidRDefault="0000188C" w:rsidP="00B852B0">
      <w:pPr>
        <w:spacing w:after="0" w:line="240" w:lineRule="auto"/>
        <w:ind w:firstLine="708"/>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Тұлғалық-іс-әрекеттік тұғыр кәсіби даярлау үдерісінде болашақ педагог-психологтердің тұлғалық сапасына, субъект-субъектілі қатынас негізіне алынатын оқытушы мен </w:t>
      </w:r>
      <w:r w:rsidR="003864F4" w:rsidRPr="00DA1F94">
        <w:rPr>
          <w:rFonts w:ascii="Times New Roman" w:hAnsi="Times New Roman"/>
          <w:color w:val="000000"/>
          <w:sz w:val="28"/>
          <w:szCs w:val="28"/>
          <w:lang w:val="kk-KZ"/>
        </w:rPr>
        <w:t>білімгерлердің</w:t>
      </w:r>
      <w:r w:rsidRPr="00DA1F94">
        <w:rPr>
          <w:rFonts w:ascii="Times New Roman" w:hAnsi="Times New Roman"/>
          <w:color w:val="000000"/>
          <w:sz w:val="28"/>
          <w:szCs w:val="28"/>
          <w:lang w:val="kk-KZ"/>
        </w:rPr>
        <w:t xml:space="preserve"> өзара әрекеттесу құрылымына зейінді шоғырландырады. Сонымен қатар, педагогикалық іс-әрекеттің мақсаты ретінде тұлғаға қатынасты қалыптастырып, сыртқы педагогикалық әсердің жанамалығын назардан тыс қалдырмайды. Бұл ретте, төменде берілген Е.А.</w:t>
      </w:r>
      <w:r w:rsidR="00AA5FE6" w:rsidRPr="00DA1F94">
        <w:rPr>
          <w:rFonts w:ascii="Times New Roman" w:hAnsi="Times New Roman"/>
          <w:color w:val="000000"/>
          <w:sz w:val="28"/>
          <w:szCs w:val="28"/>
          <w:lang w:val="kk-KZ"/>
        </w:rPr>
        <w:t> </w:t>
      </w:r>
      <w:r w:rsidRPr="00DA1F94">
        <w:rPr>
          <w:rFonts w:ascii="Times New Roman" w:hAnsi="Times New Roman"/>
          <w:color w:val="000000"/>
          <w:sz w:val="28"/>
          <w:szCs w:val="28"/>
          <w:lang w:val="kk-KZ"/>
        </w:rPr>
        <w:t>Климовтың [1</w:t>
      </w:r>
      <w:r w:rsidR="00BF6C2F" w:rsidRPr="00DA1F94">
        <w:rPr>
          <w:rFonts w:ascii="Times New Roman" w:hAnsi="Times New Roman"/>
          <w:color w:val="000000"/>
          <w:sz w:val="28"/>
          <w:szCs w:val="28"/>
          <w:lang w:val="kk-KZ"/>
        </w:rPr>
        <w:t>4</w:t>
      </w:r>
      <w:r w:rsidR="00A42DA3" w:rsidRPr="00DA1F94">
        <w:rPr>
          <w:rFonts w:ascii="Times New Roman" w:hAnsi="Times New Roman"/>
          <w:color w:val="000000"/>
          <w:sz w:val="28"/>
          <w:szCs w:val="28"/>
          <w:lang w:val="kk-KZ"/>
        </w:rPr>
        <w:t>2</w:t>
      </w:r>
      <w:r w:rsidRPr="00DA1F94">
        <w:rPr>
          <w:rFonts w:ascii="Times New Roman" w:hAnsi="Times New Roman"/>
          <w:color w:val="000000"/>
          <w:sz w:val="28"/>
          <w:szCs w:val="28"/>
          <w:lang w:val="kk-KZ"/>
        </w:rPr>
        <w:t>] кәсіби маман сұлбасының құрауыштарының да біз зерттеп отырған жұмысымызда да маңызды орын алады (</w:t>
      </w:r>
      <w:r w:rsidR="00D47D0B" w:rsidRPr="00DA1F94">
        <w:rPr>
          <w:rFonts w:ascii="Times New Roman" w:hAnsi="Times New Roman"/>
          <w:color w:val="000000"/>
          <w:sz w:val="28"/>
          <w:szCs w:val="28"/>
          <w:lang w:val="kk-KZ"/>
        </w:rPr>
        <w:t>8</w:t>
      </w:r>
      <w:r w:rsidR="0025184A" w:rsidRPr="00DA1F94">
        <w:rPr>
          <w:rFonts w:ascii="Times New Roman" w:hAnsi="Times New Roman"/>
          <w:color w:val="000000"/>
          <w:sz w:val="28"/>
          <w:szCs w:val="28"/>
          <w:lang w:val="kk-KZ"/>
        </w:rPr>
        <w:t>-</w:t>
      </w:r>
      <w:r w:rsidRPr="00DA1F94">
        <w:rPr>
          <w:rFonts w:ascii="Times New Roman" w:hAnsi="Times New Roman"/>
          <w:color w:val="000000"/>
          <w:sz w:val="28"/>
          <w:szCs w:val="28"/>
          <w:lang w:val="kk-KZ"/>
        </w:rPr>
        <w:t>кесте</w:t>
      </w:r>
      <w:r w:rsidR="00BD5C37" w:rsidRPr="00DA1F94">
        <w:rPr>
          <w:rFonts w:ascii="Times New Roman" w:hAnsi="Times New Roman"/>
          <w:color w:val="000000"/>
          <w:sz w:val="28"/>
          <w:szCs w:val="28"/>
          <w:lang w:val="kk-KZ"/>
        </w:rPr>
        <w:t>)</w:t>
      </w:r>
      <w:r w:rsidRPr="00DA1F94">
        <w:rPr>
          <w:rFonts w:ascii="Times New Roman" w:hAnsi="Times New Roman"/>
          <w:color w:val="000000"/>
          <w:sz w:val="28"/>
          <w:szCs w:val="28"/>
          <w:lang w:val="kk-KZ"/>
        </w:rPr>
        <w:t>.</w:t>
      </w:r>
    </w:p>
    <w:p w:rsidR="00BD5C37" w:rsidRPr="00DA1F94" w:rsidRDefault="00BD5C37" w:rsidP="00B852B0">
      <w:pPr>
        <w:spacing w:after="0" w:line="240" w:lineRule="auto"/>
        <w:jc w:val="both"/>
        <w:rPr>
          <w:rFonts w:ascii="Times New Roman" w:hAnsi="Times New Roman"/>
          <w:color w:val="000000"/>
          <w:sz w:val="28"/>
          <w:szCs w:val="28"/>
          <w:lang w:val="kk-KZ"/>
        </w:rPr>
      </w:pPr>
    </w:p>
    <w:p w:rsidR="0000188C" w:rsidRPr="00DA1F94" w:rsidRDefault="00BD5C37" w:rsidP="00B852B0">
      <w:pPr>
        <w:spacing w:after="0" w:line="240" w:lineRule="auto"/>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Кесте </w:t>
      </w:r>
      <w:r w:rsidR="00D47D0B" w:rsidRPr="00DA1F94">
        <w:rPr>
          <w:rFonts w:ascii="Times New Roman" w:hAnsi="Times New Roman"/>
          <w:color w:val="000000"/>
          <w:sz w:val="28"/>
          <w:szCs w:val="28"/>
          <w:lang w:val="kk-KZ"/>
        </w:rPr>
        <w:t xml:space="preserve">8 </w:t>
      </w:r>
      <w:r w:rsidR="0025184A" w:rsidRPr="00DA1F94">
        <w:rPr>
          <w:rFonts w:ascii="Times New Roman" w:hAnsi="Times New Roman"/>
          <w:color w:val="000000"/>
          <w:sz w:val="28"/>
          <w:szCs w:val="28"/>
          <w:lang w:val="kk-KZ"/>
        </w:rPr>
        <w:t>–</w:t>
      </w:r>
      <w:r w:rsidRPr="00DA1F94">
        <w:rPr>
          <w:rFonts w:ascii="Times New Roman" w:hAnsi="Times New Roman"/>
          <w:color w:val="000000"/>
          <w:sz w:val="28"/>
          <w:szCs w:val="28"/>
          <w:lang w:val="kk-KZ"/>
        </w:rPr>
        <w:t xml:space="preserve"> Е.А.</w:t>
      </w:r>
      <w:r w:rsidR="0025184A" w:rsidRPr="00DA1F94">
        <w:rPr>
          <w:rFonts w:ascii="Times New Roman" w:hAnsi="Times New Roman"/>
          <w:color w:val="000000"/>
          <w:sz w:val="28"/>
          <w:szCs w:val="28"/>
          <w:lang w:val="kk-KZ"/>
        </w:rPr>
        <w:t xml:space="preserve"> Климов бойынша </w:t>
      </w:r>
      <w:r w:rsidRPr="00DA1F94">
        <w:rPr>
          <w:rFonts w:ascii="Times New Roman" w:hAnsi="Times New Roman"/>
          <w:color w:val="000000"/>
          <w:sz w:val="28"/>
          <w:szCs w:val="28"/>
          <w:lang w:val="kk-KZ"/>
        </w:rPr>
        <w:t>кәсіби маманның сипаты</w:t>
      </w:r>
      <w:r w:rsidR="0000188C" w:rsidRPr="00DA1F94">
        <w:rPr>
          <w:rFonts w:ascii="Times New Roman" w:hAnsi="Times New Roman"/>
          <w:color w:val="000000"/>
          <w:sz w:val="28"/>
          <w:szCs w:val="28"/>
          <w:lang w:val="kk-KZ"/>
        </w:rPr>
        <w:t xml:space="preserve"> </w:t>
      </w:r>
    </w:p>
    <w:p w:rsidR="0000188C" w:rsidRPr="00DA1F94" w:rsidRDefault="0000188C" w:rsidP="00B852B0">
      <w:pPr>
        <w:spacing w:after="0" w:line="240" w:lineRule="auto"/>
        <w:jc w:val="both"/>
        <w:rPr>
          <w:rFonts w:ascii="Times New Roman" w:hAnsi="Times New Roman"/>
          <w:color w:val="000000"/>
          <w:sz w:val="16"/>
          <w:szCs w:val="16"/>
          <w:lang w:val="kk-KZ"/>
        </w:rPr>
      </w:pPr>
      <w:r w:rsidRPr="00DA1F94">
        <w:rPr>
          <w:rFonts w:ascii="Times New Roman" w:hAnsi="Times New Roman"/>
          <w:color w:val="000000"/>
          <w:sz w:val="16"/>
          <w:szCs w:val="16"/>
          <w:lang w:val="kk-KZ"/>
        </w:rPr>
        <w:t xml:space="preserve">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69"/>
        <w:gridCol w:w="4752"/>
      </w:tblGrid>
      <w:tr w:rsidR="0000188C" w:rsidRPr="00FA261B" w:rsidTr="00545262">
        <w:tc>
          <w:tcPr>
            <w:tcW w:w="4819" w:type="dxa"/>
            <w:tcBorders>
              <w:top w:val="single" w:sz="4" w:space="0" w:color="auto"/>
              <w:left w:val="single" w:sz="4" w:space="0" w:color="auto"/>
              <w:bottom w:val="single" w:sz="4" w:space="0" w:color="auto"/>
              <w:right w:val="single" w:sz="4" w:space="0" w:color="auto"/>
            </w:tcBorders>
            <w:hideMark/>
          </w:tcPr>
          <w:p w:rsidR="0000188C" w:rsidRPr="00DA1F94" w:rsidRDefault="0000188C" w:rsidP="00B852B0">
            <w:pPr>
              <w:spacing w:after="0" w:line="240" w:lineRule="auto"/>
              <w:jc w:val="both"/>
              <w:rPr>
                <w:rFonts w:ascii="Times New Roman" w:hAnsi="Times New Roman"/>
                <w:color w:val="000000"/>
                <w:sz w:val="24"/>
                <w:szCs w:val="24"/>
                <w:lang w:val="kk-KZ"/>
              </w:rPr>
            </w:pPr>
            <w:r w:rsidRPr="00DA1F94">
              <w:rPr>
                <w:rFonts w:ascii="Times New Roman" w:hAnsi="Times New Roman"/>
                <w:color w:val="000000"/>
                <w:sz w:val="24"/>
                <w:szCs w:val="24"/>
                <w:lang w:val="kk-KZ"/>
              </w:rPr>
              <w:t>Адамның тұтастығы қасиеті ретінде</w:t>
            </w:r>
          </w:p>
        </w:tc>
        <w:tc>
          <w:tcPr>
            <w:tcW w:w="4820" w:type="dxa"/>
            <w:tcBorders>
              <w:top w:val="single" w:sz="4" w:space="0" w:color="auto"/>
              <w:left w:val="single" w:sz="4" w:space="0" w:color="auto"/>
              <w:bottom w:val="single" w:sz="4" w:space="0" w:color="auto"/>
              <w:right w:val="single" w:sz="4" w:space="0" w:color="auto"/>
            </w:tcBorders>
            <w:hideMark/>
          </w:tcPr>
          <w:p w:rsidR="0000188C" w:rsidRPr="00DA1F94" w:rsidRDefault="00BD5C37" w:rsidP="00B852B0">
            <w:pPr>
              <w:spacing w:after="0" w:line="240" w:lineRule="auto"/>
              <w:jc w:val="both"/>
              <w:rPr>
                <w:rFonts w:ascii="Times New Roman" w:hAnsi="Times New Roman"/>
                <w:color w:val="000000"/>
                <w:sz w:val="24"/>
                <w:szCs w:val="24"/>
                <w:lang w:val="kk-KZ"/>
              </w:rPr>
            </w:pPr>
            <w:r w:rsidRPr="00DA1F94">
              <w:rPr>
                <w:rFonts w:ascii="Times New Roman" w:hAnsi="Times New Roman"/>
                <w:color w:val="000000"/>
                <w:sz w:val="24"/>
                <w:szCs w:val="24"/>
                <w:lang w:val="kk-KZ"/>
              </w:rPr>
              <w:t>Ә</w:t>
            </w:r>
            <w:r w:rsidR="0000188C" w:rsidRPr="00DA1F94">
              <w:rPr>
                <w:rFonts w:ascii="Times New Roman" w:hAnsi="Times New Roman"/>
                <w:color w:val="000000"/>
                <w:sz w:val="24"/>
                <w:szCs w:val="24"/>
                <w:lang w:val="kk-KZ"/>
              </w:rPr>
              <w:t>лемнің бейнесі, бағыттылық, сыртқы дүниеге қарым-қатынас, шығармашылықты таныту ерекшеліктері, жеке тұлғаның зияткерлік қырлары, эмоционалдылық, кәсіби үміт, кәсіби ортадағы өз орнын елестету</w:t>
            </w:r>
          </w:p>
        </w:tc>
      </w:tr>
      <w:tr w:rsidR="0000188C" w:rsidRPr="00FA261B" w:rsidTr="00545262">
        <w:tc>
          <w:tcPr>
            <w:tcW w:w="4819" w:type="dxa"/>
            <w:tcBorders>
              <w:top w:val="single" w:sz="4" w:space="0" w:color="auto"/>
              <w:left w:val="single" w:sz="4" w:space="0" w:color="auto"/>
              <w:bottom w:val="single" w:sz="4" w:space="0" w:color="auto"/>
              <w:right w:val="single" w:sz="4" w:space="0" w:color="auto"/>
            </w:tcBorders>
            <w:hideMark/>
          </w:tcPr>
          <w:p w:rsidR="0000188C" w:rsidRPr="00DA1F94" w:rsidRDefault="0000188C" w:rsidP="00B852B0">
            <w:pPr>
              <w:spacing w:after="0" w:line="240" w:lineRule="auto"/>
              <w:jc w:val="both"/>
              <w:rPr>
                <w:rFonts w:ascii="Times New Roman" w:hAnsi="Times New Roman"/>
                <w:color w:val="000000"/>
                <w:sz w:val="24"/>
                <w:szCs w:val="24"/>
                <w:lang w:val="kk-KZ"/>
              </w:rPr>
            </w:pPr>
            <w:r w:rsidRPr="00DA1F94">
              <w:rPr>
                <w:rFonts w:ascii="Times New Roman" w:hAnsi="Times New Roman"/>
                <w:color w:val="000000"/>
                <w:sz w:val="24"/>
                <w:szCs w:val="24"/>
                <w:lang w:val="kk-KZ"/>
              </w:rPr>
              <w:t>Кәсіби маман болуы</w:t>
            </w:r>
          </w:p>
        </w:tc>
        <w:tc>
          <w:tcPr>
            <w:tcW w:w="4820" w:type="dxa"/>
            <w:tcBorders>
              <w:top w:val="single" w:sz="4" w:space="0" w:color="auto"/>
              <w:left w:val="single" w:sz="4" w:space="0" w:color="auto"/>
              <w:bottom w:val="single" w:sz="4" w:space="0" w:color="auto"/>
              <w:right w:val="single" w:sz="4" w:space="0" w:color="auto"/>
            </w:tcBorders>
            <w:hideMark/>
          </w:tcPr>
          <w:p w:rsidR="0000188C" w:rsidRPr="00DA1F94" w:rsidRDefault="0000188C" w:rsidP="00B852B0">
            <w:pPr>
              <w:spacing w:after="0" w:line="240" w:lineRule="auto"/>
              <w:jc w:val="both"/>
              <w:rPr>
                <w:rFonts w:ascii="Times New Roman" w:hAnsi="Times New Roman"/>
                <w:color w:val="000000"/>
                <w:sz w:val="24"/>
                <w:szCs w:val="24"/>
                <w:lang w:val="kk-KZ"/>
              </w:rPr>
            </w:pPr>
            <w:r w:rsidRPr="00DA1F94">
              <w:rPr>
                <w:rFonts w:ascii="Times New Roman" w:hAnsi="Times New Roman"/>
                <w:color w:val="000000"/>
                <w:sz w:val="24"/>
                <w:szCs w:val="24"/>
                <w:lang w:val="kk-KZ"/>
              </w:rPr>
              <w:t>Ерекше қырлары, моторика, білік, дағды, іс-әрекет</w:t>
            </w:r>
          </w:p>
        </w:tc>
      </w:tr>
      <w:tr w:rsidR="0000188C" w:rsidRPr="00FA261B" w:rsidTr="00545262">
        <w:tc>
          <w:tcPr>
            <w:tcW w:w="4819" w:type="dxa"/>
            <w:tcBorders>
              <w:top w:val="single" w:sz="4" w:space="0" w:color="auto"/>
              <w:left w:val="single" w:sz="4" w:space="0" w:color="auto"/>
              <w:bottom w:val="single" w:sz="4" w:space="0" w:color="auto"/>
              <w:right w:val="single" w:sz="4" w:space="0" w:color="auto"/>
            </w:tcBorders>
            <w:hideMark/>
          </w:tcPr>
          <w:p w:rsidR="0000188C" w:rsidRPr="00DA1F94" w:rsidRDefault="0000188C" w:rsidP="00B852B0">
            <w:pPr>
              <w:spacing w:after="0" w:line="240" w:lineRule="auto"/>
              <w:jc w:val="both"/>
              <w:rPr>
                <w:rFonts w:ascii="Times New Roman" w:hAnsi="Times New Roman"/>
                <w:color w:val="000000"/>
                <w:sz w:val="24"/>
                <w:szCs w:val="24"/>
                <w:lang w:val="kk-KZ"/>
              </w:rPr>
            </w:pPr>
            <w:r w:rsidRPr="00DA1F94">
              <w:rPr>
                <w:rFonts w:ascii="Times New Roman" w:hAnsi="Times New Roman"/>
                <w:color w:val="000000"/>
                <w:sz w:val="24"/>
                <w:szCs w:val="24"/>
                <w:lang w:val="kk-KZ"/>
              </w:rPr>
              <w:t xml:space="preserve">Кәсіби маманның дамуы </w:t>
            </w:r>
          </w:p>
        </w:tc>
        <w:tc>
          <w:tcPr>
            <w:tcW w:w="4820" w:type="dxa"/>
            <w:tcBorders>
              <w:top w:val="single" w:sz="4" w:space="0" w:color="auto"/>
              <w:left w:val="single" w:sz="4" w:space="0" w:color="auto"/>
              <w:bottom w:val="single" w:sz="4" w:space="0" w:color="auto"/>
              <w:right w:val="single" w:sz="4" w:space="0" w:color="auto"/>
            </w:tcBorders>
            <w:hideMark/>
          </w:tcPr>
          <w:p w:rsidR="0000188C" w:rsidRPr="00DA1F94" w:rsidRDefault="004663C7" w:rsidP="00B852B0">
            <w:pPr>
              <w:spacing w:after="0" w:line="240" w:lineRule="auto"/>
              <w:jc w:val="both"/>
              <w:rPr>
                <w:rFonts w:ascii="Times New Roman" w:hAnsi="Times New Roman"/>
                <w:color w:val="000000"/>
                <w:sz w:val="24"/>
                <w:szCs w:val="24"/>
                <w:lang w:val="kk-KZ"/>
              </w:rPr>
            </w:pPr>
            <w:r w:rsidRPr="00DA1F94">
              <w:rPr>
                <w:rFonts w:ascii="Times New Roman" w:hAnsi="Times New Roman"/>
                <w:color w:val="000000"/>
                <w:sz w:val="24"/>
                <w:szCs w:val="24"/>
                <w:lang w:val="kk-KZ"/>
              </w:rPr>
              <w:t>Ерекшелеу</w:t>
            </w:r>
            <w:r w:rsidR="0000188C" w:rsidRPr="00DA1F94">
              <w:rPr>
                <w:rFonts w:ascii="Times New Roman" w:hAnsi="Times New Roman"/>
                <w:color w:val="000000"/>
                <w:sz w:val="24"/>
                <w:szCs w:val="24"/>
                <w:lang w:val="kk-KZ"/>
              </w:rPr>
              <w:t xml:space="preserve"> қырлар, ақпаратты қабылдау, оны өңдеу және шешім қабылдау, гностикалық білік, дағды, әрекет </w:t>
            </w:r>
          </w:p>
        </w:tc>
      </w:tr>
      <w:tr w:rsidR="0000188C" w:rsidRPr="00FA261B" w:rsidTr="00545262">
        <w:tc>
          <w:tcPr>
            <w:tcW w:w="4819" w:type="dxa"/>
            <w:tcBorders>
              <w:top w:val="single" w:sz="4" w:space="0" w:color="auto"/>
              <w:left w:val="single" w:sz="4" w:space="0" w:color="auto"/>
              <w:bottom w:val="single" w:sz="4" w:space="0" w:color="auto"/>
              <w:right w:val="single" w:sz="4" w:space="0" w:color="auto"/>
            </w:tcBorders>
            <w:hideMark/>
          </w:tcPr>
          <w:p w:rsidR="0000188C" w:rsidRPr="00DA1F94" w:rsidRDefault="0000188C" w:rsidP="00B852B0">
            <w:pPr>
              <w:spacing w:after="0" w:line="240" w:lineRule="auto"/>
              <w:jc w:val="both"/>
              <w:rPr>
                <w:rFonts w:ascii="Times New Roman" w:hAnsi="Times New Roman"/>
                <w:color w:val="000000"/>
                <w:sz w:val="24"/>
                <w:szCs w:val="24"/>
                <w:lang w:val="kk-KZ"/>
              </w:rPr>
            </w:pPr>
            <w:r w:rsidRPr="00DA1F94">
              <w:rPr>
                <w:rFonts w:ascii="Times New Roman" w:hAnsi="Times New Roman"/>
                <w:color w:val="000000"/>
                <w:sz w:val="24"/>
                <w:szCs w:val="24"/>
                <w:lang w:val="kk-KZ"/>
              </w:rPr>
              <w:t xml:space="preserve">Ақпараттандырылғандық, білім, тәжірибе, кәсібилік мәдениеті </w:t>
            </w:r>
          </w:p>
        </w:tc>
        <w:tc>
          <w:tcPr>
            <w:tcW w:w="4820" w:type="dxa"/>
            <w:tcBorders>
              <w:top w:val="single" w:sz="4" w:space="0" w:color="auto"/>
              <w:left w:val="single" w:sz="4" w:space="0" w:color="auto"/>
              <w:bottom w:val="single" w:sz="4" w:space="0" w:color="auto"/>
              <w:right w:val="single" w:sz="4" w:space="0" w:color="auto"/>
            </w:tcBorders>
            <w:hideMark/>
          </w:tcPr>
          <w:p w:rsidR="0000188C" w:rsidRPr="00DA1F94" w:rsidRDefault="004663C7" w:rsidP="00B852B0">
            <w:pPr>
              <w:spacing w:after="0" w:line="240" w:lineRule="auto"/>
              <w:jc w:val="both"/>
              <w:rPr>
                <w:rFonts w:ascii="Times New Roman" w:hAnsi="Times New Roman"/>
                <w:color w:val="000000"/>
                <w:sz w:val="24"/>
                <w:szCs w:val="24"/>
                <w:lang w:val="kk-KZ"/>
              </w:rPr>
            </w:pPr>
            <w:r w:rsidRPr="00DA1F94">
              <w:rPr>
                <w:rFonts w:ascii="Times New Roman" w:hAnsi="Times New Roman"/>
                <w:color w:val="000000"/>
                <w:sz w:val="24"/>
                <w:szCs w:val="24"/>
                <w:lang w:val="kk-KZ"/>
              </w:rPr>
              <w:t>Ерекшелік</w:t>
            </w:r>
            <w:r w:rsidR="0000188C" w:rsidRPr="00DA1F94">
              <w:rPr>
                <w:rFonts w:ascii="Times New Roman" w:hAnsi="Times New Roman"/>
                <w:color w:val="000000"/>
                <w:sz w:val="24"/>
                <w:szCs w:val="24"/>
                <w:lang w:val="kk-KZ"/>
              </w:rPr>
              <w:t xml:space="preserve"> қырлар, ғылым және теориялық білім аймағындағы бағдарлық, пәндік аймақ жайындағы кәсіби білім</w:t>
            </w:r>
          </w:p>
        </w:tc>
      </w:tr>
      <w:tr w:rsidR="0000188C" w:rsidRPr="00FA261B" w:rsidTr="00545262">
        <w:tc>
          <w:tcPr>
            <w:tcW w:w="4819" w:type="dxa"/>
            <w:tcBorders>
              <w:top w:val="single" w:sz="4" w:space="0" w:color="auto"/>
              <w:left w:val="single" w:sz="4" w:space="0" w:color="auto"/>
              <w:bottom w:val="single" w:sz="4" w:space="0" w:color="auto"/>
              <w:right w:val="single" w:sz="4" w:space="0" w:color="auto"/>
            </w:tcBorders>
            <w:hideMark/>
          </w:tcPr>
          <w:p w:rsidR="0000188C" w:rsidRPr="00DA1F94" w:rsidRDefault="0000188C" w:rsidP="00B852B0">
            <w:pPr>
              <w:spacing w:after="0" w:line="240" w:lineRule="auto"/>
              <w:jc w:val="both"/>
              <w:rPr>
                <w:rFonts w:ascii="Times New Roman" w:hAnsi="Times New Roman"/>
                <w:color w:val="000000"/>
                <w:sz w:val="24"/>
                <w:szCs w:val="24"/>
                <w:lang w:val="kk-KZ"/>
              </w:rPr>
            </w:pPr>
            <w:r w:rsidRPr="00DA1F94">
              <w:rPr>
                <w:rFonts w:ascii="Times New Roman" w:hAnsi="Times New Roman"/>
                <w:color w:val="000000"/>
                <w:sz w:val="24"/>
                <w:szCs w:val="24"/>
                <w:lang w:val="kk-KZ"/>
              </w:rPr>
              <w:t xml:space="preserve">Психодинамика </w:t>
            </w:r>
          </w:p>
        </w:tc>
        <w:tc>
          <w:tcPr>
            <w:tcW w:w="4820" w:type="dxa"/>
            <w:tcBorders>
              <w:top w:val="single" w:sz="4" w:space="0" w:color="auto"/>
              <w:left w:val="single" w:sz="4" w:space="0" w:color="auto"/>
              <w:bottom w:val="single" w:sz="4" w:space="0" w:color="auto"/>
              <w:right w:val="single" w:sz="4" w:space="0" w:color="auto"/>
            </w:tcBorders>
            <w:hideMark/>
          </w:tcPr>
          <w:p w:rsidR="0000188C" w:rsidRPr="00DA1F94" w:rsidRDefault="0000188C" w:rsidP="00B852B0">
            <w:pPr>
              <w:spacing w:after="0" w:line="240" w:lineRule="auto"/>
              <w:jc w:val="both"/>
              <w:rPr>
                <w:rFonts w:ascii="Times New Roman" w:hAnsi="Times New Roman"/>
                <w:color w:val="000000"/>
                <w:sz w:val="24"/>
                <w:szCs w:val="24"/>
                <w:lang w:val="kk-KZ"/>
              </w:rPr>
            </w:pPr>
            <w:r w:rsidRPr="00DA1F94">
              <w:rPr>
                <w:rFonts w:ascii="Times New Roman" w:hAnsi="Times New Roman"/>
                <w:color w:val="000000"/>
                <w:sz w:val="24"/>
                <w:szCs w:val="24"/>
                <w:lang w:val="kk-KZ"/>
              </w:rPr>
              <w:t>Көңіл күйдің қарқындылығы, олардың тез ауысуы, сол кәсіби аумақтағы қиындықтар мен жүктемелер</w:t>
            </w:r>
          </w:p>
        </w:tc>
      </w:tr>
      <w:tr w:rsidR="0000188C" w:rsidRPr="00DA1F94" w:rsidTr="00545262">
        <w:tc>
          <w:tcPr>
            <w:tcW w:w="4819" w:type="dxa"/>
            <w:tcBorders>
              <w:top w:val="single" w:sz="4" w:space="0" w:color="auto"/>
              <w:left w:val="single" w:sz="4" w:space="0" w:color="auto"/>
              <w:bottom w:val="single" w:sz="4" w:space="0" w:color="auto"/>
              <w:right w:val="single" w:sz="4" w:space="0" w:color="auto"/>
            </w:tcBorders>
            <w:hideMark/>
          </w:tcPr>
          <w:p w:rsidR="0000188C" w:rsidRPr="00DA1F94" w:rsidRDefault="0000188C" w:rsidP="00B852B0">
            <w:pPr>
              <w:spacing w:after="0" w:line="240" w:lineRule="auto"/>
              <w:jc w:val="both"/>
              <w:rPr>
                <w:rFonts w:ascii="Times New Roman" w:hAnsi="Times New Roman"/>
                <w:color w:val="000000"/>
                <w:sz w:val="24"/>
                <w:szCs w:val="24"/>
                <w:lang w:val="kk-KZ"/>
              </w:rPr>
            </w:pPr>
            <w:r w:rsidRPr="00DA1F94">
              <w:rPr>
                <w:rFonts w:ascii="Times New Roman" w:hAnsi="Times New Roman"/>
                <w:color w:val="000000"/>
                <w:sz w:val="24"/>
                <w:szCs w:val="24"/>
                <w:lang w:val="kk-KZ"/>
              </w:rPr>
              <w:t>Кәсіптің талаптарына сәйкес өзінің жастық-жыныстық ерекшеліктеріне байланысты сұрақтар төңірегінде ойлану</w:t>
            </w:r>
          </w:p>
        </w:tc>
        <w:tc>
          <w:tcPr>
            <w:tcW w:w="4820" w:type="dxa"/>
            <w:tcBorders>
              <w:top w:val="single" w:sz="4" w:space="0" w:color="auto"/>
              <w:left w:val="single" w:sz="4" w:space="0" w:color="auto"/>
              <w:bottom w:val="single" w:sz="4" w:space="0" w:color="auto"/>
              <w:right w:val="single" w:sz="4" w:space="0" w:color="auto"/>
            </w:tcBorders>
            <w:hideMark/>
          </w:tcPr>
          <w:p w:rsidR="0000188C" w:rsidRPr="00DA1F94" w:rsidRDefault="0000188C" w:rsidP="00B852B0">
            <w:pPr>
              <w:spacing w:after="0" w:line="240" w:lineRule="auto"/>
              <w:jc w:val="both"/>
              <w:rPr>
                <w:rFonts w:ascii="Times New Roman" w:hAnsi="Times New Roman"/>
                <w:color w:val="000000"/>
                <w:sz w:val="24"/>
                <w:szCs w:val="24"/>
                <w:lang w:val="kk-KZ"/>
              </w:rPr>
            </w:pPr>
            <w:r w:rsidRPr="00DA1F94">
              <w:rPr>
                <w:rFonts w:ascii="Times New Roman" w:hAnsi="Times New Roman"/>
                <w:color w:val="000000"/>
                <w:sz w:val="24"/>
                <w:szCs w:val="24"/>
                <w:lang w:val="kk-KZ"/>
              </w:rPr>
              <w:t>Анатомиялық-физиологиялық дамуы</w:t>
            </w:r>
          </w:p>
        </w:tc>
      </w:tr>
    </w:tbl>
    <w:p w:rsidR="0000188C" w:rsidRPr="00DA1F94" w:rsidRDefault="0000188C" w:rsidP="00B852B0">
      <w:pPr>
        <w:spacing w:after="0" w:line="240" w:lineRule="auto"/>
        <w:jc w:val="both"/>
        <w:rPr>
          <w:rFonts w:ascii="Times New Roman" w:hAnsi="Times New Roman"/>
          <w:color w:val="000000"/>
          <w:sz w:val="28"/>
          <w:szCs w:val="28"/>
          <w:lang w:val="kk-KZ"/>
        </w:rPr>
      </w:pPr>
    </w:p>
    <w:p w:rsidR="0000188C" w:rsidRPr="00DA1F94" w:rsidRDefault="0000188C" w:rsidP="00B852B0">
      <w:pPr>
        <w:spacing w:after="0" w:line="240" w:lineRule="auto"/>
        <w:ind w:firstLine="708"/>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Демек, білім берудің мазмұнын </w:t>
      </w:r>
      <w:r w:rsidR="000C3A61" w:rsidRPr="00DA1F94">
        <w:rPr>
          <w:rFonts w:ascii="Times New Roman" w:hAnsi="Times New Roman"/>
          <w:color w:val="000000"/>
          <w:sz w:val="28"/>
          <w:szCs w:val="28"/>
          <w:lang w:val="kk-KZ"/>
        </w:rPr>
        <w:t>жаңалаушылық</w:t>
      </w:r>
      <w:r w:rsidRPr="00DA1F94">
        <w:rPr>
          <w:rFonts w:ascii="Times New Roman" w:hAnsi="Times New Roman"/>
          <w:color w:val="000000"/>
          <w:sz w:val="28"/>
          <w:szCs w:val="28"/>
          <w:lang w:val="kk-KZ"/>
        </w:rPr>
        <w:t xml:space="preserve">, болашақ педагог-психологтерді даярлаудың мазмұны мен құрылымын саралап қайта ой-елегінен өткізу оқытудың ғылымилық дәрежесін көтеруді, болашақ мамандардың жан-жақты дамуына жағдай жасауды көздейді. </w:t>
      </w:r>
    </w:p>
    <w:p w:rsidR="0000188C" w:rsidRPr="00DA1F94" w:rsidRDefault="0000188C" w:rsidP="00B852B0">
      <w:pPr>
        <w:spacing w:after="0" w:line="240" w:lineRule="auto"/>
        <w:ind w:firstLine="708"/>
        <w:jc w:val="both"/>
        <w:rPr>
          <w:rFonts w:ascii="Times New Roman" w:hAnsi="Times New Roman"/>
          <w:color w:val="000000"/>
          <w:sz w:val="28"/>
          <w:szCs w:val="28"/>
          <w:lang w:val="kk-KZ"/>
        </w:rPr>
      </w:pPr>
      <w:r w:rsidRPr="00DA1F94">
        <w:rPr>
          <w:rFonts w:ascii="Times New Roman" w:hAnsi="Times New Roman"/>
          <w:color w:val="000000"/>
          <w:sz w:val="28"/>
          <w:szCs w:val="28"/>
          <w:lang w:val="kk-KZ"/>
        </w:rPr>
        <w:t>Осы ретте, біз зерттеу мәселесіне байланысты айқындалған заңдар мен заңдылықтарды, ұстанымдарды ескере отырып, болашақ педагог-психологтердің креативтілігін медиатехнологиялар арқылы қалыптастыруға кәсіби даярлаудың әдіснамалық тұғырлары ретінде креативті тұлғаны қалыптастыру, болашақ педагог-психологтерді кәсіби даярлау мен олардың креативтілік қабілетін дам</w:t>
      </w:r>
      <w:r w:rsidR="00545262" w:rsidRPr="00DA1F94">
        <w:rPr>
          <w:rFonts w:ascii="Times New Roman" w:hAnsi="Times New Roman"/>
          <w:color w:val="000000"/>
          <w:sz w:val="28"/>
          <w:szCs w:val="28"/>
          <w:lang w:val="kk-KZ"/>
        </w:rPr>
        <w:t>ыту қажет (</w:t>
      </w:r>
      <w:r w:rsidR="006F4DEA" w:rsidRPr="00DA1F94">
        <w:rPr>
          <w:rFonts w:ascii="Times New Roman" w:hAnsi="Times New Roman"/>
          <w:color w:val="000000"/>
          <w:sz w:val="28"/>
          <w:szCs w:val="28"/>
          <w:lang w:val="kk-KZ"/>
        </w:rPr>
        <w:t>8</w:t>
      </w:r>
      <w:r w:rsidR="0025184A" w:rsidRPr="00DA1F94">
        <w:rPr>
          <w:rFonts w:ascii="Times New Roman" w:hAnsi="Times New Roman"/>
          <w:color w:val="000000"/>
          <w:sz w:val="28"/>
          <w:szCs w:val="28"/>
          <w:lang w:val="kk-KZ"/>
        </w:rPr>
        <w:t>-</w:t>
      </w:r>
      <w:r w:rsidR="00545262" w:rsidRPr="00DA1F94">
        <w:rPr>
          <w:rFonts w:ascii="Times New Roman" w:hAnsi="Times New Roman"/>
          <w:color w:val="000000"/>
          <w:sz w:val="28"/>
          <w:szCs w:val="28"/>
          <w:lang w:val="kk-KZ"/>
        </w:rPr>
        <w:t>сурет</w:t>
      </w:r>
      <w:r w:rsidRPr="00DA1F94">
        <w:rPr>
          <w:rFonts w:ascii="Times New Roman" w:hAnsi="Times New Roman"/>
          <w:color w:val="000000"/>
          <w:sz w:val="28"/>
          <w:szCs w:val="28"/>
          <w:lang w:val="kk-KZ"/>
        </w:rPr>
        <w:t xml:space="preserve">). </w:t>
      </w:r>
    </w:p>
    <w:p w:rsidR="0000188C" w:rsidRPr="00DA1F94" w:rsidRDefault="0000188C" w:rsidP="0025184A">
      <w:pPr>
        <w:spacing w:after="0" w:line="240" w:lineRule="auto"/>
        <w:ind w:firstLine="708"/>
        <w:jc w:val="both"/>
        <w:rPr>
          <w:rFonts w:ascii="Times New Roman" w:hAnsi="Times New Roman"/>
          <w:color w:val="000000"/>
          <w:sz w:val="28"/>
          <w:szCs w:val="28"/>
          <w:lang w:val="kk-KZ"/>
        </w:rPr>
      </w:pPr>
      <w:r w:rsidRPr="00DA1F94">
        <w:rPr>
          <w:rFonts w:ascii="Times New Roman" w:hAnsi="Times New Roman"/>
          <w:color w:val="000000"/>
          <w:sz w:val="28"/>
          <w:szCs w:val="28"/>
          <w:lang w:val="kk-KZ"/>
        </w:rPr>
        <w:t>Креативтілік жеке тұлғаның: а)</w:t>
      </w:r>
      <w:r w:rsidR="0025184A" w:rsidRPr="00DA1F94">
        <w:rPr>
          <w:rFonts w:ascii="Times New Roman" w:hAnsi="Times New Roman"/>
          <w:color w:val="000000"/>
          <w:sz w:val="28"/>
          <w:szCs w:val="28"/>
          <w:lang w:val="kk-KZ"/>
        </w:rPr>
        <w:t xml:space="preserve"> </w:t>
      </w:r>
      <w:r w:rsidRPr="00DA1F94">
        <w:rPr>
          <w:rFonts w:ascii="Times New Roman" w:hAnsi="Times New Roman"/>
          <w:color w:val="000000"/>
          <w:sz w:val="28"/>
          <w:szCs w:val="28"/>
          <w:lang w:val="kk-KZ"/>
        </w:rPr>
        <w:t>танымдық, мотивацияның басым болуынан, танымдық қызығушылығынан, танып-білуге ұмтылуынан, білім құмарлығынан, зейінінің тұрақтылығынан және т.б. бағыттылығынан; ә)</w:t>
      </w:r>
      <w:r w:rsidR="0025184A" w:rsidRPr="00DA1F94">
        <w:rPr>
          <w:rFonts w:ascii="Times New Roman" w:hAnsi="Times New Roman"/>
          <w:color w:val="000000"/>
          <w:sz w:val="28"/>
          <w:szCs w:val="28"/>
          <w:lang w:val="kk-KZ"/>
        </w:rPr>
        <w:t> </w:t>
      </w:r>
      <w:r w:rsidRPr="00DA1F94">
        <w:rPr>
          <w:rFonts w:ascii="Times New Roman" w:hAnsi="Times New Roman"/>
          <w:color w:val="000000"/>
          <w:sz w:val="28"/>
          <w:szCs w:val="28"/>
          <w:lang w:val="kk-KZ"/>
        </w:rPr>
        <w:t xml:space="preserve">стреотиптерді жеңе білу, мәселені сезіну, ой жүйріктігі мен алғырлығы және т.б. қасиеттерінен байқалатын, оның интегралды сапасы ретінде қарастырылады. Бұл, болашақ педагог-психологтердің кәсіби біліктілігін қалыптастыруда ерекше орынға ие. Себебі, болашақ маманды креативтілік қабілетін дамытуға кәсіби даярлау, бұл білім беру үдерісінің студенттердің кәсіби-педагогикалық қызметке бағдарлануына және педагогикалық креативтілік тәсілдерін меңгеруіне, білім беру барысында ізденіс танытып, жаңа креативтілік шешімдер қабылдауына олардың өзіндік және шығармашылық дамуына қол жеткізуде ұйымдастырушылық формаларын құру дағдыларын меңгерулеріне жағдай жасайтын тұтас педагогикалық процестің өзара ықпалдастық байланысын құруды көздейтін күрделі үдеріс. Өйткені, кәсіби біліктілікті меңгерту жоғары оқу орнында студенттерді мамандыққа даярлаудағы басты міндеттердің бірі, сондықтан ол, оның жалпыпедагогикалық, әдістемелік біліктілігімен, дағдысымен тығыз байланысты. </w:t>
      </w:r>
    </w:p>
    <w:p w:rsidR="00545262" w:rsidRPr="00DA1F94" w:rsidRDefault="00545262" w:rsidP="00B852B0">
      <w:pPr>
        <w:spacing w:after="0" w:line="240" w:lineRule="auto"/>
        <w:jc w:val="both"/>
        <w:rPr>
          <w:rFonts w:ascii="Times New Roman" w:hAnsi="Times New Roman"/>
          <w:color w:val="000000"/>
          <w:sz w:val="28"/>
          <w:szCs w:val="28"/>
          <w:lang w:val="kk-KZ"/>
        </w:rPr>
      </w:pPr>
    </w:p>
    <w:p w:rsidR="0025184A" w:rsidRPr="00DA1F94" w:rsidRDefault="00B0442A" w:rsidP="00B852B0">
      <w:pPr>
        <w:spacing w:after="0" w:line="240" w:lineRule="auto"/>
        <w:jc w:val="both"/>
        <w:rPr>
          <w:rFonts w:ascii="Times New Roman" w:hAnsi="Times New Roman"/>
          <w:color w:val="000000"/>
          <w:sz w:val="28"/>
          <w:szCs w:val="28"/>
          <w:lang w:val="kk-KZ"/>
        </w:rPr>
      </w:pPr>
      <w:r w:rsidRPr="00DA1F94">
        <w:rPr>
          <w:rFonts w:ascii="Times New Roman" w:hAnsi="Times New Roman"/>
          <w:noProof/>
          <w:color w:val="000000"/>
          <w:sz w:val="28"/>
          <w:szCs w:val="28"/>
          <w:lang w:eastAsia="ru-RU"/>
        </w:rPr>
        <mc:AlternateContent>
          <mc:Choice Requires="wpg">
            <w:drawing>
              <wp:anchor distT="0" distB="0" distL="114300" distR="114300" simplePos="0" relativeHeight="251672576" behindDoc="0" locked="0" layoutInCell="1" allowOverlap="1">
                <wp:simplePos x="0" y="0"/>
                <wp:positionH relativeFrom="column">
                  <wp:posOffset>179070</wp:posOffset>
                </wp:positionH>
                <wp:positionV relativeFrom="paragraph">
                  <wp:posOffset>39370</wp:posOffset>
                </wp:positionV>
                <wp:extent cx="5936615" cy="2861945"/>
                <wp:effectExtent l="0" t="0" r="0" b="0"/>
                <wp:wrapNone/>
                <wp:docPr id="211" name=" 4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36615" cy="2861945"/>
                          <a:chOff x="1781" y="4094"/>
                          <a:chExt cx="9349" cy="4507"/>
                        </a:xfrm>
                      </wpg:grpSpPr>
                      <wps:wsp>
                        <wps:cNvPr id="212" name=" 195"/>
                        <wps:cNvSpPr>
                          <a:spLocks/>
                        </wps:cNvSpPr>
                        <wps:spPr bwMode="auto">
                          <a:xfrm>
                            <a:off x="4560" y="5472"/>
                            <a:ext cx="3345" cy="1064"/>
                          </a:xfrm>
                          <a:prstGeom prst="rect">
                            <a:avLst/>
                          </a:prstGeom>
                          <a:solidFill>
                            <a:srgbClr val="FFFFFF"/>
                          </a:solidFill>
                          <a:ln w="9525">
                            <a:solidFill>
                              <a:srgbClr val="000000"/>
                            </a:solidFill>
                            <a:miter lim="800000"/>
                            <a:headEnd/>
                            <a:tailEnd/>
                          </a:ln>
                        </wps:spPr>
                        <wps:txbx>
                          <w:txbxContent>
                            <w:p w:rsidR="006F4DEA" w:rsidRPr="0025184A" w:rsidRDefault="006F4DEA" w:rsidP="0025184A">
                              <w:pPr>
                                <w:spacing w:after="0" w:line="240" w:lineRule="auto"/>
                                <w:jc w:val="center"/>
                                <w:rPr>
                                  <w:rFonts w:ascii="Times New Roman" w:hAnsi="Times New Roman"/>
                                  <w:sz w:val="16"/>
                                  <w:szCs w:val="16"/>
                                  <w:lang w:val="kk-KZ"/>
                                </w:rPr>
                              </w:pPr>
                            </w:p>
                            <w:p w:rsidR="006F4DEA" w:rsidRDefault="006F4DEA" w:rsidP="0025184A">
                              <w:pPr>
                                <w:spacing w:after="0" w:line="240" w:lineRule="auto"/>
                                <w:jc w:val="center"/>
                              </w:pPr>
                              <w:r>
                                <w:rPr>
                                  <w:rFonts w:ascii="Times New Roman" w:hAnsi="Times New Roman"/>
                                  <w:sz w:val="24"/>
                                  <w:szCs w:val="24"/>
                                  <w:lang w:val="kk-KZ"/>
                                </w:rPr>
                                <w:t>Болашақ педагог-психологтерді кәсіби даярлау</w:t>
                              </w:r>
                            </w:p>
                          </w:txbxContent>
                        </wps:txbx>
                        <wps:bodyPr rot="0" vert="horz" wrap="square" lIns="91440" tIns="45720" rIns="91440" bIns="45720" anchor="t" anchorCtr="0" upright="1">
                          <a:noAutofit/>
                        </wps:bodyPr>
                      </wps:wsp>
                      <wps:wsp>
                        <wps:cNvPr id="213" name=" 196"/>
                        <wps:cNvSpPr>
                          <a:spLocks/>
                        </wps:cNvSpPr>
                        <wps:spPr bwMode="auto">
                          <a:xfrm>
                            <a:off x="1920" y="4094"/>
                            <a:ext cx="7874" cy="777"/>
                          </a:xfrm>
                          <a:prstGeom prst="rect">
                            <a:avLst/>
                          </a:prstGeom>
                          <a:solidFill>
                            <a:srgbClr val="FFFFFF"/>
                          </a:solidFill>
                          <a:ln w="9525">
                            <a:solidFill>
                              <a:srgbClr val="000000"/>
                            </a:solidFill>
                            <a:miter lim="800000"/>
                            <a:headEnd/>
                            <a:tailEnd/>
                          </a:ln>
                        </wps:spPr>
                        <wps:txbx>
                          <w:txbxContent>
                            <w:p w:rsidR="006F4DEA" w:rsidRPr="0025184A" w:rsidRDefault="006F4DEA" w:rsidP="0000188C">
                              <w:pPr>
                                <w:jc w:val="center"/>
                                <w:rPr>
                                  <w:sz w:val="24"/>
                                  <w:szCs w:val="24"/>
                                </w:rPr>
                              </w:pPr>
                              <w:r w:rsidRPr="0025184A">
                                <w:rPr>
                                  <w:rFonts w:ascii="Times New Roman" w:hAnsi="Times New Roman"/>
                                  <w:sz w:val="24"/>
                                  <w:szCs w:val="24"/>
                                  <w:lang w:val="kk-KZ"/>
                                </w:rPr>
                                <w:t>Болашақ педагог-психологтердің креативтілігін медиатехнологиялар арқылы қалыптастыру</w:t>
                              </w:r>
                            </w:p>
                          </w:txbxContent>
                        </wps:txbx>
                        <wps:bodyPr rot="0" vert="horz" wrap="square" lIns="91440" tIns="45720" rIns="91440" bIns="45720" anchor="t" anchorCtr="0" upright="1">
                          <a:noAutofit/>
                        </wps:bodyPr>
                      </wps:wsp>
                      <wps:wsp>
                        <wps:cNvPr id="214" name=" 197"/>
                        <wps:cNvSpPr>
                          <a:spLocks/>
                        </wps:cNvSpPr>
                        <wps:spPr bwMode="auto">
                          <a:xfrm>
                            <a:off x="8127" y="5472"/>
                            <a:ext cx="3003" cy="1064"/>
                          </a:xfrm>
                          <a:prstGeom prst="rect">
                            <a:avLst/>
                          </a:prstGeom>
                          <a:solidFill>
                            <a:srgbClr val="FFFFFF"/>
                          </a:solidFill>
                          <a:ln w="9525">
                            <a:solidFill>
                              <a:srgbClr val="000000"/>
                            </a:solidFill>
                            <a:miter lim="800000"/>
                            <a:headEnd/>
                            <a:tailEnd/>
                          </a:ln>
                        </wps:spPr>
                        <wps:txbx>
                          <w:txbxContent>
                            <w:p w:rsidR="006F4DEA" w:rsidRDefault="006F4DEA" w:rsidP="0025184A">
                              <w:pPr>
                                <w:spacing w:after="0" w:line="240" w:lineRule="auto"/>
                                <w:jc w:val="center"/>
                              </w:pPr>
                              <w:r>
                                <w:rPr>
                                  <w:rFonts w:ascii="Times New Roman" w:hAnsi="Times New Roman"/>
                                  <w:sz w:val="24"/>
                                  <w:szCs w:val="24"/>
                                  <w:lang w:val="kk-KZ"/>
                                </w:rPr>
                                <w:t>Болашақ педагог-психологтердің креативтілігін дамыту</w:t>
                              </w:r>
                            </w:p>
                          </w:txbxContent>
                        </wps:txbx>
                        <wps:bodyPr rot="0" vert="horz" wrap="square" lIns="91440" tIns="45720" rIns="91440" bIns="45720" anchor="t" anchorCtr="0" upright="1">
                          <a:noAutofit/>
                        </wps:bodyPr>
                      </wps:wsp>
                      <wps:wsp>
                        <wps:cNvPr id="215" name=" 198"/>
                        <wps:cNvCnPr>
                          <a:cxnSpLocks/>
                        </wps:cNvCnPr>
                        <wps:spPr bwMode="auto">
                          <a:xfrm>
                            <a:off x="3005" y="6543"/>
                            <a:ext cx="0" cy="34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16" name=" 199"/>
                        <wps:cNvCnPr>
                          <a:cxnSpLocks/>
                        </wps:cNvCnPr>
                        <wps:spPr bwMode="auto">
                          <a:xfrm>
                            <a:off x="5952" y="6536"/>
                            <a:ext cx="0" cy="34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17" name=" 200"/>
                        <wps:cNvCnPr>
                          <a:cxnSpLocks/>
                        </wps:cNvCnPr>
                        <wps:spPr bwMode="auto">
                          <a:xfrm>
                            <a:off x="9629" y="6536"/>
                            <a:ext cx="0" cy="34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18" name=" 201"/>
                        <wps:cNvSpPr>
                          <a:spLocks/>
                        </wps:cNvSpPr>
                        <wps:spPr bwMode="auto">
                          <a:xfrm>
                            <a:off x="2010" y="6881"/>
                            <a:ext cx="8550" cy="555"/>
                          </a:xfrm>
                          <a:prstGeom prst="rect">
                            <a:avLst/>
                          </a:prstGeom>
                          <a:solidFill>
                            <a:srgbClr val="FFFFFF"/>
                          </a:solidFill>
                          <a:ln w="9525">
                            <a:solidFill>
                              <a:srgbClr val="000000"/>
                            </a:solidFill>
                            <a:miter lim="800000"/>
                            <a:headEnd/>
                            <a:tailEnd/>
                          </a:ln>
                        </wps:spPr>
                        <wps:txbx>
                          <w:txbxContent>
                            <w:p w:rsidR="006F4DEA" w:rsidRDefault="006F4DEA" w:rsidP="0000188C">
                              <w:pPr>
                                <w:jc w:val="center"/>
                                <w:rPr>
                                  <w:rFonts w:ascii="Times New Roman" w:hAnsi="Times New Roman"/>
                                  <w:sz w:val="24"/>
                                  <w:szCs w:val="24"/>
                                  <w:lang w:val="kk-KZ"/>
                                </w:rPr>
                              </w:pPr>
                              <w:r>
                                <w:rPr>
                                  <w:rFonts w:ascii="Times New Roman" w:hAnsi="Times New Roman"/>
                                  <w:sz w:val="24"/>
                                  <w:szCs w:val="24"/>
                                  <w:lang w:val="kk-KZ"/>
                                </w:rPr>
                                <w:t>Білім беру жүйесін дамытудың алғашқы баспалдақтары</w:t>
                              </w:r>
                            </w:p>
                          </w:txbxContent>
                        </wps:txbx>
                        <wps:bodyPr rot="0" vert="horz" wrap="square" lIns="91440" tIns="45720" rIns="91440" bIns="45720" anchor="t" anchorCtr="0" upright="1">
                          <a:noAutofit/>
                        </wps:bodyPr>
                      </wps:wsp>
                      <wps:wsp>
                        <wps:cNvPr id="219" name=" 202"/>
                        <wps:cNvCnPr>
                          <a:cxnSpLocks/>
                        </wps:cNvCnPr>
                        <wps:spPr bwMode="auto">
                          <a:xfrm flipV="1">
                            <a:off x="2755" y="7436"/>
                            <a:ext cx="0" cy="34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20" name=" 203"/>
                        <wps:cNvSpPr>
                          <a:spLocks/>
                        </wps:cNvSpPr>
                        <wps:spPr bwMode="auto">
                          <a:xfrm>
                            <a:off x="1781" y="7776"/>
                            <a:ext cx="1875" cy="825"/>
                          </a:xfrm>
                          <a:prstGeom prst="rect">
                            <a:avLst/>
                          </a:prstGeom>
                          <a:solidFill>
                            <a:srgbClr val="FFFFFF"/>
                          </a:solidFill>
                          <a:ln w="9525">
                            <a:solidFill>
                              <a:srgbClr val="000000"/>
                            </a:solidFill>
                            <a:miter lim="800000"/>
                            <a:headEnd/>
                            <a:tailEnd/>
                          </a:ln>
                        </wps:spPr>
                        <wps:txbx>
                          <w:txbxContent>
                            <w:p w:rsidR="006F4DEA" w:rsidRDefault="006F4DEA" w:rsidP="0025184A">
                              <w:pPr>
                                <w:spacing w:after="0" w:line="240" w:lineRule="auto"/>
                                <w:jc w:val="center"/>
                                <w:rPr>
                                  <w:rFonts w:ascii="Times New Roman" w:hAnsi="Times New Roman"/>
                                  <w:sz w:val="24"/>
                                  <w:szCs w:val="24"/>
                                  <w:lang w:val="kk-KZ"/>
                                </w:rPr>
                              </w:pPr>
                              <w:r>
                                <w:rPr>
                                  <w:rFonts w:ascii="Times New Roman" w:hAnsi="Times New Roman"/>
                                  <w:sz w:val="24"/>
                                  <w:szCs w:val="24"/>
                                  <w:lang w:val="kk-KZ"/>
                                </w:rPr>
                                <w:t>Білім философиясы</w:t>
                              </w:r>
                            </w:p>
                          </w:txbxContent>
                        </wps:txbx>
                        <wps:bodyPr rot="0" vert="horz" wrap="square" lIns="91440" tIns="45720" rIns="91440" bIns="45720" anchor="t" anchorCtr="0" upright="1">
                          <a:noAutofit/>
                        </wps:bodyPr>
                      </wps:wsp>
                      <wps:wsp>
                        <wps:cNvPr id="221" name=" 204"/>
                        <wps:cNvCnPr>
                          <a:cxnSpLocks/>
                        </wps:cNvCnPr>
                        <wps:spPr bwMode="auto">
                          <a:xfrm flipV="1">
                            <a:off x="5952" y="7436"/>
                            <a:ext cx="0" cy="34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22" name=" 205"/>
                        <wps:cNvSpPr>
                          <a:spLocks/>
                        </wps:cNvSpPr>
                        <wps:spPr bwMode="auto">
                          <a:xfrm>
                            <a:off x="4560" y="7776"/>
                            <a:ext cx="2778" cy="705"/>
                          </a:xfrm>
                          <a:prstGeom prst="rect">
                            <a:avLst/>
                          </a:prstGeom>
                          <a:solidFill>
                            <a:srgbClr val="FFFFFF"/>
                          </a:solidFill>
                          <a:ln w="9525">
                            <a:solidFill>
                              <a:srgbClr val="000000"/>
                            </a:solidFill>
                            <a:miter lim="800000"/>
                            <a:headEnd/>
                            <a:tailEnd/>
                          </a:ln>
                        </wps:spPr>
                        <wps:txbx>
                          <w:txbxContent>
                            <w:p w:rsidR="006F4DEA" w:rsidRDefault="006F4DEA" w:rsidP="0025184A">
                              <w:pPr>
                                <w:spacing w:after="0" w:line="240" w:lineRule="auto"/>
                                <w:jc w:val="center"/>
                                <w:rPr>
                                  <w:rFonts w:ascii="Times New Roman" w:hAnsi="Times New Roman"/>
                                  <w:lang w:val="kk-KZ"/>
                                </w:rPr>
                              </w:pPr>
                              <w:r>
                                <w:rPr>
                                  <w:rFonts w:ascii="Times New Roman" w:hAnsi="Times New Roman"/>
                                  <w:lang w:val="kk-KZ"/>
                                </w:rPr>
                                <w:t>Қоғам мен адам туралы ғылымдар</w:t>
                              </w:r>
                            </w:p>
                          </w:txbxContent>
                        </wps:txbx>
                        <wps:bodyPr rot="0" vert="horz" wrap="square" lIns="91440" tIns="45720" rIns="91440" bIns="45720" anchor="t" anchorCtr="0" upright="1">
                          <a:noAutofit/>
                        </wps:bodyPr>
                      </wps:wsp>
                      <wps:wsp>
                        <wps:cNvPr id="223" name=" 206"/>
                        <wps:cNvCnPr>
                          <a:cxnSpLocks/>
                        </wps:cNvCnPr>
                        <wps:spPr bwMode="auto">
                          <a:xfrm flipV="1">
                            <a:off x="9480" y="7436"/>
                            <a:ext cx="0" cy="34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24" name=" 207"/>
                        <wps:cNvSpPr>
                          <a:spLocks/>
                        </wps:cNvSpPr>
                        <wps:spPr bwMode="auto">
                          <a:xfrm>
                            <a:off x="8127" y="7776"/>
                            <a:ext cx="2730" cy="705"/>
                          </a:xfrm>
                          <a:prstGeom prst="rect">
                            <a:avLst/>
                          </a:prstGeom>
                          <a:solidFill>
                            <a:srgbClr val="FFFFFF"/>
                          </a:solidFill>
                          <a:ln w="9525">
                            <a:solidFill>
                              <a:srgbClr val="000000"/>
                            </a:solidFill>
                            <a:miter lim="800000"/>
                            <a:headEnd/>
                            <a:tailEnd/>
                          </a:ln>
                        </wps:spPr>
                        <wps:txbx>
                          <w:txbxContent>
                            <w:p w:rsidR="006F4DEA" w:rsidRDefault="006F4DEA" w:rsidP="0000188C">
                              <w:pPr>
                                <w:rPr>
                                  <w:rFonts w:ascii="Times New Roman" w:hAnsi="Times New Roman"/>
                                  <w:sz w:val="24"/>
                                  <w:szCs w:val="24"/>
                                  <w:lang w:val="kk-KZ"/>
                                </w:rPr>
                              </w:pPr>
                              <w:r>
                                <w:rPr>
                                  <w:rFonts w:ascii="Times New Roman" w:hAnsi="Times New Roman"/>
                                  <w:sz w:val="24"/>
                                  <w:szCs w:val="24"/>
                                  <w:lang w:val="kk-KZ"/>
                                </w:rPr>
                                <w:t xml:space="preserve">Тәжірибе теориясы </w:t>
                              </w:r>
                            </w:p>
                          </w:txbxContent>
                        </wps:txbx>
                        <wps:bodyPr rot="0" vert="horz" wrap="square" lIns="91440" tIns="45720" rIns="91440" bIns="45720" anchor="t" anchorCtr="0" upright="1">
                          <a:noAutofit/>
                        </wps:bodyPr>
                      </wps:wsp>
                      <wps:wsp>
                        <wps:cNvPr id="225" name=" 208"/>
                        <wps:cNvCnPr>
                          <a:cxnSpLocks/>
                        </wps:cNvCnPr>
                        <wps:spPr bwMode="auto">
                          <a:xfrm>
                            <a:off x="5952" y="4871"/>
                            <a:ext cx="3780" cy="601"/>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26" name=" 209"/>
                        <wps:cNvCnPr>
                          <a:cxnSpLocks/>
                        </wps:cNvCnPr>
                        <wps:spPr bwMode="auto">
                          <a:xfrm>
                            <a:off x="5775" y="4871"/>
                            <a:ext cx="0" cy="601"/>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28" name=" 210"/>
                        <wps:cNvCnPr>
                          <a:cxnSpLocks/>
                        </wps:cNvCnPr>
                        <wps:spPr bwMode="auto">
                          <a:xfrm flipH="1">
                            <a:off x="2340" y="4871"/>
                            <a:ext cx="3345" cy="601"/>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29" name=" 458"/>
                        <wps:cNvSpPr>
                          <a:spLocks/>
                        </wps:cNvSpPr>
                        <wps:spPr bwMode="auto">
                          <a:xfrm>
                            <a:off x="1781" y="5472"/>
                            <a:ext cx="2580" cy="1064"/>
                          </a:xfrm>
                          <a:prstGeom prst="rect">
                            <a:avLst/>
                          </a:prstGeom>
                          <a:solidFill>
                            <a:srgbClr val="FFFFFF"/>
                          </a:solidFill>
                          <a:ln w="9525">
                            <a:solidFill>
                              <a:srgbClr val="000000"/>
                            </a:solidFill>
                            <a:miter lim="800000"/>
                            <a:headEnd/>
                            <a:tailEnd/>
                          </a:ln>
                        </wps:spPr>
                        <wps:txbx>
                          <w:txbxContent>
                            <w:p w:rsidR="006F4DEA" w:rsidRDefault="006F4DEA" w:rsidP="0025184A">
                              <w:pPr>
                                <w:spacing w:after="0" w:line="240" w:lineRule="auto"/>
                                <w:jc w:val="center"/>
                              </w:pPr>
                              <w:r>
                                <w:rPr>
                                  <w:rFonts w:ascii="Times New Roman" w:hAnsi="Times New Roman"/>
                                  <w:sz w:val="24"/>
                                  <w:szCs w:val="24"/>
                                  <w:lang w:val="kk-KZ"/>
                                </w:rPr>
                                <w:t>Креативті жеке тұлғаны қалыптастыру</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id=" 459" o:spid="_x0000_s1036" style="position:absolute;left:0;text-align:left;margin-left:14.1pt;margin-top:3.1pt;width:467.45pt;height:225.35pt;z-index:251672576" coordorigin="1781,4094" coordsize="9349,4507" o:gfxdata="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">
                <v:rect id=" 195" o:spid="_x0000_s1037" style="position:absolute;left:4560;top:5472;width:3345;height:1064;visibility:visible;mso-wrap-style:square;v-text-anchor:top" o:gfxdata="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">
                  <v:path arrowok="t"/>
                  <v:textbox>
                    <w:txbxContent>
                      <w:p w:rsidR="006F4DEA" w:rsidRPr="0025184A" w:rsidRDefault="006F4DEA" w:rsidP="0025184A">
                        <w:pPr>
                          <w:spacing w:after="0" w:line="240" w:lineRule="auto"/>
                          <w:jc w:val="center"/>
                          <w:rPr>
                            <w:rFonts w:ascii="Times New Roman" w:hAnsi="Times New Roman"/>
                            <w:sz w:val="16"/>
                            <w:szCs w:val="16"/>
                            <w:lang w:val="kk-KZ"/>
                          </w:rPr>
                        </w:pPr>
                      </w:p>
                      <w:p w:rsidR="006F4DEA" w:rsidRDefault="006F4DEA" w:rsidP="0025184A">
                        <w:pPr>
                          <w:spacing w:after="0" w:line="240" w:lineRule="auto"/>
                          <w:jc w:val="center"/>
                        </w:pPr>
                        <w:r>
                          <w:rPr>
                            <w:rFonts w:ascii="Times New Roman" w:hAnsi="Times New Roman"/>
                            <w:sz w:val="24"/>
                            <w:szCs w:val="24"/>
                            <w:lang w:val="kk-KZ"/>
                          </w:rPr>
                          <w:t>Болашақ педагог-психологтерді кәсіби даярлау</w:t>
                        </w:r>
                      </w:p>
                    </w:txbxContent>
                  </v:textbox>
                </v:rect>
                <v:rect id=" 196" o:spid="_x0000_s1038" style="position:absolute;left:1920;top:4094;width:7874;height:777;visibility:visible;mso-wrap-style:square;v-text-anchor:top" o:gfxdata="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">
                  <v:path arrowok="t"/>
                  <v:textbox>
                    <w:txbxContent>
                      <w:p w:rsidR="006F4DEA" w:rsidRPr="0025184A" w:rsidRDefault="006F4DEA" w:rsidP="0000188C">
                        <w:pPr>
                          <w:jc w:val="center"/>
                          <w:rPr>
                            <w:sz w:val="24"/>
                            <w:szCs w:val="24"/>
                          </w:rPr>
                        </w:pPr>
                        <w:r w:rsidRPr="0025184A">
                          <w:rPr>
                            <w:rFonts w:ascii="Times New Roman" w:hAnsi="Times New Roman"/>
                            <w:sz w:val="24"/>
                            <w:szCs w:val="24"/>
                            <w:lang w:val="kk-KZ"/>
                          </w:rPr>
                          <w:t>Болашақ педагог-психологтердің креативтілігін медиатехнологиялар арқылы қалыптастыру</w:t>
                        </w:r>
                      </w:p>
                    </w:txbxContent>
                  </v:textbox>
                </v:rect>
                <v:rect id=" 197" o:spid="_x0000_s1039" style="position:absolute;left:8127;top:5472;width:3003;height:1064;visibility:visible;mso-wrap-style:square;v-text-anchor:top" o:gfxdata="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">
                  <v:path arrowok="t"/>
                  <v:textbox>
                    <w:txbxContent>
                      <w:p w:rsidR="006F4DEA" w:rsidRDefault="006F4DEA" w:rsidP="0025184A">
                        <w:pPr>
                          <w:spacing w:after="0" w:line="240" w:lineRule="auto"/>
                          <w:jc w:val="center"/>
                        </w:pPr>
                        <w:r>
                          <w:rPr>
                            <w:rFonts w:ascii="Times New Roman" w:hAnsi="Times New Roman"/>
                            <w:sz w:val="24"/>
                            <w:szCs w:val="24"/>
                            <w:lang w:val="kk-KZ"/>
                          </w:rPr>
                          <w:t>Болашақ педагог-психологтердің креативтілігін дамыту</w:t>
                        </w:r>
                      </w:p>
                    </w:txbxContent>
                  </v:textbox>
                </v:rect>
                <v:shape id=" 198" o:spid="_x0000_s1040" type="#_x0000_t32" style="position:absolute;left:3005;top:6543;width:0;height:345;visibility:visible;mso-wrap-style:square" o:connectortype="straight" o:gfxdata="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">
                  <v:stroke endarrow="block"/>
                  <o:lock v:ext="edit" shapetype="f"/>
                </v:shape>
                <v:shape id=" 199" o:spid="_x0000_s1041" type="#_x0000_t32" style="position:absolute;left:5952;top:6536;width:0;height:345;visibility:visible;mso-wrap-style:square" o:connectortype="straight" o:gfxdata="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">
                  <v:stroke endarrow="block"/>
                  <o:lock v:ext="edit" shapetype="f"/>
                </v:shape>
                <v:shape id=" 200" o:spid="_x0000_s1042" type="#_x0000_t32" style="position:absolute;left:9629;top:6536;width:0;height:345;visibility:visible;mso-wrap-style:square" o:connectortype="straight" o:gfxdata="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">
                  <v:stroke endarrow="block"/>
                  <o:lock v:ext="edit" shapetype="f"/>
                </v:shape>
                <v:rect id=" 201" o:spid="_x0000_s1043" style="position:absolute;left:2010;top:6881;width:8550;height:555;visibility:visible;mso-wrap-style:square;v-text-anchor:top" o:gfxdata="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">
                  <v:path arrowok="t"/>
                  <v:textbox>
                    <w:txbxContent>
                      <w:p w:rsidR="006F4DEA" w:rsidRDefault="006F4DEA" w:rsidP="0000188C">
                        <w:pPr>
                          <w:jc w:val="center"/>
                          <w:rPr>
                            <w:rFonts w:ascii="Times New Roman" w:hAnsi="Times New Roman"/>
                            <w:sz w:val="24"/>
                            <w:szCs w:val="24"/>
                            <w:lang w:val="kk-KZ"/>
                          </w:rPr>
                        </w:pPr>
                        <w:r>
                          <w:rPr>
                            <w:rFonts w:ascii="Times New Roman" w:hAnsi="Times New Roman"/>
                            <w:sz w:val="24"/>
                            <w:szCs w:val="24"/>
                            <w:lang w:val="kk-KZ"/>
                          </w:rPr>
                          <w:t>Білім беру жүйесін дамытудың алғашқы баспалдақтары</w:t>
                        </w:r>
                      </w:p>
                    </w:txbxContent>
                  </v:textbox>
                </v:rect>
                <v:shape id=" 202" o:spid="_x0000_s1044" type="#_x0000_t32" style="position:absolute;left:2755;top:7436;width:0;height:340;flip:y;visibility:visible;mso-wrap-style:square" o:connectortype="straight" o:gfxdata="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">
                  <v:stroke endarrow="block"/>
                  <o:lock v:ext="edit" shapetype="f"/>
                </v:shape>
                <v:rect id=" 203" o:spid="_x0000_s1045" style="position:absolute;left:1781;top:7776;width:1875;height:825;visibility:visible;mso-wrap-style:square;v-text-anchor:top" o:gfxdata="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">
                  <v:path arrowok="t"/>
                  <v:textbox>
                    <w:txbxContent>
                      <w:p w:rsidR="006F4DEA" w:rsidRDefault="006F4DEA" w:rsidP="0025184A">
                        <w:pPr>
                          <w:spacing w:after="0" w:line="240" w:lineRule="auto"/>
                          <w:jc w:val="center"/>
                          <w:rPr>
                            <w:rFonts w:ascii="Times New Roman" w:hAnsi="Times New Roman"/>
                            <w:sz w:val="24"/>
                            <w:szCs w:val="24"/>
                            <w:lang w:val="kk-KZ"/>
                          </w:rPr>
                        </w:pPr>
                        <w:r>
                          <w:rPr>
                            <w:rFonts w:ascii="Times New Roman" w:hAnsi="Times New Roman"/>
                            <w:sz w:val="24"/>
                            <w:szCs w:val="24"/>
                            <w:lang w:val="kk-KZ"/>
                          </w:rPr>
                          <w:t>Білім философиясы</w:t>
                        </w:r>
                      </w:p>
                    </w:txbxContent>
                  </v:textbox>
                </v:rect>
                <v:shape id=" 204" o:spid="_x0000_s1046" type="#_x0000_t32" style="position:absolute;left:5952;top:7436;width:0;height:340;flip:y;visibility:visible;mso-wrap-style:square" o:connectortype="straight" o:gfxdata="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">
                  <v:stroke endarrow="block"/>
                  <o:lock v:ext="edit" shapetype="f"/>
                </v:shape>
                <v:rect id=" 205" o:spid="_x0000_s1047" style="position:absolute;left:4560;top:7776;width:2778;height:705;visibility:visible;mso-wrap-style:square;v-text-anchor:top" o:gfxdata="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">
                  <v:path arrowok="t"/>
                  <v:textbox>
                    <w:txbxContent>
                      <w:p w:rsidR="006F4DEA" w:rsidRDefault="006F4DEA" w:rsidP="0025184A">
                        <w:pPr>
                          <w:spacing w:after="0" w:line="240" w:lineRule="auto"/>
                          <w:jc w:val="center"/>
                          <w:rPr>
                            <w:rFonts w:ascii="Times New Roman" w:hAnsi="Times New Roman"/>
                            <w:lang w:val="kk-KZ"/>
                          </w:rPr>
                        </w:pPr>
                        <w:r>
                          <w:rPr>
                            <w:rFonts w:ascii="Times New Roman" w:hAnsi="Times New Roman"/>
                            <w:lang w:val="kk-KZ"/>
                          </w:rPr>
                          <w:t>Қоғам мен адам туралы ғылымдар</w:t>
                        </w:r>
                      </w:p>
                    </w:txbxContent>
                  </v:textbox>
                </v:rect>
                <v:shape id=" 206" o:spid="_x0000_s1048" type="#_x0000_t32" style="position:absolute;left:9480;top:7436;width:0;height:340;flip:y;visibility:visible;mso-wrap-style:square" o:connectortype="straight" o:gfxdata="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">
                  <v:stroke endarrow="block"/>
                  <o:lock v:ext="edit" shapetype="f"/>
                </v:shape>
                <v:rect id=" 207" o:spid="_x0000_s1049" style="position:absolute;left:8127;top:7776;width:2730;height:705;visibility:visible;mso-wrap-style:square;v-text-anchor:top" o:gfxdata="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">
                  <v:path arrowok="t"/>
                  <v:textbox>
                    <w:txbxContent>
                      <w:p w:rsidR="006F4DEA" w:rsidRDefault="006F4DEA" w:rsidP="0000188C">
                        <w:pPr>
                          <w:rPr>
                            <w:rFonts w:ascii="Times New Roman" w:hAnsi="Times New Roman"/>
                            <w:sz w:val="24"/>
                            <w:szCs w:val="24"/>
                            <w:lang w:val="kk-KZ"/>
                          </w:rPr>
                        </w:pPr>
                        <w:r>
                          <w:rPr>
                            <w:rFonts w:ascii="Times New Roman" w:hAnsi="Times New Roman"/>
                            <w:sz w:val="24"/>
                            <w:szCs w:val="24"/>
                            <w:lang w:val="kk-KZ"/>
                          </w:rPr>
                          <w:t xml:space="preserve">Тәжірибе теориясы </w:t>
                        </w:r>
                      </w:p>
                    </w:txbxContent>
                  </v:textbox>
                </v:rect>
                <v:shape id=" 208" o:spid="_x0000_s1050" type="#_x0000_t32" style="position:absolute;left:5952;top:4871;width:3780;height:601;visibility:visible;mso-wrap-style:square" o:connectortype="straight" o:gfxdata="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">
                  <v:stroke endarrow="block"/>
                  <o:lock v:ext="edit" shapetype="f"/>
                </v:shape>
                <v:shape id=" 209" o:spid="_x0000_s1051" type="#_x0000_t32" style="position:absolute;left:5775;top:4871;width:0;height:601;visibility:visible;mso-wrap-style:square" o:connectortype="straight" o:gfxdata="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">
                  <v:stroke endarrow="block"/>
                  <o:lock v:ext="edit" shapetype="f"/>
                </v:shape>
                <v:shape id=" 210" o:spid="_x0000_s1052" type="#_x0000_t32" style="position:absolute;left:2340;top:4871;width:3345;height:601;flip:x;visibility:visible;mso-wrap-style:square" o:connectortype="straight" o:gfxdata="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">
                  <v:stroke endarrow="block"/>
                  <o:lock v:ext="edit" shapetype="f"/>
                </v:shape>
                <v:rect id=" 458" o:spid="_x0000_s1053" style="position:absolute;left:1781;top:5472;width:2580;height:1064;visibility:visible;mso-wrap-style:square;v-text-anchor:top" o:gfxdata="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">
                  <v:path arrowok="t"/>
                  <v:textbox>
                    <w:txbxContent>
                      <w:p w:rsidR="006F4DEA" w:rsidRDefault="006F4DEA" w:rsidP="0025184A">
                        <w:pPr>
                          <w:spacing w:after="0" w:line="240" w:lineRule="auto"/>
                          <w:jc w:val="center"/>
                        </w:pPr>
                        <w:r>
                          <w:rPr>
                            <w:rFonts w:ascii="Times New Roman" w:hAnsi="Times New Roman"/>
                            <w:sz w:val="24"/>
                            <w:szCs w:val="24"/>
                            <w:lang w:val="kk-KZ"/>
                          </w:rPr>
                          <w:t>Креативті жеке тұлғаны қалыптастыру</w:t>
                        </w:r>
                      </w:p>
                    </w:txbxContent>
                  </v:textbox>
                </v:rect>
              </v:group>
            </w:pict>
          </mc:Fallback>
        </mc:AlternateContent>
      </w:r>
    </w:p>
    <w:p w:rsidR="0025184A" w:rsidRPr="00DA1F94" w:rsidRDefault="0025184A" w:rsidP="00B852B0">
      <w:pPr>
        <w:spacing w:after="0" w:line="240" w:lineRule="auto"/>
        <w:jc w:val="both"/>
        <w:rPr>
          <w:rFonts w:ascii="Times New Roman" w:hAnsi="Times New Roman"/>
          <w:color w:val="000000"/>
          <w:sz w:val="28"/>
          <w:szCs w:val="28"/>
          <w:lang w:val="kk-KZ"/>
        </w:rPr>
      </w:pPr>
    </w:p>
    <w:p w:rsidR="00545262" w:rsidRPr="00DA1F94" w:rsidRDefault="00545262" w:rsidP="0025184A">
      <w:pPr>
        <w:spacing w:after="0" w:line="240" w:lineRule="auto"/>
        <w:jc w:val="both"/>
        <w:rPr>
          <w:rFonts w:ascii="Times New Roman" w:hAnsi="Times New Roman"/>
          <w:color w:val="000000"/>
          <w:sz w:val="28"/>
          <w:szCs w:val="28"/>
          <w:lang w:val="kk-KZ"/>
        </w:rPr>
      </w:pPr>
    </w:p>
    <w:p w:rsidR="0000188C" w:rsidRPr="00DA1F94" w:rsidRDefault="0000188C" w:rsidP="00B852B0">
      <w:pPr>
        <w:spacing w:after="0" w:line="240" w:lineRule="auto"/>
        <w:jc w:val="both"/>
        <w:rPr>
          <w:rFonts w:ascii="Times New Roman" w:hAnsi="Times New Roman"/>
          <w:color w:val="000000"/>
          <w:sz w:val="28"/>
          <w:szCs w:val="28"/>
          <w:lang w:val="kk-KZ"/>
        </w:rPr>
      </w:pPr>
    </w:p>
    <w:p w:rsidR="0000188C" w:rsidRPr="00DA1F94" w:rsidRDefault="0000188C" w:rsidP="00B852B0">
      <w:pPr>
        <w:spacing w:after="0" w:line="240" w:lineRule="auto"/>
        <w:jc w:val="both"/>
        <w:rPr>
          <w:rFonts w:ascii="Times New Roman" w:hAnsi="Times New Roman"/>
          <w:color w:val="000000"/>
          <w:sz w:val="28"/>
          <w:szCs w:val="28"/>
          <w:lang w:val="kk-KZ"/>
        </w:rPr>
      </w:pPr>
    </w:p>
    <w:p w:rsidR="0000188C" w:rsidRPr="00DA1F94" w:rsidRDefault="0000188C" w:rsidP="00B852B0">
      <w:pPr>
        <w:spacing w:after="0" w:line="240" w:lineRule="auto"/>
        <w:rPr>
          <w:rFonts w:ascii="Times New Roman" w:hAnsi="Times New Roman"/>
          <w:color w:val="000000"/>
          <w:sz w:val="28"/>
          <w:szCs w:val="28"/>
          <w:lang w:val="kk-KZ"/>
        </w:rPr>
      </w:pPr>
    </w:p>
    <w:p w:rsidR="0000188C" w:rsidRPr="00DA1F94" w:rsidRDefault="0000188C" w:rsidP="00B852B0">
      <w:pPr>
        <w:spacing w:after="0" w:line="240" w:lineRule="auto"/>
        <w:rPr>
          <w:rFonts w:ascii="Times New Roman" w:hAnsi="Times New Roman"/>
          <w:color w:val="000000"/>
          <w:sz w:val="28"/>
          <w:szCs w:val="28"/>
          <w:lang w:val="kk-KZ"/>
        </w:rPr>
      </w:pPr>
    </w:p>
    <w:p w:rsidR="0000188C" w:rsidRPr="00DA1F94" w:rsidRDefault="0000188C" w:rsidP="00B852B0">
      <w:pPr>
        <w:spacing w:after="0" w:line="240" w:lineRule="auto"/>
        <w:rPr>
          <w:rFonts w:ascii="Times New Roman" w:hAnsi="Times New Roman"/>
          <w:color w:val="000000"/>
          <w:sz w:val="28"/>
          <w:szCs w:val="28"/>
          <w:lang w:val="kk-KZ"/>
        </w:rPr>
      </w:pPr>
    </w:p>
    <w:p w:rsidR="0000188C" w:rsidRPr="00DA1F94" w:rsidRDefault="0000188C" w:rsidP="00B852B0">
      <w:pPr>
        <w:spacing w:after="0" w:line="240" w:lineRule="auto"/>
        <w:rPr>
          <w:rFonts w:ascii="Times New Roman" w:hAnsi="Times New Roman"/>
          <w:color w:val="000000"/>
          <w:sz w:val="28"/>
          <w:szCs w:val="28"/>
          <w:lang w:val="kk-KZ"/>
        </w:rPr>
      </w:pPr>
    </w:p>
    <w:p w:rsidR="0000188C" w:rsidRPr="00DA1F94" w:rsidRDefault="0000188C" w:rsidP="00B852B0">
      <w:pPr>
        <w:spacing w:after="0" w:line="240" w:lineRule="auto"/>
        <w:rPr>
          <w:rFonts w:ascii="Times New Roman" w:hAnsi="Times New Roman"/>
          <w:color w:val="000000"/>
          <w:sz w:val="28"/>
          <w:szCs w:val="28"/>
          <w:lang w:val="kk-KZ"/>
        </w:rPr>
      </w:pPr>
    </w:p>
    <w:p w:rsidR="0000188C" w:rsidRPr="00DA1F94" w:rsidRDefault="0000188C" w:rsidP="00B852B0">
      <w:pPr>
        <w:spacing w:after="0" w:line="240" w:lineRule="auto"/>
        <w:rPr>
          <w:rFonts w:ascii="Times New Roman" w:hAnsi="Times New Roman"/>
          <w:color w:val="000000"/>
          <w:sz w:val="28"/>
          <w:szCs w:val="28"/>
          <w:lang w:val="kk-KZ"/>
        </w:rPr>
      </w:pPr>
    </w:p>
    <w:p w:rsidR="0000188C" w:rsidRPr="00DA1F94" w:rsidRDefault="0000188C" w:rsidP="00B852B0">
      <w:pPr>
        <w:spacing w:after="0" w:line="240" w:lineRule="auto"/>
        <w:rPr>
          <w:rFonts w:ascii="Times New Roman" w:hAnsi="Times New Roman"/>
          <w:color w:val="000000"/>
          <w:sz w:val="28"/>
          <w:szCs w:val="28"/>
          <w:lang w:val="kk-KZ"/>
        </w:rPr>
      </w:pPr>
    </w:p>
    <w:p w:rsidR="0000188C" w:rsidRPr="00DA1F94" w:rsidRDefault="0000188C" w:rsidP="00B852B0">
      <w:pPr>
        <w:spacing w:after="0" w:line="240" w:lineRule="auto"/>
        <w:rPr>
          <w:rFonts w:ascii="Times New Roman" w:hAnsi="Times New Roman"/>
          <w:color w:val="000000"/>
          <w:sz w:val="28"/>
          <w:szCs w:val="28"/>
          <w:lang w:val="kk-KZ"/>
        </w:rPr>
      </w:pPr>
    </w:p>
    <w:p w:rsidR="0000188C" w:rsidRPr="00DA1F94" w:rsidRDefault="0000188C" w:rsidP="00B852B0">
      <w:pPr>
        <w:spacing w:after="0" w:line="240" w:lineRule="auto"/>
        <w:jc w:val="center"/>
        <w:rPr>
          <w:rFonts w:ascii="Times New Roman" w:hAnsi="Times New Roman"/>
          <w:color w:val="000000"/>
          <w:sz w:val="28"/>
          <w:szCs w:val="28"/>
          <w:lang w:val="kk-KZ"/>
        </w:rPr>
      </w:pPr>
      <w:r w:rsidRPr="00DA1F94">
        <w:rPr>
          <w:rFonts w:ascii="Times New Roman" w:hAnsi="Times New Roman"/>
          <w:color w:val="000000"/>
          <w:sz w:val="28"/>
          <w:szCs w:val="28"/>
          <w:lang w:val="kk-KZ"/>
        </w:rPr>
        <w:t>-</w:t>
      </w:r>
    </w:p>
    <w:p w:rsidR="0000188C" w:rsidRPr="00DA1F94" w:rsidRDefault="0000188C" w:rsidP="00B852B0">
      <w:pPr>
        <w:spacing w:after="0" w:line="240" w:lineRule="auto"/>
        <w:jc w:val="center"/>
        <w:rPr>
          <w:rFonts w:ascii="Times New Roman" w:hAnsi="Times New Roman"/>
          <w:color w:val="000000"/>
          <w:sz w:val="16"/>
          <w:szCs w:val="16"/>
          <w:lang w:val="kk-KZ"/>
        </w:rPr>
      </w:pPr>
    </w:p>
    <w:p w:rsidR="0025184A" w:rsidRPr="00DA1F94" w:rsidRDefault="0025184A" w:rsidP="00B852B0">
      <w:pPr>
        <w:spacing w:after="0" w:line="240" w:lineRule="auto"/>
        <w:jc w:val="center"/>
        <w:rPr>
          <w:rFonts w:ascii="Times New Roman" w:hAnsi="Times New Roman"/>
          <w:color w:val="000000"/>
          <w:sz w:val="16"/>
          <w:szCs w:val="16"/>
          <w:lang w:val="kk-KZ"/>
        </w:rPr>
      </w:pPr>
    </w:p>
    <w:p w:rsidR="0000188C" w:rsidRPr="00DA1F94" w:rsidRDefault="00545262" w:rsidP="00B852B0">
      <w:pPr>
        <w:spacing w:after="0" w:line="240" w:lineRule="auto"/>
        <w:jc w:val="center"/>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Сурет </w:t>
      </w:r>
      <w:r w:rsidR="006F4DEA" w:rsidRPr="00DA1F94">
        <w:rPr>
          <w:rFonts w:ascii="Times New Roman" w:hAnsi="Times New Roman"/>
          <w:color w:val="000000"/>
          <w:sz w:val="28"/>
          <w:szCs w:val="28"/>
          <w:lang w:val="kk-KZ"/>
        </w:rPr>
        <w:t>8</w:t>
      </w:r>
      <w:r w:rsidR="0000188C" w:rsidRPr="00DA1F94">
        <w:rPr>
          <w:rFonts w:ascii="Times New Roman" w:hAnsi="Times New Roman"/>
          <w:color w:val="000000"/>
          <w:sz w:val="28"/>
          <w:szCs w:val="28"/>
          <w:lang w:val="kk-KZ"/>
        </w:rPr>
        <w:t xml:space="preserve"> </w:t>
      </w:r>
      <w:r w:rsidR="0025184A" w:rsidRPr="00DA1F94">
        <w:rPr>
          <w:rFonts w:ascii="Times New Roman" w:hAnsi="Times New Roman"/>
          <w:color w:val="000000"/>
          <w:sz w:val="28"/>
          <w:szCs w:val="28"/>
          <w:lang w:val="kk-KZ"/>
        </w:rPr>
        <w:t>–</w:t>
      </w:r>
      <w:r w:rsidR="0000188C" w:rsidRPr="00DA1F94">
        <w:rPr>
          <w:rFonts w:ascii="Times New Roman" w:hAnsi="Times New Roman"/>
          <w:color w:val="000000"/>
          <w:sz w:val="28"/>
          <w:szCs w:val="28"/>
          <w:lang w:val="kk-KZ"/>
        </w:rPr>
        <w:t xml:space="preserve"> Болашақ педагог-психологтерді кәсіби даярлау мен олардың креативтілік қабілетін дамыту жолдары</w:t>
      </w:r>
    </w:p>
    <w:p w:rsidR="0000188C" w:rsidRPr="00DA1F94" w:rsidRDefault="0000188C" w:rsidP="00B852B0">
      <w:pPr>
        <w:spacing w:after="0" w:line="240" w:lineRule="auto"/>
        <w:rPr>
          <w:rFonts w:ascii="Times New Roman" w:hAnsi="Times New Roman"/>
          <w:color w:val="000000"/>
          <w:sz w:val="28"/>
          <w:szCs w:val="28"/>
          <w:lang w:val="kk-KZ"/>
        </w:rPr>
      </w:pPr>
    </w:p>
    <w:p w:rsidR="0000188C" w:rsidRPr="00DA1F94" w:rsidRDefault="0000188C" w:rsidP="0025184A">
      <w:pPr>
        <w:spacing w:after="0" w:line="240" w:lineRule="auto"/>
        <w:ind w:firstLine="708"/>
        <w:jc w:val="both"/>
        <w:rPr>
          <w:rFonts w:ascii="Times New Roman" w:hAnsi="Times New Roman"/>
          <w:color w:val="000000"/>
          <w:sz w:val="28"/>
          <w:szCs w:val="28"/>
          <w:lang w:val="kk-KZ"/>
        </w:rPr>
      </w:pPr>
      <w:r w:rsidRPr="00DA1F94">
        <w:rPr>
          <w:rFonts w:ascii="Times New Roman" w:hAnsi="Times New Roman"/>
          <w:color w:val="000000"/>
          <w:sz w:val="28"/>
          <w:szCs w:val="28"/>
          <w:lang w:val="kk-KZ"/>
        </w:rPr>
        <w:t>Болашақ педагог-психологтердің кәсіби біліктілігі оның іс-әрекетінің тиімді болуының теориялық, жалпы әдіснамалық негізі болып есептеледі. Кәсіби біліктілікті меңгерту жоғары оқу орындарында болашақ педагог-психологтерді мамандыққа даярлаудағы басты міндеттердің бірі. Болашақ маманның креативті әлеуетінің дамуы белгілі бір әлеуметтік ортаның әсері арқылы дамығандықтан сол ортада оның өзін қаншалықты ұйымдастыра алатындығына байланысты болады. Бұл ретте, болашақ педагог-психологтердің кәсіби білігі оның тәжірибелік қызметінде жүзеге асырылатындықтан ол жалпыпедагогикалық, әдіснамалық біліктілігімен, дағдысымен</w:t>
      </w:r>
      <w:r w:rsidR="000A636A" w:rsidRPr="00DA1F94">
        <w:rPr>
          <w:rFonts w:ascii="Times New Roman" w:hAnsi="Times New Roman"/>
          <w:color w:val="000000"/>
          <w:sz w:val="28"/>
          <w:szCs w:val="28"/>
          <w:lang w:val="kk-KZ"/>
        </w:rPr>
        <w:t xml:space="preserve"> [1</w:t>
      </w:r>
      <w:r w:rsidR="00BF6C2F" w:rsidRPr="00DA1F94">
        <w:rPr>
          <w:rFonts w:ascii="Times New Roman" w:hAnsi="Times New Roman"/>
          <w:color w:val="000000"/>
          <w:sz w:val="28"/>
          <w:szCs w:val="28"/>
          <w:lang w:val="kk-KZ"/>
        </w:rPr>
        <w:t>2</w:t>
      </w:r>
      <w:r w:rsidR="0061106A" w:rsidRPr="00DA1F94">
        <w:rPr>
          <w:rFonts w:ascii="Times New Roman" w:hAnsi="Times New Roman"/>
          <w:color w:val="000000"/>
          <w:sz w:val="28"/>
          <w:szCs w:val="28"/>
          <w:lang w:val="kk-KZ"/>
        </w:rPr>
        <w:t>1</w:t>
      </w:r>
      <w:r w:rsidR="00AA5FE6" w:rsidRPr="00DA1F94">
        <w:rPr>
          <w:rFonts w:ascii="Times New Roman" w:hAnsi="Times New Roman"/>
          <w:color w:val="000000"/>
          <w:sz w:val="28"/>
          <w:szCs w:val="28"/>
          <w:lang w:val="kk-KZ"/>
        </w:rPr>
        <w:t>, с. 3-270</w:t>
      </w:r>
      <w:r w:rsidR="000A636A" w:rsidRPr="00DA1F94">
        <w:rPr>
          <w:rFonts w:ascii="Times New Roman" w:hAnsi="Times New Roman"/>
          <w:color w:val="000000"/>
          <w:sz w:val="28"/>
          <w:szCs w:val="28"/>
          <w:lang w:val="kk-KZ"/>
        </w:rPr>
        <w:t>]</w:t>
      </w:r>
      <w:r w:rsidRPr="00DA1F94">
        <w:rPr>
          <w:rFonts w:ascii="Times New Roman" w:hAnsi="Times New Roman"/>
          <w:color w:val="000000"/>
          <w:sz w:val="28"/>
          <w:szCs w:val="28"/>
          <w:lang w:val="kk-KZ"/>
        </w:rPr>
        <w:t xml:space="preserve"> өте тығыз байланысты болып келеді. Жоғары оқу орындары педагог-психологтерді кәсіби шеберлікке мақсатты даярлаумен қатар, педагогикалық креативтілікке даярлау оның кәсіби даярлығымен тығыз байланысуы керек. Бірақ, қарама-қайшылықтар кездеседі. Ал оның тәсілін табудың нәтижесінде, төменде берілген блоктар меңгеріледі: - жалпы мәдени яғни, өмірге көзқарас; - әдіснамалық демек, психологиялық-педагогикалық; - пәндік.</w:t>
      </w:r>
    </w:p>
    <w:p w:rsidR="00B24F82" w:rsidRPr="00DA1F94" w:rsidRDefault="00545262" w:rsidP="0025184A">
      <w:pPr>
        <w:tabs>
          <w:tab w:val="left" w:pos="709"/>
        </w:tabs>
        <w:spacing w:after="0" w:line="240" w:lineRule="auto"/>
        <w:ind w:firstLine="708"/>
        <w:jc w:val="both"/>
        <w:rPr>
          <w:rFonts w:ascii="Times New Roman" w:hAnsi="Times New Roman"/>
          <w:color w:val="000000"/>
          <w:sz w:val="28"/>
          <w:szCs w:val="28"/>
          <w:lang w:val="kk-KZ"/>
        </w:rPr>
      </w:pPr>
      <w:r w:rsidRPr="00DA1F94">
        <w:rPr>
          <w:rFonts w:ascii="Times New Roman" w:hAnsi="Times New Roman"/>
          <w:color w:val="000000"/>
          <w:sz w:val="28"/>
          <w:szCs w:val="28"/>
          <w:lang w:val="kk-KZ"/>
        </w:rPr>
        <w:tab/>
      </w:r>
      <w:r w:rsidR="0000188C" w:rsidRPr="00DA1F94">
        <w:rPr>
          <w:rFonts w:ascii="Times New Roman" w:hAnsi="Times New Roman"/>
          <w:color w:val="000000"/>
          <w:sz w:val="28"/>
          <w:szCs w:val="28"/>
          <w:lang w:val="kk-KZ"/>
        </w:rPr>
        <w:t>Болашақ педагог-психологтердің креативтілігін қалыптастыруда олардың әдістемелік біліктілігін меңгертумен қатар зерттеу тақырыбымыздың аясында кәсіби мамандықтың құрамды бөлігі болып саналатын медиабілім құзырлықтарын қалыптастыру өте маңызды. Себебі, болашақ педагог-психологтердің медиа</w:t>
      </w:r>
      <w:r w:rsidR="003F139D" w:rsidRPr="00DA1F94">
        <w:rPr>
          <w:rFonts w:ascii="Times New Roman" w:hAnsi="Times New Roman"/>
          <w:color w:val="000000"/>
          <w:sz w:val="28"/>
          <w:szCs w:val="28"/>
          <w:lang w:val="kk-KZ"/>
        </w:rPr>
        <w:t xml:space="preserve">технологияларды қолданып </w:t>
      </w:r>
      <w:r w:rsidR="0000188C" w:rsidRPr="00DA1F94">
        <w:rPr>
          <w:rFonts w:ascii="Times New Roman" w:hAnsi="Times New Roman"/>
          <w:color w:val="000000"/>
          <w:sz w:val="28"/>
          <w:szCs w:val="28"/>
          <w:lang w:val="kk-KZ"/>
        </w:rPr>
        <w:t xml:space="preserve">білім беру, ақпараттық тұрғыда сауатты болу, медиа-ресурстарды өз қажетіне креативті түрде тиімді етіп қолдана білуге іскерлік дағдыларын қалыптастырады. Сондықтан жаңа ақпараттық технологиялар заманына бағыттап, қазіргі таңда барлық нақты жағдайларды ескеріп, </w:t>
      </w:r>
      <w:r w:rsidR="0053785E" w:rsidRPr="00DA1F94">
        <w:rPr>
          <w:rFonts w:ascii="Times New Roman" w:hAnsi="Times New Roman"/>
          <w:color w:val="000000"/>
          <w:sz w:val="28"/>
          <w:szCs w:val="28"/>
          <w:lang w:val="kk-KZ"/>
        </w:rPr>
        <w:t>заман талабына жауап беретін, кә</w:t>
      </w:r>
      <w:r w:rsidR="0000188C" w:rsidRPr="00DA1F94">
        <w:rPr>
          <w:rFonts w:ascii="Times New Roman" w:hAnsi="Times New Roman"/>
          <w:color w:val="000000"/>
          <w:sz w:val="28"/>
          <w:szCs w:val="28"/>
          <w:lang w:val="kk-KZ"/>
        </w:rPr>
        <w:t xml:space="preserve">сіби іскерлік дағдыларымен қатарласып жүретін медиатехнологияларды қолдану арқылы болашақ педагог-психологтер креативтіліктерін қалыптастырудың қажеттілігі зерттеу жұмысымыздың көкейтестілігін тағы да нақтылайды. Себебі, болашақ маманды кәсіби даярлауда медиатехнологиялардың ғылыми негізіне аса мән берген дұрыс. Өйткені, болашақ педагог-психологтер медиатехнологиялардың ғылыми негізін түсіне отырып, кәсіби жұмысында оны қолдана білуге және оған креативтілік тұрғыдан қарауға міндетті. Осы ретте, біз, студентті медиатехнологияларды пайдалануға бағыттаймыз, екіншіден, оқу әрекетін технологияландырамыз. Болашақ маман электронды ақпаратты жылдам іздеуді, сақтауды, өңдеуді, жіберуді, электронды ақпарат жасауды үйренеді, логикалық ойлауы мен танымдық қызметтерін қалыптастырып, креативтілік қабілеттерін дамытуға </w:t>
      </w:r>
      <w:r w:rsidR="00C44657" w:rsidRPr="00DA1F94">
        <w:rPr>
          <w:rFonts w:ascii="Times New Roman" w:hAnsi="Times New Roman"/>
          <w:color w:val="000000"/>
          <w:sz w:val="28"/>
          <w:szCs w:val="28"/>
          <w:lang w:val="kk-KZ"/>
        </w:rPr>
        <w:t xml:space="preserve">түрткі </w:t>
      </w:r>
      <w:r w:rsidR="0000188C" w:rsidRPr="00DA1F94">
        <w:rPr>
          <w:rFonts w:ascii="Times New Roman" w:hAnsi="Times New Roman"/>
          <w:color w:val="000000"/>
          <w:sz w:val="28"/>
          <w:szCs w:val="28"/>
          <w:lang w:val="kk-KZ"/>
        </w:rPr>
        <w:t>болып, зейіні мен байқағыштығы, ұқыптылығы мен дәйектілігін, дербестілігі мен стандартты емес шешім шығара білетінділігімен қатар оның еңбек мәдениетін дамытуға ықпал етіп, қоршаған ортаны одан әр</w:t>
      </w:r>
      <w:r w:rsidR="00AA5FE6" w:rsidRPr="00DA1F94">
        <w:rPr>
          <w:rFonts w:ascii="Times New Roman" w:hAnsi="Times New Roman"/>
          <w:color w:val="000000"/>
          <w:sz w:val="28"/>
          <w:szCs w:val="28"/>
          <w:lang w:val="kk-KZ"/>
        </w:rPr>
        <w:t xml:space="preserve">і оңтайландыруға бағытталады. </w:t>
      </w:r>
      <w:r w:rsidR="0000188C" w:rsidRPr="00DA1F94">
        <w:rPr>
          <w:rFonts w:ascii="Times New Roman" w:hAnsi="Times New Roman"/>
          <w:color w:val="000000"/>
          <w:sz w:val="28"/>
          <w:szCs w:val="28"/>
          <w:lang w:val="kk-KZ"/>
        </w:rPr>
        <w:t>Отандық ғалым педагог Ш.Т.</w:t>
      </w:r>
      <w:r w:rsidR="00AA5FE6" w:rsidRPr="00DA1F94">
        <w:rPr>
          <w:rFonts w:ascii="Times New Roman" w:hAnsi="Times New Roman"/>
          <w:color w:val="000000"/>
          <w:sz w:val="28"/>
          <w:szCs w:val="28"/>
          <w:lang w:val="kk-KZ"/>
        </w:rPr>
        <w:t xml:space="preserve"> </w:t>
      </w:r>
      <w:r w:rsidR="0000188C" w:rsidRPr="00DA1F94">
        <w:rPr>
          <w:rFonts w:ascii="Times New Roman" w:hAnsi="Times New Roman"/>
          <w:color w:val="000000"/>
          <w:sz w:val="28"/>
          <w:szCs w:val="28"/>
          <w:lang w:val="kk-KZ"/>
        </w:rPr>
        <w:t>Таубаеваның «Педагогикалық зерттеулердің әдіснамасы мен әдістері» атты еңбегінде: «Әрбір әдіснамалық тұғырдың негізінде педагогикалық нысанды тану немесе қайта құрудың іргелі идеялары жатыр, сондықтан зерттеу тәртібіне сай әр педагог өзі таңдаған ғылыми тұғырдың ережесін ұстануы керек»</w:t>
      </w:r>
      <w:r w:rsidR="000A636A" w:rsidRPr="00DA1F94">
        <w:rPr>
          <w:rFonts w:ascii="Times New Roman" w:hAnsi="Times New Roman"/>
          <w:color w:val="000000"/>
          <w:sz w:val="28"/>
          <w:szCs w:val="28"/>
          <w:lang w:val="kk-KZ"/>
        </w:rPr>
        <w:t xml:space="preserve"> [1</w:t>
      </w:r>
      <w:r w:rsidR="00BF6C2F" w:rsidRPr="00DA1F94">
        <w:rPr>
          <w:rFonts w:ascii="Times New Roman" w:hAnsi="Times New Roman"/>
          <w:color w:val="000000"/>
          <w:sz w:val="28"/>
          <w:szCs w:val="28"/>
          <w:lang w:val="kk-KZ"/>
        </w:rPr>
        <w:t>2</w:t>
      </w:r>
      <w:r w:rsidR="00EB7060" w:rsidRPr="00DA1F94">
        <w:rPr>
          <w:rFonts w:ascii="Times New Roman" w:hAnsi="Times New Roman"/>
          <w:color w:val="000000"/>
          <w:sz w:val="28"/>
          <w:szCs w:val="28"/>
          <w:lang w:val="kk-KZ"/>
        </w:rPr>
        <w:t>9</w:t>
      </w:r>
      <w:r w:rsidR="00AA5FE6" w:rsidRPr="00DA1F94">
        <w:rPr>
          <w:rFonts w:ascii="Times New Roman" w:hAnsi="Times New Roman"/>
          <w:color w:val="000000"/>
          <w:sz w:val="28"/>
          <w:szCs w:val="28"/>
          <w:lang w:val="kk-KZ"/>
        </w:rPr>
        <w:t>, с. 3-378</w:t>
      </w:r>
      <w:r w:rsidR="000A636A" w:rsidRPr="00DA1F94">
        <w:rPr>
          <w:rFonts w:ascii="Times New Roman" w:hAnsi="Times New Roman"/>
          <w:color w:val="000000"/>
          <w:sz w:val="28"/>
          <w:szCs w:val="28"/>
          <w:lang w:val="kk-KZ"/>
        </w:rPr>
        <w:t>]</w:t>
      </w:r>
      <w:r w:rsidR="0000188C" w:rsidRPr="00DA1F94">
        <w:rPr>
          <w:rFonts w:ascii="Times New Roman" w:hAnsi="Times New Roman"/>
          <w:color w:val="000000"/>
          <w:sz w:val="28"/>
          <w:szCs w:val="28"/>
          <w:lang w:val="kk-KZ"/>
        </w:rPr>
        <w:t xml:space="preserve"> </w:t>
      </w:r>
      <w:r w:rsidR="00842AC9" w:rsidRPr="00DA1F94">
        <w:rPr>
          <w:rFonts w:ascii="Times New Roman" w:hAnsi="Times New Roman"/>
          <w:color w:val="000000"/>
          <w:sz w:val="28"/>
          <w:szCs w:val="28"/>
          <w:lang w:val="kk-KZ"/>
        </w:rPr>
        <w:t xml:space="preserve">– </w:t>
      </w:r>
      <w:r w:rsidR="0000188C" w:rsidRPr="00DA1F94">
        <w:rPr>
          <w:rFonts w:ascii="Times New Roman" w:hAnsi="Times New Roman"/>
          <w:color w:val="000000"/>
          <w:sz w:val="28"/>
          <w:szCs w:val="28"/>
          <w:lang w:val="kk-KZ"/>
        </w:rPr>
        <w:t>деген</w:t>
      </w:r>
      <w:r w:rsidR="00842AC9" w:rsidRPr="00DA1F94">
        <w:rPr>
          <w:rFonts w:ascii="Times New Roman" w:hAnsi="Times New Roman"/>
          <w:color w:val="000000"/>
          <w:sz w:val="28"/>
          <w:szCs w:val="28"/>
          <w:lang w:val="kk-KZ"/>
        </w:rPr>
        <w:t xml:space="preserve"> пікір білдіреді</w:t>
      </w:r>
      <w:r w:rsidR="0000188C" w:rsidRPr="00DA1F94">
        <w:rPr>
          <w:rFonts w:ascii="Times New Roman" w:hAnsi="Times New Roman"/>
          <w:color w:val="000000"/>
          <w:sz w:val="28"/>
          <w:szCs w:val="28"/>
          <w:lang w:val="kk-KZ"/>
        </w:rPr>
        <w:t>. Бұл ретте, біз ғылыми зерттеу жұмысымызда болашақ педагог-психологтердің креативтіліктерін медиатехнологияларды қолдану арқылы қалыптастыруда әдіснамалық тұрғыда негіз болатын төменде берілген әдіснамалық тұғырларды басшылыққа алдық (</w:t>
      </w:r>
      <w:r w:rsidR="006F4DEA" w:rsidRPr="00DA1F94">
        <w:rPr>
          <w:rFonts w:ascii="Times New Roman" w:hAnsi="Times New Roman"/>
          <w:color w:val="000000"/>
          <w:sz w:val="28"/>
          <w:szCs w:val="28"/>
          <w:lang w:val="kk-KZ"/>
        </w:rPr>
        <w:t>9</w:t>
      </w:r>
      <w:r w:rsidR="0025184A" w:rsidRPr="00DA1F94">
        <w:rPr>
          <w:rFonts w:ascii="Times New Roman" w:hAnsi="Times New Roman"/>
          <w:color w:val="000000"/>
          <w:sz w:val="28"/>
          <w:szCs w:val="28"/>
          <w:lang w:val="kk-KZ"/>
        </w:rPr>
        <w:t>-</w:t>
      </w:r>
      <w:r w:rsidR="006F4DEA" w:rsidRPr="00DA1F94">
        <w:rPr>
          <w:rFonts w:ascii="Times New Roman" w:hAnsi="Times New Roman"/>
          <w:color w:val="000000"/>
          <w:sz w:val="28"/>
          <w:szCs w:val="28"/>
          <w:lang w:val="kk-KZ"/>
        </w:rPr>
        <w:t>сурет</w:t>
      </w:r>
      <w:r w:rsidR="0000188C" w:rsidRPr="00DA1F94">
        <w:rPr>
          <w:rFonts w:ascii="Times New Roman" w:hAnsi="Times New Roman"/>
          <w:color w:val="000000"/>
          <w:sz w:val="28"/>
          <w:szCs w:val="28"/>
          <w:lang w:val="kk-KZ"/>
        </w:rPr>
        <w:t>).</w:t>
      </w:r>
    </w:p>
    <w:p w:rsidR="00B24F82" w:rsidRPr="00DA1F94" w:rsidRDefault="00B24F82" w:rsidP="0025184A">
      <w:pPr>
        <w:tabs>
          <w:tab w:val="left" w:pos="6615"/>
        </w:tabs>
        <w:spacing w:after="0" w:line="240" w:lineRule="auto"/>
        <w:ind w:firstLine="708"/>
        <w:jc w:val="both"/>
        <w:rPr>
          <w:rFonts w:ascii="Times New Roman" w:hAnsi="Times New Roman"/>
          <w:color w:val="000000"/>
          <w:sz w:val="28"/>
          <w:szCs w:val="28"/>
          <w:lang w:val="kk-KZ"/>
        </w:rPr>
      </w:pPr>
    </w:p>
    <w:p w:rsidR="0000188C" w:rsidRPr="00DA1F94" w:rsidRDefault="00B0442A" w:rsidP="00B852B0">
      <w:pPr>
        <w:tabs>
          <w:tab w:val="left" w:pos="6615"/>
        </w:tabs>
        <w:spacing w:after="0" w:line="240" w:lineRule="auto"/>
        <w:jc w:val="both"/>
        <w:rPr>
          <w:rFonts w:ascii="Times New Roman" w:hAnsi="Times New Roman"/>
          <w:color w:val="000000"/>
          <w:sz w:val="28"/>
          <w:szCs w:val="28"/>
          <w:lang w:val="kk-KZ"/>
        </w:rPr>
      </w:pPr>
      <w:r w:rsidRPr="00DA1F94">
        <w:rPr>
          <w:rFonts w:ascii="Times New Roman" w:hAnsi="Times New Roman"/>
          <w:noProof/>
          <w:color w:val="000000"/>
          <w:sz w:val="28"/>
          <w:szCs w:val="28"/>
          <w:lang w:eastAsia="ru-RU"/>
        </w:rPr>
        <mc:AlternateContent>
          <mc:Choice Requires="wpg">
            <w:drawing>
              <wp:anchor distT="0" distB="0" distL="114300" distR="114300" simplePos="0" relativeHeight="251635712" behindDoc="0" locked="0" layoutInCell="1" allowOverlap="1">
                <wp:simplePos x="0" y="0"/>
                <wp:positionH relativeFrom="column">
                  <wp:posOffset>226695</wp:posOffset>
                </wp:positionH>
                <wp:positionV relativeFrom="paragraph">
                  <wp:posOffset>40005</wp:posOffset>
                </wp:positionV>
                <wp:extent cx="5838190" cy="539750"/>
                <wp:effectExtent l="0" t="0" r="3175" b="0"/>
                <wp:wrapNone/>
                <wp:docPr id="199" name=" 4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38190" cy="539750"/>
                          <a:chOff x="2058" y="10989"/>
                          <a:chExt cx="9194" cy="850"/>
                        </a:xfrm>
                      </wpg:grpSpPr>
                      <wps:wsp>
                        <wps:cNvPr id="200" name=" 211"/>
                        <wps:cNvSpPr>
                          <a:spLocks/>
                        </wps:cNvSpPr>
                        <wps:spPr bwMode="auto">
                          <a:xfrm>
                            <a:off x="2058" y="10989"/>
                            <a:ext cx="1417" cy="850"/>
                          </a:xfrm>
                          <a:prstGeom prst="rect">
                            <a:avLst/>
                          </a:prstGeom>
                          <a:solidFill>
                            <a:srgbClr val="FFFFFF"/>
                          </a:solidFill>
                          <a:ln w="9525">
                            <a:solidFill>
                              <a:srgbClr val="000000"/>
                            </a:solidFill>
                            <a:miter lim="800000"/>
                            <a:headEnd/>
                            <a:tailEnd/>
                          </a:ln>
                        </wps:spPr>
                        <wps:txbx>
                          <w:txbxContent>
                            <w:p w:rsidR="006F4DEA" w:rsidRPr="00C217CC" w:rsidRDefault="006F4DEA" w:rsidP="00C217CC">
                              <w:pPr>
                                <w:spacing w:after="0" w:line="240" w:lineRule="auto"/>
                                <w:rPr>
                                  <w:rFonts w:ascii="Times New Roman" w:hAnsi="Times New Roman"/>
                                  <w:bCs/>
                                  <w:sz w:val="16"/>
                                  <w:szCs w:val="16"/>
                                  <w:lang w:val="kk-KZ"/>
                                </w:rPr>
                              </w:pPr>
                            </w:p>
                            <w:p w:rsidR="006F4DEA" w:rsidRPr="00C217CC" w:rsidRDefault="006F4DEA" w:rsidP="00C217CC">
                              <w:pPr>
                                <w:spacing w:after="0" w:line="240" w:lineRule="auto"/>
                                <w:rPr>
                                  <w:rFonts w:ascii="Times New Roman" w:hAnsi="Times New Roman"/>
                                  <w:sz w:val="24"/>
                                  <w:szCs w:val="24"/>
                                  <w:lang w:val="kk-KZ"/>
                                </w:rPr>
                              </w:pPr>
                              <w:r w:rsidRPr="00C217CC">
                                <w:rPr>
                                  <w:rFonts w:ascii="Times New Roman" w:hAnsi="Times New Roman"/>
                                  <w:bCs/>
                                  <w:sz w:val="24"/>
                                  <w:szCs w:val="24"/>
                                  <w:lang w:val="kk-KZ"/>
                                </w:rPr>
                                <w:t>Жүйелілік</w:t>
                              </w:r>
                              <w:r w:rsidRPr="00C217CC">
                                <w:rPr>
                                  <w:rFonts w:ascii="Times New Roman" w:hAnsi="Times New Roman"/>
                                  <w:sz w:val="24"/>
                                  <w:szCs w:val="24"/>
                                  <w:lang w:val="kk-KZ"/>
                                </w:rPr>
                                <w:t xml:space="preserve"> </w:t>
                              </w:r>
                            </w:p>
                          </w:txbxContent>
                        </wps:txbx>
                        <wps:bodyPr rot="0" vert="horz" wrap="square" lIns="91440" tIns="45720" rIns="91440" bIns="45720" anchor="t" anchorCtr="0" upright="1">
                          <a:noAutofit/>
                        </wps:bodyPr>
                      </wps:wsp>
                      <wps:wsp>
                        <wps:cNvPr id="201" name=" 212"/>
                        <wps:cNvSpPr>
                          <a:spLocks/>
                        </wps:cNvSpPr>
                        <wps:spPr bwMode="auto">
                          <a:xfrm>
                            <a:off x="5511" y="10989"/>
                            <a:ext cx="1361" cy="850"/>
                          </a:xfrm>
                          <a:prstGeom prst="rect">
                            <a:avLst/>
                          </a:prstGeom>
                          <a:solidFill>
                            <a:srgbClr val="FFFFFF"/>
                          </a:solidFill>
                          <a:ln w="9525">
                            <a:solidFill>
                              <a:srgbClr val="000000"/>
                            </a:solidFill>
                            <a:miter lim="800000"/>
                            <a:headEnd/>
                            <a:tailEnd/>
                          </a:ln>
                        </wps:spPr>
                        <wps:txbx>
                          <w:txbxContent>
                            <w:p w:rsidR="006F4DEA" w:rsidRPr="00C217CC" w:rsidRDefault="006F4DEA" w:rsidP="00C217CC">
                              <w:pPr>
                                <w:spacing w:after="0" w:line="240" w:lineRule="auto"/>
                                <w:jc w:val="center"/>
                                <w:rPr>
                                  <w:rFonts w:ascii="Times New Roman" w:hAnsi="Times New Roman"/>
                                  <w:sz w:val="24"/>
                                  <w:szCs w:val="24"/>
                                </w:rPr>
                              </w:pPr>
                              <w:r w:rsidRPr="00C217CC">
                                <w:rPr>
                                  <w:rFonts w:ascii="Times New Roman" w:hAnsi="Times New Roman"/>
                                  <w:bCs/>
                                  <w:sz w:val="24"/>
                                  <w:szCs w:val="24"/>
                                  <w:lang w:val="kk-KZ"/>
                                </w:rPr>
                                <w:t>Мәдениет</w:t>
                              </w:r>
                              <w:r>
                                <w:rPr>
                                  <w:rFonts w:ascii="Times New Roman" w:hAnsi="Times New Roman"/>
                                  <w:bCs/>
                                  <w:sz w:val="24"/>
                                  <w:szCs w:val="24"/>
                                  <w:lang w:val="kk-KZ"/>
                                </w:rPr>
                                <w:t xml:space="preserve"> </w:t>
                              </w:r>
                              <w:r w:rsidRPr="00C217CC">
                                <w:rPr>
                                  <w:rFonts w:ascii="Times New Roman" w:hAnsi="Times New Roman"/>
                                  <w:bCs/>
                                  <w:sz w:val="24"/>
                                  <w:szCs w:val="24"/>
                                  <w:lang w:val="kk-KZ"/>
                                </w:rPr>
                                <w:t>танымдық</w:t>
                              </w:r>
                            </w:p>
                            <w:p w:rsidR="006F4DEA" w:rsidRPr="00C217CC" w:rsidRDefault="006F4DEA" w:rsidP="00C217CC">
                              <w:pPr>
                                <w:spacing w:after="0" w:line="240" w:lineRule="auto"/>
                                <w:rPr>
                                  <w:sz w:val="24"/>
                                  <w:szCs w:val="24"/>
                                </w:rPr>
                              </w:pPr>
                            </w:p>
                          </w:txbxContent>
                        </wps:txbx>
                        <wps:bodyPr rot="0" vert="horz" wrap="square" lIns="91440" tIns="45720" rIns="91440" bIns="45720" anchor="t" anchorCtr="0" upright="1">
                          <a:noAutofit/>
                        </wps:bodyPr>
                      </wps:wsp>
                      <wps:wsp>
                        <wps:cNvPr id="202" name=" 213"/>
                        <wps:cNvSpPr>
                          <a:spLocks/>
                        </wps:cNvSpPr>
                        <wps:spPr bwMode="auto">
                          <a:xfrm>
                            <a:off x="10118" y="10989"/>
                            <a:ext cx="1134" cy="850"/>
                          </a:xfrm>
                          <a:prstGeom prst="rect">
                            <a:avLst/>
                          </a:prstGeom>
                          <a:solidFill>
                            <a:srgbClr val="FFFFFF"/>
                          </a:solidFill>
                          <a:ln w="9525">
                            <a:solidFill>
                              <a:srgbClr val="000000"/>
                            </a:solidFill>
                            <a:miter lim="800000"/>
                            <a:headEnd/>
                            <a:tailEnd/>
                          </a:ln>
                        </wps:spPr>
                        <wps:txbx>
                          <w:txbxContent>
                            <w:p w:rsidR="006F4DEA" w:rsidRPr="00C217CC" w:rsidRDefault="006F4DEA" w:rsidP="00C217CC">
                              <w:pPr>
                                <w:spacing w:after="0" w:line="240" w:lineRule="auto"/>
                                <w:jc w:val="center"/>
                                <w:rPr>
                                  <w:sz w:val="24"/>
                                  <w:szCs w:val="24"/>
                                </w:rPr>
                              </w:pPr>
                              <w:r w:rsidRPr="00C217CC">
                                <w:rPr>
                                  <w:rFonts w:ascii="Times New Roman" w:hAnsi="Times New Roman"/>
                                  <w:sz w:val="24"/>
                                  <w:szCs w:val="24"/>
                                  <w:lang w:val="kk-KZ"/>
                                </w:rPr>
                                <w:t>Рефлек сиялық</w:t>
                              </w:r>
                            </w:p>
                          </w:txbxContent>
                        </wps:txbx>
                        <wps:bodyPr rot="0" vert="horz" wrap="square" lIns="91440" tIns="45720" rIns="91440" bIns="45720" anchor="t" anchorCtr="0" upright="1">
                          <a:noAutofit/>
                        </wps:bodyPr>
                      </wps:wsp>
                      <wps:wsp>
                        <wps:cNvPr id="203" name=" 214"/>
                        <wps:cNvSpPr>
                          <a:spLocks/>
                        </wps:cNvSpPr>
                        <wps:spPr bwMode="auto">
                          <a:xfrm>
                            <a:off x="7233" y="10989"/>
                            <a:ext cx="1134" cy="850"/>
                          </a:xfrm>
                          <a:prstGeom prst="rect">
                            <a:avLst/>
                          </a:prstGeom>
                          <a:solidFill>
                            <a:srgbClr val="FFFFFF"/>
                          </a:solidFill>
                          <a:ln w="9525">
                            <a:solidFill>
                              <a:srgbClr val="000000"/>
                            </a:solidFill>
                            <a:miter lim="800000"/>
                            <a:headEnd/>
                            <a:tailEnd/>
                          </a:ln>
                        </wps:spPr>
                        <wps:txbx>
                          <w:txbxContent>
                            <w:p w:rsidR="006F4DEA" w:rsidRPr="00C217CC" w:rsidRDefault="006F4DEA" w:rsidP="00C217CC">
                              <w:pPr>
                                <w:spacing w:after="0" w:line="240" w:lineRule="auto"/>
                                <w:ind w:left="-98"/>
                                <w:jc w:val="center"/>
                                <w:rPr>
                                  <w:rFonts w:ascii="Times New Roman" w:hAnsi="Times New Roman"/>
                                  <w:sz w:val="24"/>
                                  <w:szCs w:val="24"/>
                                </w:rPr>
                              </w:pPr>
                              <w:r w:rsidRPr="00C217CC">
                                <w:rPr>
                                  <w:rFonts w:ascii="Times New Roman" w:hAnsi="Times New Roman"/>
                                  <w:bCs/>
                                  <w:sz w:val="24"/>
                                  <w:szCs w:val="24"/>
                                  <w:lang w:val="kk-KZ"/>
                                </w:rPr>
                                <w:t>Синерге</w:t>
                              </w:r>
                              <w:r>
                                <w:rPr>
                                  <w:rFonts w:ascii="Times New Roman" w:hAnsi="Times New Roman"/>
                                  <w:bCs/>
                                  <w:sz w:val="24"/>
                                  <w:szCs w:val="24"/>
                                  <w:lang w:val="kk-KZ"/>
                                </w:rPr>
                                <w:t xml:space="preserve"> </w:t>
                              </w:r>
                              <w:r w:rsidRPr="00C217CC">
                                <w:rPr>
                                  <w:rFonts w:ascii="Times New Roman" w:hAnsi="Times New Roman"/>
                                  <w:bCs/>
                                  <w:sz w:val="24"/>
                                  <w:szCs w:val="24"/>
                                  <w:lang w:val="kk-KZ"/>
                                </w:rPr>
                                <w:t>тикалық</w:t>
                              </w:r>
                            </w:p>
                            <w:p w:rsidR="006F4DEA" w:rsidRPr="00C217CC" w:rsidRDefault="006F4DEA" w:rsidP="00C217CC">
                              <w:pPr>
                                <w:spacing w:after="0" w:line="240" w:lineRule="auto"/>
                                <w:rPr>
                                  <w:sz w:val="24"/>
                                  <w:szCs w:val="24"/>
                                </w:rPr>
                              </w:pPr>
                            </w:p>
                          </w:txbxContent>
                        </wps:txbx>
                        <wps:bodyPr rot="0" vert="horz" wrap="square" lIns="91440" tIns="45720" rIns="91440" bIns="45720" anchor="t" anchorCtr="0" upright="1">
                          <a:noAutofit/>
                        </wps:bodyPr>
                      </wps:wsp>
                      <wps:wsp>
                        <wps:cNvPr id="204" name=" 215"/>
                        <wps:cNvCnPr>
                          <a:cxnSpLocks/>
                        </wps:cNvCnPr>
                        <wps:spPr bwMode="auto">
                          <a:xfrm>
                            <a:off x="8405" y="11451"/>
                            <a:ext cx="283"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05" name=" 216"/>
                        <wps:cNvSpPr>
                          <a:spLocks/>
                        </wps:cNvSpPr>
                        <wps:spPr bwMode="auto">
                          <a:xfrm>
                            <a:off x="8684" y="10989"/>
                            <a:ext cx="1134" cy="850"/>
                          </a:xfrm>
                          <a:prstGeom prst="rect">
                            <a:avLst/>
                          </a:prstGeom>
                          <a:solidFill>
                            <a:srgbClr val="FFFFFF"/>
                          </a:solidFill>
                          <a:ln w="9525">
                            <a:solidFill>
                              <a:srgbClr val="000000"/>
                            </a:solidFill>
                            <a:miter lim="800000"/>
                            <a:headEnd/>
                            <a:tailEnd/>
                          </a:ln>
                        </wps:spPr>
                        <wps:txbx>
                          <w:txbxContent>
                            <w:p w:rsidR="006F4DEA" w:rsidRPr="00C217CC" w:rsidRDefault="006F4DEA" w:rsidP="00C217CC">
                              <w:pPr>
                                <w:spacing w:after="0" w:line="240" w:lineRule="auto"/>
                                <w:jc w:val="center"/>
                                <w:rPr>
                                  <w:rFonts w:ascii="Times New Roman" w:hAnsi="Times New Roman"/>
                                  <w:sz w:val="24"/>
                                  <w:szCs w:val="24"/>
                                  <w:lang w:val="kk-KZ"/>
                                </w:rPr>
                              </w:pPr>
                              <w:r w:rsidRPr="00C217CC">
                                <w:rPr>
                                  <w:rFonts w:ascii="Times New Roman" w:hAnsi="Times New Roman"/>
                                  <w:sz w:val="24"/>
                                  <w:szCs w:val="24"/>
                                  <w:lang w:val="kk-KZ"/>
                                </w:rPr>
                                <w:t>Иннова циялық</w:t>
                              </w:r>
                            </w:p>
                          </w:txbxContent>
                        </wps:txbx>
                        <wps:bodyPr rot="0" vert="horz" wrap="square" lIns="91440" tIns="45720" rIns="91440" bIns="45720" anchor="t" anchorCtr="0" upright="1">
                          <a:noAutofit/>
                        </wps:bodyPr>
                      </wps:wsp>
                      <wps:wsp>
                        <wps:cNvPr id="206" name=" 217"/>
                        <wps:cNvCnPr>
                          <a:cxnSpLocks/>
                        </wps:cNvCnPr>
                        <wps:spPr bwMode="auto">
                          <a:xfrm flipV="1">
                            <a:off x="3506" y="11383"/>
                            <a:ext cx="283"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07" name=" 218"/>
                        <wps:cNvSpPr>
                          <a:spLocks/>
                        </wps:cNvSpPr>
                        <wps:spPr bwMode="auto">
                          <a:xfrm>
                            <a:off x="3817" y="10989"/>
                            <a:ext cx="1398" cy="850"/>
                          </a:xfrm>
                          <a:prstGeom prst="rect">
                            <a:avLst/>
                          </a:prstGeom>
                          <a:solidFill>
                            <a:srgbClr val="FFFFFF"/>
                          </a:solidFill>
                          <a:ln w="9525">
                            <a:solidFill>
                              <a:srgbClr val="000000"/>
                            </a:solidFill>
                            <a:miter lim="800000"/>
                            <a:headEnd/>
                            <a:tailEnd/>
                          </a:ln>
                        </wps:spPr>
                        <wps:txbx>
                          <w:txbxContent>
                            <w:p w:rsidR="006F4DEA" w:rsidRPr="00C217CC" w:rsidRDefault="006F4DEA" w:rsidP="00C217CC">
                              <w:pPr>
                                <w:spacing w:after="0" w:line="240" w:lineRule="auto"/>
                                <w:ind w:left="-126"/>
                                <w:jc w:val="center"/>
                                <w:rPr>
                                  <w:rFonts w:ascii="Times New Roman" w:hAnsi="Times New Roman"/>
                                  <w:sz w:val="24"/>
                                  <w:szCs w:val="24"/>
                                </w:rPr>
                              </w:pPr>
                              <w:r w:rsidRPr="00C217CC">
                                <w:rPr>
                                  <w:rFonts w:ascii="Times New Roman" w:hAnsi="Times New Roman"/>
                                  <w:bCs/>
                                  <w:sz w:val="24"/>
                                  <w:szCs w:val="24"/>
                                  <w:lang w:val="kk-KZ"/>
                                </w:rPr>
                                <w:t>Тұлғалық-іс-әрекеттік</w:t>
                              </w:r>
                            </w:p>
                            <w:p w:rsidR="006F4DEA" w:rsidRPr="00C217CC" w:rsidRDefault="006F4DEA" w:rsidP="00C217CC">
                              <w:pPr>
                                <w:spacing w:after="0" w:line="240" w:lineRule="auto"/>
                                <w:rPr>
                                  <w:sz w:val="24"/>
                                  <w:szCs w:val="24"/>
                                </w:rPr>
                              </w:pPr>
                            </w:p>
                          </w:txbxContent>
                        </wps:txbx>
                        <wps:bodyPr rot="0" vert="horz" wrap="square" lIns="91440" tIns="45720" rIns="91440" bIns="45720" anchor="t" anchorCtr="0" upright="1">
                          <a:noAutofit/>
                        </wps:bodyPr>
                      </wps:wsp>
                      <wps:wsp>
                        <wps:cNvPr id="208" name=" 219"/>
                        <wps:cNvCnPr>
                          <a:cxnSpLocks/>
                        </wps:cNvCnPr>
                        <wps:spPr bwMode="auto">
                          <a:xfrm>
                            <a:off x="9818" y="11438"/>
                            <a:ext cx="283"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09" name=" 220"/>
                        <wps:cNvCnPr>
                          <a:cxnSpLocks/>
                        </wps:cNvCnPr>
                        <wps:spPr bwMode="auto">
                          <a:xfrm>
                            <a:off x="6924" y="11451"/>
                            <a:ext cx="283"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10" name=" 221"/>
                        <wps:cNvCnPr>
                          <a:cxnSpLocks/>
                        </wps:cNvCnPr>
                        <wps:spPr bwMode="auto">
                          <a:xfrm>
                            <a:off x="5215" y="11425"/>
                            <a:ext cx="283"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id=" 460" o:spid="_x0000_s1054" style="position:absolute;left:0;text-align:left;margin-left:17.85pt;margin-top:3.15pt;width:459.7pt;height:42.5pt;z-index:251635712" coordorigin="2058,10989" coordsize="9194,850" o:gfxdata="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">
                <v:rect id=" 211" o:spid="_x0000_s1055" style="position:absolute;left:2058;top:10989;width:1417;height:850;visibility:visible;mso-wrap-style:square;v-text-anchor:top" o:gfxdata="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">
                  <v:path arrowok="t"/>
                  <v:textbox>
                    <w:txbxContent>
                      <w:p w:rsidR="006F4DEA" w:rsidRPr="00C217CC" w:rsidRDefault="006F4DEA" w:rsidP="00C217CC">
                        <w:pPr>
                          <w:spacing w:after="0" w:line="240" w:lineRule="auto"/>
                          <w:rPr>
                            <w:rFonts w:ascii="Times New Roman" w:hAnsi="Times New Roman"/>
                            <w:bCs/>
                            <w:sz w:val="16"/>
                            <w:szCs w:val="16"/>
                            <w:lang w:val="kk-KZ"/>
                          </w:rPr>
                        </w:pPr>
                      </w:p>
                      <w:p w:rsidR="006F4DEA" w:rsidRPr="00C217CC" w:rsidRDefault="006F4DEA" w:rsidP="00C217CC">
                        <w:pPr>
                          <w:spacing w:after="0" w:line="240" w:lineRule="auto"/>
                          <w:rPr>
                            <w:rFonts w:ascii="Times New Roman" w:hAnsi="Times New Roman"/>
                            <w:sz w:val="24"/>
                            <w:szCs w:val="24"/>
                            <w:lang w:val="kk-KZ"/>
                          </w:rPr>
                        </w:pPr>
                        <w:r w:rsidRPr="00C217CC">
                          <w:rPr>
                            <w:rFonts w:ascii="Times New Roman" w:hAnsi="Times New Roman"/>
                            <w:bCs/>
                            <w:sz w:val="24"/>
                            <w:szCs w:val="24"/>
                            <w:lang w:val="kk-KZ"/>
                          </w:rPr>
                          <w:t>Жүйелілік</w:t>
                        </w:r>
                        <w:r w:rsidRPr="00C217CC">
                          <w:rPr>
                            <w:rFonts w:ascii="Times New Roman" w:hAnsi="Times New Roman"/>
                            <w:sz w:val="24"/>
                            <w:szCs w:val="24"/>
                            <w:lang w:val="kk-KZ"/>
                          </w:rPr>
                          <w:t xml:space="preserve"> </w:t>
                        </w:r>
                      </w:p>
                    </w:txbxContent>
                  </v:textbox>
                </v:rect>
                <v:rect id=" 212" o:spid="_x0000_s1056" style="position:absolute;left:5511;top:10989;width:1361;height:850;visibility:visible;mso-wrap-style:square;v-text-anchor:top" o:gfxdata="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">
                  <v:path arrowok="t"/>
                  <v:textbox>
                    <w:txbxContent>
                      <w:p w:rsidR="006F4DEA" w:rsidRPr="00C217CC" w:rsidRDefault="006F4DEA" w:rsidP="00C217CC">
                        <w:pPr>
                          <w:spacing w:after="0" w:line="240" w:lineRule="auto"/>
                          <w:jc w:val="center"/>
                          <w:rPr>
                            <w:rFonts w:ascii="Times New Roman" w:hAnsi="Times New Roman"/>
                            <w:sz w:val="24"/>
                            <w:szCs w:val="24"/>
                          </w:rPr>
                        </w:pPr>
                        <w:r w:rsidRPr="00C217CC">
                          <w:rPr>
                            <w:rFonts w:ascii="Times New Roman" w:hAnsi="Times New Roman"/>
                            <w:bCs/>
                            <w:sz w:val="24"/>
                            <w:szCs w:val="24"/>
                            <w:lang w:val="kk-KZ"/>
                          </w:rPr>
                          <w:t>Мәдениет</w:t>
                        </w:r>
                        <w:r>
                          <w:rPr>
                            <w:rFonts w:ascii="Times New Roman" w:hAnsi="Times New Roman"/>
                            <w:bCs/>
                            <w:sz w:val="24"/>
                            <w:szCs w:val="24"/>
                            <w:lang w:val="kk-KZ"/>
                          </w:rPr>
                          <w:t xml:space="preserve"> </w:t>
                        </w:r>
                        <w:r w:rsidRPr="00C217CC">
                          <w:rPr>
                            <w:rFonts w:ascii="Times New Roman" w:hAnsi="Times New Roman"/>
                            <w:bCs/>
                            <w:sz w:val="24"/>
                            <w:szCs w:val="24"/>
                            <w:lang w:val="kk-KZ"/>
                          </w:rPr>
                          <w:t>танымдық</w:t>
                        </w:r>
                      </w:p>
                      <w:p w:rsidR="006F4DEA" w:rsidRPr="00C217CC" w:rsidRDefault="006F4DEA" w:rsidP="00C217CC">
                        <w:pPr>
                          <w:spacing w:after="0" w:line="240" w:lineRule="auto"/>
                          <w:rPr>
                            <w:sz w:val="24"/>
                            <w:szCs w:val="24"/>
                          </w:rPr>
                        </w:pPr>
                      </w:p>
                    </w:txbxContent>
                  </v:textbox>
                </v:rect>
                <v:rect id=" 213" o:spid="_x0000_s1057" style="position:absolute;left:10118;top:10989;width:1134;height:850;visibility:visible;mso-wrap-style:square;v-text-anchor:top" o:gfxdata="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">
                  <v:path arrowok="t"/>
                  <v:textbox>
                    <w:txbxContent>
                      <w:p w:rsidR="006F4DEA" w:rsidRPr="00C217CC" w:rsidRDefault="006F4DEA" w:rsidP="00C217CC">
                        <w:pPr>
                          <w:spacing w:after="0" w:line="240" w:lineRule="auto"/>
                          <w:jc w:val="center"/>
                          <w:rPr>
                            <w:sz w:val="24"/>
                            <w:szCs w:val="24"/>
                          </w:rPr>
                        </w:pPr>
                        <w:r w:rsidRPr="00C217CC">
                          <w:rPr>
                            <w:rFonts w:ascii="Times New Roman" w:hAnsi="Times New Roman"/>
                            <w:sz w:val="24"/>
                            <w:szCs w:val="24"/>
                            <w:lang w:val="kk-KZ"/>
                          </w:rPr>
                          <w:t>Рефлек сиялық</w:t>
                        </w:r>
                      </w:p>
                    </w:txbxContent>
                  </v:textbox>
                </v:rect>
                <v:rect id=" 214" o:spid="_x0000_s1058" style="position:absolute;left:7233;top:10989;width:1134;height:850;visibility:visible;mso-wrap-style:square;v-text-anchor:top" o:gfxdata="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">
                  <v:path arrowok="t"/>
                  <v:textbox>
                    <w:txbxContent>
                      <w:p w:rsidR="006F4DEA" w:rsidRPr="00C217CC" w:rsidRDefault="006F4DEA" w:rsidP="00C217CC">
                        <w:pPr>
                          <w:spacing w:after="0" w:line="240" w:lineRule="auto"/>
                          <w:ind w:left="-98"/>
                          <w:jc w:val="center"/>
                          <w:rPr>
                            <w:rFonts w:ascii="Times New Roman" w:hAnsi="Times New Roman"/>
                            <w:sz w:val="24"/>
                            <w:szCs w:val="24"/>
                          </w:rPr>
                        </w:pPr>
                        <w:r w:rsidRPr="00C217CC">
                          <w:rPr>
                            <w:rFonts w:ascii="Times New Roman" w:hAnsi="Times New Roman"/>
                            <w:bCs/>
                            <w:sz w:val="24"/>
                            <w:szCs w:val="24"/>
                            <w:lang w:val="kk-KZ"/>
                          </w:rPr>
                          <w:t>Синерге</w:t>
                        </w:r>
                        <w:r>
                          <w:rPr>
                            <w:rFonts w:ascii="Times New Roman" w:hAnsi="Times New Roman"/>
                            <w:bCs/>
                            <w:sz w:val="24"/>
                            <w:szCs w:val="24"/>
                            <w:lang w:val="kk-KZ"/>
                          </w:rPr>
                          <w:t xml:space="preserve"> </w:t>
                        </w:r>
                        <w:r w:rsidRPr="00C217CC">
                          <w:rPr>
                            <w:rFonts w:ascii="Times New Roman" w:hAnsi="Times New Roman"/>
                            <w:bCs/>
                            <w:sz w:val="24"/>
                            <w:szCs w:val="24"/>
                            <w:lang w:val="kk-KZ"/>
                          </w:rPr>
                          <w:t>тикалық</w:t>
                        </w:r>
                      </w:p>
                      <w:p w:rsidR="006F4DEA" w:rsidRPr="00C217CC" w:rsidRDefault="006F4DEA" w:rsidP="00C217CC">
                        <w:pPr>
                          <w:spacing w:after="0" w:line="240" w:lineRule="auto"/>
                          <w:rPr>
                            <w:sz w:val="24"/>
                            <w:szCs w:val="24"/>
                          </w:rPr>
                        </w:pPr>
                      </w:p>
                    </w:txbxContent>
                  </v:textbox>
                </v:rect>
                <v:shape id=" 215" o:spid="_x0000_s1059" type="#_x0000_t32" style="position:absolute;left:8405;top:11451;width:283;height:0;visibility:visible;mso-wrap-style:square" o:connectortype="straight" o:gfxdata="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">
                  <v:stroke endarrow="block"/>
                  <o:lock v:ext="edit" shapetype="f"/>
                </v:shape>
                <v:rect id=" 216" o:spid="_x0000_s1060" style="position:absolute;left:8684;top:10989;width:1134;height:850;visibility:visible;mso-wrap-style:square;v-text-anchor:top" o:gfxdata="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">
                  <v:path arrowok="t"/>
                  <v:textbox>
                    <w:txbxContent>
                      <w:p w:rsidR="006F4DEA" w:rsidRPr="00C217CC" w:rsidRDefault="006F4DEA" w:rsidP="00C217CC">
                        <w:pPr>
                          <w:spacing w:after="0" w:line="240" w:lineRule="auto"/>
                          <w:jc w:val="center"/>
                          <w:rPr>
                            <w:rFonts w:ascii="Times New Roman" w:hAnsi="Times New Roman"/>
                            <w:sz w:val="24"/>
                            <w:szCs w:val="24"/>
                            <w:lang w:val="kk-KZ"/>
                          </w:rPr>
                        </w:pPr>
                        <w:r w:rsidRPr="00C217CC">
                          <w:rPr>
                            <w:rFonts w:ascii="Times New Roman" w:hAnsi="Times New Roman"/>
                            <w:sz w:val="24"/>
                            <w:szCs w:val="24"/>
                            <w:lang w:val="kk-KZ"/>
                          </w:rPr>
                          <w:t>Иннова циялық</w:t>
                        </w:r>
                      </w:p>
                    </w:txbxContent>
                  </v:textbox>
                </v:rect>
                <v:shape id=" 217" o:spid="_x0000_s1061" type="#_x0000_t32" style="position:absolute;left:3506;top:11383;width:283;height:0;flip:y;visibility:visible;mso-wrap-style:square" o:connectortype="straight" o:gfxdata="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">
                  <v:stroke endarrow="block"/>
                  <o:lock v:ext="edit" shapetype="f"/>
                </v:shape>
                <v:rect id=" 218" o:spid="_x0000_s1062" style="position:absolute;left:3817;top:10989;width:1398;height:850;visibility:visible;mso-wrap-style:square;v-text-anchor:top" o:gfxdata="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">
                  <v:path arrowok="t"/>
                  <v:textbox>
                    <w:txbxContent>
                      <w:p w:rsidR="006F4DEA" w:rsidRPr="00C217CC" w:rsidRDefault="006F4DEA" w:rsidP="00C217CC">
                        <w:pPr>
                          <w:spacing w:after="0" w:line="240" w:lineRule="auto"/>
                          <w:ind w:left="-126"/>
                          <w:jc w:val="center"/>
                          <w:rPr>
                            <w:rFonts w:ascii="Times New Roman" w:hAnsi="Times New Roman"/>
                            <w:sz w:val="24"/>
                            <w:szCs w:val="24"/>
                          </w:rPr>
                        </w:pPr>
                        <w:r w:rsidRPr="00C217CC">
                          <w:rPr>
                            <w:rFonts w:ascii="Times New Roman" w:hAnsi="Times New Roman"/>
                            <w:bCs/>
                            <w:sz w:val="24"/>
                            <w:szCs w:val="24"/>
                            <w:lang w:val="kk-KZ"/>
                          </w:rPr>
                          <w:t>Тұлғалық-іс-әрекеттік</w:t>
                        </w:r>
                      </w:p>
                      <w:p w:rsidR="006F4DEA" w:rsidRPr="00C217CC" w:rsidRDefault="006F4DEA" w:rsidP="00C217CC">
                        <w:pPr>
                          <w:spacing w:after="0" w:line="240" w:lineRule="auto"/>
                          <w:rPr>
                            <w:sz w:val="24"/>
                            <w:szCs w:val="24"/>
                          </w:rPr>
                        </w:pPr>
                      </w:p>
                    </w:txbxContent>
                  </v:textbox>
                </v:rect>
                <v:shape id=" 219" o:spid="_x0000_s1063" type="#_x0000_t32" style="position:absolute;left:9818;top:11438;width:283;height:0;visibility:visible;mso-wrap-style:square" o:connectortype="straight" o:gfxdata="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">
                  <v:stroke endarrow="block"/>
                  <o:lock v:ext="edit" shapetype="f"/>
                </v:shape>
                <v:shape id=" 220" o:spid="_x0000_s1064" type="#_x0000_t32" style="position:absolute;left:6924;top:11451;width:283;height:0;visibility:visible;mso-wrap-style:square" o:connectortype="straight" o:gfxdata="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">
                  <v:stroke endarrow="block"/>
                  <o:lock v:ext="edit" shapetype="f"/>
                </v:shape>
                <v:shape id=" 221" o:spid="_x0000_s1065" type="#_x0000_t32" style="position:absolute;left:5215;top:11425;width:283;height:0;visibility:visible;mso-wrap-style:square" o:connectortype="straight" o:gfxdata="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">
                  <v:stroke endarrow="block"/>
                  <o:lock v:ext="edit" shapetype="f"/>
                </v:shape>
              </v:group>
            </w:pict>
          </mc:Fallback>
        </mc:AlternateContent>
      </w:r>
    </w:p>
    <w:p w:rsidR="0000188C" w:rsidRPr="00DA1F94" w:rsidRDefault="0000188C" w:rsidP="00B852B0">
      <w:pPr>
        <w:tabs>
          <w:tab w:val="left" w:pos="6615"/>
        </w:tabs>
        <w:spacing w:after="0" w:line="240" w:lineRule="auto"/>
        <w:jc w:val="both"/>
        <w:rPr>
          <w:rFonts w:ascii="Times New Roman" w:hAnsi="Times New Roman"/>
          <w:color w:val="000000"/>
          <w:sz w:val="28"/>
          <w:szCs w:val="28"/>
          <w:lang w:val="kk-KZ"/>
        </w:rPr>
      </w:pPr>
    </w:p>
    <w:p w:rsidR="0000188C" w:rsidRPr="00DA1F94" w:rsidRDefault="00B0442A" w:rsidP="00B852B0">
      <w:pPr>
        <w:tabs>
          <w:tab w:val="left" w:pos="5940"/>
        </w:tabs>
        <w:spacing w:after="0" w:line="240" w:lineRule="auto"/>
        <w:jc w:val="both"/>
        <w:rPr>
          <w:rFonts w:ascii="Times New Roman" w:hAnsi="Times New Roman"/>
          <w:color w:val="000000"/>
          <w:sz w:val="28"/>
          <w:szCs w:val="28"/>
          <w:lang w:val="kk-KZ"/>
        </w:rPr>
      </w:pPr>
      <w:r w:rsidRPr="00DA1F94">
        <w:rPr>
          <w:rFonts w:ascii="Times New Roman" w:hAnsi="Times New Roman"/>
          <w:noProof/>
          <w:color w:val="000000"/>
          <w:sz w:val="28"/>
          <w:szCs w:val="28"/>
          <w:lang w:eastAsia="ru-RU"/>
        </w:rPr>
        <mc:AlternateContent>
          <mc:Choice Requires="wps">
            <w:drawing>
              <wp:anchor distT="0" distB="0" distL="114300" distR="114300" simplePos="0" relativeHeight="251636736" behindDoc="0" locked="0" layoutInCell="1" allowOverlap="1">
                <wp:simplePos x="0" y="0"/>
                <wp:positionH relativeFrom="column">
                  <wp:posOffset>4147185</wp:posOffset>
                </wp:positionH>
                <wp:positionV relativeFrom="paragraph">
                  <wp:posOffset>96520</wp:posOffset>
                </wp:positionV>
                <wp:extent cx="0" cy="635"/>
                <wp:effectExtent l="76200" t="76200" r="76200" b="37465"/>
                <wp:wrapNone/>
                <wp:docPr id="198" name=" 22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5F0A6B8" id=" 222" o:spid="_x0000_s1026" type="#_x0000_t32" style="position:absolute;margin-left:326.55pt;margin-top:7.6pt;width:0;height:.05pt;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">
                <v:stroke endarrow="block"/>
                <o:lock v:ext="edit" shapetype="f"/>
              </v:shape>
            </w:pict>
          </mc:Fallback>
        </mc:AlternateContent>
      </w:r>
      <w:r w:rsidR="0000188C" w:rsidRPr="00DA1F94">
        <w:rPr>
          <w:rFonts w:ascii="Times New Roman" w:hAnsi="Times New Roman"/>
          <w:color w:val="000000"/>
          <w:sz w:val="28"/>
          <w:szCs w:val="28"/>
          <w:lang w:val="kk-KZ"/>
        </w:rPr>
        <w:tab/>
      </w:r>
    </w:p>
    <w:p w:rsidR="00545262" w:rsidRPr="00DA1F94" w:rsidRDefault="00545262" w:rsidP="00B852B0">
      <w:pPr>
        <w:tabs>
          <w:tab w:val="left" w:pos="6615"/>
        </w:tabs>
        <w:spacing w:after="0" w:line="240" w:lineRule="auto"/>
        <w:jc w:val="both"/>
        <w:rPr>
          <w:rFonts w:ascii="Times New Roman" w:hAnsi="Times New Roman"/>
          <w:color w:val="000000"/>
          <w:sz w:val="16"/>
          <w:szCs w:val="16"/>
          <w:lang w:val="kk-KZ"/>
        </w:rPr>
      </w:pPr>
    </w:p>
    <w:p w:rsidR="00C217CC" w:rsidRPr="00DA1F94" w:rsidRDefault="00C217CC" w:rsidP="00C217CC">
      <w:pPr>
        <w:tabs>
          <w:tab w:val="left" w:pos="6615"/>
        </w:tabs>
        <w:spacing w:after="0" w:line="240" w:lineRule="auto"/>
        <w:jc w:val="center"/>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Сурет </w:t>
      </w:r>
      <w:r w:rsidR="006F4DEA" w:rsidRPr="00DA1F94">
        <w:rPr>
          <w:rFonts w:ascii="Times New Roman" w:hAnsi="Times New Roman"/>
          <w:color w:val="000000"/>
          <w:sz w:val="28"/>
          <w:szCs w:val="28"/>
          <w:lang w:val="kk-KZ"/>
        </w:rPr>
        <w:t>9</w:t>
      </w:r>
      <w:r w:rsidRPr="00DA1F94">
        <w:rPr>
          <w:rFonts w:ascii="Times New Roman" w:hAnsi="Times New Roman"/>
          <w:color w:val="000000"/>
          <w:sz w:val="28"/>
          <w:szCs w:val="28"/>
          <w:lang w:val="kk-KZ"/>
        </w:rPr>
        <w:t xml:space="preserve"> – Медиатехнологияларды қолдану арқылы креативтіліктерін қалыптастырудың әдіснамалық тұғырлар</w:t>
      </w:r>
    </w:p>
    <w:p w:rsidR="00C217CC" w:rsidRPr="00DA1F94" w:rsidRDefault="00C217CC" w:rsidP="00B852B0">
      <w:pPr>
        <w:tabs>
          <w:tab w:val="left" w:pos="6615"/>
        </w:tabs>
        <w:spacing w:after="0" w:line="240" w:lineRule="auto"/>
        <w:jc w:val="both"/>
        <w:rPr>
          <w:rFonts w:ascii="Times New Roman" w:hAnsi="Times New Roman"/>
          <w:color w:val="000000"/>
          <w:sz w:val="28"/>
          <w:szCs w:val="28"/>
          <w:lang w:val="kk-KZ"/>
        </w:rPr>
      </w:pPr>
    </w:p>
    <w:p w:rsidR="0000188C" w:rsidRPr="00DA1F94" w:rsidRDefault="0000188C" w:rsidP="00C217CC">
      <w:pPr>
        <w:tabs>
          <w:tab w:val="left" w:pos="709"/>
        </w:tabs>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Жоғарыда аталған әдіснамалық тұғырлары басқа ғылымдардағы іс-әрекеттер сияқты таным құралдары мен әдістерін айқындайтын бастапқы идея және теориялық ереже ретінде бола алады. Сондықтан оның орны мен мәнін ашып көрсетуді жөн көрдік. Бұл көрсетілген сызба арқылы біз, берілген әрбір әдіснамалық тұғыр бір-бірімен өзара тығыз байланысып болашақ педагог-психологтердің креативтіліктерін медиатехнологияларды қолдану арқылы қалыптастыр</w:t>
      </w:r>
      <w:r w:rsidR="00545262" w:rsidRPr="00DA1F94">
        <w:rPr>
          <w:rFonts w:ascii="Times New Roman" w:hAnsi="Times New Roman"/>
          <w:color w:val="000000"/>
          <w:sz w:val="28"/>
          <w:szCs w:val="28"/>
          <w:lang w:val="kk-KZ"/>
        </w:rPr>
        <w:t>уға зор әсерін тигізеді (</w:t>
      </w:r>
      <w:r w:rsidR="006F4DEA" w:rsidRPr="00DA1F94">
        <w:rPr>
          <w:rFonts w:ascii="Times New Roman" w:hAnsi="Times New Roman"/>
          <w:color w:val="000000"/>
          <w:sz w:val="28"/>
          <w:szCs w:val="28"/>
          <w:lang w:val="kk-KZ"/>
        </w:rPr>
        <w:t>10</w:t>
      </w:r>
      <w:r w:rsidR="00C217CC" w:rsidRPr="00DA1F94">
        <w:rPr>
          <w:rFonts w:ascii="Times New Roman" w:hAnsi="Times New Roman"/>
          <w:color w:val="000000"/>
          <w:sz w:val="28"/>
          <w:szCs w:val="28"/>
          <w:lang w:val="kk-KZ"/>
        </w:rPr>
        <w:t>-</w:t>
      </w:r>
      <w:r w:rsidR="00545262" w:rsidRPr="00DA1F94">
        <w:rPr>
          <w:rFonts w:ascii="Times New Roman" w:hAnsi="Times New Roman"/>
          <w:color w:val="000000"/>
          <w:sz w:val="28"/>
          <w:szCs w:val="28"/>
          <w:lang w:val="kk-KZ"/>
        </w:rPr>
        <w:t>сурет</w:t>
      </w:r>
      <w:r w:rsidRPr="00DA1F94">
        <w:rPr>
          <w:rFonts w:ascii="Times New Roman" w:hAnsi="Times New Roman"/>
          <w:color w:val="000000"/>
          <w:sz w:val="28"/>
          <w:szCs w:val="28"/>
          <w:lang w:val="kk-KZ"/>
        </w:rPr>
        <w:t xml:space="preserve">). </w:t>
      </w:r>
      <w:r w:rsidR="00027FB5" w:rsidRPr="00DA1F94">
        <w:rPr>
          <w:rFonts w:ascii="Times New Roman" w:hAnsi="Times New Roman"/>
          <w:color w:val="000000"/>
          <w:sz w:val="28"/>
          <w:szCs w:val="28"/>
          <w:lang w:val="kk-KZ"/>
        </w:rPr>
        <w:t>Себебі, өзара педагогикалық операциялардың бір-бірімен ықпалдасуы</w:t>
      </w:r>
      <w:r w:rsidRPr="00DA1F94">
        <w:rPr>
          <w:rFonts w:ascii="Times New Roman" w:hAnsi="Times New Roman"/>
          <w:color w:val="000000"/>
          <w:sz w:val="28"/>
          <w:szCs w:val="28"/>
          <w:lang w:val="kk-KZ"/>
        </w:rPr>
        <w:t xml:space="preserve"> </w:t>
      </w:r>
      <w:r w:rsidR="00027FB5" w:rsidRPr="00DA1F94">
        <w:rPr>
          <w:rFonts w:ascii="Times New Roman" w:hAnsi="Times New Roman"/>
          <w:color w:val="000000"/>
          <w:sz w:val="28"/>
          <w:szCs w:val="28"/>
          <w:lang w:val="kk-KZ"/>
        </w:rPr>
        <w:t xml:space="preserve">болашақ педагог-психологтерге </w:t>
      </w:r>
      <w:r w:rsidR="003864F4" w:rsidRPr="00DA1F94">
        <w:rPr>
          <w:rFonts w:ascii="Times New Roman" w:hAnsi="Times New Roman"/>
          <w:color w:val="000000"/>
          <w:sz w:val="28"/>
          <w:szCs w:val="28"/>
          <w:lang w:val="kk-KZ"/>
        </w:rPr>
        <w:t xml:space="preserve">мотив </w:t>
      </w:r>
      <w:r w:rsidR="00027FB5" w:rsidRPr="00DA1F94">
        <w:rPr>
          <w:rFonts w:ascii="Times New Roman" w:hAnsi="Times New Roman"/>
          <w:color w:val="000000"/>
          <w:sz w:val="28"/>
          <w:szCs w:val="28"/>
          <w:lang w:val="kk-KZ"/>
        </w:rPr>
        <w:t>болады.</w:t>
      </w:r>
    </w:p>
    <w:p w:rsidR="00142645" w:rsidRPr="00DA1F94" w:rsidRDefault="00B0442A" w:rsidP="00C217CC">
      <w:pPr>
        <w:tabs>
          <w:tab w:val="left" w:pos="6615"/>
        </w:tabs>
        <w:spacing w:after="0" w:line="240" w:lineRule="auto"/>
        <w:ind w:firstLine="709"/>
        <w:jc w:val="both"/>
        <w:rPr>
          <w:rFonts w:ascii="Times New Roman" w:hAnsi="Times New Roman"/>
          <w:color w:val="000000"/>
          <w:sz w:val="28"/>
          <w:szCs w:val="28"/>
          <w:lang w:val="kk-KZ"/>
        </w:rPr>
      </w:pPr>
      <w:r w:rsidRPr="00DA1F94">
        <w:rPr>
          <w:rFonts w:ascii="Times New Roman" w:hAnsi="Times New Roman"/>
          <w:noProof/>
          <w:color w:val="000000"/>
          <w:sz w:val="28"/>
          <w:szCs w:val="28"/>
          <w:lang w:eastAsia="ru-RU"/>
        </w:rPr>
        <mc:AlternateContent>
          <mc:Choice Requires="wpg">
            <w:drawing>
              <wp:anchor distT="0" distB="0" distL="114300" distR="114300" simplePos="0" relativeHeight="251637760" behindDoc="0" locked="0" layoutInCell="1" allowOverlap="1">
                <wp:simplePos x="0" y="0"/>
                <wp:positionH relativeFrom="column">
                  <wp:posOffset>592455</wp:posOffset>
                </wp:positionH>
                <wp:positionV relativeFrom="paragraph">
                  <wp:posOffset>67310</wp:posOffset>
                </wp:positionV>
                <wp:extent cx="4724400" cy="3053715"/>
                <wp:effectExtent l="0" t="0" r="0" b="0"/>
                <wp:wrapNone/>
                <wp:docPr id="195" name=" 4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24400" cy="3053715"/>
                          <a:chOff x="2822" y="2323"/>
                          <a:chExt cx="7440" cy="4809"/>
                        </a:xfrm>
                      </wpg:grpSpPr>
                      <pic:pic xmlns:pic="http://schemas.openxmlformats.org/drawingml/2006/picture">
                        <pic:nvPicPr>
                          <pic:cNvPr id="196" name="Схема 7"/>
                          <pic:cNvPicPr>
                            <a:picLocks/>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2822" y="2323"/>
                            <a:ext cx="7440" cy="4809"/>
                          </a:xfrm>
                          <a:prstGeom prst="rect">
                            <a:avLst/>
                          </a:prstGeom>
                          <a:noFill/>
                          <a:extLst>
                            <a:ext uri="{909E8E84-426E-40DD-AFC4-6F175D3DCCD1}">
                              <a14:hiddenFill xmlns:a14="http://schemas.microsoft.com/office/drawing/2010/main">
                                <a:solidFill>
                                  <a:srgbClr val="FFFFFF"/>
                                </a:solidFill>
                              </a14:hiddenFill>
                            </a:ext>
                          </a:extLst>
                        </pic:spPr>
                      </pic:pic>
                      <wps:wsp>
                        <wps:cNvPr id="197" name=" 223"/>
                        <wps:cNvSpPr>
                          <a:spLocks/>
                        </wps:cNvSpPr>
                        <wps:spPr bwMode="auto">
                          <a:xfrm>
                            <a:off x="6939" y="2785"/>
                            <a:ext cx="1695" cy="1230"/>
                          </a:xfrm>
                          <a:prstGeom prst="ellipse">
                            <a:avLst/>
                          </a:prstGeom>
                          <a:solidFill>
                            <a:srgbClr val="4F81BD"/>
                          </a:solidFill>
                          <a:ln w="9525">
                            <a:solidFill>
                              <a:srgbClr val="4F81BD"/>
                            </a:solidFill>
                            <a:round/>
                            <a:headEnd/>
                            <a:tailEnd/>
                          </a:ln>
                        </wps:spPr>
                        <wps:txbx>
                          <w:txbxContent>
                            <w:p w:rsidR="006F4DEA" w:rsidRDefault="006F4DEA" w:rsidP="0000188C">
                              <w:pPr>
                                <w:rPr>
                                  <w:color w:val="FFFFFF"/>
                                </w:rPr>
                              </w:pPr>
                              <w:r>
                                <w:rPr>
                                  <w:color w:val="FFFFFF"/>
                                  <w:lang w:val="kk-KZ"/>
                                </w:rPr>
                                <w:t xml:space="preserve">субъект-субъект </w:t>
                              </w:r>
                            </w:p>
                            <w:p w:rsidR="006F4DEA" w:rsidRDefault="006F4DEA" w:rsidP="0000188C"/>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id=" 461" o:spid="_x0000_s1066" style="position:absolute;left:0;text-align:left;margin-left:46.65pt;margin-top:5.3pt;width:372pt;height:240.45pt;z-index:251637760" coordorigin="2822,2323" coordsize="7440,4809" o:gfxdata="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Схема 7" o:spid="_x0000_s1067" type="#_x0000_t75" style="position:absolute;left:2822;top:2323;width:7440;height:4809;visibility:visible;mso-wrap-style:square" o:gfxdata="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">
                  <v:imagedata r:id="rId13" o:title=""/>
                  <o:lock v:ext="edit" aspectratio="f"/>
                </v:shape>
                <v:oval id=" 223" o:spid="_x0000_s1068" style="position:absolute;left:6939;top:2785;width:1695;height:1230;visibility:visible;mso-wrap-style:square;v-text-anchor:top" o:gfxdata="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" fillcolor="#4f81bd" strokecolor="#4f81bd">
                  <v:path arrowok="t"/>
                  <v:textbox>
                    <w:txbxContent>
                      <w:p w:rsidR="006F4DEA" w:rsidRDefault="006F4DEA" w:rsidP="0000188C">
                        <w:pPr>
                          <w:rPr>
                            <w:color w:val="FFFFFF"/>
                          </w:rPr>
                        </w:pPr>
                        <w:r>
                          <w:rPr>
                            <w:color w:val="FFFFFF"/>
                            <w:lang w:val="kk-KZ"/>
                          </w:rPr>
                          <w:t xml:space="preserve">субъект-субъект </w:t>
                        </w:r>
                      </w:p>
                      <w:p w:rsidR="006F4DEA" w:rsidRDefault="006F4DEA" w:rsidP="0000188C"/>
                    </w:txbxContent>
                  </v:textbox>
                </v:oval>
              </v:group>
            </w:pict>
          </mc:Fallback>
        </mc:AlternateContent>
      </w:r>
    </w:p>
    <w:p w:rsidR="00545262" w:rsidRPr="00DA1F94" w:rsidRDefault="00545262" w:rsidP="00C217CC">
      <w:pPr>
        <w:tabs>
          <w:tab w:val="left" w:pos="6615"/>
        </w:tabs>
        <w:spacing w:after="0" w:line="240" w:lineRule="auto"/>
        <w:ind w:firstLine="709"/>
        <w:jc w:val="both"/>
        <w:rPr>
          <w:rFonts w:ascii="Times New Roman" w:hAnsi="Times New Roman"/>
          <w:color w:val="000000"/>
          <w:sz w:val="28"/>
          <w:szCs w:val="28"/>
          <w:lang w:val="kk-KZ"/>
        </w:rPr>
      </w:pPr>
    </w:p>
    <w:p w:rsidR="0000188C" w:rsidRPr="00DA1F94" w:rsidRDefault="00B0442A" w:rsidP="00B852B0">
      <w:pPr>
        <w:tabs>
          <w:tab w:val="left" w:pos="6615"/>
        </w:tabs>
        <w:spacing w:after="0" w:line="240" w:lineRule="auto"/>
        <w:jc w:val="center"/>
        <w:rPr>
          <w:rFonts w:ascii="Times New Roman" w:hAnsi="Times New Roman"/>
          <w:color w:val="000000"/>
          <w:sz w:val="28"/>
          <w:szCs w:val="28"/>
          <w:lang w:val="kk-KZ"/>
        </w:rPr>
      </w:pPr>
      <w:r w:rsidRPr="00DA1F94">
        <w:rPr>
          <w:rFonts w:ascii="Times New Roman" w:hAnsi="Times New Roman"/>
          <w:noProof/>
          <w:color w:val="000000"/>
          <w:sz w:val="28"/>
          <w:szCs w:val="28"/>
          <w:lang w:eastAsia="ru-RU"/>
        </w:rPr>
        <mc:AlternateContent>
          <mc:Choice Requires="wps">
            <w:drawing>
              <wp:anchor distT="0" distB="0" distL="114300" distR="114300" simplePos="0" relativeHeight="251638784" behindDoc="0" locked="0" layoutInCell="1" allowOverlap="1">
                <wp:simplePos x="0" y="0"/>
                <wp:positionH relativeFrom="column">
                  <wp:posOffset>3423285</wp:posOffset>
                </wp:positionH>
                <wp:positionV relativeFrom="paragraph">
                  <wp:posOffset>1011555</wp:posOffset>
                </wp:positionV>
                <wp:extent cx="180975" cy="238125"/>
                <wp:effectExtent l="19050" t="19050" r="9525" b="9525"/>
                <wp:wrapNone/>
                <wp:docPr id="194" name=" 2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180975" cy="238125"/>
                        </a:xfrm>
                        <a:prstGeom prst="straightConnector1">
                          <a:avLst/>
                        </a:prstGeom>
                        <a:noFill/>
                        <a:ln w="28575">
                          <a:solidFill>
                            <a:srgbClr val="4F81BD"/>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3F3151">
                                    <a:alpha val="50000"/>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92078A6" id=" 224" o:spid="_x0000_s1026" type="#_x0000_t32" style="position:absolute;margin-left:269.55pt;margin-top:79.65pt;width:14.25pt;height:18.75pt;flip:y;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" strokecolor="#4f81bd" strokeweight="2.25pt">
                <v:shadow color="#3f3151" opacity=".5" offset="1pt"/>
                <o:lock v:ext="edit" shapetype="f"/>
              </v:shape>
            </w:pict>
          </mc:Fallback>
        </mc:AlternateContent>
      </w:r>
    </w:p>
    <w:p w:rsidR="0000188C" w:rsidRPr="00DA1F94" w:rsidRDefault="0000188C" w:rsidP="00B852B0">
      <w:pPr>
        <w:spacing w:after="0" w:line="240" w:lineRule="auto"/>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 </w:t>
      </w:r>
    </w:p>
    <w:p w:rsidR="0000188C" w:rsidRPr="00DA1F94" w:rsidRDefault="0000188C" w:rsidP="00B852B0">
      <w:pPr>
        <w:spacing w:after="0" w:line="240" w:lineRule="auto"/>
        <w:jc w:val="both"/>
        <w:rPr>
          <w:rFonts w:ascii="Times New Roman" w:hAnsi="Times New Roman"/>
          <w:color w:val="000000"/>
          <w:sz w:val="28"/>
          <w:szCs w:val="28"/>
          <w:lang w:val="kk-KZ"/>
        </w:rPr>
      </w:pPr>
    </w:p>
    <w:p w:rsidR="0000188C" w:rsidRPr="00DA1F94" w:rsidRDefault="0000188C" w:rsidP="00B852B0">
      <w:pPr>
        <w:spacing w:after="0" w:line="240" w:lineRule="auto"/>
        <w:jc w:val="both"/>
        <w:rPr>
          <w:rFonts w:ascii="Times New Roman" w:hAnsi="Times New Roman"/>
          <w:color w:val="000000"/>
          <w:sz w:val="28"/>
          <w:szCs w:val="28"/>
          <w:lang w:val="kk-KZ"/>
        </w:rPr>
      </w:pPr>
    </w:p>
    <w:p w:rsidR="0000188C" w:rsidRPr="00DA1F94" w:rsidRDefault="0000188C" w:rsidP="00B852B0">
      <w:pPr>
        <w:spacing w:after="0" w:line="240" w:lineRule="auto"/>
        <w:jc w:val="both"/>
        <w:rPr>
          <w:rFonts w:ascii="Times New Roman" w:hAnsi="Times New Roman"/>
          <w:color w:val="000000"/>
          <w:sz w:val="28"/>
          <w:szCs w:val="28"/>
          <w:lang w:val="kk-KZ"/>
        </w:rPr>
      </w:pPr>
    </w:p>
    <w:p w:rsidR="0000188C" w:rsidRPr="00DA1F94" w:rsidRDefault="0000188C" w:rsidP="00B852B0">
      <w:pPr>
        <w:spacing w:after="0" w:line="240" w:lineRule="auto"/>
        <w:jc w:val="both"/>
        <w:rPr>
          <w:rFonts w:ascii="Times New Roman" w:hAnsi="Times New Roman"/>
          <w:color w:val="000000"/>
          <w:sz w:val="28"/>
          <w:szCs w:val="28"/>
          <w:lang w:val="kk-KZ"/>
        </w:rPr>
      </w:pPr>
    </w:p>
    <w:p w:rsidR="0000188C" w:rsidRPr="00DA1F94" w:rsidRDefault="0000188C" w:rsidP="00B852B0">
      <w:pPr>
        <w:spacing w:after="0" w:line="240" w:lineRule="auto"/>
        <w:rPr>
          <w:rFonts w:ascii="Times New Roman" w:hAnsi="Times New Roman"/>
          <w:color w:val="000000"/>
          <w:sz w:val="28"/>
          <w:szCs w:val="28"/>
          <w:lang w:val="kk-KZ"/>
        </w:rPr>
      </w:pPr>
    </w:p>
    <w:p w:rsidR="0000188C" w:rsidRPr="00DA1F94" w:rsidRDefault="0000188C" w:rsidP="00B852B0">
      <w:pPr>
        <w:spacing w:after="0" w:line="240" w:lineRule="auto"/>
        <w:rPr>
          <w:rFonts w:ascii="Times New Roman" w:hAnsi="Times New Roman"/>
          <w:color w:val="000000"/>
          <w:sz w:val="28"/>
          <w:szCs w:val="28"/>
          <w:lang w:val="kk-KZ"/>
        </w:rPr>
      </w:pPr>
    </w:p>
    <w:p w:rsidR="0000188C" w:rsidRPr="00DA1F94" w:rsidRDefault="0000188C" w:rsidP="00B852B0">
      <w:pPr>
        <w:spacing w:after="0" w:line="240" w:lineRule="auto"/>
        <w:rPr>
          <w:rFonts w:ascii="Times New Roman" w:hAnsi="Times New Roman"/>
          <w:color w:val="000000"/>
          <w:sz w:val="28"/>
          <w:szCs w:val="28"/>
          <w:lang w:val="kk-KZ"/>
        </w:rPr>
      </w:pPr>
    </w:p>
    <w:p w:rsidR="0000188C" w:rsidRPr="00DA1F94" w:rsidRDefault="0000188C" w:rsidP="00B852B0">
      <w:pPr>
        <w:spacing w:after="0" w:line="240" w:lineRule="auto"/>
        <w:rPr>
          <w:rFonts w:ascii="Times New Roman" w:hAnsi="Times New Roman"/>
          <w:color w:val="000000"/>
          <w:sz w:val="28"/>
          <w:szCs w:val="28"/>
          <w:lang w:val="kk-KZ"/>
        </w:rPr>
      </w:pPr>
    </w:p>
    <w:p w:rsidR="0000188C" w:rsidRPr="00DA1F94" w:rsidRDefault="0000188C" w:rsidP="00B852B0">
      <w:pPr>
        <w:spacing w:after="0" w:line="240" w:lineRule="auto"/>
        <w:rPr>
          <w:rFonts w:ascii="Times New Roman" w:hAnsi="Times New Roman"/>
          <w:color w:val="000000"/>
          <w:sz w:val="28"/>
          <w:szCs w:val="28"/>
          <w:lang w:val="kk-KZ"/>
        </w:rPr>
      </w:pPr>
    </w:p>
    <w:p w:rsidR="00DA6079" w:rsidRPr="00DA1F94" w:rsidRDefault="00DA6079" w:rsidP="00B852B0">
      <w:pPr>
        <w:spacing w:after="0" w:line="240" w:lineRule="auto"/>
        <w:jc w:val="both"/>
        <w:rPr>
          <w:rFonts w:ascii="Times New Roman" w:hAnsi="Times New Roman"/>
          <w:color w:val="000000"/>
          <w:sz w:val="28"/>
          <w:szCs w:val="28"/>
          <w:lang w:val="kk-KZ"/>
        </w:rPr>
      </w:pPr>
    </w:p>
    <w:p w:rsidR="00DA6079" w:rsidRPr="00DA1F94" w:rsidRDefault="00DA6079" w:rsidP="00B852B0">
      <w:pPr>
        <w:spacing w:after="0" w:line="240" w:lineRule="auto"/>
        <w:jc w:val="both"/>
        <w:rPr>
          <w:rFonts w:ascii="Times New Roman" w:hAnsi="Times New Roman"/>
          <w:color w:val="000000"/>
          <w:sz w:val="28"/>
          <w:szCs w:val="28"/>
          <w:lang w:val="kk-KZ"/>
        </w:rPr>
      </w:pPr>
    </w:p>
    <w:p w:rsidR="00DA6079" w:rsidRPr="00DA1F94" w:rsidRDefault="00DA6079" w:rsidP="00B852B0">
      <w:pPr>
        <w:spacing w:after="0" w:line="240" w:lineRule="auto"/>
        <w:jc w:val="both"/>
        <w:rPr>
          <w:rFonts w:ascii="Times New Roman" w:hAnsi="Times New Roman"/>
          <w:color w:val="000000"/>
          <w:sz w:val="28"/>
          <w:szCs w:val="28"/>
          <w:lang w:val="kk-KZ"/>
        </w:rPr>
      </w:pPr>
    </w:p>
    <w:p w:rsidR="00DA6079" w:rsidRPr="00DA1F94" w:rsidRDefault="00DA6079" w:rsidP="00B852B0">
      <w:pPr>
        <w:spacing w:after="0" w:line="240" w:lineRule="auto"/>
        <w:jc w:val="center"/>
        <w:rPr>
          <w:rFonts w:ascii="Times New Roman" w:hAnsi="Times New Roman"/>
          <w:color w:val="000000"/>
          <w:sz w:val="16"/>
          <w:szCs w:val="16"/>
          <w:lang w:val="kk-KZ"/>
        </w:rPr>
      </w:pPr>
    </w:p>
    <w:p w:rsidR="00027FB5" w:rsidRPr="00DA1F94" w:rsidRDefault="00545262" w:rsidP="00B852B0">
      <w:pPr>
        <w:spacing w:after="0" w:line="240" w:lineRule="auto"/>
        <w:jc w:val="center"/>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Сурет </w:t>
      </w:r>
      <w:r w:rsidR="006F4DEA" w:rsidRPr="00DA1F94">
        <w:rPr>
          <w:rFonts w:ascii="Times New Roman" w:hAnsi="Times New Roman"/>
          <w:color w:val="000000"/>
          <w:sz w:val="28"/>
          <w:szCs w:val="28"/>
          <w:lang w:val="kk-KZ"/>
        </w:rPr>
        <w:t>10</w:t>
      </w:r>
      <w:r w:rsidR="00142645" w:rsidRPr="00DA1F94">
        <w:rPr>
          <w:rFonts w:ascii="Times New Roman" w:hAnsi="Times New Roman"/>
          <w:color w:val="000000"/>
          <w:sz w:val="28"/>
          <w:szCs w:val="28"/>
          <w:lang w:val="kk-KZ"/>
        </w:rPr>
        <w:t xml:space="preserve"> </w:t>
      </w:r>
      <w:r w:rsidR="00027FB5" w:rsidRPr="00DA1F94">
        <w:rPr>
          <w:rFonts w:ascii="Times New Roman" w:hAnsi="Times New Roman"/>
          <w:color w:val="000000"/>
          <w:sz w:val="28"/>
          <w:szCs w:val="28"/>
          <w:lang w:val="kk-KZ"/>
        </w:rPr>
        <w:t>–</w:t>
      </w:r>
      <w:r w:rsidR="00142645" w:rsidRPr="00DA1F94">
        <w:rPr>
          <w:rFonts w:ascii="Times New Roman" w:hAnsi="Times New Roman"/>
          <w:color w:val="000000"/>
          <w:sz w:val="28"/>
          <w:szCs w:val="28"/>
          <w:lang w:val="kk-KZ"/>
        </w:rPr>
        <w:t xml:space="preserve"> </w:t>
      </w:r>
      <w:r w:rsidR="00027FB5" w:rsidRPr="00DA1F94">
        <w:rPr>
          <w:rFonts w:ascii="Times New Roman" w:hAnsi="Times New Roman"/>
          <w:bCs/>
          <w:color w:val="000000"/>
          <w:sz w:val="28"/>
          <w:szCs w:val="28"/>
          <w:lang w:val="kk-KZ"/>
        </w:rPr>
        <w:t xml:space="preserve">Жүйелілік тұғырдың </w:t>
      </w:r>
      <w:r w:rsidR="00027FB5" w:rsidRPr="00DA1F94">
        <w:rPr>
          <w:rFonts w:ascii="Times New Roman" w:hAnsi="Times New Roman"/>
          <w:color w:val="000000"/>
          <w:sz w:val="28"/>
          <w:szCs w:val="28"/>
          <w:lang w:val="kk-KZ"/>
        </w:rPr>
        <w:t xml:space="preserve"> көп қырлығы</w:t>
      </w:r>
    </w:p>
    <w:p w:rsidR="00142645" w:rsidRPr="00DA1F94" w:rsidRDefault="00142645" w:rsidP="00B852B0">
      <w:pPr>
        <w:spacing w:after="0" w:line="240" w:lineRule="auto"/>
        <w:jc w:val="both"/>
        <w:rPr>
          <w:rFonts w:ascii="Times New Roman" w:hAnsi="Times New Roman"/>
          <w:color w:val="000000"/>
          <w:sz w:val="28"/>
          <w:szCs w:val="28"/>
          <w:lang w:val="kk-KZ"/>
        </w:rPr>
      </w:pPr>
    </w:p>
    <w:p w:rsidR="0000188C" w:rsidRPr="00DA1F94" w:rsidRDefault="0000188C" w:rsidP="00B852B0">
      <w:pPr>
        <w:spacing w:after="0" w:line="240" w:lineRule="auto"/>
        <w:ind w:firstLine="708"/>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Демек, оқу-тәрбие үдерісінің іс-әрекетінің және </w:t>
      </w:r>
      <w:r w:rsidR="00A11588" w:rsidRPr="00DA1F94">
        <w:rPr>
          <w:rFonts w:ascii="Times New Roman" w:hAnsi="Times New Roman"/>
          <w:color w:val="000000"/>
          <w:sz w:val="28"/>
          <w:szCs w:val="28"/>
          <w:lang w:val="kk-KZ"/>
        </w:rPr>
        <w:t xml:space="preserve">оның </w:t>
      </w:r>
      <w:r w:rsidRPr="00DA1F94">
        <w:rPr>
          <w:rFonts w:ascii="Times New Roman" w:hAnsi="Times New Roman"/>
          <w:color w:val="000000"/>
          <w:sz w:val="28"/>
          <w:szCs w:val="28"/>
          <w:lang w:val="kk-KZ"/>
        </w:rPr>
        <w:t xml:space="preserve">дамуының сан қырлығы, әртүрлі </w:t>
      </w:r>
      <w:r w:rsidR="000C3A61" w:rsidRPr="00DA1F94">
        <w:rPr>
          <w:rFonts w:ascii="Times New Roman" w:hAnsi="Times New Roman"/>
          <w:color w:val="000000"/>
          <w:sz w:val="28"/>
          <w:szCs w:val="28"/>
          <w:lang w:val="kk-KZ"/>
        </w:rPr>
        <w:t>бөлшектері</w:t>
      </w:r>
      <w:r w:rsidRPr="00DA1F94">
        <w:rPr>
          <w:rFonts w:ascii="Times New Roman" w:hAnsi="Times New Roman"/>
          <w:color w:val="000000"/>
          <w:sz w:val="28"/>
          <w:szCs w:val="28"/>
          <w:lang w:val="kk-KZ"/>
        </w:rPr>
        <w:t xml:space="preserve">, арақатынасы, ішкі және сыртқы факторларының болуын жүйелілік </w:t>
      </w:r>
      <w:r w:rsidR="00B45011" w:rsidRPr="00DA1F94">
        <w:rPr>
          <w:rFonts w:ascii="Times New Roman" w:hAnsi="Times New Roman"/>
          <w:color w:val="000000"/>
          <w:sz w:val="28"/>
          <w:szCs w:val="28"/>
          <w:lang w:val="kk-KZ"/>
        </w:rPr>
        <w:t>тұрғыда</w:t>
      </w:r>
      <w:r w:rsidRPr="00DA1F94">
        <w:rPr>
          <w:rFonts w:ascii="Times New Roman" w:hAnsi="Times New Roman"/>
          <w:color w:val="000000"/>
          <w:sz w:val="28"/>
          <w:szCs w:val="28"/>
          <w:lang w:val="kk-KZ"/>
        </w:rPr>
        <w:t xml:space="preserve"> анықтау.</w:t>
      </w:r>
    </w:p>
    <w:p w:rsidR="0000188C" w:rsidRPr="00DA1F94" w:rsidRDefault="0000188C" w:rsidP="00B852B0">
      <w:pPr>
        <w:spacing w:after="0" w:line="240" w:lineRule="auto"/>
        <w:ind w:firstLine="708"/>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Ал, </w:t>
      </w:r>
      <w:r w:rsidRPr="00DA1F94">
        <w:rPr>
          <w:rFonts w:ascii="Times New Roman" w:hAnsi="Times New Roman"/>
          <w:i/>
          <w:color w:val="000000"/>
          <w:sz w:val="28"/>
          <w:szCs w:val="28"/>
          <w:lang w:val="kk-KZ"/>
        </w:rPr>
        <w:t>т</w:t>
      </w:r>
      <w:r w:rsidRPr="00DA1F94">
        <w:rPr>
          <w:rFonts w:ascii="Times New Roman" w:hAnsi="Times New Roman"/>
          <w:bCs/>
          <w:i/>
          <w:color w:val="000000"/>
          <w:sz w:val="28"/>
          <w:szCs w:val="28"/>
          <w:lang w:val="kk-KZ"/>
        </w:rPr>
        <w:t>ұлғалық-іс-әрекеттік</w:t>
      </w:r>
      <w:r w:rsidRPr="00DA1F94">
        <w:rPr>
          <w:rFonts w:ascii="Times New Roman" w:hAnsi="Times New Roman"/>
          <w:i/>
          <w:color w:val="000000"/>
          <w:sz w:val="28"/>
          <w:szCs w:val="28"/>
          <w:lang w:val="kk-KZ"/>
        </w:rPr>
        <w:t xml:space="preserve"> тұғыр</w:t>
      </w:r>
      <w:r w:rsidRPr="00DA1F94">
        <w:rPr>
          <w:rFonts w:ascii="Times New Roman" w:hAnsi="Times New Roman"/>
          <w:color w:val="000000"/>
          <w:sz w:val="28"/>
          <w:szCs w:val="28"/>
          <w:lang w:val="kk-KZ"/>
        </w:rPr>
        <w:t xml:space="preserve"> арқылы білімгерлердің қабілеті мен мүмкіншілігін, жеке-дара ерекшелігінің дамуына қажетті шартын құру үдерісін барлық жағынан қамтамасыздандыруды анықтау. Бұл ретте, біз  </w:t>
      </w:r>
      <w:r w:rsidRPr="00DA1F94">
        <w:rPr>
          <w:rFonts w:ascii="Times New Roman" w:hAnsi="Times New Roman"/>
          <w:i/>
          <w:color w:val="000000"/>
          <w:sz w:val="28"/>
          <w:szCs w:val="28"/>
          <w:lang w:val="kk-KZ"/>
        </w:rPr>
        <w:t>т</w:t>
      </w:r>
      <w:r w:rsidRPr="00DA1F94">
        <w:rPr>
          <w:rFonts w:ascii="Times New Roman" w:hAnsi="Times New Roman"/>
          <w:bCs/>
          <w:i/>
          <w:color w:val="000000"/>
          <w:sz w:val="28"/>
          <w:szCs w:val="28"/>
          <w:lang w:val="kk-KZ"/>
        </w:rPr>
        <w:t>ұлғалық-іс-әрекеттік</w:t>
      </w:r>
      <w:r w:rsidRPr="00DA1F94">
        <w:rPr>
          <w:rFonts w:ascii="Times New Roman" w:hAnsi="Times New Roman"/>
          <w:i/>
          <w:color w:val="000000"/>
          <w:sz w:val="28"/>
          <w:szCs w:val="28"/>
          <w:lang w:val="kk-KZ"/>
        </w:rPr>
        <w:t xml:space="preserve"> тұғырдың </w:t>
      </w:r>
      <w:r w:rsidRPr="00DA1F94">
        <w:rPr>
          <w:rFonts w:ascii="Times New Roman" w:hAnsi="Times New Roman"/>
          <w:color w:val="000000"/>
          <w:sz w:val="28"/>
          <w:szCs w:val="28"/>
          <w:lang w:val="kk-KZ"/>
        </w:rPr>
        <w:t>аясында зерттеу тақырыбымыздың негізінде оны әлеуметтендіру, ақпараттандыру, шығармашылық қабілетін арттыру. Тұғырдың аясында медиатехнологияларды пайдаланудың салдарынан білімгерлерде интеллектуалдық әлеуетін қалыптастыруда оларға мақсат қою мен субъект пен оның нәтижесін функциялауға себептігін тигізеді. Ойымыздың дәлелі ретінде, В.В. Сериковтың а) оқытушы мен білімгер арасындағы гуманистік қарым-қатынас; ә) педагогикалық үдерістің тұлғаға бағытталуы; б) «белгіленген қасиеттерге» [1</w:t>
      </w:r>
      <w:r w:rsidR="00BF6C2F" w:rsidRPr="00DA1F94">
        <w:rPr>
          <w:rFonts w:ascii="Times New Roman" w:hAnsi="Times New Roman"/>
          <w:color w:val="000000"/>
          <w:sz w:val="28"/>
          <w:szCs w:val="28"/>
          <w:lang w:val="kk-KZ"/>
        </w:rPr>
        <w:t>4</w:t>
      </w:r>
      <w:r w:rsidR="004B3F1F" w:rsidRPr="00DA1F94">
        <w:rPr>
          <w:rFonts w:ascii="Times New Roman" w:hAnsi="Times New Roman"/>
          <w:color w:val="000000"/>
          <w:sz w:val="28"/>
          <w:szCs w:val="28"/>
          <w:lang w:val="kk-KZ"/>
        </w:rPr>
        <w:t>0</w:t>
      </w:r>
      <w:r w:rsidR="00AA5FE6" w:rsidRPr="00DA1F94">
        <w:rPr>
          <w:rFonts w:ascii="Times New Roman" w:hAnsi="Times New Roman"/>
          <w:color w:val="000000"/>
          <w:sz w:val="28"/>
          <w:szCs w:val="28"/>
          <w:lang w:val="kk-KZ"/>
        </w:rPr>
        <w:t>, с. 16-20</w:t>
      </w:r>
      <w:r w:rsidRPr="00DA1F94">
        <w:rPr>
          <w:rFonts w:ascii="Times New Roman" w:hAnsi="Times New Roman"/>
          <w:color w:val="000000"/>
          <w:sz w:val="28"/>
          <w:szCs w:val="28"/>
          <w:lang w:val="kk-KZ"/>
        </w:rPr>
        <w:t>] сай келуі және т.б. деп зерделеуі болашақ мамандардың креативтілік бағыттылығын тәрбиелеуде әрі жетекші, әрі жауапты рөл атқарады. Себебі, тұлғаның дербес ерекшеліктері мен оның ішкі әрекеті: өзін-өзі тәр</w:t>
      </w:r>
      <w:r w:rsidR="00B46966" w:rsidRPr="00DA1F94">
        <w:rPr>
          <w:rFonts w:ascii="Times New Roman" w:hAnsi="Times New Roman"/>
          <w:color w:val="000000"/>
          <w:sz w:val="28"/>
          <w:szCs w:val="28"/>
          <w:lang w:val="kk-KZ"/>
        </w:rPr>
        <w:t>б</w:t>
      </w:r>
      <w:r w:rsidRPr="00DA1F94">
        <w:rPr>
          <w:rFonts w:ascii="Times New Roman" w:hAnsi="Times New Roman"/>
          <w:color w:val="000000"/>
          <w:sz w:val="28"/>
          <w:szCs w:val="28"/>
          <w:lang w:val="kk-KZ"/>
        </w:rPr>
        <w:t xml:space="preserve">иелеу, өзін-өзі дамыту, өзін-өзі ұйымдастыру, дербес білім алу, өзін-өзі реттеу, өзін-өзі басқаруға сүйену арқылы белсендінділік танытуы мақсатты бағытта даму әрекетінің тәсілін сонымен бірге өзіне және қоршаған ортаға қарым қатынасы мен тұлғаның өзіндік ұстанымын қалыптастыруға, өзінің креативтілігін дамытуға мүмкіндігін арттырады. Өйткені, тұлға  </w:t>
      </w:r>
      <w:r w:rsidRPr="00DA1F94">
        <w:rPr>
          <w:rFonts w:ascii="Times New Roman" w:hAnsi="Times New Roman"/>
          <w:bCs/>
          <w:color w:val="000000"/>
          <w:sz w:val="28"/>
          <w:szCs w:val="28"/>
          <w:lang w:val="kk-KZ"/>
        </w:rPr>
        <w:t>іс-әрекет барысында алға қойған мақсат-міндеттерді шешуді қамтамасыздандырып біліктілігіне сәйкестілігін оқу әрекеті мен оның тетіктерін жүйелі  меңгеруді оқытушыға оқу әрекетін басқарудың әдіс-тәсілдерін іс-әрекет арқылы анықтауды қалыптастырады. Оған дәлел ретінде, В.И.</w:t>
      </w:r>
      <w:r w:rsidR="00AA5FE6" w:rsidRPr="00DA1F94">
        <w:rPr>
          <w:rFonts w:ascii="Times New Roman" w:hAnsi="Times New Roman"/>
          <w:bCs/>
          <w:color w:val="000000"/>
          <w:sz w:val="28"/>
          <w:szCs w:val="28"/>
          <w:lang w:val="kk-KZ"/>
        </w:rPr>
        <w:t xml:space="preserve"> </w:t>
      </w:r>
      <w:r w:rsidRPr="00DA1F94">
        <w:rPr>
          <w:rFonts w:ascii="Times New Roman" w:hAnsi="Times New Roman"/>
          <w:bCs/>
          <w:color w:val="000000"/>
          <w:sz w:val="28"/>
          <w:szCs w:val="28"/>
          <w:lang w:val="kk-KZ"/>
        </w:rPr>
        <w:t>Загвязинскийдің «...барлық құбылысты зерттеуде жүйелілік тұрғыдан оның басымдылықтары бөліп көрсетілуі тиіс, өйткені жүйелілік тұғыр ғылыми зерттеулердің жалпы әдіснамалық негізі» [</w:t>
      </w:r>
      <w:r w:rsidR="002902CF" w:rsidRPr="00DA1F94">
        <w:rPr>
          <w:rFonts w:ascii="Times New Roman" w:hAnsi="Times New Roman"/>
          <w:bCs/>
          <w:color w:val="000000"/>
          <w:sz w:val="28"/>
          <w:szCs w:val="28"/>
          <w:lang w:val="kk-KZ"/>
        </w:rPr>
        <w:t>1</w:t>
      </w:r>
      <w:r w:rsidR="00BF6C2F" w:rsidRPr="00DA1F94">
        <w:rPr>
          <w:rFonts w:ascii="Times New Roman" w:hAnsi="Times New Roman"/>
          <w:bCs/>
          <w:color w:val="000000"/>
          <w:sz w:val="28"/>
          <w:szCs w:val="28"/>
          <w:lang w:val="kk-KZ"/>
        </w:rPr>
        <w:t>4</w:t>
      </w:r>
      <w:r w:rsidR="00876678" w:rsidRPr="00DA1F94">
        <w:rPr>
          <w:rFonts w:ascii="Times New Roman" w:hAnsi="Times New Roman"/>
          <w:bCs/>
          <w:color w:val="000000"/>
          <w:sz w:val="28"/>
          <w:szCs w:val="28"/>
          <w:lang w:val="kk-KZ"/>
        </w:rPr>
        <w:t>3</w:t>
      </w:r>
      <w:r w:rsidRPr="00DA1F94">
        <w:rPr>
          <w:rFonts w:ascii="Times New Roman" w:hAnsi="Times New Roman"/>
          <w:bCs/>
          <w:color w:val="000000"/>
          <w:sz w:val="28"/>
          <w:szCs w:val="28"/>
          <w:lang w:val="kk-KZ"/>
        </w:rPr>
        <w:t xml:space="preserve">] деген тұжырымы арқылы, біз, </w:t>
      </w:r>
      <w:r w:rsidRPr="00DA1F94">
        <w:rPr>
          <w:rFonts w:ascii="Times New Roman" w:hAnsi="Times New Roman"/>
          <w:color w:val="000000"/>
          <w:sz w:val="28"/>
          <w:szCs w:val="28"/>
          <w:lang w:val="kk-KZ"/>
        </w:rPr>
        <w:t xml:space="preserve">тұлғаның  </w:t>
      </w:r>
      <w:r w:rsidRPr="00DA1F94">
        <w:rPr>
          <w:rFonts w:ascii="Times New Roman" w:hAnsi="Times New Roman"/>
          <w:bCs/>
          <w:color w:val="000000"/>
          <w:sz w:val="28"/>
          <w:szCs w:val="28"/>
          <w:lang w:val="kk-KZ"/>
        </w:rPr>
        <w:t xml:space="preserve">іс-әрекеті оның біліктілігінің деңгейін анықтау арқылы бұл тұғыр ғылыми зерттеулердің жалпы әдіснамалығының тетігі екендігін зерделейміз. Бұл ретте, болашақ педагог-психологтердің де басқа мамандықтардың өкілдерімен </w:t>
      </w:r>
      <w:r w:rsidR="00AA5FE6" w:rsidRPr="00DA1F94">
        <w:rPr>
          <w:rFonts w:ascii="Times New Roman" w:hAnsi="Times New Roman"/>
          <w:bCs/>
          <w:color w:val="000000"/>
          <w:sz w:val="28"/>
          <w:szCs w:val="28"/>
          <w:lang w:val="kk-KZ"/>
        </w:rPr>
        <w:t>және</w:t>
      </w:r>
      <w:r w:rsidRPr="00DA1F94">
        <w:rPr>
          <w:rFonts w:ascii="Times New Roman" w:hAnsi="Times New Roman"/>
          <w:bCs/>
          <w:color w:val="000000"/>
          <w:sz w:val="28"/>
          <w:szCs w:val="28"/>
          <w:lang w:val="kk-KZ"/>
        </w:rPr>
        <w:t xml:space="preserve"> әр түрлі әлеуметтік топтармен коммуникациялық қарым-қатынас арқылы өзара әркеттесу негізінде медиатехнологияларды керативтілікпен қолдану барысында   «Мен» бейнесінің қалыптасуы одан әрі белсендендіріледі. Сонымен қатар, кәсіби сапалары мен болашақ мамандығына психологиялық дайындығы артады. </w:t>
      </w:r>
    </w:p>
    <w:p w:rsidR="0000188C" w:rsidRPr="00DA1F94" w:rsidRDefault="0000188C" w:rsidP="00B852B0">
      <w:pPr>
        <w:spacing w:after="0" w:line="240" w:lineRule="auto"/>
        <w:jc w:val="both"/>
        <w:rPr>
          <w:rFonts w:ascii="Times New Roman" w:hAnsi="Times New Roman"/>
          <w:color w:val="000000"/>
          <w:sz w:val="28"/>
          <w:szCs w:val="28"/>
          <w:lang w:val="kk-KZ"/>
        </w:rPr>
      </w:pPr>
      <w:r w:rsidRPr="00DA1F94">
        <w:rPr>
          <w:rFonts w:ascii="Times New Roman" w:hAnsi="Times New Roman"/>
          <w:i/>
          <w:color w:val="000000"/>
          <w:sz w:val="28"/>
          <w:szCs w:val="28"/>
          <w:lang w:val="kk-KZ"/>
        </w:rPr>
        <w:t xml:space="preserve"> </w:t>
      </w:r>
      <w:r w:rsidRPr="00DA1F94">
        <w:rPr>
          <w:rFonts w:ascii="Times New Roman" w:hAnsi="Times New Roman"/>
          <w:bCs/>
          <w:i/>
          <w:color w:val="000000"/>
          <w:sz w:val="28"/>
          <w:szCs w:val="28"/>
          <w:lang w:val="kk-KZ"/>
        </w:rPr>
        <w:t>Мәдениеттанымдық</w:t>
      </w:r>
      <w:r w:rsidRPr="00DA1F94">
        <w:rPr>
          <w:rFonts w:ascii="Times New Roman" w:hAnsi="Times New Roman"/>
          <w:i/>
          <w:color w:val="000000"/>
          <w:sz w:val="28"/>
          <w:szCs w:val="28"/>
          <w:lang w:val="kk-KZ"/>
        </w:rPr>
        <w:t xml:space="preserve"> тұғыр</w:t>
      </w:r>
      <w:r w:rsidRPr="00DA1F94">
        <w:rPr>
          <w:rFonts w:ascii="Times New Roman" w:hAnsi="Times New Roman"/>
          <w:color w:val="000000"/>
          <w:sz w:val="28"/>
          <w:szCs w:val="28"/>
          <w:lang w:val="kk-KZ"/>
        </w:rPr>
        <w:t xml:space="preserve"> адамзат қоғамы жасаған білім беру, тәрбиелеу үдерісінде креативті тұлғаның өзін-өзі жетілдіруінің нәтижесі мен оның мазмұнының құндылықтық мәні ретінде қарастырады. Бұл ретте, тұлғаның танымы мен дара ерекшеліктері педагогикалық іс-әрекеттің бағдары тұрғысында анықталады. Себебі, ол білім беруге мәдени үдеріс, ықпал етуші күш ретінде айқындалады және мәдени тұрғысында өзін-өзі дамыту мақсатына қол жеткізуге ынтымақтастық арқылы диалог жүргізе отырып өзіндік ойларымен сипатталады. Оны сызб</w:t>
      </w:r>
      <w:r w:rsidR="000E0380" w:rsidRPr="00DA1F94">
        <w:rPr>
          <w:rFonts w:ascii="Times New Roman" w:hAnsi="Times New Roman"/>
          <w:color w:val="000000"/>
          <w:sz w:val="28"/>
          <w:szCs w:val="28"/>
          <w:lang w:val="kk-KZ"/>
        </w:rPr>
        <w:t>а арқылы былай анықтауға болады</w:t>
      </w:r>
      <w:r w:rsidR="00BF6C2F" w:rsidRPr="00DA1F94">
        <w:rPr>
          <w:rFonts w:ascii="Times New Roman" w:hAnsi="Times New Roman"/>
          <w:color w:val="000000"/>
          <w:sz w:val="28"/>
          <w:szCs w:val="28"/>
          <w:lang w:val="kk-KZ"/>
        </w:rPr>
        <w:t xml:space="preserve"> (11-сурет)</w:t>
      </w:r>
      <w:r w:rsidR="000E0380" w:rsidRPr="00DA1F94">
        <w:rPr>
          <w:rFonts w:ascii="Times New Roman" w:hAnsi="Times New Roman"/>
          <w:color w:val="000000"/>
          <w:sz w:val="28"/>
          <w:szCs w:val="28"/>
          <w:lang w:val="kk-KZ"/>
        </w:rPr>
        <w:t>.</w:t>
      </w:r>
    </w:p>
    <w:p w:rsidR="0000188C" w:rsidRPr="00DA1F94" w:rsidRDefault="0000188C" w:rsidP="00B852B0">
      <w:pPr>
        <w:spacing w:after="0" w:line="240" w:lineRule="auto"/>
        <w:jc w:val="both"/>
        <w:rPr>
          <w:rFonts w:ascii="Times New Roman" w:hAnsi="Times New Roman"/>
          <w:color w:val="000000"/>
          <w:sz w:val="28"/>
          <w:szCs w:val="28"/>
          <w:lang w:val="kk-KZ"/>
        </w:rPr>
      </w:pPr>
    </w:p>
    <w:p w:rsidR="0000188C" w:rsidRPr="00DA1F94" w:rsidRDefault="00B0442A" w:rsidP="00C217CC">
      <w:pPr>
        <w:spacing w:after="0" w:line="240" w:lineRule="auto"/>
        <w:jc w:val="center"/>
        <w:rPr>
          <w:rFonts w:ascii="Times New Roman" w:hAnsi="Times New Roman"/>
          <w:color w:val="000000"/>
          <w:sz w:val="28"/>
          <w:szCs w:val="28"/>
          <w:lang w:val="kk-KZ"/>
        </w:rPr>
      </w:pPr>
      <w:r w:rsidRPr="00DA1F94">
        <w:rPr>
          <w:rFonts w:ascii="Times New Roman" w:hAnsi="Times New Roman"/>
          <w:noProof/>
          <w:color w:val="000000"/>
          <w:sz w:val="28"/>
          <w:szCs w:val="28"/>
          <w:lang w:eastAsia="ru-RU"/>
        </w:rPr>
        <w:drawing>
          <wp:inline distT="0" distB="0" distL="0" distR="0">
            <wp:extent cx="5696585" cy="1837055"/>
            <wp:effectExtent l="0" t="0" r="0" b="0"/>
            <wp:docPr id="5" name="Схема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Схема 11"/>
                    <pic:cNvPicPr>
                      <a:picLocks/>
                    </pic:cNvPicPr>
                  </pic:nvPicPr>
                  <pic:blipFill>
                    <a:blip r:embed="rId14">
                      <a:extLst>
                        <a:ext uri="{28A0092B-C50C-407E-A947-70E740481C1C}">
                          <a14:useLocalDpi xmlns:a14="http://schemas.microsoft.com/office/drawing/2010/main" val="0"/>
                        </a:ext>
                      </a:extLst>
                    </a:blip>
                    <a:srcRect l="-26456" t="-4623" r="-27896" b="-5147"/>
                    <a:stretch>
                      <a:fillRect/>
                    </a:stretch>
                  </pic:blipFill>
                  <pic:spPr bwMode="auto">
                    <a:xfrm>
                      <a:off x="0" y="0"/>
                      <a:ext cx="5696585" cy="1837055"/>
                    </a:xfrm>
                    <a:prstGeom prst="rect">
                      <a:avLst/>
                    </a:prstGeom>
                    <a:noFill/>
                    <a:ln>
                      <a:noFill/>
                    </a:ln>
                  </pic:spPr>
                </pic:pic>
              </a:graphicData>
            </a:graphic>
          </wp:inline>
        </w:drawing>
      </w:r>
    </w:p>
    <w:p w:rsidR="0000188C" w:rsidRPr="00DA1F94" w:rsidRDefault="0000188C" w:rsidP="00B852B0">
      <w:pPr>
        <w:spacing w:after="0" w:line="240" w:lineRule="auto"/>
        <w:jc w:val="both"/>
        <w:rPr>
          <w:rFonts w:ascii="Times New Roman" w:hAnsi="Times New Roman"/>
          <w:color w:val="000000"/>
          <w:sz w:val="16"/>
          <w:szCs w:val="16"/>
          <w:lang w:val="kk-KZ"/>
        </w:rPr>
      </w:pPr>
    </w:p>
    <w:p w:rsidR="00C217CC" w:rsidRPr="00DA1F94" w:rsidRDefault="00AA5FE6" w:rsidP="00AA5FE6">
      <w:pPr>
        <w:spacing w:after="0" w:line="240" w:lineRule="auto"/>
        <w:jc w:val="center"/>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Сурет </w:t>
      </w:r>
      <w:r w:rsidR="00224FB2" w:rsidRPr="00DA1F94">
        <w:rPr>
          <w:rFonts w:ascii="Times New Roman" w:hAnsi="Times New Roman"/>
          <w:color w:val="000000"/>
          <w:sz w:val="28"/>
          <w:szCs w:val="28"/>
          <w:lang w:val="kk-KZ"/>
        </w:rPr>
        <w:t>11 – Педагогикалық іс-әрекеттің бағдары</w:t>
      </w:r>
    </w:p>
    <w:p w:rsidR="00AA5FE6" w:rsidRPr="00DA1F94" w:rsidRDefault="00AA5FE6" w:rsidP="00B852B0">
      <w:pPr>
        <w:spacing w:after="0" w:line="240" w:lineRule="auto"/>
        <w:ind w:firstLine="708"/>
        <w:jc w:val="both"/>
        <w:rPr>
          <w:rFonts w:ascii="Times New Roman" w:hAnsi="Times New Roman"/>
          <w:color w:val="000000"/>
          <w:sz w:val="28"/>
          <w:szCs w:val="28"/>
          <w:lang w:val="kk-KZ"/>
        </w:rPr>
      </w:pPr>
    </w:p>
    <w:p w:rsidR="0000188C" w:rsidRPr="00DA1F94" w:rsidRDefault="00842AC9" w:rsidP="00B852B0">
      <w:pPr>
        <w:spacing w:after="0" w:line="240" w:lineRule="auto"/>
        <w:ind w:firstLine="708"/>
        <w:jc w:val="both"/>
        <w:rPr>
          <w:rFonts w:ascii="Times New Roman" w:hAnsi="Times New Roman"/>
          <w:color w:val="000000"/>
          <w:sz w:val="28"/>
          <w:szCs w:val="28"/>
          <w:lang w:val="kk-KZ"/>
        </w:rPr>
      </w:pPr>
      <w:r w:rsidRPr="00DA1F94">
        <w:rPr>
          <w:rFonts w:ascii="Times New Roman" w:hAnsi="Times New Roman"/>
          <w:color w:val="000000"/>
          <w:sz w:val="28"/>
          <w:szCs w:val="28"/>
          <w:lang w:val="kk-KZ"/>
        </w:rPr>
        <w:t>Бұл тұста</w:t>
      </w:r>
      <w:r w:rsidR="0000188C" w:rsidRPr="00DA1F94">
        <w:rPr>
          <w:rFonts w:ascii="Times New Roman" w:hAnsi="Times New Roman"/>
          <w:color w:val="000000"/>
          <w:sz w:val="28"/>
          <w:szCs w:val="28"/>
          <w:lang w:val="kk-KZ"/>
        </w:rPr>
        <w:t xml:space="preserve"> біз білім беру мен мәдениетттің бір-бірімен өзара ұштасу нүктесін байқаймыз. Зерттеу тақырыбымыздың аясында қарастыратын болсақ, онда білімгер ақпараттық мәдениетті күнделікті өмірде: күделікті өмірде кездесетін жағдаяттарда шешім қабылдау икемділігінен, ақпараттық сауаттылық пен мәдениеттілігінен; білім беру үдерісінде: білім беруді медиатехнологиялармен байланысты типтік және стандартты емес жағдаяттардағы іс-әрекет нәтижесі ретінде; кәсіби-бағдарлы іс-әрекетте: өндірістік немесе кәсіптік бағдарлау кезінде, ғылыми-ізденіс жұмыстарымен шұғылдануда, оқу мен жұмыс жасауды үйлестіру және т.б. көрініс береді. Бұл ретте, біз медиатехнологияларды қолдану арқылы білімгердің мәдениетін қалыптастыруда:</w:t>
      </w:r>
    </w:p>
    <w:p w:rsidR="0000188C" w:rsidRPr="00DA1F94" w:rsidRDefault="0000188C" w:rsidP="00B852B0">
      <w:pPr>
        <w:spacing w:after="0" w:line="240" w:lineRule="auto"/>
        <w:ind w:firstLine="708"/>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а) мультимедиялық компьютер, интерактивті тақтамен жабдықталған аудиториялармен, жергілікті желі арқылы Интернет ресурстармен; </w:t>
      </w:r>
    </w:p>
    <w:p w:rsidR="0000188C" w:rsidRPr="00DA1F94" w:rsidRDefault="0000188C" w:rsidP="00B852B0">
      <w:pPr>
        <w:spacing w:after="0" w:line="240" w:lineRule="auto"/>
        <w:ind w:firstLine="708"/>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ә) ақпараттық-анықтамалық мәліметтер қорымен, электрондық оқулықтар мен мультимедиалық бағдарламалармен; </w:t>
      </w:r>
    </w:p>
    <w:p w:rsidR="0000188C" w:rsidRPr="00DA1F94" w:rsidRDefault="0000188C" w:rsidP="00B852B0">
      <w:pPr>
        <w:spacing w:after="0" w:line="240" w:lineRule="auto"/>
        <w:ind w:firstLine="708"/>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б) оқу-әдістемелік бағдарламалармен, ақпараттық жабдықтармен жұмыс жасау әдістемесімен; </w:t>
      </w:r>
    </w:p>
    <w:p w:rsidR="0000188C" w:rsidRPr="00DA1F94" w:rsidRDefault="0000188C" w:rsidP="00B852B0">
      <w:pPr>
        <w:spacing w:after="0" w:line="240" w:lineRule="auto"/>
        <w:ind w:firstLine="708"/>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в) жаңа платформаларды қолдану арқылы медиатехнологиялардың тиімділігін одан әрі оптималандыруды қамтамасыздандырамыз. Себебі, жоғары оқу орны білімгерлердің заманауи талаптарына сай білім беру технологиялары мен әдістерін, дүниетанымының ұстанымдарын қайта қарастыруды, адами-адамгершілік құндылықтарға бетбұрыс жасауды талап еткендіктен, бұл тұғыр педагог пен білімгердің өзара қарым-қатынасы негізінде білім беру мазмұнының мақсатын орындауда медиатехнологиялар оң нәтижеге жеткізіп медиамәдениеттің білім беру үдерісінде оның қозғаушы күштерінен көрініс алуына мотивация болады. Өйткені, мәдениеттің білімгердің бойында болуы оның материалдық, әлеуметтік құндылығы ретінде олардың институттары мен жеке дара ерекшеліктерінің реакцияларын дамыту арқылы тәрбиелеп оларда моральдық құндылықтар жүйесі мен дүниеге эмоциональды және бағалау көзқараспен қарауды қалыптастырады. Бұл, зерттеу тақырыбымыздың аясында өте мәнді, себебі, креативтілік үдерістің әр кезеңінде білімгердің бойында түрлі сапалық қасиеттер қалыптасады.  </w:t>
      </w:r>
    </w:p>
    <w:p w:rsidR="00AA5FE6" w:rsidRPr="00DA1F94" w:rsidRDefault="0000188C" w:rsidP="00B852B0">
      <w:pPr>
        <w:spacing w:after="0" w:line="240" w:lineRule="auto"/>
        <w:ind w:firstLine="708"/>
        <w:jc w:val="both"/>
        <w:rPr>
          <w:rFonts w:ascii="Times New Roman" w:hAnsi="Times New Roman"/>
          <w:bCs/>
          <w:color w:val="000000"/>
          <w:sz w:val="28"/>
          <w:szCs w:val="28"/>
          <w:lang w:val="kk-KZ"/>
        </w:rPr>
      </w:pPr>
      <w:r w:rsidRPr="00DA1F94">
        <w:rPr>
          <w:rFonts w:ascii="Times New Roman" w:hAnsi="Times New Roman"/>
          <w:color w:val="000000"/>
          <w:sz w:val="28"/>
          <w:szCs w:val="28"/>
          <w:lang w:val="kk-KZ"/>
        </w:rPr>
        <w:t>Жоғары оқу орнының халықаралық білім беру жүйесіне жоспарлы интеграциялануы және оларды қоғамның талаптарына сәйкес басқару мәселелері білім беру саласына жаңалықтарды кіріктіруді талап етуі орынды. Бұл ретте, б</w:t>
      </w:r>
      <w:r w:rsidRPr="00DA1F94">
        <w:rPr>
          <w:rFonts w:ascii="Times New Roman" w:hAnsi="Times New Roman"/>
          <w:bCs/>
          <w:color w:val="000000"/>
          <w:sz w:val="28"/>
          <w:szCs w:val="28"/>
          <w:lang w:val="kk-KZ"/>
        </w:rPr>
        <w:t>ілім  беру мен біліктілік арттыру жүйесіндегі синергетика үш жақты қарастырады</w:t>
      </w:r>
      <w:r w:rsidR="008F3AEC" w:rsidRPr="00DA1F94">
        <w:rPr>
          <w:rFonts w:ascii="Times New Roman" w:hAnsi="Times New Roman"/>
          <w:bCs/>
          <w:color w:val="000000"/>
          <w:sz w:val="28"/>
          <w:szCs w:val="28"/>
          <w:lang w:val="kk-KZ"/>
        </w:rPr>
        <w:t xml:space="preserve"> (12-сурет).</w:t>
      </w:r>
    </w:p>
    <w:p w:rsidR="00AA5FE6" w:rsidRPr="00DA1F94" w:rsidRDefault="00AA5FE6" w:rsidP="00B852B0">
      <w:pPr>
        <w:spacing w:after="0" w:line="240" w:lineRule="auto"/>
        <w:ind w:firstLine="708"/>
        <w:jc w:val="both"/>
        <w:rPr>
          <w:rFonts w:ascii="Times New Roman" w:hAnsi="Times New Roman"/>
          <w:bCs/>
          <w:color w:val="000000"/>
          <w:sz w:val="28"/>
          <w:szCs w:val="28"/>
          <w:lang w:val="kk-KZ"/>
        </w:rPr>
      </w:pPr>
    </w:p>
    <w:p w:rsidR="0000188C" w:rsidRPr="00DA1F94" w:rsidRDefault="00B0442A" w:rsidP="00AA5FE6">
      <w:pPr>
        <w:spacing w:after="0" w:line="240" w:lineRule="auto"/>
        <w:jc w:val="center"/>
        <w:rPr>
          <w:rFonts w:ascii="Times New Roman" w:hAnsi="Times New Roman"/>
          <w:bCs/>
          <w:color w:val="000000"/>
          <w:sz w:val="28"/>
          <w:szCs w:val="28"/>
          <w:lang w:val="kk-KZ"/>
        </w:rPr>
      </w:pPr>
      <w:r w:rsidRPr="00DA1F94">
        <w:rPr>
          <w:rFonts w:ascii="Times New Roman" w:hAnsi="Times New Roman"/>
          <w:noProof/>
          <w:color w:val="000000"/>
          <w:sz w:val="28"/>
          <w:szCs w:val="28"/>
          <w:lang w:eastAsia="ru-RU"/>
        </w:rPr>
        <w:drawing>
          <wp:inline distT="0" distB="0" distL="0" distR="0">
            <wp:extent cx="6010910" cy="732790"/>
            <wp:effectExtent l="0" t="0" r="0" b="0"/>
            <wp:docPr id="6" name="Схема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Схема 3"/>
                    <pic:cNvPicPr>
                      <a:picLocks/>
                    </pic:cNvPicPr>
                  </pic:nvPicPr>
                  <pic:blipFill>
                    <a:blip r:embed="rId15">
                      <a:extLst>
                        <a:ext uri="{28A0092B-C50C-407E-A947-70E740481C1C}">
                          <a14:useLocalDpi xmlns:a14="http://schemas.microsoft.com/office/drawing/2010/main" val="0"/>
                        </a:ext>
                      </a:extLst>
                    </a:blip>
                    <a:srcRect t="-12000" b="-8524"/>
                    <a:stretch>
                      <a:fillRect/>
                    </a:stretch>
                  </pic:blipFill>
                  <pic:spPr bwMode="auto">
                    <a:xfrm>
                      <a:off x="0" y="0"/>
                      <a:ext cx="6010910" cy="732790"/>
                    </a:xfrm>
                    <a:prstGeom prst="rect">
                      <a:avLst/>
                    </a:prstGeom>
                    <a:noFill/>
                    <a:ln>
                      <a:noFill/>
                    </a:ln>
                  </pic:spPr>
                </pic:pic>
              </a:graphicData>
            </a:graphic>
          </wp:inline>
        </w:drawing>
      </w:r>
    </w:p>
    <w:p w:rsidR="00AA5FE6" w:rsidRPr="00DA1F94" w:rsidRDefault="00AA5FE6" w:rsidP="00AA5FE6">
      <w:pPr>
        <w:spacing w:after="0" w:line="240" w:lineRule="auto"/>
        <w:ind w:firstLine="708"/>
        <w:jc w:val="center"/>
        <w:rPr>
          <w:rFonts w:ascii="Times New Roman" w:hAnsi="Times New Roman"/>
          <w:bCs/>
          <w:color w:val="000000"/>
          <w:sz w:val="16"/>
          <w:szCs w:val="16"/>
          <w:lang w:val="kk-KZ"/>
        </w:rPr>
      </w:pPr>
    </w:p>
    <w:p w:rsidR="00C217CC" w:rsidRPr="00DA1F94" w:rsidRDefault="00AA5FE6" w:rsidP="00AA5FE6">
      <w:pPr>
        <w:spacing w:after="0" w:line="240" w:lineRule="auto"/>
        <w:jc w:val="center"/>
        <w:rPr>
          <w:rFonts w:ascii="Times New Roman" w:hAnsi="Times New Roman"/>
          <w:bCs/>
          <w:color w:val="000000"/>
          <w:sz w:val="28"/>
          <w:szCs w:val="28"/>
          <w:lang w:val="kk-KZ"/>
        </w:rPr>
      </w:pPr>
      <w:r w:rsidRPr="00DA1F94">
        <w:rPr>
          <w:rFonts w:ascii="Times New Roman" w:hAnsi="Times New Roman"/>
          <w:bCs/>
          <w:color w:val="000000"/>
          <w:sz w:val="28"/>
          <w:szCs w:val="28"/>
          <w:lang w:val="kk-KZ"/>
        </w:rPr>
        <w:t xml:space="preserve">Сурет </w:t>
      </w:r>
      <w:r w:rsidR="006F4DEA" w:rsidRPr="00DA1F94">
        <w:rPr>
          <w:rFonts w:ascii="Times New Roman" w:hAnsi="Times New Roman"/>
          <w:bCs/>
          <w:color w:val="000000"/>
          <w:sz w:val="28"/>
          <w:szCs w:val="28"/>
          <w:lang w:val="kk-KZ"/>
        </w:rPr>
        <w:t xml:space="preserve">12 – </w:t>
      </w:r>
      <w:r w:rsidR="008F3AEC" w:rsidRPr="00DA1F94">
        <w:rPr>
          <w:rFonts w:ascii="Times New Roman" w:hAnsi="Times New Roman"/>
          <w:bCs/>
          <w:color w:val="000000"/>
          <w:sz w:val="28"/>
          <w:szCs w:val="28"/>
          <w:lang w:val="kk-KZ"/>
        </w:rPr>
        <w:t>Біліктілік арттыру жүйесіндегі синергетиканың үш жағы</w:t>
      </w:r>
    </w:p>
    <w:p w:rsidR="00AA5FE6" w:rsidRPr="00DA1F94" w:rsidRDefault="00AA5FE6" w:rsidP="00B852B0">
      <w:pPr>
        <w:spacing w:after="0" w:line="240" w:lineRule="auto"/>
        <w:ind w:firstLine="708"/>
        <w:jc w:val="both"/>
        <w:rPr>
          <w:rFonts w:ascii="Times New Roman" w:hAnsi="Times New Roman"/>
          <w:bCs/>
          <w:color w:val="000000"/>
          <w:sz w:val="28"/>
          <w:szCs w:val="28"/>
          <w:lang w:val="kk-KZ"/>
        </w:rPr>
      </w:pPr>
    </w:p>
    <w:p w:rsidR="0000188C" w:rsidRPr="00DA1F94" w:rsidRDefault="0000188C" w:rsidP="00B852B0">
      <w:pPr>
        <w:spacing w:after="0" w:line="240" w:lineRule="auto"/>
        <w:ind w:firstLine="708"/>
        <w:jc w:val="both"/>
        <w:rPr>
          <w:rFonts w:ascii="Times New Roman" w:hAnsi="Times New Roman"/>
          <w:color w:val="000000"/>
          <w:sz w:val="28"/>
          <w:szCs w:val="28"/>
          <w:lang w:val="kk-KZ"/>
        </w:rPr>
      </w:pPr>
      <w:r w:rsidRPr="00DA1F94">
        <w:rPr>
          <w:rFonts w:ascii="Times New Roman" w:hAnsi="Times New Roman"/>
          <w:bCs/>
          <w:color w:val="000000"/>
          <w:sz w:val="28"/>
          <w:szCs w:val="28"/>
          <w:lang w:val="kk-KZ"/>
        </w:rPr>
        <w:t>Ш.Т.</w:t>
      </w:r>
      <w:r w:rsidR="00C217CC" w:rsidRPr="00DA1F94">
        <w:rPr>
          <w:rFonts w:ascii="Times New Roman" w:hAnsi="Times New Roman"/>
          <w:bCs/>
          <w:color w:val="000000"/>
          <w:sz w:val="28"/>
          <w:szCs w:val="28"/>
          <w:lang w:val="kk-KZ"/>
        </w:rPr>
        <w:t xml:space="preserve"> </w:t>
      </w:r>
      <w:r w:rsidRPr="00DA1F94">
        <w:rPr>
          <w:rFonts w:ascii="Times New Roman" w:hAnsi="Times New Roman"/>
          <w:bCs/>
          <w:color w:val="000000"/>
          <w:sz w:val="28"/>
          <w:szCs w:val="28"/>
          <w:lang w:val="kk-KZ"/>
        </w:rPr>
        <w:t>Таубаева [1</w:t>
      </w:r>
      <w:r w:rsidR="001B5A05" w:rsidRPr="00DA1F94">
        <w:rPr>
          <w:rFonts w:ascii="Times New Roman" w:hAnsi="Times New Roman"/>
          <w:bCs/>
          <w:color w:val="000000"/>
          <w:sz w:val="28"/>
          <w:szCs w:val="28"/>
          <w:lang w:val="kk-KZ"/>
        </w:rPr>
        <w:t>4</w:t>
      </w:r>
      <w:r w:rsidR="006140A3" w:rsidRPr="00DA1F94">
        <w:rPr>
          <w:rFonts w:ascii="Times New Roman" w:hAnsi="Times New Roman"/>
          <w:bCs/>
          <w:color w:val="000000"/>
          <w:sz w:val="28"/>
          <w:szCs w:val="28"/>
          <w:lang w:val="kk-KZ"/>
        </w:rPr>
        <w:t>4</w:t>
      </w:r>
      <w:r w:rsidRPr="00DA1F94">
        <w:rPr>
          <w:rFonts w:ascii="Times New Roman" w:hAnsi="Times New Roman"/>
          <w:bCs/>
          <w:color w:val="000000"/>
          <w:sz w:val="28"/>
          <w:szCs w:val="28"/>
          <w:lang w:val="kk-KZ"/>
        </w:rPr>
        <w:t>] өзінің «Педагогикалық философиясы мен әдіснамасы» атты еңбегінде: «Синергетикалық</w:t>
      </w:r>
      <w:r w:rsidRPr="00DA1F94">
        <w:rPr>
          <w:rFonts w:ascii="Times New Roman" w:hAnsi="Times New Roman"/>
          <w:color w:val="000000"/>
          <w:sz w:val="28"/>
          <w:szCs w:val="28"/>
          <w:lang w:val="kk-KZ"/>
        </w:rPr>
        <w:t xml:space="preserve"> тұғыр – биоәлеуметтік жүйелердің өзін-өзі ұйымдастыру, дамыту жүйесі ретінде қарастырылатын болғандықтан, синергетизм идеялары, синергетикалық тұғырды философиялық-әдіснамалық ұстаным ретінде білім беру және тәрбие жүйелерінде де зерттеуге қолдануға болады» </w:t>
      </w:r>
      <w:r w:rsidR="00842AC9" w:rsidRPr="00DA1F94">
        <w:rPr>
          <w:rFonts w:ascii="Times New Roman" w:hAnsi="Times New Roman"/>
          <w:color w:val="000000"/>
          <w:sz w:val="28"/>
          <w:szCs w:val="28"/>
          <w:lang w:val="kk-KZ"/>
        </w:rPr>
        <w:t>–</w:t>
      </w:r>
      <w:r w:rsidRPr="00DA1F94">
        <w:rPr>
          <w:rFonts w:ascii="Times New Roman" w:hAnsi="Times New Roman"/>
          <w:color w:val="000000"/>
          <w:sz w:val="28"/>
          <w:szCs w:val="28"/>
          <w:lang w:val="kk-KZ"/>
        </w:rPr>
        <w:t xml:space="preserve"> деп зерделейді. Себебі, синергетикалық әдіс арқылы білімгерлер бір-бірімен қарым-қатынас орнату арқылы өздерін интеллектуалды дамытып сенімділіктерін арттырады. </w:t>
      </w:r>
    </w:p>
    <w:p w:rsidR="0000188C" w:rsidRPr="00DA1F94" w:rsidRDefault="0000188C" w:rsidP="00B852B0">
      <w:pPr>
        <w:spacing w:after="0" w:line="240" w:lineRule="auto"/>
        <w:ind w:firstLine="708"/>
        <w:jc w:val="both"/>
        <w:rPr>
          <w:rFonts w:ascii="Times New Roman" w:hAnsi="Times New Roman"/>
          <w:color w:val="000000"/>
          <w:sz w:val="28"/>
          <w:szCs w:val="28"/>
          <w:lang w:val="kk-KZ"/>
        </w:rPr>
      </w:pPr>
      <w:r w:rsidRPr="00DA1F94">
        <w:rPr>
          <w:rFonts w:ascii="Times New Roman" w:hAnsi="Times New Roman"/>
          <w:color w:val="000000"/>
          <w:sz w:val="28"/>
          <w:szCs w:val="28"/>
          <w:lang w:val="kk-KZ"/>
        </w:rPr>
        <w:t>Синергетика грекше «synergeia» қазақша мағынасы «ынтымақтастық». Бұл ғылым күрделі жүйелердің бей-берекет күйден реттелген күйге өту процесін зерттейтін және осы жүйе элементтерінің арасындағы белгілі бір байланыстарды ашады. Мұндай байланыстар кезінде элементтердің жүйе шеңберіндегі жиынтық әрекеті нәтижелілігі жөнінен элементтердің әрқайсысының әрекеттерінің қарапайым қосындысынан асып түседі [</w:t>
      </w:r>
      <w:r w:rsidR="002902CF" w:rsidRPr="00DA1F94">
        <w:rPr>
          <w:rFonts w:ascii="Times New Roman" w:hAnsi="Times New Roman"/>
          <w:color w:val="000000"/>
          <w:sz w:val="28"/>
          <w:szCs w:val="28"/>
          <w:lang w:val="kk-KZ"/>
        </w:rPr>
        <w:t>1</w:t>
      </w:r>
      <w:r w:rsidR="001B5A05" w:rsidRPr="00DA1F94">
        <w:rPr>
          <w:rFonts w:ascii="Times New Roman" w:hAnsi="Times New Roman"/>
          <w:color w:val="000000"/>
          <w:sz w:val="28"/>
          <w:szCs w:val="28"/>
          <w:lang w:val="kk-KZ"/>
        </w:rPr>
        <w:t>4</w:t>
      </w:r>
      <w:r w:rsidR="00BA1FC2" w:rsidRPr="00DA1F94">
        <w:rPr>
          <w:rFonts w:ascii="Times New Roman" w:hAnsi="Times New Roman"/>
          <w:color w:val="000000"/>
          <w:sz w:val="28"/>
          <w:szCs w:val="28"/>
          <w:lang w:val="kk-KZ"/>
        </w:rPr>
        <w:t>5</w:t>
      </w:r>
      <w:r w:rsidRPr="00DA1F94">
        <w:rPr>
          <w:rFonts w:ascii="Times New Roman" w:hAnsi="Times New Roman"/>
          <w:color w:val="000000"/>
          <w:sz w:val="28"/>
          <w:szCs w:val="28"/>
          <w:lang w:val="kk-KZ"/>
        </w:rPr>
        <w:t>]. Демек, білім беру аясындағы әрекеттістіктің нәтижесінде қарастыратын болсақ, онда жаңа мәселені шешудің ерекшеліктері айқындалады;  анықталады; белгіленеді; жүзеге асырылуы үшін қажетті әрекет жасалады. Бұл ретте, біз зерттеу тақырыбымыздың аясында мақсатымызға сай креативтілік ұғымының мәнін ашып қарастырудың мәні зор деп ойлаймыз. Осыған орай, «креативтілік іс-әрекет», «креативтілік орта», «креативтілік қызығушылық» ұғымдарының синергетикалық жүйесінің байланыстылығы</w:t>
      </w:r>
      <w:r w:rsidR="00B46966" w:rsidRPr="00DA1F94">
        <w:rPr>
          <w:rFonts w:ascii="Times New Roman" w:hAnsi="Times New Roman"/>
          <w:color w:val="000000"/>
          <w:sz w:val="28"/>
          <w:szCs w:val="28"/>
          <w:lang w:val="kk-KZ"/>
        </w:rPr>
        <w:t xml:space="preserve"> </w:t>
      </w:r>
      <w:r w:rsidRPr="00DA1F94">
        <w:rPr>
          <w:rFonts w:ascii="Times New Roman" w:hAnsi="Times New Roman"/>
          <w:color w:val="000000"/>
          <w:sz w:val="28"/>
          <w:szCs w:val="28"/>
          <w:lang w:val="kk-KZ"/>
        </w:rPr>
        <w:t>дәлелде</w:t>
      </w:r>
      <w:r w:rsidR="00B46966" w:rsidRPr="00DA1F94">
        <w:rPr>
          <w:rFonts w:ascii="Times New Roman" w:hAnsi="Times New Roman"/>
          <w:color w:val="000000"/>
          <w:sz w:val="28"/>
          <w:szCs w:val="28"/>
          <w:lang w:val="kk-KZ"/>
        </w:rPr>
        <w:t>неді</w:t>
      </w:r>
      <w:r w:rsidRPr="00DA1F94">
        <w:rPr>
          <w:rFonts w:ascii="Times New Roman" w:hAnsi="Times New Roman"/>
          <w:color w:val="000000"/>
          <w:sz w:val="28"/>
          <w:szCs w:val="28"/>
          <w:lang w:val="kk-KZ"/>
        </w:rPr>
        <w:t xml:space="preserve">. </w:t>
      </w:r>
      <w:r w:rsidR="00C20691" w:rsidRPr="00DA1F94">
        <w:rPr>
          <w:rFonts w:ascii="Times New Roman" w:hAnsi="Times New Roman"/>
          <w:color w:val="000000"/>
          <w:sz w:val="28"/>
          <w:szCs w:val="28"/>
          <w:lang w:val="kk-KZ"/>
        </w:rPr>
        <w:t>Себебі, синергетика – күрделі жүйелердің бейберекет күйден реттелген күйге өту үдерісін зерттейтін және осы жүйе элементтерінің арасындағы белгілі бір байланыстарды ашатын ғылым [</w:t>
      </w:r>
      <w:r w:rsidR="001E173F" w:rsidRPr="00DA1F94">
        <w:rPr>
          <w:rFonts w:ascii="Times New Roman" w:hAnsi="Times New Roman"/>
          <w:color w:val="000000"/>
          <w:sz w:val="28"/>
          <w:szCs w:val="28"/>
          <w:lang w:val="kk-KZ"/>
        </w:rPr>
        <w:t>1</w:t>
      </w:r>
      <w:r w:rsidR="001B5A05" w:rsidRPr="00DA1F94">
        <w:rPr>
          <w:rFonts w:ascii="Times New Roman" w:hAnsi="Times New Roman"/>
          <w:color w:val="000000"/>
          <w:sz w:val="28"/>
          <w:szCs w:val="28"/>
          <w:lang w:val="kk-KZ"/>
        </w:rPr>
        <w:t>4</w:t>
      </w:r>
      <w:r w:rsidR="006A5A3E" w:rsidRPr="00DA1F94">
        <w:rPr>
          <w:rFonts w:ascii="Times New Roman" w:hAnsi="Times New Roman"/>
          <w:color w:val="000000"/>
          <w:sz w:val="28"/>
          <w:szCs w:val="28"/>
          <w:lang w:val="kk-KZ"/>
        </w:rPr>
        <w:t>6</w:t>
      </w:r>
      <w:r w:rsidR="00C20691" w:rsidRPr="00DA1F94">
        <w:rPr>
          <w:rFonts w:ascii="Times New Roman" w:hAnsi="Times New Roman"/>
          <w:color w:val="000000"/>
          <w:sz w:val="28"/>
          <w:szCs w:val="28"/>
          <w:lang w:val="kk-KZ"/>
        </w:rPr>
        <w:t xml:space="preserve">]. </w:t>
      </w:r>
      <w:r w:rsidRPr="00DA1F94">
        <w:rPr>
          <w:rFonts w:ascii="Times New Roman" w:hAnsi="Times New Roman"/>
          <w:color w:val="000000"/>
          <w:sz w:val="28"/>
          <w:szCs w:val="28"/>
          <w:lang w:val="kk-KZ"/>
        </w:rPr>
        <w:t xml:space="preserve">Олай болса, </w:t>
      </w:r>
      <w:r w:rsidR="00CE18DF" w:rsidRPr="00DA1F94">
        <w:rPr>
          <w:rFonts w:ascii="Times New Roman" w:hAnsi="Times New Roman"/>
          <w:color w:val="000000"/>
          <w:sz w:val="28"/>
          <w:szCs w:val="28"/>
          <w:lang w:val="kk-KZ"/>
        </w:rPr>
        <w:t>адамзат қоғамы жасаған білім беру, тәрбиелеу үдерісінде креативті тұлғаның өзін-өзі жетілдіруінің нәтижесі мен оның мазмұнының құндылықтық мән</w:t>
      </w:r>
      <w:r w:rsidR="00197155" w:rsidRPr="00DA1F94">
        <w:rPr>
          <w:rFonts w:ascii="Times New Roman" w:hAnsi="Times New Roman"/>
          <w:color w:val="000000"/>
          <w:sz w:val="28"/>
          <w:szCs w:val="28"/>
          <w:lang w:val="kk-KZ"/>
        </w:rPr>
        <w:t xml:space="preserve"> болатындығын дәлелдей түседі.</w:t>
      </w:r>
      <w:r w:rsidRPr="00DA1F94">
        <w:rPr>
          <w:rFonts w:ascii="Times New Roman" w:hAnsi="Times New Roman"/>
          <w:color w:val="000000"/>
          <w:sz w:val="28"/>
          <w:szCs w:val="28"/>
          <w:lang w:val="kk-KZ"/>
        </w:rPr>
        <w:t xml:space="preserve"> </w:t>
      </w:r>
    </w:p>
    <w:p w:rsidR="0000188C" w:rsidRPr="00DA1F94" w:rsidRDefault="0000188C" w:rsidP="00B852B0">
      <w:pPr>
        <w:spacing w:after="0" w:line="240" w:lineRule="auto"/>
        <w:ind w:firstLine="708"/>
        <w:jc w:val="both"/>
        <w:rPr>
          <w:rFonts w:ascii="Times New Roman" w:hAnsi="Times New Roman"/>
          <w:color w:val="000000"/>
          <w:sz w:val="28"/>
          <w:szCs w:val="28"/>
          <w:lang w:val="kk-KZ"/>
        </w:rPr>
      </w:pPr>
      <w:r w:rsidRPr="00DA1F94">
        <w:rPr>
          <w:rFonts w:ascii="Times New Roman" w:hAnsi="Times New Roman"/>
          <w:i/>
          <w:color w:val="000000"/>
          <w:sz w:val="28"/>
          <w:szCs w:val="28"/>
          <w:lang w:val="kk-KZ"/>
        </w:rPr>
        <w:t xml:space="preserve">Инновациялық тұғыр. </w:t>
      </w:r>
      <w:r w:rsidRPr="00DA1F94">
        <w:rPr>
          <w:rFonts w:ascii="Times New Roman" w:hAnsi="Times New Roman"/>
          <w:color w:val="000000"/>
          <w:sz w:val="28"/>
          <w:szCs w:val="28"/>
          <w:lang w:val="kk-KZ"/>
        </w:rPr>
        <w:t xml:space="preserve">Білім беруде жаңаны табу мен жасауға бейімделу арқылы танылатын әр бір жеке тұлғаны қалыптастыруға бағыттайтын интеллектуалдық үдерісте анықталатын әрекет. Біздің зерттеу мәселемізге байланысты бұл тұғыр білім беру үдерісінде медиатехнологияларды қолдану арқылы төменде берілген </w:t>
      </w:r>
      <w:r w:rsidR="00A17215" w:rsidRPr="00DA1F94">
        <w:rPr>
          <w:rFonts w:ascii="Times New Roman" w:hAnsi="Times New Roman"/>
          <w:color w:val="000000"/>
          <w:sz w:val="28"/>
          <w:szCs w:val="28"/>
          <w:lang w:val="kk-KZ"/>
        </w:rPr>
        <w:t>түрлерді</w:t>
      </w:r>
      <w:r w:rsidRPr="00DA1F94">
        <w:rPr>
          <w:rFonts w:ascii="Times New Roman" w:hAnsi="Times New Roman"/>
          <w:color w:val="000000"/>
          <w:sz w:val="28"/>
          <w:szCs w:val="28"/>
          <w:lang w:val="kk-KZ"/>
        </w:rPr>
        <w:t xml:space="preserve"> жүзеге асырады: </w:t>
      </w:r>
    </w:p>
    <w:p w:rsidR="0000188C" w:rsidRPr="00DA1F94" w:rsidRDefault="0000188C" w:rsidP="00B852B0">
      <w:pPr>
        <w:spacing w:after="0" w:line="240" w:lineRule="auto"/>
        <w:ind w:firstLine="708"/>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а) білім беру үдерісінің қажеттілігіне қарай медиатехнологиялық нысандарды құру, жетілдіру; </w:t>
      </w:r>
    </w:p>
    <w:p w:rsidR="0000188C" w:rsidRPr="00DA1F94" w:rsidRDefault="0000188C" w:rsidP="00B852B0">
      <w:pPr>
        <w:spacing w:after="0" w:line="240" w:lineRule="auto"/>
        <w:ind w:firstLine="708"/>
        <w:jc w:val="both"/>
        <w:rPr>
          <w:rFonts w:ascii="Times New Roman" w:hAnsi="Times New Roman"/>
          <w:color w:val="000000"/>
          <w:sz w:val="28"/>
          <w:szCs w:val="28"/>
          <w:lang w:val="kk-KZ"/>
        </w:rPr>
      </w:pPr>
      <w:r w:rsidRPr="00DA1F94">
        <w:rPr>
          <w:rFonts w:ascii="Times New Roman" w:hAnsi="Times New Roman"/>
          <w:color w:val="000000"/>
          <w:sz w:val="28"/>
          <w:szCs w:val="28"/>
          <w:lang w:val="kk-KZ"/>
        </w:rPr>
        <w:t>ә) медиатехнологиялық нысананы басқаларға көрсету;</w:t>
      </w:r>
    </w:p>
    <w:p w:rsidR="0000188C" w:rsidRPr="00DA1F94" w:rsidRDefault="0000188C" w:rsidP="00B852B0">
      <w:pPr>
        <w:spacing w:after="0" w:line="240" w:lineRule="auto"/>
        <w:ind w:firstLine="708"/>
        <w:jc w:val="both"/>
        <w:rPr>
          <w:rFonts w:ascii="Times New Roman" w:hAnsi="Times New Roman"/>
          <w:color w:val="000000"/>
          <w:sz w:val="28"/>
          <w:szCs w:val="28"/>
          <w:lang w:val="kk-KZ"/>
        </w:rPr>
      </w:pPr>
      <w:r w:rsidRPr="00DA1F94">
        <w:rPr>
          <w:rFonts w:ascii="Times New Roman" w:hAnsi="Times New Roman"/>
          <w:color w:val="000000"/>
          <w:sz w:val="28"/>
          <w:szCs w:val="28"/>
          <w:lang w:val="kk-KZ"/>
        </w:rPr>
        <w:t>б)</w:t>
      </w:r>
      <w:r w:rsidR="00C217CC" w:rsidRPr="00DA1F94">
        <w:rPr>
          <w:rFonts w:ascii="Times New Roman" w:hAnsi="Times New Roman"/>
          <w:color w:val="000000"/>
          <w:sz w:val="28"/>
          <w:szCs w:val="28"/>
          <w:lang w:val="kk-KZ"/>
        </w:rPr>
        <w:t xml:space="preserve"> </w:t>
      </w:r>
      <w:r w:rsidRPr="00DA1F94">
        <w:rPr>
          <w:rFonts w:ascii="Times New Roman" w:hAnsi="Times New Roman"/>
          <w:color w:val="000000"/>
          <w:sz w:val="28"/>
          <w:szCs w:val="28"/>
          <w:lang w:val="kk-KZ"/>
        </w:rPr>
        <w:t xml:space="preserve">анықтамаларды, пішіндерді т.б. медиатехнологиялық нысаналарды зерттеу; </w:t>
      </w:r>
    </w:p>
    <w:p w:rsidR="0000188C" w:rsidRPr="00DA1F94" w:rsidRDefault="0000188C" w:rsidP="00B852B0">
      <w:pPr>
        <w:spacing w:after="0" w:line="240" w:lineRule="auto"/>
        <w:ind w:firstLine="708"/>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в) қажеттілік, тапсырма, сипаттама т.б. негізінде ғылыми-зерттеу жұмысына қажетті объектілер мен үдерістерді жобалау. Бұл білімгерлердің креативтіліктерін қалыптастыруды жоғары деңгейге бағыттай отырып инновациялық қуат көзіне икемдейді. </w:t>
      </w:r>
    </w:p>
    <w:p w:rsidR="0000188C" w:rsidRPr="00DA1F94" w:rsidRDefault="0000188C" w:rsidP="00B852B0">
      <w:pPr>
        <w:spacing w:after="0" w:line="240" w:lineRule="auto"/>
        <w:ind w:firstLine="708"/>
        <w:jc w:val="both"/>
        <w:rPr>
          <w:rFonts w:ascii="Times New Roman" w:hAnsi="Times New Roman"/>
          <w:color w:val="000000"/>
          <w:sz w:val="28"/>
          <w:szCs w:val="28"/>
          <w:lang w:val="kk-KZ"/>
        </w:rPr>
      </w:pPr>
      <w:r w:rsidRPr="00DA1F94">
        <w:rPr>
          <w:rFonts w:ascii="Times New Roman" w:hAnsi="Times New Roman"/>
          <w:color w:val="000000"/>
          <w:sz w:val="28"/>
          <w:szCs w:val="28"/>
          <w:lang w:val="kk-KZ"/>
        </w:rPr>
        <w:t>Медиатехнологиялар арқылы креативтіліктерін қалыптастырудағы болашақ педагог-психологтердің позитивті, конструктивті, инновациялық өзгерістерге бағытталған ізденімпаз шығармашылық қуаты мен креативті ойлайтындар деп зердел</w:t>
      </w:r>
      <w:r w:rsidR="00CE18DF" w:rsidRPr="00DA1F94">
        <w:rPr>
          <w:rFonts w:ascii="Times New Roman" w:hAnsi="Times New Roman"/>
          <w:color w:val="000000"/>
          <w:sz w:val="28"/>
          <w:szCs w:val="28"/>
          <w:lang w:val="kk-KZ"/>
        </w:rPr>
        <w:t>е</w:t>
      </w:r>
      <w:r w:rsidRPr="00DA1F94">
        <w:rPr>
          <w:rFonts w:ascii="Times New Roman" w:hAnsi="Times New Roman"/>
          <w:color w:val="000000"/>
          <w:sz w:val="28"/>
          <w:szCs w:val="28"/>
          <w:lang w:val="kk-KZ"/>
        </w:rPr>
        <w:t>уге себеп бар. Өйткені, креативтілік мәселесінің шешуде оқыту технологияларының элементтерін негізге ала отырып оқытудың инновациялық үдерісін ұйымдастыру қажет.</w:t>
      </w:r>
      <w:r w:rsidRPr="00DA1F94">
        <w:rPr>
          <w:rFonts w:ascii="Times New Roman" w:hAnsi="Times New Roman"/>
          <w:i/>
          <w:color w:val="000000"/>
          <w:sz w:val="28"/>
          <w:szCs w:val="28"/>
          <w:lang w:val="kk-KZ"/>
        </w:rPr>
        <w:t xml:space="preserve"> </w:t>
      </w:r>
      <w:r w:rsidRPr="00DA1F94">
        <w:rPr>
          <w:rFonts w:ascii="Times New Roman" w:hAnsi="Times New Roman"/>
          <w:color w:val="000000"/>
          <w:sz w:val="28"/>
          <w:szCs w:val="28"/>
          <w:lang w:val="kk-KZ"/>
        </w:rPr>
        <w:t xml:space="preserve">Біздің ойымызша, бұл, болашақ мамандардың тұтас педагогикалық процесінде олардың эмоционалдық тұрғыда олардың қызығушылықтарын арттырып креативтілік тапсырмаларды табысты орындауларына </w:t>
      </w:r>
      <w:r w:rsidR="00A66989" w:rsidRPr="00DA1F94">
        <w:rPr>
          <w:rFonts w:ascii="Times New Roman" w:hAnsi="Times New Roman"/>
          <w:color w:val="000000"/>
          <w:sz w:val="28"/>
          <w:szCs w:val="28"/>
          <w:lang w:val="kk-KZ"/>
        </w:rPr>
        <w:t>түрткі</w:t>
      </w:r>
      <w:r w:rsidRPr="00DA1F94">
        <w:rPr>
          <w:rFonts w:ascii="Times New Roman" w:hAnsi="Times New Roman"/>
          <w:color w:val="000000"/>
          <w:sz w:val="28"/>
          <w:szCs w:val="28"/>
          <w:lang w:val="kk-KZ"/>
        </w:rPr>
        <w:t xml:space="preserve"> болып, жаңа білім, білік, дағдыны меңгереді. Себебі, бұл тұғыр инновацияның ерекшеліктерін ашып көрсететін және оны тәжірибеде жүзеге асыратын жолдарын айқындайтын педагогикалық білім. Бұл ретте, біз зерттеу тақырыбының аясында қолданған </w:t>
      </w:r>
      <w:r w:rsidR="00A66989" w:rsidRPr="00DA1F94">
        <w:rPr>
          <w:rFonts w:ascii="Times New Roman" w:hAnsi="Times New Roman"/>
          <w:color w:val="000000"/>
          <w:sz w:val="28"/>
          <w:szCs w:val="28"/>
          <w:lang w:val="kk-KZ"/>
        </w:rPr>
        <w:t>«</w:t>
      </w:r>
      <w:r w:rsidR="004B5921" w:rsidRPr="00DA1F94">
        <w:rPr>
          <w:rFonts w:ascii="Times New Roman" w:hAnsi="Times New Roman"/>
          <w:color w:val="000000"/>
          <w:sz w:val="28"/>
          <w:szCs w:val="28"/>
          <w:lang w:val="kk-KZ"/>
        </w:rPr>
        <w:t xml:space="preserve">Медиатехнологияларды қолдана отырып креативтілікті қалыптастыру» </w:t>
      </w:r>
      <w:r w:rsidRPr="00DA1F94">
        <w:rPr>
          <w:rFonts w:ascii="Times New Roman" w:hAnsi="Times New Roman"/>
          <w:color w:val="000000"/>
          <w:sz w:val="28"/>
          <w:szCs w:val="28"/>
          <w:lang w:val="kk-KZ"/>
        </w:rPr>
        <w:t xml:space="preserve">бағдарламаның әзірленуі болашақ маманның сыни көзқарастарын, жеткен жетістіктері мен жіберген кемшіліктеріне педагогикалық сараптама жасай алуына, болашақта өзінің авторлық жобалар жасап оны әдістемелік тұрғыда іске асыруларына ізденімпаздықтарын арттырып креативтіліктерін қалыптастырады.  </w:t>
      </w:r>
    </w:p>
    <w:p w:rsidR="0000188C" w:rsidRPr="00DA1F94" w:rsidRDefault="0000188C" w:rsidP="00B852B0">
      <w:pPr>
        <w:spacing w:after="0" w:line="240" w:lineRule="auto"/>
        <w:ind w:firstLine="708"/>
        <w:jc w:val="both"/>
        <w:rPr>
          <w:rFonts w:ascii="Times New Roman" w:hAnsi="Times New Roman"/>
          <w:color w:val="000000"/>
          <w:sz w:val="28"/>
          <w:szCs w:val="28"/>
          <w:lang w:val="kk-KZ"/>
        </w:rPr>
      </w:pPr>
      <w:r w:rsidRPr="00DA1F94">
        <w:rPr>
          <w:rFonts w:ascii="Times New Roman" w:hAnsi="Times New Roman"/>
          <w:i/>
          <w:color w:val="000000"/>
          <w:sz w:val="28"/>
          <w:szCs w:val="28"/>
          <w:lang w:val="kk-KZ"/>
        </w:rPr>
        <w:t>Рефлексиялық тұғыр</w:t>
      </w:r>
      <w:r w:rsidRPr="00DA1F94">
        <w:rPr>
          <w:rFonts w:ascii="Times New Roman" w:hAnsi="Times New Roman"/>
          <w:color w:val="000000"/>
          <w:sz w:val="28"/>
          <w:szCs w:val="28"/>
          <w:lang w:val="kk-KZ"/>
        </w:rPr>
        <w:t xml:space="preserve"> болашақ маманның өзіне өзі саналы бағыттылығының нәтижесінің айқындылығының кәсіби іс</w:t>
      </w:r>
      <w:r w:rsidR="000E1E1F" w:rsidRPr="00DA1F94">
        <w:rPr>
          <w:rFonts w:ascii="Times New Roman" w:hAnsi="Times New Roman"/>
          <w:color w:val="000000"/>
          <w:sz w:val="28"/>
          <w:szCs w:val="28"/>
          <w:lang w:val="kk-KZ"/>
        </w:rPr>
        <w:t>-</w:t>
      </w:r>
      <w:r w:rsidRPr="00DA1F94">
        <w:rPr>
          <w:rFonts w:ascii="Times New Roman" w:hAnsi="Times New Roman"/>
          <w:color w:val="000000"/>
          <w:sz w:val="28"/>
          <w:szCs w:val="28"/>
          <w:lang w:val="kk-KZ"/>
        </w:rPr>
        <w:t>әрекеттегі көрінісі. Бұл ретте, ол қарастырылып отырған мәселеге баса назар аудара отырып, оның тәжірибе барысында сан қырынан қарастырылып, зерделенуі нәтижесінде тиім</w:t>
      </w:r>
      <w:r w:rsidR="00C217CC" w:rsidRPr="00DA1F94">
        <w:rPr>
          <w:rFonts w:ascii="Times New Roman" w:hAnsi="Times New Roman"/>
          <w:color w:val="000000"/>
          <w:sz w:val="28"/>
          <w:szCs w:val="28"/>
          <w:lang w:val="kk-KZ"/>
        </w:rPr>
        <w:t xml:space="preserve">ді қолдануға мүмкіндік береді. </w:t>
      </w:r>
      <w:r w:rsidRPr="00DA1F94">
        <w:rPr>
          <w:rFonts w:ascii="Times New Roman" w:hAnsi="Times New Roman"/>
          <w:color w:val="000000"/>
          <w:sz w:val="28"/>
          <w:szCs w:val="28"/>
          <w:lang w:val="kk-KZ"/>
        </w:rPr>
        <w:t xml:space="preserve">Зерттеліп отырған, </w:t>
      </w:r>
      <w:r w:rsidR="00A66989" w:rsidRPr="00DA1F94">
        <w:rPr>
          <w:rFonts w:ascii="Times New Roman" w:hAnsi="Times New Roman"/>
          <w:color w:val="000000"/>
          <w:sz w:val="28"/>
          <w:szCs w:val="28"/>
          <w:lang w:val="kk-KZ"/>
        </w:rPr>
        <w:t xml:space="preserve">құбылыс </w:t>
      </w:r>
      <w:r w:rsidRPr="00DA1F94">
        <w:rPr>
          <w:rFonts w:ascii="Times New Roman" w:hAnsi="Times New Roman"/>
          <w:color w:val="000000"/>
          <w:sz w:val="28"/>
          <w:szCs w:val="28"/>
          <w:lang w:val="kk-KZ"/>
        </w:rPr>
        <w:t>туралы әртүрлі көзқарастар пайда болып, теориялық тұрғыда ғылыми мәліметтердің дифференциялануы мен интеграциялануы өзара байланысты сипатталады, анықталады. Бұл ретте, А.П.</w:t>
      </w:r>
      <w:r w:rsidR="00C217CC" w:rsidRPr="00DA1F94">
        <w:rPr>
          <w:rFonts w:ascii="Times New Roman" w:hAnsi="Times New Roman"/>
          <w:color w:val="000000"/>
          <w:sz w:val="28"/>
          <w:szCs w:val="28"/>
          <w:lang w:val="kk-KZ"/>
        </w:rPr>
        <w:t xml:space="preserve"> </w:t>
      </w:r>
      <w:r w:rsidRPr="00DA1F94">
        <w:rPr>
          <w:rFonts w:ascii="Times New Roman" w:hAnsi="Times New Roman"/>
          <w:color w:val="000000"/>
          <w:sz w:val="28"/>
          <w:szCs w:val="28"/>
          <w:lang w:val="kk-KZ"/>
        </w:rPr>
        <w:t>Карповтың</w:t>
      </w:r>
      <w:r w:rsidR="001B5A05" w:rsidRPr="00DA1F94">
        <w:rPr>
          <w:rFonts w:ascii="Times New Roman" w:hAnsi="Times New Roman"/>
          <w:color w:val="000000"/>
          <w:sz w:val="28"/>
          <w:szCs w:val="28"/>
          <w:lang w:val="kk-KZ"/>
        </w:rPr>
        <w:t xml:space="preserve"> [14</w:t>
      </w:r>
      <w:r w:rsidR="00B702EF" w:rsidRPr="00DA1F94">
        <w:rPr>
          <w:rFonts w:ascii="Times New Roman" w:hAnsi="Times New Roman"/>
          <w:color w:val="000000"/>
          <w:sz w:val="28"/>
          <w:szCs w:val="28"/>
          <w:lang w:val="kk-KZ"/>
        </w:rPr>
        <w:t>7</w:t>
      </w:r>
      <w:r w:rsidR="00C709C2" w:rsidRPr="00DA1F94">
        <w:rPr>
          <w:rFonts w:ascii="Times New Roman" w:hAnsi="Times New Roman"/>
          <w:color w:val="000000"/>
          <w:sz w:val="28"/>
          <w:szCs w:val="28"/>
          <w:lang w:val="kk-KZ"/>
        </w:rPr>
        <w:t>]</w:t>
      </w:r>
      <w:r w:rsidRPr="00DA1F94">
        <w:rPr>
          <w:rFonts w:ascii="Times New Roman" w:hAnsi="Times New Roman"/>
          <w:color w:val="000000"/>
          <w:sz w:val="28"/>
          <w:szCs w:val="28"/>
          <w:lang w:val="kk-KZ"/>
        </w:rPr>
        <w:t xml:space="preserve"> рефлексияны сипаттаудың тұғырлары туралы зерттеулеріне назар аударсақ, ғалым, рефлексияның жағдаяттық іс-әрекетіне байланысты оны төменде берілген түрлерін бөліп көрсетеді: жағдаяттық, ретроспективтік, перспективтік. Ғалымның зерделеуі бойынша: жағдаяттық рефлексия өзекті жағдайда адамның мінез-құлқын тікелей өзіндік бақылауды қамтамасыз етеді, онда жағдаяттағы өзінің көңіл-күйін сәйкестігін түсінуі. Демек, мотивациялау және өзін-өзі бағалау арқылы субъектіні жағдаятқа тікелей енгізуді, оның элементтерін жете ұғыну, талдау, өзгермелі жағдайға сәйкес іс-әрекет элементтерін үйлестіруді және бақылауды қамтамасыз етеді. Ретроспективті рефлексия өткен және болған оқиғада орындалған іс-әрекеттерді талдау қабілетіне көрінеді. Оның пәні ретінде болып өткеннің алғышарттары, мотивтері мен себеп-салдары, мінез-құлық мазмұны, сондай-ақ нәтижелік параметрлері қатысады. Сонымен бірге бұрында орны бар, орындалған  іс-әрекет пен оқиға жайлы ойлануға өзін енгізуді сипаттайды. Перспективалық рефлексия мүмкін нәтижелерді жоспарлау, болжау әрекеттерін талдау функциясын орындайды, сондай-ақ болашақтағы іс-әрекеттерді ойлану арқылы оны жоспарлауда жүзеге асырудың аса тиімді тәсілін таңдауға басты назар аударады [</w:t>
      </w:r>
      <w:r w:rsidR="001B5A05" w:rsidRPr="00DA1F94">
        <w:rPr>
          <w:rFonts w:ascii="Times New Roman" w:hAnsi="Times New Roman"/>
          <w:color w:val="000000"/>
          <w:sz w:val="28"/>
          <w:szCs w:val="28"/>
          <w:lang w:val="kk-KZ"/>
        </w:rPr>
        <w:t>14</w:t>
      </w:r>
      <w:r w:rsidR="006D4589" w:rsidRPr="00DA1F94">
        <w:rPr>
          <w:rFonts w:ascii="Times New Roman" w:hAnsi="Times New Roman"/>
          <w:color w:val="000000"/>
          <w:sz w:val="28"/>
          <w:szCs w:val="28"/>
          <w:lang w:val="kk-KZ"/>
        </w:rPr>
        <w:t>7</w:t>
      </w:r>
      <w:r w:rsidR="00AA5FE6" w:rsidRPr="00DA1F94">
        <w:rPr>
          <w:rFonts w:ascii="Times New Roman" w:hAnsi="Times New Roman"/>
          <w:color w:val="000000"/>
          <w:sz w:val="28"/>
          <w:szCs w:val="28"/>
          <w:lang w:val="kk-KZ"/>
        </w:rPr>
        <w:t>, с. 45-56</w:t>
      </w:r>
      <w:r w:rsidR="00A66922" w:rsidRPr="00DA1F94">
        <w:rPr>
          <w:rFonts w:ascii="Times New Roman" w:hAnsi="Times New Roman"/>
          <w:color w:val="000000"/>
          <w:sz w:val="28"/>
          <w:szCs w:val="28"/>
          <w:lang w:val="kk-KZ"/>
        </w:rPr>
        <w:t>]. Бұл орайда</w:t>
      </w:r>
      <w:r w:rsidRPr="00DA1F94">
        <w:rPr>
          <w:rFonts w:ascii="Times New Roman" w:hAnsi="Times New Roman"/>
          <w:color w:val="000000"/>
          <w:sz w:val="28"/>
          <w:szCs w:val="28"/>
          <w:lang w:val="kk-KZ"/>
        </w:rPr>
        <w:t xml:space="preserve"> біз рефлексияның өзіндік танымға бағыттайтын жолы ретінде екендігін байқаймыз. Оған С.Л.</w:t>
      </w:r>
      <w:r w:rsidR="00C217CC" w:rsidRPr="00DA1F94">
        <w:rPr>
          <w:rFonts w:ascii="Times New Roman" w:hAnsi="Times New Roman"/>
          <w:color w:val="000000"/>
          <w:sz w:val="28"/>
          <w:szCs w:val="28"/>
          <w:lang w:val="kk-KZ"/>
        </w:rPr>
        <w:t xml:space="preserve"> </w:t>
      </w:r>
      <w:r w:rsidRPr="00DA1F94">
        <w:rPr>
          <w:rFonts w:ascii="Times New Roman" w:hAnsi="Times New Roman"/>
          <w:color w:val="000000"/>
          <w:sz w:val="28"/>
          <w:szCs w:val="28"/>
          <w:lang w:val="kk-KZ"/>
        </w:rPr>
        <w:t>Рубинштейннің: рефлексия адамның өмірден өз орнын табуға, өмірлік үрдістерде өз көзқарасын білдіруге, оны талдауға, пайымдауға көмектеседі деген зерделеуі дәлел. Креативтілік іс-әрекет жеке тұлғаның қалыптасуына, танымдық біліктерінің жетілуіне, психологиялық механизмдер арқылы оң әсерлері бар рефлексия нәтижесінде өз әрекетіне жауапкершілігі мен болашағына, қоғам өміріндегі құндылықтар мен оң көзқарас принциптерінің қалыптасуына мүмкіндік беріп өзіне сенімділіг</w:t>
      </w:r>
      <w:r w:rsidR="00554AF6" w:rsidRPr="00DA1F94">
        <w:rPr>
          <w:rFonts w:ascii="Times New Roman" w:hAnsi="Times New Roman"/>
          <w:color w:val="000000"/>
          <w:sz w:val="28"/>
          <w:szCs w:val="28"/>
          <w:lang w:val="kk-KZ"/>
        </w:rPr>
        <w:t>і</w:t>
      </w:r>
      <w:r w:rsidRPr="00DA1F94">
        <w:rPr>
          <w:rFonts w:ascii="Times New Roman" w:hAnsi="Times New Roman"/>
          <w:color w:val="000000"/>
          <w:sz w:val="28"/>
          <w:szCs w:val="28"/>
          <w:lang w:val="kk-KZ"/>
        </w:rPr>
        <w:t xml:space="preserve">н арттырады. </w:t>
      </w:r>
    </w:p>
    <w:p w:rsidR="0000188C" w:rsidRPr="00DA1F94" w:rsidRDefault="00A66922" w:rsidP="00B852B0">
      <w:pPr>
        <w:spacing w:after="0" w:line="240" w:lineRule="auto"/>
        <w:ind w:firstLine="708"/>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Зерттеу мақсатымызға сәйкес, </w:t>
      </w:r>
      <w:r w:rsidR="0000188C" w:rsidRPr="00DA1F94">
        <w:rPr>
          <w:rFonts w:ascii="Times New Roman" w:hAnsi="Times New Roman"/>
          <w:bCs/>
          <w:color w:val="000000"/>
          <w:sz w:val="28"/>
          <w:szCs w:val="28"/>
          <w:lang w:val="kk-KZ"/>
        </w:rPr>
        <w:t>синергетикалық</w:t>
      </w:r>
      <w:r w:rsidR="0000188C" w:rsidRPr="00DA1F94">
        <w:rPr>
          <w:rFonts w:ascii="Times New Roman" w:hAnsi="Times New Roman"/>
          <w:color w:val="000000"/>
          <w:sz w:val="28"/>
          <w:szCs w:val="28"/>
          <w:lang w:val="kk-KZ"/>
        </w:rPr>
        <w:t xml:space="preserve"> тұғырдың да болашақ  педагог-пси</w:t>
      </w:r>
      <w:r w:rsidR="00AA5FE6" w:rsidRPr="00DA1F94">
        <w:rPr>
          <w:rFonts w:ascii="Times New Roman" w:hAnsi="Times New Roman"/>
          <w:color w:val="000000"/>
          <w:sz w:val="28"/>
          <w:szCs w:val="28"/>
          <w:lang w:val="kk-KZ"/>
        </w:rPr>
        <w:t>хологтердің креативтіліктерін медиатехнологияларды</w:t>
      </w:r>
      <w:r w:rsidR="0000188C" w:rsidRPr="00DA1F94">
        <w:rPr>
          <w:rFonts w:ascii="Times New Roman" w:hAnsi="Times New Roman"/>
          <w:color w:val="000000"/>
          <w:sz w:val="28"/>
          <w:szCs w:val="28"/>
          <w:lang w:val="kk-KZ"/>
        </w:rPr>
        <w:t xml:space="preserve"> қолдану арқылы қалыптастыруға ықпалы бар екендігін анықтады</w:t>
      </w:r>
      <w:r w:rsidR="00FA3A8A" w:rsidRPr="00DA1F94">
        <w:rPr>
          <w:rFonts w:ascii="Times New Roman" w:hAnsi="Times New Roman"/>
          <w:color w:val="000000"/>
          <w:sz w:val="28"/>
          <w:szCs w:val="28"/>
          <w:lang w:val="kk-KZ"/>
        </w:rPr>
        <w:t>қ</w:t>
      </w:r>
      <w:r w:rsidR="00AA5FE6" w:rsidRPr="00DA1F94">
        <w:rPr>
          <w:rFonts w:ascii="Times New Roman" w:hAnsi="Times New Roman"/>
          <w:color w:val="000000"/>
          <w:sz w:val="28"/>
          <w:szCs w:val="28"/>
          <w:lang w:val="kk-KZ"/>
        </w:rPr>
        <w:t xml:space="preserve">. </w:t>
      </w:r>
      <w:r w:rsidR="0000188C" w:rsidRPr="00DA1F94">
        <w:rPr>
          <w:rFonts w:ascii="Times New Roman" w:hAnsi="Times New Roman"/>
          <w:bCs/>
          <w:color w:val="000000"/>
          <w:sz w:val="28"/>
          <w:szCs w:val="28"/>
          <w:lang w:val="kk-KZ"/>
        </w:rPr>
        <w:t>Синергетикалық</w:t>
      </w:r>
      <w:r w:rsidR="0000188C" w:rsidRPr="00DA1F94">
        <w:rPr>
          <w:rFonts w:ascii="Times New Roman" w:hAnsi="Times New Roman"/>
          <w:color w:val="000000"/>
          <w:sz w:val="28"/>
          <w:szCs w:val="28"/>
          <w:lang w:val="kk-KZ"/>
        </w:rPr>
        <w:t xml:space="preserve"> тұғыр: - құрылымдық және кеңістік-уақыттық заңдылықтармен ерекшеленетін, жүйе құраушы факторлармен, сапалық-сандық сипаттармен айрықшаланатын компонеттердің жиынтығы; - педагогикалық ақпараттарды интерпретациялау және талдау тәсілдерін, педагогикалық үдерістердің заңдылықтарын білдіре отырып, тұлғаның дамуын қамтамасыздандыру.</w:t>
      </w:r>
    </w:p>
    <w:p w:rsidR="00AA5FE6" w:rsidRPr="00DA1F94" w:rsidRDefault="00AA5FE6" w:rsidP="00AA5FE6">
      <w:pPr>
        <w:tabs>
          <w:tab w:val="left" w:pos="709"/>
        </w:tabs>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Біздің ойымызша, </w:t>
      </w:r>
      <w:r w:rsidR="00D47D0B" w:rsidRPr="00DA1F94">
        <w:rPr>
          <w:rFonts w:ascii="Times New Roman" w:hAnsi="Times New Roman"/>
          <w:color w:val="000000"/>
          <w:sz w:val="28"/>
          <w:szCs w:val="28"/>
          <w:lang w:val="kk-KZ"/>
        </w:rPr>
        <w:t>9</w:t>
      </w:r>
      <w:r w:rsidRPr="00DA1F94">
        <w:rPr>
          <w:rFonts w:ascii="Times New Roman" w:hAnsi="Times New Roman"/>
          <w:color w:val="000000"/>
          <w:sz w:val="28"/>
          <w:szCs w:val="28"/>
          <w:lang w:val="kk-KZ"/>
        </w:rPr>
        <w:t>-кестеде берілген тұжырым, зерттеудің әдіснамалық негізін, жеке тұлғаның даму заңдылықтары туралы диалектикалық ережелерден тұрады. Оған дәлел, жоғарыда талданған теориялық әрекетті ұйымдастырудың, құрудың қағидалары мен әдістерінің жүйесіндегі инновациялық қағидалар:</w:t>
      </w:r>
    </w:p>
    <w:p w:rsidR="00AA5FE6" w:rsidRPr="00DA1F94" w:rsidRDefault="00AA5FE6" w:rsidP="00AA5FE6">
      <w:pPr>
        <w:tabs>
          <w:tab w:val="left" w:pos="709"/>
        </w:tabs>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а) креативтілік әрекетке ынтасын дамыту, өзін-өзі дамытуға және өзін-өзі жетілдіруге бағыттау;</w:t>
      </w:r>
    </w:p>
    <w:p w:rsidR="00AA5FE6" w:rsidRPr="00DA1F94" w:rsidRDefault="00AA5FE6" w:rsidP="00AA5FE6">
      <w:pPr>
        <w:tabs>
          <w:tab w:val="left" w:pos="709"/>
        </w:tabs>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ә) өндіріс орындарымен кәсіби байланыс орнату;</w:t>
      </w:r>
    </w:p>
    <w:p w:rsidR="00AA5FE6" w:rsidRPr="00DA1F94" w:rsidRDefault="00AA5FE6" w:rsidP="00AA5FE6">
      <w:pPr>
        <w:tabs>
          <w:tab w:val="left" w:pos="709"/>
        </w:tabs>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б) медиатехнологияларды, оқытудың белсенді формалары мен әдістерін қолдану;</w:t>
      </w:r>
    </w:p>
    <w:p w:rsidR="00AA5FE6" w:rsidRPr="00DA1F94" w:rsidRDefault="00AA5FE6" w:rsidP="00AA5FE6">
      <w:pPr>
        <w:tabs>
          <w:tab w:val="left" w:pos="709"/>
        </w:tabs>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в) студенттердің инновациялық білім беру ортасындағы ғылыми зерттеушілік жұмыстарын белсендіру. Демек, жоғарыда аталған тұғырлардың өзара бір-бірімен байланысы біздің зерттеу мәселеміз бойынша тұтас-педагогикалық процестің ішкі мәнінің толықтығын жаңа тұрғыдан қарастыруға себептігін тигізеді. Сонымен қатар, интеллектуалдық-танымдық, психологиялық, креативтілік іскерлік сапалары, танымдық дербестілігі, әрекетшілдігі, коммуникативтілігі, әлеуметтенуге бейімділігі, эстетикалық, рухани-адамгершілік, экологиялық және дене мәдениеті т.б. қалыптасып әлеуметтік-жеке тұлғалық құндылықтарға және жеке тұлғалық-даралық сипатта болу қажеттілігі артады. </w:t>
      </w:r>
    </w:p>
    <w:p w:rsidR="00AA5FE6" w:rsidRPr="00DA1F94" w:rsidRDefault="00AA5FE6" w:rsidP="00B852B0">
      <w:pPr>
        <w:tabs>
          <w:tab w:val="left" w:pos="1665"/>
        </w:tabs>
        <w:spacing w:after="0" w:line="240" w:lineRule="auto"/>
        <w:jc w:val="both"/>
        <w:rPr>
          <w:rFonts w:ascii="Times New Roman" w:hAnsi="Times New Roman"/>
          <w:color w:val="000000"/>
          <w:sz w:val="28"/>
          <w:szCs w:val="28"/>
          <w:lang w:val="kk-KZ"/>
        </w:rPr>
      </w:pPr>
    </w:p>
    <w:p w:rsidR="0000188C" w:rsidRPr="00DA1F94" w:rsidRDefault="00FF22AA" w:rsidP="00B852B0">
      <w:pPr>
        <w:tabs>
          <w:tab w:val="left" w:pos="1665"/>
        </w:tabs>
        <w:spacing w:after="0" w:line="240" w:lineRule="auto"/>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Кесте </w:t>
      </w:r>
      <w:r w:rsidR="00D47D0B" w:rsidRPr="00DA1F94">
        <w:rPr>
          <w:rFonts w:ascii="Times New Roman" w:hAnsi="Times New Roman"/>
          <w:color w:val="000000"/>
          <w:sz w:val="28"/>
          <w:szCs w:val="28"/>
          <w:lang w:val="kk-KZ"/>
        </w:rPr>
        <w:t>9</w:t>
      </w:r>
      <w:r w:rsidRPr="00DA1F94">
        <w:rPr>
          <w:rFonts w:ascii="Times New Roman" w:hAnsi="Times New Roman"/>
          <w:color w:val="000000"/>
          <w:sz w:val="28"/>
          <w:szCs w:val="28"/>
          <w:lang w:val="kk-KZ"/>
        </w:rPr>
        <w:t xml:space="preserve"> </w:t>
      </w:r>
      <w:r w:rsidR="00C217CC" w:rsidRPr="00DA1F94">
        <w:rPr>
          <w:rFonts w:ascii="Times New Roman" w:hAnsi="Times New Roman"/>
          <w:color w:val="000000"/>
          <w:sz w:val="28"/>
          <w:szCs w:val="28"/>
          <w:lang w:val="kk-KZ"/>
        </w:rPr>
        <w:t>–</w:t>
      </w:r>
      <w:r w:rsidRPr="00DA1F94">
        <w:rPr>
          <w:rFonts w:ascii="Times New Roman" w:hAnsi="Times New Roman"/>
          <w:color w:val="000000"/>
          <w:sz w:val="28"/>
          <w:szCs w:val="28"/>
          <w:lang w:val="kk-KZ"/>
        </w:rPr>
        <w:t xml:space="preserve"> Б</w:t>
      </w:r>
      <w:r w:rsidR="0000188C" w:rsidRPr="00DA1F94">
        <w:rPr>
          <w:rFonts w:ascii="Times New Roman" w:hAnsi="Times New Roman"/>
          <w:color w:val="000000"/>
          <w:sz w:val="28"/>
          <w:szCs w:val="28"/>
          <w:lang w:val="kk-KZ"/>
        </w:rPr>
        <w:t>олашақ педагог-психологтердің креативтіліктерін медиатехнологияларды қолдану арқылы қалыпта</w:t>
      </w:r>
      <w:r w:rsidR="006E6915" w:rsidRPr="00DA1F94">
        <w:rPr>
          <w:rFonts w:ascii="Times New Roman" w:hAnsi="Times New Roman"/>
          <w:color w:val="000000"/>
          <w:sz w:val="28"/>
          <w:szCs w:val="28"/>
          <w:lang w:val="kk-KZ"/>
        </w:rPr>
        <w:t>стырудың әдіснамалық тұғырлары</w:t>
      </w:r>
    </w:p>
    <w:p w:rsidR="006E6915" w:rsidRPr="00DA1F94" w:rsidRDefault="006E6915" w:rsidP="00B852B0">
      <w:pPr>
        <w:tabs>
          <w:tab w:val="left" w:pos="1665"/>
        </w:tabs>
        <w:spacing w:after="0" w:line="240" w:lineRule="auto"/>
        <w:jc w:val="both"/>
        <w:rPr>
          <w:rFonts w:ascii="Times New Roman" w:hAnsi="Times New Roman"/>
          <w:color w:val="000000"/>
          <w:sz w:val="16"/>
          <w:szCs w:val="16"/>
          <w:lang w:val="kk-KZ"/>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41"/>
        <w:gridCol w:w="1855"/>
        <w:gridCol w:w="3097"/>
        <w:gridCol w:w="2146"/>
      </w:tblGrid>
      <w:tr w:rsidR="006E6915" w:rsidRPr="00DA1F94" w:rsidTr="00C217CC">
        <w:tc>
          <w:tcPr>
            <w:tcW w:w="2541" w:type="dxa"/>
            <w:shd w:val="clear" w:color="auto" w:fill="auto"/>
            <w:vAlign w:val="center"/>
          </w:tcPr>
          <w:p w:rsidR="006E6915" w:rsidRPr="00DA1F94" w:rsidRDefault="006E6915" w:rsidP="005D1876">
            <w:pPr>
              <w:spacing w:after="0" w:line="216" w:lineRule="auto"/>
              <w:jc w:val="center"/>
              <w:rPr>
                <w:rFonts w:ascii="Times New Roman" w:hAnsi="Times New Roman"/>
                <w:bCs/>
                <w:color w:val="000000"/>
                <w:sz w:val="24"/>
                <w:szCs w:val="24"/>
                <w:lang w:val="kk-KZ"/>
              </w:rPr>
            </w:pPr>
            <w:r w:rsidRPr="00DA1F94">
              <w:rPr>
                <w:rFonts w:ascii="Times New Roman" w:hAnsi="Times New Roman"/>
                <w:bCs/>
                <w:color w:val="000000"/>
                <w:sz w:val="24"/>
                <w:szCs w:val="24"/>
                <w:lang w:val="kk-KZ"/>
              </w:rPr>
              <w:t>Ғалымдар</w:t>
            </w:r>
          </w:p>
        </w:tc>
        <w:tc>
          <w:tcPr>
            <w:tcW w:w="1855" w:type="dxa"/>
            <w:shd w:val="clear" w:color="auto" w:fill="auto"/>
            <w:vAlign w:val="center"/>
          </w:tcPr>
          <w:p w:rsidR="006E6915" w:rsidRPr="00DA1F94" w:rsidRDefault="006E6915" w:rsidP="005D1876">
            <w:pPr>
              <w:spacing w:after="0" w:line="216" w:lineRule="auto"/>
              <w:jc w:val="center"/>
              <w:rPr>
                <w:rFonts w:ascii="Times New Roman" w:hAnsi="Times New Roman"/>
                <w:bCs/>
                <w:color w:val="000000"/>
                <w:sz w:val="24"/>
                <w:szCs w:val="24"/>
                <w:lang w:val="kk-KZ"/>
              </w:rPr>
            </w:pPr>
            <w:r w:rsidRPr="00DA1F94">
              <w:rPr>
                <w:rFonts w:ascii="Times New Roman" w:hAnsi="Times New Roman"/>
                <w:bCs/>
                <w:color w:val="000000"/>
                <w:sz w:val="24"/>
                <w:szCs w:val="24"/>
                <w:lang w:val="kk-KZ"/>
              </w:rPr>
              <w:t>Әдіснамалық тұғыр</w:t>
            </w:r>
          </w:p>
        </w:tc>
        <w:tc>
          <w:tcPr>
            <w:tcW w:w="3097" w:type="dxa"/>
            <w:shd w:val="clear" w:color="auto" w:fill="auto"/>
            <w:vAlign w:val="center"/>
          </w:tcPr>
          <w:p w:rsidR="006E6915" w:rsidRPr="00DA1F94" w:rsidRDefault="006E6915" w:rsidP="005D1876">
            <w:pPr>
              <w:spacing w:after="0" w:line="216" w:lineRule="auto"/>
              <w:jc w:val="center"/>
              <w:rPr>
                <w:rFonts w:ascii="Times New Roman" w:hAnsi="Times New Roman"/>
                <w:bCs/>
                <w:color w:val="000000"/>
                <w:sz w:val="24"/>
                <w:szCs w:val="24"/>
                <w:lang w:val="kk-KZ"/>
              </w:rPr>
            </w:pPr>
            <w:r w:rsidRPr="00DA1F94">
              <w:rPr>
                <w:rFonts w:ascii="Times New Roman" w:hAnsi="Times New Roman"/>
                <w:bCs/>
                <w:color w:val="000000"/>
                <w:sz w:val="24"/>
                <w:szCs w:val="24"/>
                <w:lang w:val="kk-KZ"/>
              </w:rPr>
              <w:t>Креативтіліктерін қалып</w:t>
            </w:r>
            <w:r w:rsidR="00B95A98" w:rsidRPr="00DA1F94">
              <w:rPr>
                <w:rFonts w:ascii="Times New Roman" w:hAnsi="Times New Roman"/>
                <w:bCs/>
                <w:color w:val="000000"/>
                <w:sz w:val="24"/>
                <w:szCs w:val="24"/>
                <w:lang w:val="kk-KZ"/>
              </w:rPr>
              <w:t xml:space="preserve"> </w:t>
            </w:r>
            <w:r w:rsidRPr="00DA1F94">
              <w:rPr>
                <w:rFonts w:ascii="Times New Roman" w:hAnsi="Times New Roman"/>
                <w:bCs/>
                <w:color w:val="000000"/>
                <w:sz w:val="24"/>
                <w:szCs w:val="24"/>
                <w:lang w:val="kk-KZ"/>
              </w:rPr>
              <w:t>тастыруға байланысты мәні, функциясы</w:t>
            </w:r>
          </w:p>
        </w:tc>
        <w:tc>
          <w:tcPr>
            <w:tcW w:w="2146" w:type="dxa"/>
            <w:shd w:val="clear" w:color="auto" w:fill="auto"/>
            <w:vAlign w:val="center"/>
          </w:tcPr>
          <w:p w:rsidR="006E6915" w:rsidRPr="00DA1F94" w:rsidRDefault="006E6915" w:rsidP="00B95A98">
            <w:pPr>
              <w:spacing w:after="0" w:line="228" w:lineRule="auto"/>
              <w:jc w:val="center"/>
              <w:rPr>
                <w:rFonts w:ascii="Times New Roman" w:hAnsi="Times New Roman"/>
                <w:bCs/>
                <w:color w:val="000000"/>
                <w:sz w:val="24"/>
                <w:szCs w:val="24"/>
                <w:lang w:val="kk-KZ"/>
              </w:rPr>
            </w:pPr>
            <w:r w:rsidRPr="00DA1F94">
              <w:rPr>
                <w:rFonts w:ascii="Times New Roman" w:hAnsi="Times New Roman"/>
                <w:bCs/>
                <w:color w:val="000000"/>
                <w:sz w:val="24"/>
                <w:szCs w:val="24"/>
                <w:lang w:val="kk-KZ"/>
              </w:rPr>
              <w:t>Негізгі идеясы</w:t>
            </w:r>
          </w:p>
        </w:tc>
      </w:tr>
      <w:tr w:rsidR="006E6915" w:rsidRPr="00DA1F94" w:rsidTr="00C217CC">
        <w:tc>
          <w:tcPr>
            <w:tcW w:w="2541" w:type="dxa"/>
            <w:shd w:val="clear" w:color="auto" w:fill="auto"/>
          </w:tcPr>
          <w:p w:rsidR="006E6915" w:rsidRPr="00DA1F94" w:rsidRDefault="006E6915" w:rsidP="005D1876">
            <w:pPr>
              <w:spacing w:after="0" w:line="216" w:lineRule="auto"/>
              <w:jc w:val="both"/>
              <w:rPr>
                <w:rFonts w:ascii="Times New Roman" w:hAnsi="Times New Roman"/>
                <w:bCs/>
                <w:color w:val="000000"/>
                <w:sz w:val="24"/>
                <w:szCs w:val="24"/>
                <w:lang w:val="kk-KZ"/>
              </w:rPr>
            </w:pPr>
            <w:r w:rsidRPr="00DA1F94">
              <w:rPr>
                <w:rFonts w:ascii="Times New Roman" w:hAnsi="Times New Roman"/>
                <w:bCs/>
                <w:color w:val="000000"/>
                <w:sz w:val="24"/>
                <w:szCs w:val="24"/>
                <w:lang w:val="kk-KZ"/>
              </w:rPr>
              <w:t>Ф.Бэкон, В.П.Кузьмин, Е.А.Климов, К.С.Кұдайбергенов Э.Г.Юдин, Г.Н.Сериков т.б.</w:t>
            </w:r>
          </w:p>
        </w:tc>
        <w:tc>
          <w:tcPr>
            <w:tcW w:w="1855" w:type="dxa"/>
            <w:shd w:val="clear" w:color="auto" w:fill="auto"/>
          </w:tcPr>
          <w:p w:rsidR="006E6915" w:rsidRPr="00DA1F94" w:rsidRDefault="006E6915" w:rsidP="005D1876">
            <w:pPr>
              <w:spacing w:after="0" w:line="216" w:lineRule="auto"/>
              <w:rPr>
                <w:rFonts w:ascii="Times New Roman" w:hAnsi="Times New Roman"/>
                <w:color w:val="000000"/>
                <w:sz w:val="24"/>
                <w:szCs w:val="24"/>
              </w:rPr>
            </w:pPr>
            <w:r w:rsidRPr="00DA1F94">
              <w:rPr>
                <w:rFonts w:ascii="Times New Roman" w:hAnsi="Times New Roman"/>
                <w:bCs/>
                <w:color w:val="000000"/>
                <w:sz w:val="24"/>
                <w:szCs w:val="24"/>
                <w:lang w:val="kk-KZ"/>
              </w:rPr>
              <w:t>Жүйелілік</w:t>
            </w:r>
            <w:r w:rsidRPr="00DA1F94">
              <w:rPr>
                <w:rFonts w:ascii="Times New Roman" w:hAnsi="Times New Roman"/>
                <w:color w:val="000000"/>
                <w:sz w:val="24"/>
                <w:szCs w:val="24"/>
                <w:lang w:val="kk-KZ"/>
              </w:rPr>
              <w:t xml:space="preserve"> </w:t>
            </w:r>
          </w:p>
          <w:p w:rsidR="006E6915" w:rsidRPr="00DA1F94" w:rsidRDefault="006E6915" w:rsidP="005D1876">
            <w:pPr>
              <w:spacing w:after="0" w:line="216" w:lineRule="auto"/>
              <w:jc w:val="both"/>
              <w:rPr>
                <w:rFonts w:ascii="Times New Roman" w:hAnsi="Times New Roman"/>
                <w:color w:val="000000"/>
                <w:sz w:val="24"/>
                <w:szCs w:val="24"/>
                <w:lang w:val="kk-KZ"/>
              </w:rPr>
            </w:pPr>
          </w:p>
        </w:tc>
        <w:tc>
          <w:tcPr>
            <w:tcW w:w="3097" w:type="dxa"/>
            <w:shd w:val="clear" w:color="auto" w:fill="auto"/>
          </w:tcPr>
          <w:p w:rsidR="006E6915" w:rsidRPr="00DA1F94" w:rsidRDefault="006E6915" w:rsidP="005D1876">
            <w:pPr>
              <w:spacing w:after="0" w:line="216" w:lineRule="auto"/>
              <w:jc w:val="both"/>
              <w:rPr>
                <w:rFonts w:ascii="Times New Roman" w:hAnsi="Times New Roman"/>
                <w:color w:val="000000"/>
                <w:sz w:val="24"/>
                <w:szCs w:val="24"/>
                <w:lang w:val="kk-KZ"/>
              </w:rPr>
            </w:pPr>
            <w:r w:rsidRPr="00DA1F94">
              <w:rPr>
                <w:rFonts w:ascii="Times New Roman" w:hAnsi="Times New Roman"/>
                <w:color w:val="000000"/>
                <w:sz w:val="24"/>
                <w:szCs w:val="24"/>
                <w:lang w:val="kk-KZ"/>
              </w:rPr>
              <w:t>Білімгерлердің тәуелсіз танымдық әрекетінің ең жоғары деңгейінде белсенділік, әр қырынан танылатын оқу процесін ұйымдастыру; білімді дайын түрінде қабылдаған кезде емес, керісінше белгісізді табуға бейімділік медиатехнологиялар арқылы жүзеге асырылады.</w:t>
            </w:r>
          </w:p>
        </w:tc>
        <w:tc>
          <w:tcPr>
            <w:tcW w:w="2146" w:type="dxa"/>
            <w:shd w:val="clear" w:color="auto" w:fill="auto"/>
          </w:tcPr>
          <w:p w:rsidR="006E6915" w:rsidRPr="00DA1F94" w:rsidRDefault="006E6915" w:rsidP="00B95A98">
            <w:pPr>
              <w:spacing w:after="0" w:line="228" w:lineRule="auto"/>
              <w:jc w:val="both"/>
              <w:rPr>
                <w:rFonts w:ascii="Times New Roman" w:hAnsi="Times New Roman"/>
                <w:color w:val="000000"/>
                <w:sz w:val="24"/>
                <w:szCs w:val="24"/>
                <w:lang w:val="kk-KZ"/>
              </w:rPr>
            </w:pPr>
            <w:r w:rsidRPr="00DA1F94">
              <w:rPr>
                <w:rFonts w:ascii="Times New Roman" w:hAnsi="Times New Roman"/>
                <w:color w:val="000000"/>
                <w:sz w:val="24"/>
                <w:szCs w:val="24"/>
                <w:lang w:val="kk-KZ"/>
              </w:rPr>
              <w:t>Жаңа білімді меңгеру.</w:t>
            </w:r>
          </w:p>
        </w:tc>
      </w:tr>
      <w:tr w:rsidR="006E6915" w:rsidRPr="00DA1F94" w:rsidTr="00C217CC">
        <w:tc>
          <w:tcPr>
            <w:tcW w:w="2541" w:type="dxa"/>
            <w:shd w:val="clear" w:color="auto" w:fill="auto"/>
          </w:tcPr>
          <w:p w:rsidR="006E6915" w:rsidRPr="00DA1F94" w:rsidRDefault="006E6915" w:rsidP="005D1876">
            <w:pPr>
              <w:spacing w:after="0" w:line="216" w:lineRule="auto"/>
              <w:jc w:val="both"/>
              <w:rPr>
                <w:rFonts w:ascii="Times New Roman" w:hAnsi="Times New Roman"/>
                <w:bCs/>
                <w:color w:val="000000"/>
                <w:sz w:val="24"/>
                <w:szCs w:val="24"/>
                <w:lang w:val="kk-KZ"/>
              </w:rPr>
            </w:pPr>
            <w:r w:rsidRPr="00DA1F94">
              <w:rPr>
                <w:rFonts w:ascii="Times New Roman" w:hAnsi="Times New Roman"/>
                <w:bCs/>
                <w:color w:val="000000"/>
                <w:sz w:val="24"/>
                <w:szCs w:val="24"/>
                <w:lang w:val="kk-KZ"/>
              </w:rPr>
              <w:t>А.Р.Ерментаева, К.С.Абульханова</w:t>
            </w:r>
            <w:r w:rsidRPr="00DA1F94">
              <w:rPr>
                <w:rFonts w:ascii="Times New Roman" w:hAnsi="Times New Roman"/>
                <w:bCs/>
                <w:color w:val="000000"/>
                <w:sz w:val="24"/>
                <w:szCs w:val="24"/>
              </w:rPr>
              <w:t>-</w:t>
            </w:r>
            <w:r w:rsidRPr="00DA1F94">
              <w:rPr>
                <w:rFonts w:ascii="Times New Roman" w:hAnsi="Times New Roman"/>
                <w:bCs/>
                <w:color w:val="000000"/>
                <w:sz w:val="24"/>
                <w:szCs w:val="24"/>
                <w:lang w:val="kk-KZ"/>
              </w:rPr>
              <w:t>Славская, В.В.Сериков, А.Г.Асмолов т.б</w:t>
            </w:r>
          </w:p>
        </w:tc>
        <w:tc>
          <w:tcPr>
            <w:tcW w:w="1855" w:type="dxa"/>
            <w:shd w:val="clear" w:color="auto" w:fill="auto"/>
          </w:tcPr>
          <w:p w:rsidR="006E6915" w:rsidRPr="00DA1F94" w:rsidRDefault="006E6915" w:rsidP="005D1876">
            <w:pPr>
              <w:spacing w:after="0" w:line="216" w:lineRule="auto"/>
              <w:rPr>
                <w:rFonts w:ascii="Times New Roman" w:hAnsi="Times New Roman"/>
                <w:color w:val="000000"/>
                <w:sz w:val="24"/>
                <w:szCs w:val="24"/>
              </w:rPr>
            </w:pPr>
            <w:r w:rsidRPr="00DA1F94">
              <w:rPr>
                <w:rFonts w:ascii="Times New Roman" w:hAnsi="Times New Roman"/>
                <w:bCs/>
                <w:color w:val="000000"/>
                <w:sz w:val="24"/>
                <w:szCs w:val="24"/>
                <w:lang w:val="kk-KZ"/>
              </w:rPr>
              <w:t>Тұлғалық-іс-әрекеттік</w:t>
            </w:r>
            <w:r w:rsidRPr="00DA1F94">
              <w:rPr>
                <w:rFonts w:ascii="Times New Roman" w:hAnsi="Times New Roman"/>
                <w:color w:val="000000"/>
                <w:sz w:val="24"/>
                <w:szCs w:val="24"/>
                <w:lang w:val="kk-KZ"/>
              </w:rPr>
              <w:t xml:space="preserve"> </w:t>
            </w:r>
          </w:p>
          <w:p w:rsidR="006E6915" w:rsidRPr="00DA1F94" w:rsidRDefault="006E6915" w:rsidP="005D1876">
            <w:pPr>
              <w:spacing w:after="0" w:line="216" w:lineRule="auto"/>
              <w:jc w:val="both"/>
              <w:rPr>
                <w:rFonts w:ascii="Times New Roman" w:hAnsi="Times New Roman"/>
                <w:color w:val="000000"/>
                <w:sz w:val="24"/>
                <w:szCs w:val="24"/>
                <w:lang w:val="kk-KZ"/>
              </w:rPr>
            </w:pPr>
          </w:p>
        </w:tc>
        <w:tc>
          <w:tcPr>
            <w:tcW w:w="3097" w:type="dxa"/>
            <w:shd w:val="clear" w:color="auto" w:fill="auto"/>
          </w:tcPr>
          <w:p w:rsidR="006E6915" w:rsidRPr="00DA1F94" w:rsidRDefault="006E6915" w:rsidP="005D1876">
            <w:pPr>
              <w:spacing w:after="0" w:line="216" w:lineRule="auto"/>
              <w:jc w:val="both"/>
              <w:rPr>
                <w:rFonts w:ascii="Times New Roman" w:hAnsi="Times New Roman"/>
                <w:color w:val="000000"/>
                <w:sz w:val="24"/>
                <w:szCs w:val="24"/>
                <w:lang w:val="kk-KZ"/>
              </w:rPr>
            </w:pPr>
            <w:r w:rsidRPr="00DA1F94">
              <w:rPr>
                <w:rFonts w:ascii="Times New Roman" w:hAnsi="Times New Roman"/>
                <w:color w:val="000000"/>
                <w:sz w:val="24"/>
                <w:szCs w:val="24"/>
                <w:lang w:val="kk-KZ"/>
              </w:rPr>
              <w:t>Субъект-субъектілік қарым-қатынаста белсенді</w:t>
            </w:r>
            <w:r w:rsidR="00C217CC" w:rsidRPr="00DA1F94">
              <w:rPr>
                <w:rFonts w:ascii="Times New Roman" w:hAnsi="Times New Roman"/>
                <w:color w:val="000000"/>
                <w:sz w:val="24"/>
                <w:szCs w:val="24"/>
                <w:lang w:val="kk-KZ"/>
              </w:rPr>
              <w:t xml:space="preserve"> </w:t>
            </w:r>
            <w:r w:rsidRPr="00DA1F94">
              <w:rPr>
                <w:rFonts w:ascii="Times New Roman" w:hAnsi="Times New Roman"/>
                <w:color w:val="000000"/>
                <w:sz w:val="24"/>
                <w:szCs w:val="24"/>
                <w:lang w:val="kk-KZ"/>
              </w:rPr>
              <w:t>лік көрсету, ақыл-ой әрекет</w:t>
            </w:r>
            <w:r w:rsidR="00C217CC" w:rsidRPr="00DA1F94">
              <w:rPr>
                <w:rFonts w:ascii="Times New Roman" w:hAnsi="Times New Roman"/>
                <w:color w:val="000000"/>
                <w:sz w:val="24"/>
                <w:szCs w:val="24"/>
                <w:lang w:val="kk-KZ"/>
              </w:rPr>
              <w:t xml:space="preserve"> </w:t>
            </w:r>
            <w:r w:rsidRPr="00DA1F94">
              <w:rPr>
                <w:rFonts w:ascii="Times New Roman" w:hAnsi="Times New Roman"/>
                <w:color w:val="000000"/>
                <w:sz w:val="24"/>
                <w:szCs w:val="24"/>
                <w:lang w:val="kk-KZ"/>
              </w:rPr>
              <w:t>терін жүргізгенде эмоцио</w:t>
            </w:r>
            <w:r w:rsidR="00C217CC" w:rsidRPr="00DA1F94">
              <w:rPr>
                <w:rFonts w:ascii="Times New Roman" w:hAnsi="Times New Roman"/>
                <w:color w:val="000000"/>
                <w:sz w:val="24"/>
                <w:szCs w:val="24"/>
                <w:lang w:val="kk-KZ"/>
              </w:rPr>
              <w:t xml:space="preserve"> </w:t>
            </w:r>
            <w:r w:rsidRPr="00DA1F94">
              <w:rPr>
                <w:rFonts w:ascii="Times New Roman" w:hAnsi="Times New Roman"/>
                <w:color w:val="000000"/>
                <w:sz w:val="24"/>
                <w:szCs w:val="24"/>
                <w:lang w:val="kk-KZ"/>
              </w:rPr>
              <w:t>налды тұрақты мінез бі</w:t>
            </w:r>
            <w:r w:rsidR="00C217CC" w:rsidRPr="00DA1F94">
              <w:rPr>
                <w:rFonts w:ascii="Times New Roman" w:hAnsi="Times New Roman"/>
                <w:color w:val="000000"/>
                <w:sz w:val="24"/>
                <w:szCs w:val="24"/>
                <w:lang w:val="kk-KZ"/>
              </w:rPr>
              <w:t xml:space="preserve"> </w:t>
            </w:r>
            <w:r w:rsidRPr="00DA1F94">
              <w:rPr>
                <w:rFonts w:ascii="Times New Roman" w:hAnsi="Times New Roman"/>
                <w:color w:val="000000"/>
                <w:sz w:val="24"/>
                <w:szCs w:val="24"/>
                <w:lang w:val="kk-KZ"/>
              </w:rPr>
              <w:t>тістерін танытуы арқылы өзінің қабілетін, креативті</w:t>
            </w:r>
            <w:r w:rsidR="00C217CC" w:rsidRPr="00DA1F94">
              <w:rPr>
                <w:rFonts w:ascii="Times New Roman" w:hAnsi="Times New Roman"/>
                <w:color w:val="000000"/>
                <w:sz w:val="24"/>
                <w:szCs w:val="24"/>
                <w:lang w:val="kk-KZ"/>
              </w:rPr>
              <w:t xml:space="preserve"> </w:t>
            </w:r>
            <w:r w:rsidRPr="00DA1F94">
              <w:rPr>
                <w:rFonts w:ascii="Times New Roman" w:hAnsi="Times New Roman"/>
                <w:color w:val="000000"/>
                <w:sz w:val="24"/>
                <w:szCs w:val="24"/>
                <w:lang w:val="kk-KZ"/>
              </w:rPr>
              <w:t>лігін жетілдіретін педагоги</w:t>
            </w:r>
            <w:r w:rsidR="00C217CC" w:rsidRPr="00DA1F94">
              <w:rPr>
                <w:rFonts w:ascii="Times New Roman" w:hAnsi="Times New Roman"/>
                <w:color w:val="000000"/>
                <w:sz w:val="24"/>
                <w:szCs w:val="24"/>
                <w:lang w:val="kk-KZ"/>
              </w:rPr>
              <w:t xml:space="preserve"> </w:t>
            </w:r>
            <w:r w:rsidRPr="00DA1F94">
              <w:rPr>
                <w:rFonts w:ascii="Times New Roman" w:hAnsi="Times New Roman"/>
                <w:color w:val="000000"/>
                <w:sz w:val="24"/>
                <w:szCs w:val="24"/>
                <w:lang w:val="kk-KZ"/>
              </w:rPr>
              <w:t xml:space="preserve">калық үрдіс әдіснамасы </w:t>
            </w:r>
          </w:p>
        </w:tc>
        <w:tc>
          <w:tcPr>
            <w:tcW w:w="2146" w:type="dxa"/>
            <w:shd w:val="clear" w:color="auto" w:fill="auto"/>
          </w:tcPr>
          <w:p w:rsidR="006E6915" w:rsidRPr="00DA1F94" w:rsidRDefault="006E6915" w:rsidP="00B95A98">
            <w:pPr>
              <w:spacing w:after="0" w:line="228" w:lineRule="auto"/>
              <w:jc w:val="both"/>
              <w:rPr>
                <w:rFonts w:ascii="Times New Roman" w:hAnsi="Times New Roman"/>
                <w:color w:val="000000"/>
                <w:sz w:val="24"/>
                <w:szCs w:val="24"/>
                <w:lang w:val="kk-KZ"/>
              </w:rPr>
            </w:pPr>
            <w:r w:rsidRPr="00DA1F94">
              <w:rPr>
                <w:rFonts w:ascii="Times New Roman" w:hAnsi="Times New Roman"/>
                <w:color w:val="000000"/>
                <w:sz w:val="24"/>
                <w:szCs w:val="24"/>
                <w:lang w:val="kk-KZ"/>
              </w:rPr>
              <w:t>Өзін-өзі дамытуына белсенділік</w:t>
            </w:r>
          </w:p>
        </w:tc>
      </w:tr>
      <w:tr w:rsidR="006E6915" w:rsidRPr="00DA1F94" w:rsidTr="00C217CC">
        <w:tc>
          <w:tcPr>
            <w:tcW w:w="2541" w:type="dxa"/>
            <w:shd w:val="clear" w:color="auto" w:fill="auto"/>
          </w:tcPr>
          <w:p w:rsidR="006E6915" w:rsidRPr="00DA1F94" w:rsidRDefault="006E6915" w:rsidP="00B95A98">
            <w:pPr>
              <w:tabs>
                <w:tab w:val="left" w:pos="1665"/>
              </w:tabs>
              <w:spacing w:after="0" w:line="228" w:lineRule="auto"/>
              <w:ind w:right="-115"/>
              <w:jc w:val="both"/>
              <w:rPr>
                <w:rFonts w:ascii="Times New Roman" w:hAnsi="Times New Roman"/>
                <w:bCs/>
                <w:color w:val="000000"/>
                <w:sz w:val="24"/>
                <w:szCs w:val="24"/>
                <w:lang w:val="kk-KZ"/>
              </w:rPr>
            </w:pPr>
            <w:r w:rsidRPr="00DA1F94">
              <w:rPr>
                <w:rFonts w:ascii="Times New Roman" w:hAnsi="Times New Roman"/>
                <w:bCs/>
                <w:color w:val="000000"/>
                <w:sz w:val="24"/>
                <w:szCs w:val="24"/>
                <w:lang w:val="kk-KZ"/>
              </w:rPr>
              <w:t>И.А.Зимняя, Ж.А.Қараев, Ш.Т.Таубаева, А.В.Хуторский т.б.</w:t>
            </w:r>
          </w:p>
        </w:tc>
        <w:tc>
          <w:tcPr>
            <w:tcW w:w="1855" w:type="dxa"/>
            <w:shd w:val="clear" w:color="auto" w:fill="auto"/>
          </w:tcPr>
          <w:p w:rsidR="006E6915" w:rsidRPr="00DA1F94" w:rsidRDefault="006E6915" w:rsidP="00B95A98">
            <w:pPr>
              <w:tabs>
                <w:tab w:val="left" w:pos="1665"/>
              </w:tabs>
              <w:spacing w:after="0" w:line="228" w:lineRule="auto"/>
              <w:jc w:val="both"/>
              <w:rPr>
                <w:rFonts w:ascii="Times New Roman" w:hAnsi="Times New Roman"/>
                <w:color w:val="000000"/>
                <w:sz w:val="24"/>
                <w:szCs w:val="24"/>
                <w:lang w:val="kk-KZ"/>
              </w:rPr>
            </w:pPr>
            <w:r w:rsidRPr="00DA1F94">
              <w:rPr>
                <w:rFonts w:ascii="Times New Roman" w:hAnsi="Times New Roman"/>
                <w:color w:val="000000"/>
                <w:sz w:val="24"/>
                <w:szCs w:val="24"/>
                <w:lang w:val="kk-KZ"/>
              </w:rPr>
              <w:t xml:space="preserve">Инновациялық </w:t>
            </w:r>
          </w:p>
        </w:tc>
        <w:tc>
          <w:tcPr>
            <w:tcW w:w="3097" w:type="dxa"/>
            <w:shd w:val="clear" w:color="auto" w:fill="auto"/>
          </w:tcPr>
          <w:p w:rsidR="006E6915" w:rsidRPr="00DA1F94" w:rsidRDefault="006E6915" w:rsidP="00B95A98">
            <w:pPr>
              <w:tabs>
                <w:tab w:val="left" w:pos="1665"/>
              </w:tabs>
              <w:spacing w:after="0" w:line="228" w:lineRule="auto"/>
              <w:jc w:val="both"/>
              <w:rPr>
                <w:rFonts w:ascii="Times New Roman" w:hAnsi="Times New Roman"/>
                <w:color w:val="000000"/>
                <w:sz w:val="24"/>
                <w:szCs w:val="24"/>
                <w:lang w:val="kk-KZ"/>
              </w:rPr>
            </w:pPr>
            <w:r w:rsidRPr="00DA1F94">
              <w:rPr>
                <w:rFonts w:ascii="Times New Roman" w:hAnsi="Times New Roman"/>
                <w:color w:val="000000"/>
                <w:sz w:val="24"/>
                <w:szCs w:val="24"/>
                <w:lang w:val="kk-KZ"/>
              </w:rPr>
              <w:t xml:space="preserve">Оқытудың теориясы мен практикасындағы «инсайт» </w:t>
            </w:r>
          </w:p>
        </w:tc>
        <w:tc>
          <w:tcPr>
            <w:tcW w:w="2146" w:type="dxa"/>
            <w:shd w:val="clear" w:color="auto" w:fill="auto"/>
          </w:tcPr>
          <w:p w:rsidR="006E6915" w:rsidRPr="00DA1F94" w:rsidRDefault="006E6915" w:rsidP="00B95A98">
            <w:pPr>
              <w:tabs>
                <w:tab w:val="left" w:pos="1665"/>
              </w:tabs>
              <w:spacing w:after="0" w:line="228" w:lineRule="auto"/>
              <w:jc w:val="both"/>
              <w:rPr>
                <w:rFonts w:ascii="Times New Roman" w:hAnsi="Times New Roman"/>
                <w:color w:val="000000"/>
                <w:sz w:val="24"/>
                <w:szCs w:val="24"/>
                <w:lang w:val="kk-KZ"/>
              </w:rPr>
            </w:pPr>
            <w:r w:rsidRPr="00DA1F94">
              <w:rPr>
                <w:rFonts w:ascii="Times New Roman" w:hAnsi="Times New Roman"/>
                <w:color w:val="000000"/>
                <w:sz w:val="24"/>
                <w:szCs w:val="24"/>
                <w:lang w:val="kk-KZ"/>
              </w:rPr>
              <w:t>Инновациялық қуат</w:t>
            </w:r>
          </w:p>
        </w:tc>
      </w:tr>
      <w:tr w:rsidR="006E6915" w:rsidRPr="00FA261B" w:rsidTr="00C217CC">
        <w:tc>
          <w:tcPr>
            <w:tcW w:w="2541" w:type="dxa"/>
            <w:shd w:val="clear" w:color="auto" w:fill="auto"/>
          </w:tcPr>
          <w:p w:rsidR="006E6915" w:rsidRPr="00DA1F94" w:rsidRDefault="006E6915" w:rsidP="00B95A98">
            <w:pPr>
              <w:tabs>
                <w:tab w:val="left" w:pos="1665"/>
              </w:tabs>
              <w:spacing w:after="0" w:line="228" w:lineRule="auto"/>
              <w:jc w:val="both"/>
              <w:rPr>
                <w:rFonts w:ascii="Times New Roman" w:hAnsi="Times New Roman"/>
                <w:bCs/>
                <w:color w:val="000000"/>
                <w:sz w:val="24"/>
                <w:szCs w:val="24"/>
                <w:lang w:val="kk-KZ"/>
              </w:rPr>
            </w:pPr>
            <w:r w:rsidRPr="00DA1F94">
              <w:rPr>
                <w:rFonts w:ascii="Times New Roman" w:hAnsi="Times New Roman"/>
                <w:bCs/>
                <w:color w:val="000000"/>
                <w:sz w:val="24"/>
                <w:szCs w:val="24"/>
                <w:lang w:val="kk-KZ"/>
              </w:rPr>
              <w:t>Б.Г.Ананьев, А.А.Бейсенбаева, А.Мухаметжанова, Н.А.Оразахынова т.б.</w:t>
            </w:r>
          </w:p>
        </w:tc>
        <w:tc>
          <w:tcPr>
            <w:tcW w:w="1855" w:type="dxa"/>
            <w:shd w:val="clear" w:color="auto" w:fill="auto"/>
          </w:tcPr>
          <w:p w:rsidR="006E6915" w:rsidRPr="00DA1F94" w:rsidRDefault="006E6915" w:rsidP="00B95A98">
            <w:pPr>
              <w:tabs>
                <w:tab w:val="left" w:pos="1665"/>
              </w:tabs>
              <w:spacing w:after="0" w:line="228" w:lineRule="auto"/>
              <w:jc w:val="both"/>
              <w:rPr>
                <w:rFonts w:ascii="Times New Roman" w:hAnsi="Times New Roman"/>
                <w:color w:val="000000"/>
                <w:sz w:val="24"/>
                <w:szCs w:val="24"/>
                <w:lang w:val="kk-KZ"/>
              </w:rPr>
            </w:pPr>
            <w:r w:rsidRPr="00DA1F94">
              <w:rPr>
                <w:rFonts w:ascii="Times New Roman" w:hAnsi="Times New Roman"/>
                <w:color w:val="000000"/>
                <w:sz w:val="24"/>
                <w:szCs w:val="24"/>
                <w:lang w:val="kk-KZ"/>
              </w:rPr>
              <w:t>Кешенділік</w:t>
            </w:r>
          </w:p>
        </w:tc>
        <w:tc>
          <w:tcPr>
            <w:tcW w:w="3097" w:type="dxa"/>
            <w:shd w:val="clear" w:color="auto" w:fill="auto"/>
          </w:tcPr>
          <w:p w:rsidR="006E6915" w:rsidRPr="00DA1F94" w:rsidRDefault="006E6915" w:rsidP="00B95A98">
            <w:pPr>
              <w:tabs>
                <w:tab w:val="left" w:pos="1665"/>
              </w:tabs>
              <w:spacing w:after="0" w:line="228" w:lineRule="auto"/>
              <w:jc w:val="both"/>
              <w:rPr>
                <w:rFonts w:ascii="Times New Roman" w:hAnsi="Times New Roman"/>
                <w:color w:val="000000"/>
                <w:sz w:val="24"/>
                <w:szCs w:val="24"/>
                <w:lang w:val="kk-KZ"/>
              </w:rPr>
            </w:pPr>
            <w:r w:rsidRPr="00DA1F94">
              <w:rPr>
                <w:rFonts w:ascii="Times New Roman" w:hAnsi="Times New Roman"/>
                <w:color w:val="000000"/>
                <w:sz w:val="24"/>
                <w:szCs w:val="24"/>
                <w:lang w:val="kk-KZ"/>
              </w:rPr>
              <w:t>Біртұтас және жалпы, бөл</w:t>
            </w:r>
            <w:r w:rsidR="00B95A98" w:rsidRPr="00DA1F94">
              <w:rPr>
                <w:rFonts w:ascii="Times New Roman" w:hAnsi="Times New Roman"/>
                <w:color w:val="000000"/>
                <w:sz w:val="24"/>
                <w:szCs w:val="24"/>
                <w:lang w:val="kk-KZ"/>
              </w:rPr>
              <w:t xml:space="preserve"> </w:t>
            </w:r>
            <w:r w:rsidRPr="00DA1F94">
              <w:rPr>
                <w:rFonts w:ascii="Times New Roman" w:hAnsi="Times New Roman"/>
                <w:color w:val="000000"/>
                <w:sz w:val="24"/>
                <w:szCs w:val="24"/>
                <w:lang w:val="kk-KZ"/>
              </w:rPr>
              <w:t>шек пен бүтіннің диалекти</w:t>
            </w:r>
            <w:r w:rsidR="00B95A98" w:rsidRPr="00DA1F94">
              <w:rPr>
                <w:rFonts w:ascii="Times New Roman" w:hAnsi="Times New Roman"/>
                <w:color w:val="000000"/>
                <w:sz w:val="24"/>
                <w:szCs w:val="24"/>
                <w:lang w:val="kk-KZ"/>
              </w:rPr>
              <w:t xml:space="preserve"> </w:t>
            </w:r>
            <w:r w:rsidRPr="00DA1F94">
              <w:rPr>
                <w:rFonts w:ascii="Times New Roman" w:hAnsi="Times New Roman"/>
                <w:color w:val="000000"/>
                <w:sz w:val="24"/>
                <w:szCs w:val="24"/>
                <w:lang w:val="kk-KZ"/>
              </w:rPr>
              <w:t>калық бірлігі туралы ере</w:t>
            </w:r>
            <w:r w:rsidR="00B95A98" w:rsidRPr="00DA1F94">
              <w:rPr>
                <w:rFonts w:ascii="Times New Roman" w:hAnsi="Times New Roman"/>
                <w:color w:val="000000"/>
                <w:sz w:val="24"/>
                <w:szCs w:val="24"/>
                <w:lang w:val="kk-KZ"/>
              </w:rPr>
              <w:t xml:space="preserve"> </w:t>
            </w:r>
            <w:r w:rsidRPr="00DA1F94">
              <w:rPr>
                <w:rFonts w:ascii="Times New Roman" w:hAnsi="Times New Roman"/>
                <w:color w:val="000000"/>
                <w:sz w:val="24"/>
                <w:szCs w:val="24"/>
                <w:lang w:val="kk-KZ"/>
              </w:rPr>
              <w:t>жеге негізделген құбылыс</w:t>
            </w:r>
            <w:r w:rsidR="00B95A98" w:rsidRPr="00DA1F94">
              <w:rPr>
                <w:rFonts w:ascii="Times New Roman" w:hAnsi="Times New Roman"/>
                <w:color w:val="000000"/>
                <w:sz w:val="24"/>
                <w:szCs w:val="24"/>
                <w:lang w:val="kk-KZ"/>
              </w:rPr>
              <w:t xml:space="preserve"> </w:t>
            </w:r>
            <w:r w:rsidRPr="00DA1F94">
              <w:rPr>
                <w:rFonts w:ascii="Times New Roman" w:hAnsi="Times New Roman"/>
                <w:color w:val="000000"/>
                <w:sz w:val="24"/>
                <w:szCs w:val="24"/>
                <w:lang w:val="kk-KZ"/>
              </w:rPr>
              <w:t>тар және олардың тұтасты</w:t>
            </w:r>
            <w:r w:rsidR="00B95A98" w:rsidRPr="00DA1F94">
              <w:rPr>
                <w:rFonts w:ascii="Times New Roman" w:hAnsi="Times New Roman"/>
                <w:color w:val="000000"/>
                <w:sz w:val="24"/>
                <w:szCs w:val="24"/>
                <w:lang w:val="kk-KZ"/>
              </w:rPr>
              <w:t xml:space="preserve"> </w:t>
            </w:r>
            <w:r w:rsidRPr="00DA1F94">
              <w:rPr>
                <w:rFonts w:ascii="Times New Roman" w:hAnsi="Times New Roman"/>
                <w:color w:val="000000"/>
                <w:sz w:val="24"/>
                <w:szCs w:val="24"/>
                <w:lang w:val="kk-KZ"/>
              </w:rPr>
              <w:t>лығының әмбебап өзара байланысы.</w:t>
            </w:r>
          </w:p>
        </w:tc>
        <w:tc>
          <w:tcPr>
            <w:tcW w:w="2146" w:type="dxa"/>
            <w:shd w:val="clear" w:color="auto" w:fill="auto"/>
          </w:tcPr>
          <w:p w:rsidR="006E6915" w:rsidRPr="00DA1F94" w:rsidRDefault="006E6915" w:rsidP="00B95A98">
            <w:pPr>
              <w:tabs>
                <w:tab w:val="left" w:pos="1665"/>
              </w:tabs>
              <w:spacing w:after="0" w:line="228" w:lineRule="auto"/>
              <w:jc w:val="both"/>
              <w:rPr>
                <w:rFonts w:ascii="Times New Roman" w:hAnsi="Times New Roman"/>
                <w:color w:val="000000"/>
                <w:sz w:val="24"/>
                <w:szCs w:val="24"/>
                <w:lang w:val="kk-KZ"/>
              </w:rPr>
            </w:pPr>
            <w:r w:rsidRPr="00DA1F94">
              <w:rPr>
                <w:rFonts w:ascii="Times New Roman" w:hAnsi="Times New Roman"/>
                <w:color w:val="000000"/>
                <w:sz w:val="24"/>
                <w:szCs w:val="24"/>
                <w:lang w:val="kk-KZ"/>
              </w:rPr>
              <w:t>Құбылыстардың жиынтығы немесе байланыстың  әмбебаптылығы.</w:t>
            </w:r>
          </w:p>
        </w:tc>
      </w:tr>
    </w:tbl>
    <w:p w:rsidR="0000188C" w:rsidRPr="00DA1F94" w:rsidRDefault="0000188C" w:rsidP="00C217CC">
      <w:pPr>
        <w:tabs>
          <w:tab w:val="left" w:pos="709"/>
        </w:tabs>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Бұл ретте, зерттеу тақырыбызда қарастырып отырған медиатехнологиялардың қажеттілігін оқыту процесінде айқындау үшін мынадай жолдарын анықтау керек:</w:t>
      </w:r>
    </w:p>
    <w:p w:rsidR="0000188C" w:rsidRPr="00DA1F94" w:rsidRDefault="0000188C" w:rsidP="00C217CC">
      <w:pPr>
        <w:tabs>
          <w:tab w:val="left" w:pos="709"/>
        </w:tabs>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а) дәстүрлі оқыту әдісінде тәжірибелік дәлелдеулері жүзеге асырылуы мүмкін емес заңдылықтар мен теорияларды, ұғымдарды, макро және микроәлем жөніндегі түсініктерді, пәнаралық байланыс сипатындағы күрделі оқу материалдарын оқыту үшін студенттер мен білімгерлерде қажетті білімдер жүйесінің болуын;</w:t>
      </w:r>
    </w:p>
    <w:p w:rsidR="0000188C" w:rsidRPr="00DA1F94" w:rsidRDefault="0000188C" w:rsidP="00C217CC">
      <w:pPr>
        <w:tabs>
          <w:tab w:val="left" w:pos="709"/>
        </w:tabs>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ә) білімгерлерде репродуктивті дағдының қалыптасуын. Себебі, мұндай қажеттілік оқу экспериментін жобалау, оқу мазмұнына қатысты мәліметтерді жинақтау, жүйелеу, жіктеу, талдау секілді іс-әрекеттер кезінде байқалады;</w:t>
      </w:r>
    </w:p>
    <w:p w:rsidR="0000188C" w:rsidRPr="00DA1F94" w:rsidRDefault="0000188C" w:rsidP="00C217CC">
      <w:pPr>
        <w:tabs>
          <w:tab w:val="left" w:pos="709"/>
        </w:tabs>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б) білімгерлерде креативтілік дағдыны қалыптастыру. Бұл қажеттіліктің негізінде зертханалық эксперименттерді жүргізу, объектіні модельдеу, қандай да бір процестің өтуіне әсер етуші факторларды анықтау кезінде байқалады;</w:t>
      </w:r>
    </w:p>
    <w:p w:rsidR="0000188C" w:rsidRPr="00DA1F94" w:rsidRDefault="0000188C" w:rsidP="00C217CC">
      <w:pPr>
        <w:tabs>
          <w:tab w:val="left" w:pos="709"/>
        </w:tabs>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в) білімгерлерде белгілі бір тұлғалық сапа қалыптасады. Бұл қажеттілік барысында әлеуметтік мәселелерді шешу арқылы оларды адамгершілікке, ізгілікке тәрбиелеу кезінде көрініс береді. Жастарда тұлғалық сапаның болуы оның қоғам алдында жауапкершілігін арттырады [</w:t>
      </w:r>
      <w:r w:rsidR="001B5A05" w:rsidRPr="00FA261B">
        <w:rPr>
          <w:rFonts w:ascii="Times New Roman" w:hAnsi="Times New Roman"/>
          <w:color w:val="000000"/>
          <w:sz w:val="28"/>
          <w:szCs w:val="28"/>
          <w:lang w:val="kk-KZ"/>
        </w:rPr>
        <w:t>1</w:t>
      </w:r>
      <w:r w:rsidR="001B5A05" w:rsidRPr="00DA1F94">
        <w:rPr>
          <w:rFonts w:ascii="Times New Roman" w:hAnsi="Times New Roman"/>
          <w:color w:val="000000"/>
          <w:sz w:val="28"/>
          <w:szCs w:val="28"/>
          <w:lang w:val="kk-KZ"/>
        </w:rPr>
        <w:t>4</w:t>
      </w:r>
      <w:r w:rsidR="006C6AF0" w:rsidRPr="00FA261B">
        <w:rPr>
          <w:rFonts w:ascii="Times New Roman" w:hAnsi="Times New Roman"/>
          <w:color w:val="000000"/>
          <w:sz w:val="28"/>
          <w:szCs w:val="28"/>
          <w:lang w:val="kk-KZ"/>
        </w:rPr>
        <w:t>8</w:t>
      </w:r>
      <w:r w:rsidRPr="00DA1F94">
        <w:rPr>
          <w:rFonts w:ascii="Times New Roman" w:hAnsi="Times New Roman"/>
          <w:color w:val="000000"/>
          <w:sz w:val="28"/>
          <w:szCs w:val="28"/>
          <w:lang w:val="kk-KZ"/>
        </w:rPr>
        <w:t>].</w:t>
      </w:r>
    </w:p>
    <w:p w:rsidR="0000188C" w:rsidRPr="00DA1F94" w:rsidRDefault="0000188C" w:rsidP="00C217CC">
      <w:pPr>
        <w:tabs>
          <w:tab w:val="left" w:pos="709"/>
        </w:tabs>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Сондықтан, бұл тұғырлардың оқу әрекетінде өзара интеграциялануы жеке тұлғаның ынтасын, мүмкіндіктерін, креативтілігін өзін</w:t>
      </w:r>
      <w:r w:rsidR="00BF45AF" w:rsidRPr="00DA1F94">
        <w:rPr>
          <w:rFonts w:ascii="Times New Roman" w:hAnsi="Times New Roman"/>
          <w:color w:val="000000"/>
          <w:sz w:val="28"/>
          <w:szCs w:val="28"/>
          <w:lang w:val="kk-KZ"/>
        </w:rPr>
        <w:t>-өзі дамыту</w:t>
      </w:r>
      <w:r w:rsidRPr="00DA1F94">
        <w:rPr>
          <w:rFonts w:ascii="Times New Roman" w:hAnsi="Times New Roman"/>
          <w:color w:val="000000"/>
          <w:sz w:val="28"/>
          <w:szCs w:val="28"/>
          <w:lang w:val="kk-KZ"/>
        </w:rPr>
        <w:t xml:space="preserve"> </w:t>
      </w:r>
      <w:r w:rsidR="00BF45AF" w:rsidRPr="00DA1F94">
        <w:rPr>
          <w:rFonts w:ascii="Times New Roman" w:hAnsi="Times New Roman"/>
          <w:color w:val="000000"/>
          <w:sz w:val="28"/>
          <w:szCs w:val="28"/>
          <w:lang w:val="kk-KZ"/>
        </w:rPr>
        <w:t xml:space="preserve">тұрғыда </w:t>
      </w:r>
      <w:r w:rsidRPr="00DA1F94">
        <w:rPr>
          <w:rFonts w:ascii="Times New Roman" w:hAnsi="Times New Roman"/>
          <w:color w:val="000000"/>
          <w:sz w:val="28"/>
          <w:szCs w:val="28"/>
          <w:lang w:val="kk-KZ"/>
        </w:rPr>
        <w:t xml:space="preserve">қажетсінуін, ішкі еркіндігінің басымдылығына баса назар аудара отырып шығармашылық сипатта өзін-өзі дамытудың табиғатын танымдық қызығушылықпен ықпалдастыруын; өзінің ішкі қарама-қайшылықтары негізінде пайда болған және белгілі бір жауап беру тәсілінің әсерінен қоршаған ортаға, әлеуметтік қатынастардың субъектісі ретінде өзінің субъективті қарым-қатынастарын есепке ала отырып өзін саналы түрде жетілдіруге ұмтылысын; креативтілік қызығушылықтың жетекші функцияларына талаптанушылық, танымдық ынта, реттеушілік, белсенді өзара әрекеттестік өзін-өзі дамытудың бағыттылығын, тұлғалық деңгейлердің сабақтастығын айқындап оны жетілдіруде дербестілік әрекетін ұйымдастыруға мүмкіндігін туғызады; креативтілік қызығушылығын қалыптастыруда ең алдымен өзін-өзі тану, өзін-өзі айқындау, өзін-өзі басқару, өзін-өзі таныту қарқынын тиімді арттырады, екіншіден, педагог олардың шешімін анықтауда мәселелік, креативтілік міндеттердегі қарама-қайшылықтардың </w:t>
      </w:r>
      <w:r w:rsidR="00BF45AF" w:rsidRPr="00DA1F94">
        <w:rPr>
          <w:rFonts w:ascii="Times New Roman" w:hAnsi="Times New Roman"/>
          <w:color w:val="000000"/>
          <w:sz w:val="28"/>
          <w:szCs w:val="28"/>
          <w:lang w:val="kk-KZ"/>
        </w:rPr>
        <w:t>жолын</w:t>
      </w:r>
      <w:r w:rsidRPr="00DA1F94">
        <w:rPr>
          <w:rFonts w:ascii="Times New Roman" w:hAnsi="Times New Roman"/>
          <w:color w:val="000000"/>
          <w:sz w:val="28"/>
          <w:szCs w:val="28"/>
          <w:lang w:val="kk-KZ"/>
        </w:rPr>
        <w:t xml:space="preserve"> табуға икемдейді. Себебі, бұл өз кезегінде болашақ педагог-психологтердің креативтілігін қалыптастыруда медиатехнологияларды пайдалану бойынша төменде берілген педагогикалық мақсаттарға бағыттаудың маңызының зор екендігін ескерген жөн. Олар: жаһандану заманында білімгерлердің тұлғалық дербес іс-әрекетін дамыту; жеке тұлғаның ойлау деңгейін арттырып, оның бойында білім қорын қалыптастыру мақсатында психологиялық-педагогикалық әрекеттер қарқынын жетілдіру; таным процестерінің интеллектуалды тапсырмаларды жүзеге асыру іскерлігін қалыптастыру және дамыту; медиатехнологиялардың мүмкіндіктерін қолдану негізінде оқыту процесінің тиімділігін, сапасын арттыру; кәсіби біліктіліктің интегралды пәндермен пәнаралық байланысын жетілдіру; медиатехнологияларды креативті қолдану арқылы ашық білім беру идеясын жүзеге асыру.</w:t>
      </w:r>
    </w:p>
    <w:p w:rsidR="0000188C" w:rsidRPr="00DA1F94" w:rsidRDefault="0000188C" w:rsidP="00C217CC">
      <w:pPr>
        <w:tabs>
          <w:tab w:val="left" w:pos="709"/>
        </w:tabs>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Біз</w:t>
      </w:r>
      <w:r w:rsidR="00D6682E" w:rsidRPr="00DA1F94">
        <w:rPr>
          <w:rFonts w:ascii="Times New Roman" w:hAnsi="Times New Roman"/>
          <w:color w:val="000000"/>
          <w:sz w:val="28"/>
          <w:szCs w:val="28"/>
          <w:lang w:val="kk-KZ"/>
        </w:rPr>
        <w:t>,</w:t>
      </w:r>
      <w:r w:rsidRPr="00DA1F94">
        <w:rPr>
          <w:rFonts w:ascii="Times New Roman" w:hAnsi="Times New Roman"/>
          <w:color w:val="000000"/>
          <w:sz w:val="28"/>
          <w:szCs w:val="28"/>
          <w:lang w:val="kk-KZ"/>
        </w:rPr>
        <w:t xml:space="preserve"> деректерді талдау барысында, бұл тұғырлардың болашақ педагог-психологтердің креативтілігін қалыптастыруда медиатехнологияларды тиімді пайдалануды ең алдымен, оқытушылардың бай тәжірибесі мен білімгерлердің қабілеттерінің өлшемі, екіншіден бұл қорытындылардың өзгерісі емес керісінше, медиатехнологиялардың қазіргі жаһандану заманында оқыту мен оқуға қалай білімі, </w:t>
      </w:r>
      <w:r w:rsidR="00E231BC" w:rsidRPr="00DA1F94">
        <w:rPr>
          <w:rFonts w:ascii="Times New Roman" w:hAnsi="Times New Roman"/>
          <w:color w:val="000000"/>
          <w:sz w:val="28"/>
          <w:szCs w:val="28"/>
          <w:lang w:val="kk-KZ"/>
        </w:rPr>
        <w:t>икемділігі</w:t>
      </w:r>
      <w:r w:rsidRPr="00DA1F94">
        <w:rPr>
          <w:rFonts w:ascii="Times New Roman" w:hAnsi="Times New Roman"/>
          <w:color w:val="000000"/>
          <w:sz w:val="28"/>
          <w:szCs w:val="28"/>
          <w:lang w:val="kk-KZ"/>
        </w:rPr>
        <w:t xml:space="preserve">, дағдысы болуы қажеттілігі іс-әрекеттің нәтижесін айқындауға септігін тигізеді. Сонымен қатар, болашақ маман медиатехнологияларды креативті қолдануды сарапшылардан; басқалардан; іс-әрекеттен; зерттеуден; зерделеуден; істеп көруден; бағалаудан; ортада және одан тыс жерлерде олардың ықпалы арқылы меңгереді. Бұл ретте, студенттердің медиатехнологияларды оқу </w:t>
      </w:r>
      <w:r w:rsidR="005B1BFF" w:rsidRPr="00DA1F94">
        <w:rPr>
          <w:rFonts w:ascii="Times New Roman" w:hAnsi="Times New Roman"/>
          <w:color w:val="000000"/>
          <w:sz w:val="28"/>
          <w:szCs w:val="28"/>
          <w:lang w:val="kk-KZ"/>
        </w:rPr>
        <w:t>үдерісінд</w:t>
      </w:r>
      <w:r w:rsidRPr="00DA1F94">
        <w:rPr>
          <w:rFonts w:ascii="Times New Roman" w:hAnsi="Times New Roman"/>
          <w:color w:val="000000"/>
          <w:sz w:val="28"/>
          <w:szCs w:val="28"/>
          <w:lang w:val="kk-KZ"/>
        </w:rPr>
        <w:t>е пайдалану іскерлігін тиімді қалыптастырудың объективті шарттары ретінде олардың мүмкіндіктерін қолдану тәсілдері туралы білім жүйесін игеруін атауға болады.</w:t>
      </w:r>
    </w:p>
    <w:p w:rsidR="0000188C" w:rsidRPr="00DA1F94" w:rsidRDefault="0000188C" w:rsidP="00C217CC">
      <w:pPr>
        <w:tabs>
          <w:tab w:val="left" w:pos="709"/>
        </w:tabs>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Жоғарыда көрсетілген тұрғылардың негізінде болашақ педагог-психологтердің креативтілігін қалыптастыруда медиатехнологияларды пайдаланудың оқыту теориясы мен тәжірибесінің зерттелуі және оны жүзеге асыру тәсілдері анықталды. Себебі, жүйелілік педагогикалық ақиқатты ашық әлеуметтік-педагогикалық жүйе ретінде қарастыруға мүмкіндік берсе, тұлғалық-іс-әрекеттік құндылық әрекеттестікке бағыттап оны психологиялық негізде қарастыра отырып тұлғаны интеллектуалды саналылыққа бағыттаса, ал инновациялық, білім беруді қалыптастырудың жаңа стратегиясынан басқа бағыттарға ауысқанда дәстүрлі сабақтастықты және оның ашықтығын ескерсе, кешенділік оқу материалдарын жүйелі түрде байланыстыра оқытады. Демек, қарастырып отырған зерттеу жұмысымыздағы басшылыққа алып отырған әдіснамалық тұғырларды былай сипаттаймыз: әдістердің, тәсілдердің, дәлелдеулердің жазу тілін аргумент арқылы түсіндіру, білім беру бағдарламаларының мақсаты, міндеттерін, стратегиясын түсіну, түсіндірудегі объектілердің ғылыми тұрғыдағы кешенді жобасы. Осы ретте, зерттеудің категориялық аппаратын логикалық құрылымдауда және зерттеу мәселеміздің стилін, тілін, ғылыми таным формаларын анықтау негізінде  болашақ педагог-психологтердің креативтілігін қалыптастыруда медиатехнологияларды пайдаланудың ғылыми негізіне алынған әдіснамалық тұғырларды басшылыққа аламыз. </w:t>
      </w:r>
      <w:r w:rsidR="00A66922" w:rsidRPr="00DA1F94">
        <w:rPr>
          <w:rFonts w:ascii="Times New Roman" w:hAnsi="Times New Roman"/>
          <w:color w:val="000000"/>
          <w:sz w:val="28"/>
          <w:szCs w:val="28"/>
          <w:lang w:val="kk-KZ"/>
        </w:rPr>
        <w:t xml:space="preserve">Әрі </w:t>
      </w:r>
      <w:r w:rsidRPr="00DA1F94">
        <w:rPr>
          <w:rFonts w:ascii="Times New Roman" w:hAnsi="Times New Roman"/>
          <w:color w:val="000000"/>
          <w:sz w:val="28"/>
          <w:szCs w:val="28"/>
          <w:lang w:val="kk-KZ"/>
        </w:rPr>
        <w:t>әдіснамалық тұжырымдамаларды, зерделеулерді қайталаудан гөрі болашақ педагог-психологтердің креативтілігін қалыптастыруда медиатехнологияларды пайдалану бойынша тұжырымдалған теория жаңа ғылыми білімді меңгерудегі әдістердің әрекетін атқаруы керек. Бұл ретте, жеке тұлғаның креативтілігін қалыптастыруды анықтау болашақ мамандағы кәсіби-тұлғалық сапалардың сан алуан қырларының жүйесі түрт</w:t>
      </w:r>
      <w:r w:rsidR="00280F47" w:rsidRPr="00DA1F94">
        <w:rPr>
          <w:rFonts w:ascii="Times New Roman" w:hAnsi="Times New Roman"/>
          <w:color w:val="000000"/>
          <w:sz w:val="28"/>
          <w:szCs w:val="28"/>
          <w:lang w:val="kk-KZ"/>
        </w:rPr>
        <w:t>к</w:t>
      </w:r>
      <w:r w:rsidRPr="00DA1F94">
        <w:rPr>
          <w:rFonts w:ascii="Times New Roman" w:hAnsi="Times New Roman"/>
          <w:color w:val="000000"/>
          <w:sz w:val="28"/>
          <w:szCs w:val="28"/>
          <w:lang w:val="kk-KZ"/>
        </w:rPr>
        <w:t>і болады.</w:t>
      </w:r>
      <w:r w:rsidR="00280F47" w:rsidRPr="00DA1F94">
        <w:rPr>
          <w:rFonts w:ascii="Times New Roman" w:hAnsi="Times New Roman"/>
          <w:color w:val="000000"/>
          <w:sz w:val="28"/>
          <w:szCs w:val="28"/>
          <w:lang w:val="kk-KZ"/>
        </w:rPr>
        <w:t xml:space="preserve"> Біздің ойымызшы, мұның бәрі әдіснамалық тұғырларды басшылыққа алу арқылы жүзеге асырылады [</w:t>
      </w:r>
      <w:r w:rsidR="001E173F" w:rsidRPr="00DA1F94">
        <w:rPr>
          <w:rFonts w:ascii="Times New Roman" w:hAnsi="Times New Roman"/>
          <w:color w:val="000000"/>
          <w:sz w:val="28"/>
          <w:szCs w:val="28"/>
          <w:lang w:val="kk-KZ"/>
        </w:rPr>
        <w:t>1</w:t>
      </w:r>
      <w:r w:rsidR="001B5A05" w:rsidRPr="00DA1F94">
        <w:rPr>
          <w:rFonts w:ascii="Times New Roman" w:hAnsi="Times New Roman"/>
          <w:color w:val="000000"/>
          <w:sz w:val="28"/>
          <w:szCs w:val="28"/>
          <w:lang w:val="kk-KZ"/>
        </w:rPr>
        <w:t>4</w:t>
      </w:r>
      <w:r w:rsidR="00F2248F" w:rsidRPr="00DA1F94">
        <w:rPr>
          <w:rFonts w:ascii="Times New Roman" w:hAnsi="Times New Roman"/>
          <w:color w:val="000000"/>
          <w:sz w:val="28"/>
          <w:szCs w:val="28"/>
          <w:lang w:val="kk-KZ"/>
        </w:rPr>
        <w:t>9</w:t>
      </w:r>
      <w:r w:rsidR="00280F47" w:rsidRPr="00DA1F94">
        <w:rPr>
          <w:rFonts w:ascii="Times New Roman" w:hAnsi="Times New Roman"/>
          <w:color w:val="000000"/>
          <w:sz w:val="28"/>
          <w:szCs w:val="28"/>
          <w:lang w:val="kk-KZ"/>
        </w:rPr>
        <w:t xml:space="preserve">] </w:t>
      </w:r>
      <w:r w:rsidRPr="00DA1F94">
        <w:rPr>
          <w:rFonts w:ascii="Times New Roman" w:hAnsi="Times New Roman"/>
          <w:color w:val="000000"/>
          <w:sz w:val="28"/>
          <w:szCs w:val="28"/>
          <w:lang w:val="kk-KZ"/>
        </w:rPr>
        <w:t xml:space="preserve">Сондықтан, болашақ педагог-психологтердің креативтілігін қалыптастыруда медиатехнологияларды пайдаланудағы әдіснамалық білім танымдық құралдарды реттеумен, таңдаумен сонымен бірге, </w:t>
      </w:r>
      <w:r w:rsidR="005B1BFF" w:rsidRPr="00DA1F94">
        <w:rPr>
          <w:rFonts w:ascii="Times New Roman" w:hAnsi="Times New Roman"/>
          <w:color w:val="000000"/>
          <w:sz w:val="28"/>
          <w:szCs w:val="28"/>
          <w:lang w:val="kk-KZ"/>
        </w:rPr>
        <w:t>үдерісте</w:t>
      </w:r>
      <w:r w:rsidRPr="00DA1F94">
        <w:rPr>
          <w:rFonts w:ascii="Times New Roman" w:hAnsi="Times New Roman"/>
          <w:color w:val="000000"/>
          <w:sz w:val="28"/>
          <w:szCs w:val="28"/>
          <w:lang w:val="kk-KZ"/>
        </w:rPr>
        <w:t xml:space="preserve"> ұйымдастырылатын қызметтің ішкі негіздерінің саралануымен маңыздылығын зерделейді. Ол білімгерлердің ой өрісін кеңейтуге, білімді ой жүгіртіп, зердемен қабылдауға, оқу материалдарына терең бойлауға </w:t>
      </w:r>
      <w:r w:rsidR="005B1BFF" w:rsidRPr="00DA1F94">
        <w:rPr>
          <w:rFonts w:ascii="Times New Roman" w:hAnsi="Times New Roman"/>
          <w:color w:val="000000"/>
          <w:sz w:val="28"/>
          <w:szCs w:val="28"/>
          <w:lang w:val="kk-KZ"/>
        </w:rPr>
        <w:t xml:space="preserve">түрткі </w:t>
      </w:r>
      <w:r w:rsidRPr="00DA1F94">
        <w:rPr>
          <w:rFonts w:ascii="Times New Roman" w:hAnsi="Times New Roman"/>
          <w:color w:val="000000"/>
          <w:sz w:val="28"/>
          <w:szCs w:val="28"/>
          <w:lang w:val="kk-KZ"/>
        </w:rPr>
        <w:t>болып креативтілік ойлау қабілеттерін дамытады.</w:t>
      </w:r>
    </w:p>
    <w:p w:rsidR="0000188C" w:rsidRPr="00DA1F94" w:rsidRDefault="0000188C" w:rsidP="00C217CC">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Зерттеу тақырыбымыздың аясында, медиабілімдік көзқарасқа назар аударсақ, онда бұқаралық ақпарат және байланыс құралдары хабарлар мен медиамәтіндерді тарату міндетінен тыс әртүрлі маңызды іс-әрекеттерді атқара</w:t>
      </w:r>
      <w:r w:rsidR="00B27704" w:rsidRPr="00DA1F94">
        <w:rPr>
          <w:rFonts w:ascii="Times New Roman" w:hAnsi="Times New Roman"/>
          <w:color w:val="000000"/>
          <w:sz w:val="28"/>
          <w:szCs w:val="28"/>
          <w:lang w:val="kk-KZ"/>
        </w:rPr>
        <w:t>тындығын атап өткен жөн (</w:t>
      </w:r>
      <w:r w:rsidR="00C217CC" w:rsidRPr="00DA1F94">
        <w:rPr>
          <w:rFonts w:ascii="Times New Roman" w:hAnsi="Times New Roman"/>
          <w:color w:val="000000"/>
          <w:sz w:val="28"/>
          <w:szCs w:val="28"/>
          <w:lang w:val="kk-KZ"/>
        </w:rPr>
        <w:t>1</w:t>
      </w:r>
      <w:r w:rsidR="00D47D0B" w:rsidRPr="00DA1F94">
        <w:rPr>
          <w:rFonts w:ascii="Times New Roman" w:hAnsi="Times New Roman"/>
          <w:color w:val="000000"/>
          <w:sz w:val="28"/>
          <w:szCs w:val="28"/>
          <w:lang w:val="kk-KZ"/>
        </w:rPr>
        <w:t>0</w:t>
      </w:r>
      <w:r w:rsidR="00C217CC" w:rsidRPr="00DA1F94">
        <w:rPr>
          <w:rFonts w:ascii="Times New Roman" w:hAnsi="Times New Roman"/>
          <w:color w:val="000000"/>
          <w:sz w:val="28"/>
          <w:szCs w:val="28"/>
          <w:lang w:val="kk-KZ"/>
        </w:rPr>
        <w:t>-</w:t>
      </w:r>
      <w:r w:rsidR="00B27704" w:rsidRPr="00DA1F94">
        <w:rPr>
          <w:rFonts w:ascii="Times New Roman" w:hAnsi="Times New Roman"/>
          <w:color w:val="000000"/>
          <w:sz w:val="28"/>
          <w:szCs w:val="28"/>
          <w:lang w:val="kk-KZ"/>
        </w:rPr>
        <w:t>кесте</w:t>
      </w:r>
      <w:r w:rsidRPr="00DA1F94">
        <w:rPr>
          <w:rFonts w:ascii="Times New Roman" w:hAnsi="Times New Roman"/>
          <w:color w:val="000000"/>
          <w:sz w:val="28"/>
          <w:szCs w:val="28"/>
          <w:lang w:val="kk-KZ"/>
        </w:rPr>
        <w:t>).</w:t>
      </w:r>
    </w:p>
    <w:p w:rsidR="00FF22AA" w:rsidRPr="00DA1F94" w:rsidRDefault="00FF22AA" w:rsidP="00B852B0">
      <w:pPr>
        <w:spacing w:after="0" w:line="240" w:lineRule="auto"/>
        <w:jc w:val="both"/>
        <w:rPr>
          <w:rFonts w:ascii="Times New Roman" w:hAnsi="Times New Roman"/>
          <w:color w:val="000000"/>
          <w:sz w:val="28"/>
          <w:szCs w:val="28"/>
          <w:lang w:val="kk-KZ"/>
        </w:rPr>
      </w:pPr>
    </w:p>
    <w:p w:rsidR="00FF22AA" w:rsidRPr="00DA1F94" w:rsidRDefault="00B27704" w:rsidP="00B852B0">
      <w:pPr>
        <w:spacing w:after="0" w:line="240" w:lineRule="auto"/>
        <w:jc w:val="both"/>
        <w:rPr>
          <w:rFonts w:ascii="Times New Roman" w:hAnsi="Times New Roman"/>
          <w:color w:val="000000"/>
          <w:sz w:val="28"/>
          <w:szCs w:val="28"/>
        </w:rPr>
      </w:pPr>
      <w:r w:rsidRPr="00DA1F94">
        <w:rPr>
          <w:rFonts w:ascii="Times New Roman" w:hAnsi="Times New Roman"/>
          <w:color w:val="000000"/>
          <w:sz w:val="28"/>
          <w:szCs w:val="28"/>
          <w:lang w:val="kk-KZ"/>
        </w:rPr>
        <w:t>Кесте 1</w:t>
      </w:r>
      <w:r w:rsidR="00D47D0B" w:rsidRPr="00DA1F94">
        <w:rPr>
          <w:rFonts w:ascii="Times New Roman" w:hAnsi="Times New Roman"/>
          <w:color w:val="000000"/>
          <w:sz w:val="28"/>
          <w:szCs w:val="28"/>
          <w:lang w:val="kk-KZ"/>
        </w:rPr>
        <w:t>0</w:t>
      </w:r>
      <w:r w:rsidR="00FF22AA" w:rsidRPr="00DA1F94">
        <w:rPr>
          <w:rFonts w:ascii="Times New Roman" w:hAnsi="Times New Roman"/>
          <w:color w:val="000000"/>
          <w:sz w:val="28"/>
          <w:szCs w:val="28"/>
        </w:rPr>
        <w:t xml:space="preserve"> </w:t>
      </w:r>
      <w:r w:rsidR="00892442" w:rsidRPr="00DA1F94">
        <w:rPr>
          <w:rFonts w:ascii="Times New Roman" w:hAnsi="Times New Roman"/>
          <w:color w:val="000000"/>
          <w:sz w:val="28"/>
          <w:szCs w:val="28"/>
        </w:rPr>
        <w:t>–</w:t>
      </w:r>
      <w:r w:rsidR="00FF22AA" w:rsidRPr="00DA1F94">
        <w:rPr>
          <w:rFonts w:ascii="Times New Roman" w:hAnsi="Times New Roman"/>
          <w:color w:val="000000"/>
          <w:sz w:val="28"/>
          <w:szCs w:val="28"/>
        </w:rPr>
        <w:t xml:space="preserve"> </w:t>
      </w:r>
      <w:r w:rsidR="00892442" w:rsidRPr="00DA1F94">
        <w:rPr>
          <w:rFonts w:ascii="Times New Roman" w:hAnsi="Times New Roman"/>
          <w:color w:val="000000"/>
          <w:sz w:val="28"/>
          <w:szCs w:val="28"/>
          <w:lang w:val="kk-KZ"/>
        </w:rPr>
        <w:t xml:space="preserve">Медиабілімнің көп қырлығы </w:t>
      </w:r>
    </w:p>
    <w:p w:rsidR="0000188C" w:rsidRPr="00DA1F94" w:rsidRDefault="0000188C" w:rsidP="00B852B0">
      <w:pPr>
        <w:spacing w:after="0" w:line="240" w:lineRule="auto"/>
        <w:jc w:val="both"/>
        <w:rPr>
          <w:rFonts w:ascii="Times New Roman" w:hAnsi="Times New Roman"/>
          <w:color w:val="000000"/>
          <w:sz w:val="16"/>
          <w:szCs w:val="16"/>
          <w:lang w:val="kk-KZ"/>
        </w:rPr>
      </w:pPr>
      <w:r w:rsidRPr="00DA1F94">
        <w:rPr>
          <w:rFonts w:ascii="Times New Roman" w:hAnsi="Times New Roman"/>
          <w:color w:val="000000"/>
          <w:sz w:val="16"/>
          <w:szCs w:val="16"/>
          <w:lang w:val="kk-KZ"/>
        </w:rPr>
        <w:t xml:space="preserve"> </w:t>
      </w:r>
    </w:p>
    <w:tbl>
      <w:tblPr>
        <w:tblW w:w="960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26"/>
        <w:gridCol w:w="6677"/>
      </w:tblGrid>
      <w:tr w:rsidR="0000188C" w:rsidRPr="00FA261B" w:rsidTr="00C217CC">
        <w:tc>
          <w:tcPr>
            <w:tcW w:w="2926" w:type="dxa"/>
            <w:tcBorders>
              <w:top w:val="single" w:sz="4" w:space="0" w:color="auto"/>
              <w:left w:val="single" w:sz="4" w:space="0" w:color="auto"/>
              <w:bottom w:val="single" w:sz="4" w:space="0" w:color="auto"/>
              <w:right w:val="single" w:sz="4" w:space="0" w:color="auto"/>
            </w:tcBorders>
            <w:hideMark/>
          </w:tcPr>
          <w:p w:rsidR="0000188C" w:rsidRPr="00DA1F94" w:rsidRDefault="0000188C" w:rsidP="00B852B0">
            <w:pPr>
              <w:spacing w:after="0" w:line="240" w:lineRule="auto"/>
              <w:jc w:val="both"/>
              <w:rPr>
                <w:rFonts w:ascii="Times New Roman" w:hAnsi="Times New Roman"/>
                <w:color w:val="000000"/>
                <w:sz w:val="24"/>
                <w:szCs w:val="24"/>
                <w:lang w:val="kk-KZ"/>
              </w:rPr>
            </w:pPr>
            <w:r w:rsidRPr="00DA1F94">
              <w:rPr>
                <w:rFonts w:ascii="Times New Roman" w:hAnsi="Times New Roman"/>
                <w:color w:val="000000"/>
                <w:sz w:val="24"/>
                <w:szCs w:val="24"/>
                <w:lang w:val="kk-KZ"/>
              </w:rPr>
              <w:t xml:space="preserve">Технологиялық </w:t>
            </w:r>
          </w:p>
        </w:tc>
        <w:tc>
          <w:tcPr>
            <w:tcW w:w="6677" w:type="dxa"/>
            <w:tcBorders>
              <w:top w:val="single" w:sz="4" w:space="0" w:color="auto"/>
              <w:left w:val="single" w:sz="4" w:space="0" w:color="auto"/>
              <w:bottom w:val="single" w:sz="4" w:space="0" w:color="auto"/>
              <w:right w:val="single" w:sz="4" w:space="0" w:color="auto"/>
            </w:tcBorders>
            <w:hideMark/>
          </w:tcPr>
          <w:p w:rsidR="0000188C" w:rsidRPr="00DA1F94" w:rsidRDefault="0000188C" w:rsidP="00B852B0">
            <w:pPr>
              <w:spacing w:after="0" w:line="240" w:lineRule="auto"/>
              <w:jc w:val="both"/>
              <w:rPr>
                <w:rFonts w:ascii="Times New Roman" w:hAnsi="Times New Roman"/>
                <w:color w:val="000000"/>
                <w:sz w:val="24"/>
                <w:szCs w:val="24"/>
                <w:lang w:val="kk-KZ"/>
              </w:rPr>
            </w:pPr>
            <w:r w:rsidRPr="00DA1F94">
              <w:rPr>
                <w:rFonts w:ascii="Times New Roman" w:hAnsi="Times New Roman"/>
                <w:color w:val="000000"/>
                <w:sz w:val="24"/>
                <w:szCs w:val="24"/>
                <w:lang w:val="kk-KZ"/>
              </w:rPr>
              <w:t>Ақпаратты құрайтын және тасымалдайтын техникалық құрал.</w:t>
            </w:r>
          </w:p>
        </w:tc>
      </w:tr>
      <w:tr w:rsidR="0000188C" w:rsidRPr="00FA261B" w:rsidTr="00C217CC">
        <w:tc>
          <w:tcPr>
            <w:tcW w:w="2926" w:type="dxa"/>
            <w:tcBorders>
              <w:top w:val="single" w:sz="4" w:space="0" w:color="auto"/>
              <w:left w:val="single" w:sz="4" w:space="0" w:color="auto"/>
              <w:bottom w:val="single" w:sz="4" w:space="0" w:color="auto"/>
              <w:right w:val="single" w:sz="4" w:space="0" w:color="auto"/>
            </w:tcBorders>
            <w:hideMark/>
          </w:tcPr>
          <w:p w:rsidR="0000188C" w:rsidRPr="00DA1F94" w:rsidRDefault="0000188C" w:rsidP="00B852B0">
            <w:pPr>
              <w:spacing w:after="0" w:line="240" w:lineRule="auto"/>
              <w:jc w:val="both"/>
              <w:rPr>
                <w:rFonts w:ascii="Times New Roman" w:hAnsi="Times New Roman"/>
                <w:color w:val="000000"/>
                <w:sz w:val="24"/>
                <w:szCs w:val="24"/>
                <w:lang w:val="kk-KZ"/>
              </w:rPr>
            </w:pPr>
            <w:r w:rsidRPr="00DA1F94">
              <w:rPr>
                <w:rFonts w:ascii="Times New Roman" w:hAnsi="Times New Roman"/>
                <w:color w:val="000000"/>
                <w:sz w:val="24"/>
                <w:szCs w:val="24"/>
                <w:lang w:val="kk-KZ"/>
              </w:rPr>
              <w:t>Эстететикалық</w:t>
            </w:r>
          </w:p>
        </w:tc>
        <w:tc>
          <w:tcPr>
            <w:tcW w:w="6677" w:type="dxa"/>
            <w:tcBorders>
              <w:top w:val="single" w:sz="4" w:space="0" w:color="auto"/>
              <w:left w:val="single" w:sz="4" w:space="0" w:color="auto"/>
              <w:bottom w:val="single" w:sz="4" w:space="0" w:color="auto"/>
              <w:right w:val="single" w:sz="4" w:space="0" w:color="auto"/>
            </w:tcBorders>
            <w:hideMark/>
          </w:tcPr>
          <w:p w:rsidR="0000188C" w:rsidRPr="00DA1F94" w:rsidRDefault="0000188C" w:rsidP="00B852B0">
            <w:pPr>
              <w:spacing w:after="0" w:line="240" w:lineRule="auto"/>
              <w:jc w:val="both"/>
              <w:rPr>
                <w:rFonts w:ascii="Times New Roman" w:hAnsi="Times New Roman"/>
                <w:color w:val="000000"/>
                <w:sz w:val="24"/>
                <w:szCs w:val="24"/>
                <w:lang w:val="kk-KZ"/>
              </w:rPr>
            </w:pPr>
            <w:r w:rsidRPr="00DA1F94">
              <w:rPr>
                <w:rFonts w:ascii="Times New Roman" w:hAnsi="Times New Roman"/>
                <w:color w:val="000000"/>
                <w:sz w:val="24"/>
                <w:szCs w:val="24"/>
                <w:lang w:val="kk-KZ"/>
              </w:rPr>
              <w:t>Дәстүрлі өнер туындыларын тасымалдаушы тәсіл.</w:t>
            </w:r>
          </w:p>
        </w:tc>
      </w:tr>
      <w:tr w:rsidR="0000188C" w:rsidRPr="00FA261B" w:rsidTr="00C217CC">
        <w:tc>
          <w:tcPr>
            <w:tcW w:w="2926" w:type="dxa"/>
            <w:tcBorders>
              <w:top w:val="single" w:sz="4" w:space="0" w:color="auto"/>
              <w:left w:val="single" w:sz="4" w:space="0" w:color="auto"/>
              <w:bottom w:val="single" w:sz="4" w:space="0" w:color="auto"/>
              <w:right w:val="single" w:sz="4" w:space="0" w:color="auto"/>
            </w:tcBorders>
            <w:hideMark/>
          </w:tcPr>
          <w:p w:rsidR="0000188C" w:rsidRPr="00DA1F94" w:rsidRDefault="0000188C" w:rsidP="00B852B0">
            <w:pPr>
              <w:spacing w:after="0" w:line="240" w:lineRule="auto"/>
              <w:jc w:val="both"/>
              <w:rPr>
                <w:rFonts w:ascii="Times New Roman" w:hAnsi="Times New Roman"/>
                <w:color w:val="000000"/>
                <w:sz w:val="24"/>
                <w:szCs w:val="24"/>
                <w:lang w:val="kk-KZ"/>
              </w:rPr>
            </w:pPr>
            <w:r w:rsidRPr="00DA1F94">
              <w:rPr>
                <w:rFonts w:ascii="Times New Roman" w:hAnsi="Times New Roman"/>
                <w:color w:val="000000"/>
                <w:sz w:val="24"/>
                <w:szCs w:val="24"/>
                <w:lang w:val="kk-KZ"/>
              </w:rPr>
              <w:t>Коммуникативті</w:t>
            </w:r>
          </w:p>
        </w:tc>
        <w:tc>
          <w:tcPr>
            <w:tcW w:w="6677" w:type="dxa"/>
            <w:tcBorders>
              <w:top w:val="single" w:sz="4" w:space="0" w:color="auto"/>
              <w:left w:val="single" w:sz="4" w:space="0" w:color="auto"/>
              <w:bottom w:val="single" w:sz="4" w:space="0" w:color="auto"/>
              <w:right w:val="single" w:sz="4" w:space="0" w:color="auto"/>
            </w:tcBorders>
            <w:hideMark/>
          </w:tcPr>
          <w:p w:rsidR="0000188C" w:rsidRPr="00DA1F94" w:rsidRDefault="0000188C" w:rsidP="00B852B0">
            <w:pPr>
              <w:spacing w:after="0" w:line="240" w:lineRule="auto"/>
              <w:jc w:val="both"/>
              <w:rPr>
                <w:rFonts w:ascii="Times New Roman" w:hAnsi="Times New Roman"/>
                <w:color w:val="000000"/>
                <w:sz w:val="24"/>
                <w:szCs w:val="24"/>
                <w:lang w:val="kk-KZ"/>
              </w:rPr>
            </w:pPr>
            <w:r w:rsidRPr="00DA1F94">
              <w:rPr>
                <w:rFonts w:ascii="Times New Roman" w:hAnsi="Times New Roman"/>
                <w:color w:val="000000"/>
                <w:sz w:val="24"/>
                <w:szCs w:val="24"/>
                <w:lang w:val="kk-KZ"/>
              </w:rPr>
              <w:t>Әр түрлі белгілік жүйелерді құраушы қарым-қатынас тәсілі.</w:t>
            </w:r>
          </w:p>
        </w:tc>
      </w:tr>
      <w:tr w:rsidR="0000188C" w:rsidRPr="00FA261B" w:rsidTr="00C217CC">
        <w:tc>
          <w:tcPr>
            <w:tcW w:w="2926" w:type="dxa"/>
            <w:tcBorders>
              <w:top w:val="single" w:sz="4" w:space="0" w:color="auto"/>
              <w:left w:val="single" w:sz="4" w:space="0" w:color="auto"/>
              <w:bottom w:val="single" w:sz="4" w:space="0" w:color="auto"/>
              <w:right w:val="single" w:sz="4" w:space="0" w:color="auto"/>
            </w:tcBorders>
            <w:hideMark/>
          </w:tcPr>
          <w:p w:rsidR="0000188C" w:rsidRPr="00DA1F94" w:rsidRDefault="0000188C" w:rsidP="00B852B0">
            <w:pPr>
              <w:spacing w:after="0" w:line="240" w:lineRule="auto"/>
              <w:jc w:val="both"/>
              <w:rPr>
                <w:rFonts w:ascii="Times New Roman" w:hAnsi="Times New Roman"/>
                <w:color w:val="000000"/>
                <w:sz w:val="24"/>
                <w:szCs w:val="24"/>
                <w:lang w:val="kk-KZ"/>
              </w:rPr>
            </w:pPr>
            <w:r w:rsidRPr="00DA1F94">
              <w:rPr>
                <w:rFonts w:ascii="Times New Roman" w:hAnsi="Times New Roman"/>
                <w:color w:val="000000"/>
                <w:sz w:val="24"/>
                <w:szCs w:val="24"/>
                <w:lang w:val="kk-KZ"/>
              </w:rPr>
              <w:t xml:space="preserve">Әлеуметтік </w:t>
            </w:r>
          </w:p>
        </w:tc>
        <w:tc>
          <w:tcPr>
            <w:tcW w:w="6677" w:type="dxa"/>
            <w:tcBorders>
              <w:top w:val="single" w:sz="4" w:space="0" w:color="auto"/>
              <w:left w:val="single" w:sz="4" w:space="0" w:color="auto"/>
              <w:bottom w:val="single" w:sz="4" w:space="0" w:color="auto"/>
              <w:right w:val="single" w:sz="4" w:space="0" w:color="auto"/>
            </w:tcBorders>
            <w:hideMark/>
          </w:tcPr>
          <w:p w:rsidR="0000188C" w:rsidRPr="00DA1F94" w:rsidRDefault="0000188C" w:rsidP="00B852B0">
            <w:pPr>
              <w:spacing w:after="0" w:line="240" w:lineRule="auto"/>
              <w:jc w:val="both"/>
              <w:rPr>
                <w:rFonts w:ascii="Times New Roman" w:hAnsi="Times New Roman"/>
                <w:color w:val="000000"/>
                <w:sz w:val="24"/>
                <w:szCs w:val="24"/>
                <w:lang w:val="kk-KZ"/>
              </w:rPr>
            </w:pPr>
            <w:r w:rsidRPr="00DA1F94">
              <w:rPr>
                <w:rFonts w:ascii="Times New Roman" w:hAnsi="Times New Roman"/>
                <w:color w:val="000000"/>
                <w:sz w:val="24"/>
                <w:szCs w:val="24"/>
                <w:lang w:val="kk-KZ"/>
              </w:rPr>
              <w:t>Өмірдегі қоғамдық және саяси жағдайларды сыни тұрғыда талдауға мүмкіндік беретін ақпарат құралы.</w:t>
            </w:r>
          </w:p>
        </w:tc>
      </w:tr>
      <w:tr w:rsidR="0000188C" w:rsidRPr="00FA261B" w:rsidTr="00C217CC">
        <w:tc>
          <w:tcPr>
            <w:tcW w:w="2926" w:type="dxa"/>
            <w:tcBorders>
              <w:top w:val="single" w:sz="4" w:space="0" w:color="auto"/>
              <w:left w:val="single" w:sz="4" w:space="0" w:color="auto"/>
              <w:bottom w:val="single" w:sz="4" w:space="0" w:color="auto"/>
              <w:right w:val="single" w:sz="4" w:space="0" w:color="auto"/>
            </w:tcBorders>
            <w:hideMark/>
          </w:tcPr>
          <w:p w:rsidR="0000188C" w:rsidRPr="00DA1F94" w:rsidRDefault="0000188C" w:rsidP="00B852B0">
            <w:pPr>
              <w:spacing w:after="0" w:line="240" w:lineRule="auto"/>
              <w:jc w:val="both"/>
              <w:rPr>
                <w:rFonts w:ascii="Times New Roman" w:hAnsi="Times New Roman"/>
                <w:color w:val="000000"/>
                <w:sz w:val="24"/>
                <w:szCs w:val="24"/>
                <w:lang w:val="kk-KZ"/>
              </w:rPr>
            </w:pPr>
            <w:r w:rsidRPr="00DA1F94">
              <w:rPr>
                <w:rFonts w:ascii="Times New Roman" w:hAnsi="Times New Roman"/>
                <w:color w:val="000000"/>
                <w:sz w:val="24"/>
                <w:szCs w:val="24"/>
                <w:lang w:val="kk-KZ"/>
              </w:rPr>
              <w:t xml:space="preserve">Когнитивті </w:t>
            </w:r>
          </w:p>
        </w:tc>
        <w:tc>
          <w:tcPr>
            <w:tcW w:w="6677" w:type="dxa"/>
            <w:tcBorders>
              <w:top w:val="single" w:sz="4" w:space="0" w:color="auto"/>
              <w:left w:val="single" w:sz="4" w:space="0" w:color="auto"/>
              <w:bottom w:val="single" w:sz="4" w:space="0" w:color="auto"/>
              <w:right w:val="single" w:sz="4" w:space="0" w:color="auto"/>
            </w:tcBorders>
            <w:hideMark/>
          </w:tcPr>
          <w:p w:rsidR="0000188C" w:rsidRPr="00DA1F94" w:rsidRDefault="0000188C" w:rsidP="00B852B0">
            <w:pPr>
              <w:spacing w:after="0" w:line="240" w:lineRule="auto"/>
              <w:jc w:val="both"/>
              <w:rPr>
                <w:rFonts w:ascii="Times New Roman" w:hAnsi="Times New Roman"/>
                <w:color w:val="000000"/>
                <w:sz w:val="24"/>
                <w:szCs w:val="24"/>
                <w:lang w:val="kk-KZ"/>
              </w:rPr>
            </w:pPr>
            <w:r w:rsidRPr="00DA1F94">
              <w:rPr>
                <w:rFonts w:ascii="Times New Roman" w:hAnsi="Times New Roman"/>
                <w:color w:val="000000"/>
                <w:sz w:val="24"/>
                <w:szCs w:val="24"/>
                <w:lang w:val="kk-KZ"/>
              </w:rPr>
              <w:t>Ойлаудың ассоциативтік, бейнелік және визуалды түрлерінің дамуына ықпал жасайтын оқу материалы.</w:t>
            </w:r>
          </w:p>
        </w:tc>
      </w:tr>
      <w:tr w:rsidR="0000188C" w:rsidRPr="00FA261B" w:rsidTr="00C217CC">
        <w:tc>
          <w:tcPr>
            <w:tcW w:w="2926" w:type="dxa"/>
            <w:tcBorders>
              <w:top w:val="single" w:sz="4" w:space="0" w:color="auto"/>
              <w:left w:val="single" w:sz="4" w:space="0" w:color="auto"/>
              <w:bottom w:val="single" w:sz="4" w:space="0" w:color="auto"/>
              <w:right w:val="single" w:sz="4" w:space="0" w:color="auto"/>
            </w:tcBorders>
            <w:hideMark/>
          </w:tcPr>
          <w:p w:rsidR="0000188C" w:rsidRPr="00DA1F94" w:rsidRDefault="0000188C" w:rsidP="00B852B0">
            <w:pPr>
              <w:spacing w:after="0" w:line="240" w:lineRule="auto"/>
              <w:jc w:val="both"/>
              <w:rPr>
                <w:rFonts w:ascii="Times New Roman" w:hAnsi="Times New Roman"/>
                <w:color w:val="000000"/>
                <w:sz w:val="24"/>
                <w:szCs w:val="24"/>
                <w:lang w:val="kk-KZ"/>
              </w:rPr>
            </w:pPr>
            <w:r w:rsidRPr="00DA1F94">
              <w:rPr>
                <w:rFonts w:ascii="Times New Roman" w:hAnsi="Times New Roman"/>
                <w:color w:val="000000"/>
                <w:sz w:val="24"/>
                <w:szCs w:val="24"/>
                <w:lang w:val="kk-KZ"/>
              </w:rPr>
              <w:t xml:space="preserve">Креативті </w:t>
            </w:r>
          </w:p>
        </w:tc>
        <w:tc>
          <w:tcPr>
            <w:tcW w:w="6677" w:type="dxa"/>
            <w:tcBorders>
              <w:top w:val="single" w:sz="4" w:space="0" w:color="auto"/>
              <w:left w:val="single" w:sz="4" w:space="0" w:color="auto"/>
              <w:bottom w:val="single" w:sz="4" w:space="0" w:color="auto"/>
              <w:right w:val="single" w:sz="4" w:space="0" w:color="auto"/>
            </w:tcBorders>
            <w:hideMark/>
          </w:tcPr>
          <w:p w:rsidR="0000188C" w:rsidRPr="00DA1F94" w:rsidRDefault="0000188C" w:rsidP="00B852B0">
            <w:pPr>
              <w:spacing w:after="0" w:line="240" w:lineRule="auto"/>
              <w:jc w:val="both"/>
              <w:rPr>
                <w:rFonts w:ascii="Times New Roman" w:hAnsi="Times New Roman"/>
                <w:color w:val="000000"/>
                <w:sz w:val="24"/>
                <w:szCs w:val="24"/>
                <w:lang w:val="kk-KZ"/>
              </w:rPr>
            </w:pPr>
            <w:r w:rsidRPr="00DA1F94">
              <w:rPr>
                <w:rFonts w:ascii="Times New Roman" w:hAnsi="Times New Roman"/>
                <w:color w:val="000000"/>
                <w:sz w:val="24"/>
                <w:szCs w:val="24"/>
                <w:lang w:val="kk-KZ"/>
              </w:rPr>
              <w:t xml:space="preserve">Шығармашылық іскерліктер мен дағдыны дамытатын тәсіл </w:t>
            </w:r>
          </w:p>
        </w:tc>
      </w:tr>
    </w:tbl>
    <w:p w:rsidR="0000188C" w:rsidRPr="00DA1F94" w:rsidRDefault="0000188C" w:rsidP="00B852B0">
      <w:pPr>
        <w:spacing w:after="0" w:line="240" w:lineRule="auto"/>
        <w:jc w:val="both"/>
        <w:rPr>
          <w:rFonts w:ascii="Times New Roman" w:hAnsi="Times New Roman"/>
          <w:color w:val="000000"/>
          <w:sz w:val="28"/>
          <w:szCs w:val="28"/>
          <w:lang w:val="kk-KZ"/>
        </w:rPr>
      </w:pPr>
    </w:p>
    <w:p w:rsidR="0000188C" w:rsidRPr="00DA1F94" w:rsidRDefault="0000188C" w:rsidP="00B852B0">
      <w:pPr>
        <w:spacing w:after="0" w:line="240" w:lineRule="auto"/>
        <w:ind w:firstLine="708"/>
        <w:jc w:val="both"/>
        <w:rPr>
          <w:rFonts w:ascii="Times New Roman" w:hAnsi="Times New Roman"/>
          <w:color w:val="000000"/>
          <w:sz w:val="28"/>
          <w:szCs w:val="28"/>
          <w:lang w:val="kk-KZ"/>
        </w:rPr>
      </w:pPr>
      <w:r w:rsidRPr="00DA1F94">
        <w:rPr>
          <w:rFonts w:ascii="Times New Roman" w:hAnsi="Times New Roman"/>
          <w:color w:val="000000"/>
          <w:sz w:val="28"/>
          <w:szCs w:val="28"/>
          <w:lang w:val="kk-KZ"/>
        </w:rPr>
        <w:t>Бұл ретте, біз жоғарыда қарастырып отырған мәселеге сәйкестендіре талдау жасай отырып</w:t>
      </w:r>
      <w:r w:rsidR="00892442" w:rsidRPr="00DA1F94">
        <w:rPr>
          <w:rFonts w:ascii="Times New Roman" w:hAnsi="Times New Roman"/>
          <w:color w:val="000000"/>
          <w:sz w:val="28"/>
          <w:szCs w:val="28"/>
          <w:lang w:val="kk-KZ"/>
        </w:rPr>
        <w:t xml:space="preserve"> А.Қ.</w:t>
      </w:r>
      <w:r w:rsidR="00B95A98" w:rsidRPr="00DA1F94">
        <w:rPr>
          <w:rFonts w:ascii="Times New Roman" w:hAnsi="Times New Roman"/>
          <w:color w:val="000000"/>
          <w:sz w:val="28"/>
          <w:szCs w:val="28"/>
          <w:lang w:val="kk-KZ"/>
        </w:rPr>
        <w:t xml:space="preserve"> </w:t>
      </w:r>
      <w:r w:rsidR="00892442" w:rsidRPr="00DA1F94">
        <w:rPr>
          <w:rFonts w:ascii="Times New Roman" w:hAnsi="Times New Roman"/>
          <w:color w:val="000000"/>
          <w:sz w:val="28"/>
          <w:szCs w:val="28"/>
          <w:lang w:val="kk-KZ"/>
        </w:rPr>
        <w:t>Абдиркенованың</w:t>
      </w:r>
      <w:r w:rsidR="003B1E53" w:rsidRPr="00DA1F94">
        <w:rPr>
          <w:rFonts w:ascii="Times New Roman" w:hAnsi="Times New Roman"/>
          <w:color w:val="000000"/>
          <w:sz w:val="28"/>
          <w:szCs w:val="28"/>
          <w:lang w:val="kk-KZ"/>
        </w:rPr>
        <w:t xml:space="preserve"> [</w:t>
      </w:r>
      <w:r w:rsidR="00D37C69" w:rsidRPr="00DA1F94">
        <w:rPr>
          <w:rFonts w:ascii="Times New Roman" w:hAnsi="Times New Roman"/>
          <w:color w:val="000000"/>
          <w:sz w:val="28"/>
          <w:szCs w:val="28"/>
          <w:lang w:val="kk-KZ"/>
        </w:rPr>
        <w:t>73</w:t>
      </w:r>
      <w:r w:rsidR="00B95A98" w:rsidRPr="00DA1F94">
        <w:rPr>
          <w:rFonts w:ascii="Times New Roman" w:hAnsi="Times New Roman"/>
          <w:color w:val="000000"/>
          <w:sz w:val="28"/>
          <w:szCs w:val="28"/>
          <w:lang w:val="kk-KZ"/>
        </w:rPr>
        <w:t>, с. 3-140</w:t>
      </w:r>
      <w:r w:rsidR="003B1E53" w:rsidRPr="00DA1F94">
        <w:rPr>
          <w:rFonts w:ascii="Times New Roman" w:hAnsi="Times New Roman"/>
          <w:color w:val="000000"/>
          <w:sz w:val="28"/>
          <w:szCs w:val="28"/>
          <w:lang w:val="kk-KZ"/>
        </w:rPr>
        <w:t>]</w:t>
      </w:r>
      <w:r w:rsidR="00892442" w:rsidRPr="00DA1F94">
        <w:rPr>
          <w:rFonts w:ascii="Times New Roman" w:hAnsi="Times New Roman"/>
          <w:color w:val="000000"/>
          <w:sz w:val="28"/>
          <w:szCs w:val="28"/>
          <w:lang w:val="kk-KZ"/>
        </w:rPr>
        <w:t xml:space="preserve"> PhD дәрежесін алу үшін дайындаған «Жоғары оқу орындарында медиабілім мазмұнын дайындаудың ғылыми негіздері» атты диссертациясында қарастырған </w:t>
      </w:r>
      <w:r w:rsidRPr="00DA1F94">
        <w:rPr>
          <w:rFonts w:ascii="Times New Roman" w:hAnsi="Times New Roman"/>
          <w:color w:val="000000"/>
          <w:sz w:val="28"/>
          <w:szCs w:val="28"/>
          <w:lang w:val="kk-KZ"/>
        </w:rPr>
        <w:t>медиабілімнің негізгі теориялық тұғырларын бөліп алдық (</w:t>
      </w:r>
      <w:r w:rsidR="00C217CC" w:rsidRPr="00DA1F94">
        <w:rPr>
          <w:rFonts w:ascii="Times New Roman" w:hAnsi="Times New Roman"/>
          <w:color w:val="000000"/>
          <w:sz w:val="28"/>
          <w:szCs w:val="28"/>
          <w:lang w:val="kk-KZ"/>
        </w:rPr>
        <w:t>1</w:t>
      </w:r>
      <w:r w:rsidR="00D47D0B" w:rsidRPr="00DA1F94">
        <w:rPr>
          <w:rFonts w:ascii="Times New Roman" w:hAnsi="Times New Roman"/>
          <w:color w:val="000000"/>
          <w:sz w:val="28"/>
          <w:szCs w:val="28"/>
          <w:lang w:val="kk-KZ"/>
        </w:rPr>
        <w:t>1</w:t>
      </w:r>
      <w:r w:rsidR="00C217CC" w:rsidRPr="00DA1F94">
        <w:rPr>
          <w:rFonts w:ascii="Times New Roman" w:hAnsi="Times New Roman"/>
          <w:color w:val="000000"/>
          <w:sz w:val="28"/>
          <w:szCs w:val="28"/>
          <w:lang w:val="kk-KZ"/>
        </w:rPr>
        <w:t>-</w:t>
      </w:r>
      <w:r w:rsidRPr="00DA1F94">
        <w:rPr>
          <w:rFonts w:ascii="Times New Roman" w:hAnsi="Times New Roman"/>
          <w:color w:val="000000"/>
          <w:sz w:val="28"/>
          <w:szCs w:val="28"/>
          <w:lang w:val="kk-KZ"/>
        </w:rPr>
        <w:t xml:space="preserve">кесте). </w:t>
      </w:r>
    </w:p>
    <w:p w:rsidR="00892442" w:rsidRPr="00DA1F94" w:rsidRDefault="00892442" w:rsidP="00B852B0">
      <w:pPr>
        <w:spacing w:after="0" w:line="240" w:lineRule="auto"/>
        <w:jc w:val="both"/>
        <w:rPr>
          <w:rFonts w:ascii="Times New Roman" w:hAnsi="Times New Roman"/>
          <w:color w:val="000000"/>
          <w:sz w:val="28"/>
          <w:szCs w:val="28"/>
          <w:lang w:val="kk-KZ"/>
        </w:rPr>
      </w:pPr>
    </w:p>
    <w:p w:rsidR="0000188C" w:rsidRPr="00DA1F94" w:rsidRDefault="00B27704" w:rsidP="00B852B0">
      <w:pPr>
        <w:spacing w:after="0" w:line="240" w:lineRule="auto"/>
        <w:jc w:val="both"/>
        <w:rPr>
          <w:rFonts w:ascii="Times New Roman" w:hAnsi="Times New Roman"/>
          <w:color w:val="000000"/>
          <w:sz w:val="28"/>
          <w:szCs w:val="28"/>
          <w:lang w:val="kk-KZ"/>
        </w:rPr>
      </w:pPr>
      <w:r w:rsidRPr="00DA1F94">
        <w:rPr>
          <w:rFonts w:ascii="Times New Roman" w:hAnsi="Times New Roman"/>
          <w:color w:val="000000"/>
          <w:sz w:val="28"/>
          <w:szCs w:val="28"/>
          <w:lang w:val="kk-KZ"/>
        </w:rPr>
        <w:t>Кесте 1</w:t>
      </w:r>
      <w:r w:rsidR="00D47D0B" w:rsidRPr="00DA1F94">
        <w:rPr>
          <w:rFonts w:ascii="Times New Roman" w:hAnsi="Times New Roman"/>
          <w:color w:val="000000"/>
          <w:sz w:val="28"/>
          <w:szCs w:val="28"/>
          <w:lang w:val="kk-KZ"/>
        </w:rPr>
        <w:t>1</w:t>
      </w:r>
      <w:r w:rsidR="00892442" w:rsidRPr="00DA1F94">
        <w:rPr>
          <w:rFonts w:ascii="Times New Roman" w:hAnsi="Times New Roman"/>
          <w:color w:val="000000"/>
          <w:sz w:val="28"/>
          <w:szCs w:val="28"/>
          <w:lang w:val="kk-KZ"/>
        </w:rPr>
        <w:t xml:space="preserve"> </w:t>
      </w:r>
      <w:r w:rsidR="00C217CC" w:rsidRPr="00DA1F94">
        <w:rPr>
          <w:rFonts w:ascii="Times New Roman" w:hAnsi="Times New Roman"/>
          <w:color w:val="000000"/>
          <w:sz w:val="28"/>
          <w:szCs w:val="28"/>
          <w:lang w:val="kk-KZ"/>
        </w:rPr>
        <w:t>–</w:t>
      </w:r>
      <w:r w:rsidR="00892442" w:rsidRPr="00DA1F94">
        <w:rPr>
          <w:rFonts w:ascii="Times New Roman" w:hAnsi="Times New Roman"/>
          <w:color w:val="000000"/>
          <w:sz w:val="28"/>
          <w:szCs w:val="28"/>
          <w:lang w:val="kk-KZ"/>
        </w:rPr>
        <w:t xml:space="preserve"> Медиабілімнің негізгі теориялық тұғырлары</w:t>
      </w:r>
    </w:p>
    <w:p w:rsidR="00892442" w:rsidRPr="00DA1F94" w:rsidRDefault="00892442" w:rsidP="00B852B0">
      <w:pPr>
        <w:spacing w:after="0" w:line="240" w:lineRule="auto"/>
        <w:jc w:val="both"/>
        <w:rPr>
          <w:rFonts w:ascii="Times New Roman" w:hAnsi="Times New Roman"/>
          <w:color w:val="000000"/>
          <w:sz w:val="16"/>
          <w:szCs w:val="16"/>
          <w:lang w:val="kk-KZ"/>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98"/>
        <w:gridCol w:w="2241"/>
        <w:gridCol w:w="3682"/>
      </w:tblGrid>
      <w:tr w:rsidR="0000188C" w:rsidRPr="00DA1F94" w:rsidTr="004E407A">
        <w:tc>
          <w:tcPr>
            <w:tcW w:w="3686" w:type="dxa"/>
            <w:tcBorders>
              <w:top w:val="single" w:sz="4" w:space="0" w:color="auto"/>
              <w:left w:val="single" w:sz="4" w:space="0" w:color="auto"/>
              <w:bottom w:val="single" w:sz="4" w:space="0" w:color="auto"/>
              <w:right w:val="single" w:sz="4" w:space="0" w:color="auto"/>
            </w:tcBorders>
            <w:hideMark/>
          </w:tcPr>
          <w:p w:rsidR="0000188C" w:rsidRPr="00DA1F94" w:rsidRDefault="0000188C" w:rsidP="00C217CC">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Ғалымдар</w:t>
            </w:r>
          </w:p>
        </w:tc>
        <w:tc>
          <w:tcPr>
            <w:tcW w:w="2268" w:type="dxa"/>
            <w:tcBorders>
              <w:top w:val="single" w:sz="4" w:space="0" w:color="auto"/>
              <w:left w:val="single" w:sz="4" w:space="0" w:color="auto"/>
              <w:bottom w:val="single" w:sz="4" w:space="0" w:color="auto"/>
              <w:right w:val="single" w:sz="4" w:space="0" w:color="auto"/>
            </w:tcBorders>
            <w:hideMark/>
          </w:tcPr>
          <w:p w:rsidR="0000188C" w:rsidRPr="00DA1F94" w:rsidRDefault="0000188C" w:rsidP="00C217CC">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Тұғырдың аты</w:t>
            </w:r>
          </w:p>
        </w:tc>
        <w:tc>
          <w:tcPr>
            <w:tcW w:w="3792" w:type="dxa"/>
            <w:tcBorders>
              <w:top w:val="single" w:sz="4" w:space="0" w:color="auto"/>
              <w:left w:val="single" w:sz="4" w:space="0" w:color="auto"/>
              <w:bottom w:val="single" w:sz="4" w:space="0" w:color="auto"/>
              <w:right w:val="single" w:sz="4" w:space="0" w:color="auto"/>
            </w:tcBorders>
            <w:hideMark/>
          </w:tcPr>
          <w:p w:rsidR="0000188C" w:rsidRPr="00DA1F94" w:rsidRDefault="0000188C" w:rsidP="00C217CC">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Ұстаным</w:t>
            </w:r>
          </w:p>
        </w:tc>
      </w:tr>
      <w:tr w:rsidR="0000188C" w:rsidRPr="00FA261B" w:rsidTr="004E407A">
        <w:tc>
          <w:tcPr>
            <w:tcW w:w="3686" w:type="dxa"/>
            <w:tcBorders>
              <w:top w:val="single" w:sz="4" w:space="0" w:color="auto"/>
              <w:left w:val="single" w:sz="4" w:space="0" w:color="auto"/>
              <w:bottom w:val="single" w:sz="4" w:space="0" w:color="auto"/>
              <w:right w:val="single" w:sz="4" w:space="0" w:color="auto"/>
            </w:tcBorders>
            <w:hideMark/>
          </w:tcPr>
          <w:p w:rsidR="0000188C" w:rsidRPr="00DA1F94" w:rsidRDefault="0000188C" w:rsidP="00B852B0">
            <w:pPr>
              <w:spacing w:after="0" w:line="240" w:lineRule="auto"/>
              <w:rPr>
                <w:rFonts w:ascii="Times New Roman" w:hAnsi="Times New Roman"/>
                <w:color w:val="000000"/>
                <w:sz w:val="24"/>
                <w:szCs w:val="24"/>
                <w:lang w:val="kk-KZ"/>
              </w:rPr>
            </w:pPr>
            <w:r w:rsidRPr="00DA1F94">
              <w:rPr>
                <w:rFonts w:ascii="Times New Roman" w:hAnsi="Times New Roman"/>
                <w:color w:val="000000"/>
                <w:sz w:val="24"/>
                <w:szCs w:val="24"/>
                <w:lang w:val="kk-KZ"/>
              </w:rPr>
              <w:t>Л.С.Зазнобина, А.В.Спичкин, Э.Харт, К.Бэзэлгэт және т.б.</w:t>
            </w:r>
          </w:p>
        </w:tc>
        <w:tc>
          <w:tcPr>
            <w:tcW w:w="2268" w:type="dxa"/>
            <w:tcBorders>
              <w:top w:val="single" w:sz="4" w:space="0" w:color="auto"/>
              <w:left w:val="single" w:sz="4" w:space="0" w:color="auto"/>
              <w:bottom w:val="single" w:sz="4" w:space="0" w:color="auto"/>
              <w:right w:val="single" w:sz="4" w:space="0" w:color="auto"/>
            </w:tcBorders>
            <w:hideMark/>
          </w:tcPr>
          <w:p w:rsidR="0000188C" w:rsidRPr="00DA1F94" w:rsidRDefault="0000188C" w:rsidP="00B852B0">
            <w:pPr>
              <w:spacing w:after="0" w:line="240" w:lineRule="auto"/>
              <w:rPr>
                <w:rFonts w:ascii="Times New Roman" w:hAnsi="Times New Roman"/>
                <w:color w:val="000000"/>
                <w:sz w:val="24"/>
                <w:szCs w:val="24"/>
                <w:lang w:val="kk-KZ"/>
              </w:rPr>
            </w:pPr>
            <w:r w:rsidRPr="00DA1F94">
              <w:rPr>
                <w:rFonts w:ascii="Times New Roman" w:hAnsi="Times New Roman"/>
                <w:color w:val="000000"/>
                <w:sz w:val="24"/>
                <w:szCs w:val="24"/>
                <w:lang w:val="kk-KZ"/>
              </w:rPr>
              <w:t xml:space="preserve">Интегарциялық </w:t>
            </w:r>
          </w:p>
        </w:tc>
        <w:tc>
          <w:tcPr>
            <w:tcW w:w="3792" w:type="dxa"/>
            <w:tcBorders>
              <w:top w:val="single" w:sz="4" w:space="0" w:color="auto"/>
              <w:left w:val="single" w:sz="4" w:space="0" w:color="auto"/>
              <w:bottom w:val="single" w:sz="4" w:space="0" w:color="auto"/>
              <w:right w:val="single" w:sz="4" w:space="0" w:color="auto"/>
            </w:tcBorders>
            <w:hideMark/>
          </w:tcPr>
          <w:p w:rsidR="0000188C" w:rsidRPr="00DA1F94" w:rsidRDefault="0000188C" w:rsidP="00B852B0">
            <w:pPr>
              <w:spacing w:after="0" w:line="240" w:lineRule="auto"/>
              <w:rPr>
                <w:rFonts w:ascii="Times New Roman" w:hAnsi="Times New Roman"/>
                <w:color w:val="000000"/>
                <w:sz w:val="24"/>
                <w:szCs w:val="24"/>
                <w:lang w:val="kk-KZ"/>
              </w:rPr>
            </w:pPr>
            <w:r w:rsidRPr="00DA1F94">
              <w:rPr>
                <w:rFonts w:ascii="Times New Roman" w:hAnsi="Times New Roman"/>
                <w:color w:val="000000"/>
                <w:sz w:val="24"/>
                <w:szCs w:val="24"/>
                <w:lang w:val="kk-KZ"/>
              </w:rPr>
              <w:t>Басқа оқу пәндерімен медиабілімді интеграциялау.</w:t>
            </w:r>
          </w:p>
        </w:tc>
      </w:tr>
      <w:tr w:rsidR="0000188C" w:rsidRPr="00DA1F94" w:rsidTr="004E407A">
        <w:tc>
          <w:tcPr>
            <w:tcW w:w="3686" w:type="dxa"/>
            <w:tcBorders>
              <w:top w:val="single" w:sz="4" w:space="0" w:color="auto"/>
              <w:left w:val="single" w:sz="4" w:space="0" w:color="auto"/>
              <w:bottom w:val="single" w:sz="4" w:space="0" w:color="auto"/>
              <w:right w:val="single" w:sz="4" w:space="0" w:color="auto"/>
            </w:tcBorders>
            <w:hideMark/>
          </w:tcPr>
          <w:p w:rsidR="0000188C" w:rsidRPr="00DA1F94" w:rsidRDefault="0000188C" w:rsidP="00B852B0">
            <w:pPr>
              <w:spacing w:after="0" w:line="240" w:lineRule="auto"/>
              <w:rPr>
                <w:rFonts w:ascii="Times New Roman" w:hAnsi="Times New Roman"/>
                <w:color w:val="000000"/>
                <w:sz w:val="24"/>
                <w:szCs w:val="24"/>
                <w:lang w:val="kk-KZ"/>
              </w:rPr>
            </w:pPr>
            <w:r w:rsidRPr="00DA1F94">
              <w:rPr>
                <w:rFonts w:ascii="Times New Roman" w:hAnsi="Times New Roman"/>
                <w:color w:val="000000"/>
                <w:sz w:val="24"/>
                <w:szCs w:val="24"/>
                <w:lang w:val="kk-KZ"/>
              </w:rPr>
              <w:t>О.А.Баранов, И.С.Левшина, В.А.Монастырский, Г.А.Полочко, Ю.Н.Усов, А.В.Федоров, Л.Н.Баженова және т.б.</w:t>
            </w:r>
          </w:p>
        </w:tc>
        <w:tc>
          <w:tcPr>
            <w:tcW w:w="2268" w:type="dxa"/>
            <w:tcBorders>
              <w:top w:val="single" w:sz="4" w:space="0" w:color="auto"/>
              <w:left w:val="single" w:sz="4" w:space="0" w:color="auto"/>
              <w:bottom w:val="single" w:sz="4" w:space="0" w:color="auto"/>
              <w:right w:val="single" w:sz="4" w:space="0" w:color="auto"/>
            </w:tcBorders>
            <w:hideMark/>
          </w:tcPr>
          <w:p w:rsidR="0000188C" w:rsidRPr="00DA1F94" w:rsidRDefault="0000188C" w:rsidP="00B852B0">
            <w:pPr>
              <w:spacing w:after="0" w:line="240" w:lineRule="auto"/>
              <w:rPr>
                <w:rFonts w:ascii="Times New Roman" w:hAnsi="Times New Roman"/>
                <w:color w:val="000000"/>
                <w:sz w:val="24"/>
                <w:szCs w:val="24"/>
                <w:lang w:val="kk-KZ"/>
              </w:rPr>
            </w:pPr>
            <w:r w:rsidRPr="00DA1F94">
              <w:rPr>
                <w:rFonts w:ascii="Times New Roman" w:hAnsi="Times New Roman"/>
                <w:color w:val="000000"/>
                <w:sz w:val="24"/>
                <w:szCs w:val="24"/>
                <w:lang w:val="kk-KZ"/>
              </w:rPr>
              <w:t xml:space="preserve">Факультативтік </w:t>
            </w:r>
          </w:p>
        </w:tc>
        <w:tc>
          <w:tcPr>
            <w:tcW w:w="3792" w:type="dxa"/>
            <w:tcBorders>
              <w:top w:val="single" w:sz="4" w:space="0" w:color="auto"/>
              <w:left w:val="single" w:sz="4" w:space="0" w:color="auto"/>
              <w:bottom w:val="single" w:sz="4" w:space="0" w:color="auto"/>
              <w:right w:val="single" w:sz="4" w:space="0" w:color="auto"/>
            </w:tcBorders>
            <w:hideMark/>
          </w:tcPr>
          <w:p w:rsidR="0000188C" w:rsidRPr="00DA1F94" w:rsidRDefault="0000188C" w:rsidP="00B852B0">
            <w:pPr>
              <w:spacing w:after="0" w:line="240" w:lineRule="auto"/>
              <w:rPr>
                <w:rFonts w:ascii="Times New Roman" w:hAnsi="Times New Roman"/>
                <w:color w:val="000000"/>
                <w:sz w:val="24"/>
                <w:szCs w:val="24"/>
                <w:lang w:val="kk-KZ"/>
              </w:rPr>
            </w:pPr>
            <w:r w:rsidRPr="00DA1F94">
              <w:rPr>
                <w:rFonts w:ascii="Times New Roman" w:hAnsi="Times New Roman"/>
                <w:color w:val="000000"/>
                <w:sz w:val="24"/>
                <w:szCs w:val="24"/>
                <w:lang w:val="kk-KZ"/>
              </w:rPr>
              <w:t>Факультативтік, үйірмелер, клубтарды ұйымдастыру.</w:t>
            </w:r>
          </w:p>
        </w:tc>
      </w:tr>
      <w:tr w:rsidR="0000188C" w:rsidRPr="00FA261B" w:rsidTr="004E407A">
        <w:tc>
          <w:tcPr>
            <w:tcW w:w="3686" w:type="dxa"/>
            <w:tcBorders>
              <w:top w:val="single" w:sz="4" w:space="0" w:color="auto"/>
              <w:left w:val="single" w:sz="4" w:space="0" w:color="auto"/>
              <w:bottom w:val="single" w:sz="4" w:space="0" w:color="auto"/>
              <w:right w:val="single" w:sz="4" w:space="0" w:color="auto"/>
            </w:tcBorders>
            <w:hideMark/>
          </w:tcPr>
          <w:p w:rsidR="0000188C" w:rsidRPr="00DA1F94" w:rsidRDefault="0000188C" w:rsidP="00B852B0">
            <w:pPr>
              <w:spacing w:after="0" w:line="240" w:lineRule="auto"/>
              <w:rPr>
                <w:rFonts w:ascii="Times New Roman" w:hAnsi="Times New Roman"/>
                <w:color w:val="000000"/>
                <w:sz w:val="24"/>
                <w:szCs w:val="24"/>
                <w:lang w:val="kk-KZ"/>
              </w:rPr>
            </w:pPr>
            <w:r w:rsidRPr="00DA1F94">
              <w:rPr>
                <w:rFonts w:ascii="Times New Roman" w:hAnsi="Times New Roman"/>
                <w:color w:val="000000"/>
                <w:sz w:val="24"/>
                <w:szCs w:val="24"/>
                <w:lang w:val="kk-KZ"/>
              </w:rPr>
              <w:t>С.Н.Пензин, Г.И.Поличко, А.В.Федоров, П.Б.Сейітқазы және т.б.</w:t>
            </w:r>
          </w:p>
        </w:tc>
        <w:tc>
          <w:tcPr>
            <w:tcW w:w="2268" w:type="dxa"/>
            <w:tcBorders>
              <w:top w:val="single" w:sz="4" w:space="0" w:color="auto"/>
              <w:left w:val="single" w:sz="4" w:space="0" w:color="auto"/>
              <w:bottom w:val="single" w:sz="4" w:space="0" w:color="auto"/>
              <w:right w:val="single" w:sz="4" w:space="0" w:color="auto"/>
            </w:tcBorders>
            <w:hideMark/>
          </w:tcPr>
          <w:p w:rsidR="0000188C" w:rsidRPr="00DA1F94" w:rsidRDefault="0000188C" w:rsidP="00B852B0">
            <w:pPr>
              <w:spacing w:after="0" w:line="240" w:lineRule="auto"/>
              <w:rPr>
                <w:rFonts w:ascii="Times New Roman" w:hAnsi="Times New Roman"/>
                <w:color w:val="000000"/>
                <w:sz w:val="24"/>
                <w:szCs w:val="24"/>
                <w:lang w:val="kk-KZ"/>
              </w:rPr>
            </w:pPr>
            <w:r w:rsidRPr="00DA1F94">
              <w:rPr>
                <w:rFonts w:ascii="Times New Roman" w:hAnsi="Times New Roman"/>
                <w:color w:val="000000"/>
                <w:sz w:val="24"/>
                <w:szCs w:val="24"/>
                <w:lang w:val="kk-KZ"/>
              </w:rPr>
              <w:t>Арнайы</w:t>
            </w:r>
          </w:p>
        </w:tc>
        <w:tc>
          <w:tcPr>
            <w:tcW w:w="3792" w:type="dxa"/>
            <w:tcBorders>
              <w:top w:val="single" w:sz="4" w:space="0" w:color="auto"/>
              <w:left w:val="single" w:sz="4" w:space="0" w:color="auto"/>
              <w:bottom w:val="single" w:sz="4" w:space="0" w:color="auto"/>
              <w:right w:val="single" w:sz="4" w:space="0" w:color="auto"/>
            </w:tcBorders>
            <w:hideMark/>
          </w:tcPr>
          <w:p w:rsidR="0000188C" w:rsidRPr="00DA1F94" w:rsidRDefault="0000188C" w:rsidP="00B852B0">
            <w:pPr>
              <w:spacing w:after="0" w:line="240" w:lineRule="auto"/>
              <w:rPr>
                <w:rFonts w:ascii="Times New Roman" w:hAnsi="Times New Roman"/>
                <w:color w:val="000000"/>
                <w:sz w:val="24"/>
                <w:szCs w:val="24"/>
                <w:lang w:val="kk-KZ"/>
              </w:rPr>
            </w:pPr>
            <w:r w:rsidRPr="00DA1F94">
              <w:rPr>
                <w:rFonts w:ascii="Times New Roman" w:hAnsi="Times New Roman"/>
                <w:color w:val="000000"/>
                <w:sz w:val="24"/>
                <w:szCs w:val="24"/>
                <w:lang w:val="kk-KZ"/>
              </w:rPr>
              <w:t>Медиабілім мен медиамәдениетке байланысты арнайы курстар, оқу пәндерін кіріктіруді жақтайды.</w:t>
            </w:r>
          </w:p>
        </w:tc>
      </w:tr>
    </w:tbl>
    <w:p w:rsidR="0000188C" w:rsidRPr="00DA1F94" w:rsidRDefault="0000188C" w:rsidP="00B852B0">
      <w:pPr>
        <w:spacing w:after="0" w:line="240" w:lineRule="auto"/>
        <w:jc w:val="both"/>
        <w:rPr>
          <w:rFonts w:ascii="Times New Roman" w:hAnsi="Times New Roman"/>
          <w:color w:val="000000"/>
          <w:sz w:val="28"/>
          <w:szCs w:val="28"/>
          <w:lang w:val="kk-KZ"/>
        </w:rPr>
      </w:pPr>
    </w:p>
    <w:p w:rsidR="0000188C" w:rsidRPr="00DA1F94" w:rsidRDefault="0000188C" w:rsidP="004E407A">
      <w:pPr>
        <w:spacing w:after="0" w:line="240" w:lineRule="auto"/>
        <w:ind w:firstLine="708"/>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Бұл ретте, медиатехнологияларды тікелей оқыту үдерісінде пайдаланудың төменде көрсетілген қажеттіліктерін анықтау қажет: </w:t>
      </w:r>
    </w:p>
    <w:p w:rsidR="0000188C" w:rsidRPr="00DA1F94" w:rsidRDefault="0000188C" w:rsidP="004E407A">
      <w:pPr>
        <w:spacing w:after="0" w:line="240" w:lineRule="auto"/>
        <w:ind w:firstLine="708"/>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 дәстүрлі оқыту әдісінде тәжірибелік дәлелдеулері жүзеге асырылуы мүмкін емес заңдылықтар мен теорияларды, ұғымдарды, макро мен микроәлем туралы түсініктерді, пәнаралық байланыс сипатындағы күрделі оқу материалдарын оқыту үшін білімгерлерде қажетті білімдер жүйесінің болуы; </w:t>
      </w:r>
    </w:p>
    <w:p w:rsidR="004E407A" w:rsidRPr="00DA1F94" w:rsidRDefault="0000188C" w:rsidP="004E407A">
      <w:pPr>
        <w:spacing w:after="0" w:line="240" w:lineRule="auto"/>
        <w:ind w:firstLine="708"/>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 білімгерлерде репродуктивті дағдының қалыптасуы. Бұл қажеттілік экспериментті жобалау, оқы мазмұнына қатысты мәліметтерді жинақтау, жүйелеу, жіктеу, талдау секілді іс-әрекеттер барысында анықталады; </w:t>
      </w:r>
    </w:p>
    <w:p w:rsidR="00B27704" w:rsidRPr="00DA1F94" w:rsidRDefault="0000188C" w:rsidP="004E407A">
      <w:pPr>
        <w:spacing w:after="0" w:line="240" w:lineRule="auto"/>
        <w:ind w:firstLine="708"/>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 білімгерлерде креативтілік дағдының қалыптасуы. </w:t>
      </w:r>
    </w:p>
    <w:p w:rsidR="0000188C" w:rsidRPr="00DA1F94" w:rsidRDefault="0000188C" w:rsidP="004E407A">
      <w:pPr>
        <w:tabs>
          <w:tab w:val="left" w:pos="0"/>
        </w:tabs>
        <w:spacing w:after="0" w:line="240" w:lineRule="auto"/>
        <w:ind w:firstLine="708"/>
        <w:jc w:val="both"/>
        <w:rPr>
          <w:rFonts w:ascii="Times New Roman" w:hAnsi="Times New Roman"/>
          <w:color w:val="000000"/>
          <w:sz w:val="28"/>
          <w:szCs w:val="28"/>
          <w:lang w:val="kk-KZ"/>
        </w:rPr>
      </w:pPr>
      <w:r w:rsidRPr="00DA1F94">
        <w:rPr>
          <w:rFonts w:ascii="Times New Roman" w:hAnsi="Times New Roman"/>
          <w:color w:val="000000"/>
          <w:sz w:val="28"/>
          <w:szCs w:val="28"/>
          <w:lang w:val="kk-KZ"/>
        </w:rPr>
        <w:t>Бұл қажеттілік</w:t>
      </w:r>
      <w:r w:rsidR="004E407A" w:rsidRPr="00DA1F94">
        <w:rPr>
          <w:rFonts w:ascii="Times New Roman" w:hAnsi="Times New Roman"/>
          <w:color w:val="000000"/>
          <w:sz w:val="28"/>
          <w:szCs w:val="28"/>
          <w:lang w:val="kk-KZ"/>
        </w:rPr>
        <w:t>-</w:t>
      </w:r>
      <w:r w:rsidRPr="00DA1F94">
        <w:rPr>
          <w:rFonts w:ascii="Times New Roman" w:hAnsi="Times New Roman"/>
          <w:color w:val="000000"/>
          <w:sz w:val="28"/>
          <w:szCs w:val="28"/>
          <w:lang w:val="kk-KZ"/>
        </w:rPr>
        <w:t>әлеуметтік мәселелерді шешу арқылы жас жеткіншектерді адамгершілікке, ізгілікке тәрбиелеу кезінде көрініс береді. Жастарда тұлғалық сапаның болуы оның қоғам алдынд</w:t>
      </w:r>
      <w:r w:rsidR="001B5A05" w:rsidRPr="00DA1F94">
        <w:rPr>
          <w:rFonts w:ascii="Times New Roman" w:hAnsi="Times New Roman"/>
          <w:color w:val="000000"/>
          <w:sz w:val="28"/>
          <w:szCs w:val="28"/>
          <w:lang w:val="kk-KZ"/>
        </w:rPr>
        <w:t>а жауапкершілігін күшейтеді [85</w:t>
      </w:r>
      <w:r w:rsidRPr="00DA1F94">
        <w:rPr>
          <w:rFonts w:ascii="Times New Roman" w:hAnsi="Times New Roman"/>
          <w:color w:val="000000"/>
          <w:sz w:val="28"/>
          <w:szCs w:val="28"/>
          <w:lang w:val="kk-KZ"/>
        </w:rPr>
        <w:t>]. Нәтижесінде, медиатехнологияларды қолдану арқылы оқу-таным үдерісінің мазмұнын өзгертіп, формасын жаңаша қалыптастыруға бағыттаймыз. Себебі, жаһандану ғасырының ақпараттық технология заманында бұл студенттер үшін ең сенімді құралдардың біріне айналды. Бұл ретте, әлем халқының 57 пайызы жүзбе-жүз тілдесуден гөрі, ғаламторда әлеуметтік желі арқылы «сұхбаттасатындығын» айта кеткен жөн. Демек, ұялы телефон, планшет, ноутбук, компьютер сонымен қатар тағы да басқа электрондық техникалық құралдарды қо</w:t>
      </w:r>
      <w:r w:rsidR="00B31FBB" w:rsidRPr="00DA1F94">
        <w:rPr>
          <w:rFonts w:ascii="Times New Roman" w:hAnsi="Times New Roman"/>
          <w:color w:val="000000"/>
          <w:sz w:val="28"/>
          <w:szCs w:val="28"/>
          <w:lang w:val="kk-KZ"/>
        </w:rPr>
        <w:t>лдану арқылы жүзеге асырады</w:t>
      </w:r>
      <w:r w:rsidRPr="00DA1F94">
        <w:rPr>
          <w:rFonts w:ascii="Times New Roman" w:hAnsi="Times New Roman"/>
          <w:color w:val="000000"/>
          <w:sz w:val="28"/>
          <w:szCs w:val="28"/>
          <w:lang w:val="kk-KZ"/>
        </w:rPr>
        <w:t xml:space="preserve">. </w:t>
      </w:r>
    </w:p>
    <w:p w:rsidR="0000188C" w:rsidRPr="00DA1F94" w:rsidRDefault="00B27704" w:rsidP="004E407A">
      <w:pPr>
        <w:tabs>
          <w:tab w:val="left" w:pos="709"/>
        </w:tabs>
        <w:spacing w:after="0" w:line="240" w:lineRule="auto"/>
        <w:ind w:firstLine="708"/>
        <w:jc w:val="both"/>
        <w:rPr>
          <w:rFonts w:ascii="Times New Roman" w:hAnsi="Times New Roman"/>
          <w:color w:val="000000"/>
          <w:sz w:val="28"/>
          <w:szCs w:val="28"/>
          <w:lang w:val="kk-KZ"/>
        </w:rPr>
      </w:pPr>
      <w:r w:rsidRPr="00DA1F94">
        <w:rPr>
          <w:rFonts w:ascii="Times New Roman" w:hAnsi="Times New Roman"/>
          <w:color w:val="000000"/>
          <w:sz w:val="28"/>
          <w:szCs w:val="28"/>
          <w:lang w:val="kk-KZ"/>
        </w:rPr>
        <w:tab/>
      </w:r>
      <w:r w:rsidR="0000188C" w:rsidRPr="00DA1F94">
        <w:rPr>
          <w:rFonts w:ascii="Times New Roman" w:hAnsi="Times New Roman"/>
          <w:color w:val="000000"/>
          <w:sz w:val="28"/>
          <w:szCs w:val="28"/>
          <w:lang w:val="kk-KZ"/>
        </w:rPr>
        <w:t xml:space="preserve">Болашақ педагог-психологтердің креативтілігін қалыптастыруда медиатехнологияларды пайдаланудың ғылыми негіздерін әдіснамалық тұрғыда қамтамасыздандыру, біздің зерттеу жұмысымыздың жоғары оқу орындарының педагогикалық </w:t>
      </w:r>
      <w:r w:rsidR="005B1BFF" w:rsidRPr="00DA1F94">
        <w:rPr>
          <w:rFonts w:ascii="Times New Roman" w:hAnsi="Times New Roman"/>
          <w:color w:val="000000"/>
          <w:sz w:val="28"/>
          <w:szCs w:val="28"/>
          <w:lang w:val="kk-KZ"/>
        </w:rPr>
        <w:t>үдерісіне</w:t>
      </w:r>
      <w:r w:rsidR="0000188C" w:rsidRPr="00DA1F94">
        <w:rPr>
          <w:rFonts w:ascii="Times New Roman" w:hAnsi="Times New Roman"/>
          <w:color w:val="000000"/>
          <w:sz w:val="28"/>
          <w:szCs w:val="28"/>
          <w:lang w:val="kk-KZ"/>
        </w:rPr>
        <w:t xml:space="preserve"> қатысты </w:t>
      </w:r>
      <w:r w:rsidR="005B1BFF" w:rsidRPr="00DA1F94">
        <w:rPr>
          <w:rFonts w:ascii="Times New Roman" w:hAnsi="Times New Roman"/>
          <w:color w:val="000000"/>
          <w:sz w:val="28"/>
          <w:szCs w:val="28"/>
          <w:lang w:val="kk-KZ"/>
        </w:rPr>
        <w:t>тәжірибелік</w:t>
      </w:r>
      <w:r w:rsidR="0000188C" w:rsidRPr="00DA1F94">
        <w:rPr>
          <w:rFonts w:ascii="Times New Roman" w:hAnsi="Times New Roman"/>
          <w:color w:val="000000"/>
          <w:sz w:val="28"/>
          <w:szCs w:val="28"/>
          <w:lang w:val="kk-KZ"/>
        </w:rPr>
        <w:t xml:space="preserve"> әдістерді одан әрі жетілдіру, мамандыққа қатысты білім беруде педагогикалық болмысқа бағытталған практикалық әрекет жүйесін құру, дидактикалық заңдылықтарды айқындау, медиатехнологиялардың көмегімен шығармашылық ізденісті арттыру және т.б. Бұл ретте, біз болашақ педагог-психологтердің креативтілігін қалыптастыруда медиатехнологияларды пайдаланудың ғылыми негіздерінің қүрылымын, мазмұнын модельдеу мен компоненттерін, өлшемдерін, көрсеткіштерін түзу туралы зерделеуді келесі таруда қарастырамыз.</w:t>
      </w:r>
    </w:p>
    <w:p w:rsidR="0000188C" w:rsidRPr="00DA1F94" w:rsidRDefault="0000188C" w:rsidP="004E407A">
      <w:pPr>
        <w:spacing w:after="0" w:line="240" w:lineRule="auto"/>
        <w:ind w:firstLine="708"/>
        <w:jc w:val="both"/>
        <w:rPr>
          <w:rFonts w:ascii="Times New Roman" w:hAnsi="Times New Roman"/>
          <w:color w:val="000000"/>
          <w:sz w:val="28"/>
          <w:szCs w:val="28"/>
          <w:lang w:val="kk-KZ"/>
        </w:rPr>
      </w:pPr>
      <w:r w:rsidRPr="00DA1F94">
        <w:rPr>
          <w:rFonts w:ascii="Times New Roman" w:hAnsi="Times New Roman"/>
          <w:color w:val="000000"/>
          <w:sz w:val="28"/>
          <w:szCs w:val="28"/>
          <w:lang w:val="kk-KZ"/>
        </w:rPr>
        <w:t>Қорыта келгенде, біз жоғарыда қарастырған мәселелерден тұтас педагогикалық үдерісте қолданылған тұғырлардың әртүрлілігі болашақ педагог-психологтердің креативтілігін медиатехнологиялар арқылы қалыптастыруда олардың эвристикалық құндылықтарын қамтамасыздандырады сонымен қатар педагогикалық теорияны құру және педагогикалық құбылыстар мен үдерістерді зерттеу мен ғылым мен тәжірибені тұтасымен дамытуды жан-жақты қарастыруға және зертт</w:t>
      </w:r>
      <w:r w:rsidR="00A66922" w:rsidRPr="00DA1F94">
        <w:rPr>
          <w:rFonts w:ascii="Times New Roman" w:hAnsi="Times New Roman"/>
          <w:color w:val="000000"/>
          <w:sz w:val="28"/>
          <w:szCs w:val="28"/>
          <w:lang w:val="kk-KZ"/>
        </w:rPr>
        <w:t>еуге шексіз мүмкіндіктер беретінін анықтадық.</w:t>
      </w:r>
    </w:p>
    <w:p w:rsidR="0000188C" w:rsidRPr="00DA1F94" w:rsidRDefault="0000188C" w:rsidP="004E407A">
      <w:pPr>
        <w:spacing w:after="0" w:line="240" w:lineRule="auto"/>
        <w:ind w:firstLine="708"/>
        <w:jc w:val="center"/>
        <w:rPr>
          <w:rFonts w:ascii="Times New Roman" w:hAnsi="Times New Roman"/>
          <w:color w:val="000000"/>
          <w:sz w:val="28"/>
          <w:szCs w:val="28"/>
          <w:lang w:val="kk-KZ"/>
        </w:rPr>
      </w:pPr>
    </w:p>
    <w:p w:rsidR="0000188C" w:rsidRPr="00DA1F94" w:rsidRDefault="0000188C" w:rsidP="00B852B0">
      <w:pPr>
        <w:spacing w:after="0" w:line="240" w:lineRule="auto"/>
        <w:rPr>
          <w:rFonts w:ascii="Times New Roman" w:hAnsi="Times New Roman"/>
          <w:color w:val="000000"/>
          <w:sz w:val="28"/>
          <w:szCs w:val="28"/>
          <w:lang w:val="kk-KZ"/>
        </w:rPr>
      </w:pPr>
    </w:p>
    <w:p w:rsidR="003864F4" w:rsidRPr="00DA1F94" w:rsidRDefault="003864F4" w:rsidP="00B852B0">
      <w:pPr>
        <w:spacing w:after="0" w:line="240" w:lineRule="auto"/>
        <w:rPr>
          <w:rFonts w:ascii="Times New Roman" w:hAnsi="Times New Roman"/>
          <w:color w:val="000000"/>
          <w:sz w:val="28"/>
          <w:szCs w:val="28"/>
          <w:lang w:val="kk-KZ"/>
        </w:rPr>
      </w:pPr>
    </w:p>
    <w:p w:rsidR="003864F4" w:rsidRPr="00DA1F94" w:rsidRDefault="003864F4" w:rsidP="00B852B0">
      <w:pPr>
        <w:spacing w:after="0" w:line="240" w:lineRule="auto"/>
        <w:rPr>
          <w:rFonts w:ascii="Times New Roman" w:hAnsi="Times New Roman"/>
          <w:color w:val="000000"/>
          <w:sz w:val="28"/>
          <w:szCs w:val="28"/>
          <w:lang w:val="kk-KZ"/>
        </w:rPr>
      </w:pPr>
    </w:p>
    <w:p w:rsidR="003864F4" w:rsidRPr="00DA1F94" w:rsidRDefault="003864F4" w:rsidP="00B852B0">
      <w:pPr>
        <w:spacing w:after="0" w:line="240" w:lineRule="auto"/>
        <w:rPr>
          <w:rFonts w:ascii="Times New Roman" w:hAnsi="Times New Roman"/>
          <w:color w:val="000000"/>
          <w:sz w:val="28"/>
          <w:szCs w:val="28"/>
          <w:lang w:val="kk-KZ"/>
        </w:rPr>
      </w:pPr>
    </w:p>
    <w:p w:rsidR="00B95A98" w:rsidRPr="00DA1F94" w:rsidRDefault="00B95A98" w:rsidP="00B852B0">
      <w:pPr>
        <w:spacing w:after="0" w:line="240" w:lineRule="auto"/>
        <w:rPr>
          <w:rFonts w:ascii="Times New Roman" w:hAnsi="Times New Roman"/>
          <w:color w:val="000000"/>
          <w:sz w:val="28"/>
          <w:szCs w:val="28"/>
          <w:lang w:val="kk-KZ"/>
        </w:rPr>
      </w:pPr>
    </w:p>
    <w:p w:rsidR="00B95A98" w:rsidRPr="00DA1F94" w:rsidRDefault="00B95A98" w:rsidP="00B852B0">
      <w:pPr>
        <w:spacing w:after="0" w:line="240" w:lineRule="auto"/>
        <w:rPr>
          <w:rFonts w:ascii="Times New Roman" w:hAnsi="Times New Roman"/>
          <w:color w:val="000000"/>
          <w:sz w:val="28"/>
          <w:szCs w:val="28"/>
          <w:lang w:val="kk-KZ"/>
        </w:rPr>
      </w:pPr>
    </w:p>
    <w:p w:rsidR="00B95A98" w:rsidRPr="00DA1F94" w:rsidRDefault="00B95A98" w:rsidP="00B852B0">
      <w:pPr>
        <w:spacing w:after="0" w:line="240" w:lineRule="auto"/>
        <w:rPr>
          <w:rFonts w:ascii="Times New Roman" w:hAnsi="Times New Roman"/>
          <w:color w:val="000000"/>
          <w:sz w:val="28"/>
          <w:szCs w:val="28"/>
          <w:lang w:val="kk-KZ"/>
        </w:rPr>
      </w:pPr>
    </w:p>
    <w:p w:rsidR="00B95A98" w:rsidRPr="00DA1F94" w:rsidRDefault="00B95A98" w:rsidP="00B852B0">
      <w:pPr>
        <w:spacing w:after="0" w:line="240" w:lineRule="auto"/>
        <w:rPr>
          <w:rFonts w:ascii="Times New Roman" w:hAnsi="Times New Roman"/>
          <w:color w:val="000000"/>
          <w:sz w:val="28"/>
          <w:szCs w:val="28"/>
          <w:lang w:val="kk-KZ"/>
        </w:rPr>
      </w:pPr>
    </w:p>
    <w:p w:rsidR="00B95A98" w:rsidRPr="00DA1F94" w:rsidRDefault="00B95A98" w:rsidP="00B852B0">
      <w:pPr>
        <w:spacing w:after="0" w:line="240" w:lineRule="auto"/>
        <w:rPr>
          <w:rFonts w:ascii="Times New Roman" w:hAnsi="Times New Roman"/>
          <w:color w:val="000000"/>
          <w:sz w:val="28"/>
          <w:szCs w:val="28"/>
          <w:lang w:val="kk-KZ"/>
        </w:rPr>
      </w:pPr>
    </w:p>
    <w:p w:rsidR="00B95A98" w:rsidRPr="00DA1F94" w:rsidRDefault="00B95A98" w:rsidP="00B852B0">
      <w:pPr>
        <w:spacing w:after="0" w:line="240" w:lineRule="auto"/>
        <w:rPr>
          <w:rFonts w:ascii="Times New Roman" w:hAnsi="Times New Roman"/>
          <w:color w:val="000000"/>
          <w:sz w:val="28"/>
          <w:szCs w:val="28"/>
          <w:lang w:val="kk-KZ"/>
        </w:rPr>
      </w:pPr>
    </w:p>
    <w:p w:rsidR="00B95A98" w:rsidRPr="00DA1F94" w:rsidRDefault="00B95A98" w:rsidP="00B852B0">
      <w:pPr>
        <w:spacing w:after="0" w:line="240" w:lineRule="auto"/>
        <w:rPr>
          <w:rFonts w:ascii="Times New Roman" w:hAnsi="Times New Roman"/>
          <w:color w:val="000000"/>
          <w:sz w:val="28"/>
          <w:szCs w:val="28"/>
          <w:lang w:val="kk-KZ"/>
        </w:rPr>
      </w:pPr>
    </w:p>
    <w:p w:rsidR="00B95A98" w:rsidRPr="00DA1F94" w:rsidRDefault="00B95A98" w:rsidP="00B852B0">
      <w:pPr>
        <w:spacing w:after="0" w:line="240" w:lineRule="auto"/>
        <w:rPr>
          <w:rFonts w:ascii="Times New Roman" w:hAnsi="Times New Roman"/>
          <w:color w:val="000000"/>
          <w:sz w:val="28"/>
          <w:szCs w:val="28"/>
          <w:lang w:val="kk-KZ"/>
        </w:rPr>
      </w:pPr>
    </w:p>
    <w:p w:rsidR="00B95A98" w:rsidRPr="00DA1F94" w:rsidRDefault="00B95A98" w:rsidP="00B852B0">
      <w:pPr>
        <w:spacing w:after="0" w:line="240" w:lineRule="auto"/>
        <w:rPr>
          <w:rFonts w:ascii="Times New Roman" w:hAnsi="Times New Roman"/>
          <w:color w:val="000000"/>
          <w:sz w:val="28"/>
          <w:szCs w:val="28"/>
          <w:lang w:val="kk-KZ"/>
        </w:rPr>
      </w:pPr>
    </w:p>
    <w:p w:rsidR="003864F4" w:rsidRPr="00DA1F94" w:rsidRDefault="003864F4" w:rsidP="00B852B0">
      <w:pPr>
        <w:spacing w:after="0" w:line="240" w:lineRule="auto"/>
        <w:rPr>
          <w:rFonts w:ascii="Times New Roman" w:hAnsi="Times New Roman"/>
          <w:color w:val="000000"/>
          <w:sz w:val="28"/>
          <w:szCs w:val="28"/>
          <w:lang w:val="kk-KZ"/>
        </w:rPr>
      </w:pPr>
    </w:p>
    <w:p w:rsidR="0091234F" w:rsidRPr="00DA1F94" w:rsidRDefault="0091234F" w:rsidP="004E407A">
      <w:pPr>
        <w:spacing w:after="0" w:line="240" w:lineRule="auto"/>
        <w:ind w:firstLine="709"/>
        <w:jc w:val="both"/>
        <w:rPr>
          <w:rFonts w:ascii="Times New Roman" w:hAnsi="Times New Roman"/>
          <w:b/>
          <w:color w:val="000000"/>
          <w:sz w:val="28"/>
          <w:szCs w:val="28"/>
          <w:lang w:val="kk-KZ"/>
        </w:rPr>
      </w:pPr>
      <w:r w:rsidRPr="00DA1F94">
        <w:rPr>
          <w:rFonts w:ascii="Times New Roman" w:hAnsi="Times New Roman"/>
          <w:b/>
          <w:color w:val="000000"/>
          <w:sz w:val="28"/>
          <w:szCs w:val="28"/>
          <w:lang w:val="kk-KZ"/>
        </w:rPr>
        <w:t>2 БОЛАШАҚ ПЕДАГОГ-ПСИХОЛОГТЕРДІҢ КРЕАТИВТІЛІГІН ҚАЛЫПТАСТЫРУДА МЕДИАТЕХНОЛОГИЯЛАРДЫ ПАЙДАЛАНУДЫҢ ПЕДАГОГИКАЛЫҚ НЕГІЗДЕРІ</w:t>
      </w:r>
    </w:p>
    <w:p w:rsidR="0091234F" w:rsidRPr="00DA1F94" w:rsidRDefault="0091234F" w:rsidP="004E407A">
      <w:pPr>
        <w:spacing w:after="0" w:line="240" w:lineRule="auto"/>
        <w:ind w:firstLine="709"/>
        <w:jc w:val="center"/>
        <w:rPr>
          <w:rFonts w:ascii="Times New Roman" w:hAnsi="Times New Roman"/>
          <w:b/>
          <w:color w:val="000000"/>
          <w:sz w:val="28"/>
          <w:szCs w:val="28"/>
          <w:lang w:val="kk-KZ"/>
        </w:rPr>
      </w:pPr>
    </w:p>
    <w:p w:rsidR="0091234F" w:rsidRPr="00DA1F94" w:rsidRDefault="0091234F" w:rsidP="004E407A">
      <w:pPr>
        <w:spacing w:after="0" w:line="240" w:lineRule="auto"/>
        <w:ind w:firstLine="709"/>
        <w:jc w:val="both"/>
        <w:rPr>
          <w:rFonts w:ascii="Times New Roman" w:hAnsi="Times New Roman"/>
          <w:b/>
          <w:color w:val="000000"/>
          <w:sz w:val="28"/>
          <w:szCs w:val="28"/>
          <w:lang w:val="kk-KZ"/>
        </w:rPr>
      </w:pPr>
      <w:r w:rsidRPr="00DA1F94">
        <w:rPr>
          <w:rFonts w:ascii="Times New Roman" w:hAnsi="Times New Roman"/>
          <w:b/>
          <w:color w:val="000000"/>
          <w:sz w:val="28"/>
          <w:szCs w:val="28"/>
          <w:lang w:val="kk-KZ"/>
        </w:rPr>
        <w:t>2.1 Болашақ педагог-психологтердің креативтілігін қалыптастыруда медиатехнологияларды пайдаланудың құрылымдық-мазмұндық моделі</w:t>
      </w:r>
    </w:p>
    <w:p w:rsidR="0091234F" w:rsidRPr="00DA1F94" w:rsidRDefault="0091234F" w:rsidP="004E407A">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Медиатехнологиялық білім беру өзінің мәні жағынан оқу пәндерінен тыс әртүрлі білімдер мен іскерліктерді, нақты тәжірибелік жағдайларда әрекет ету, өмірлік маңызы бар мәселелерді шешу қабілеттерін қалыптастыруды қажет етеді. Сондықтан, біз болашақ педагог-психологтердің креативтілігін қалыптастыруда медиатехнологияларды пайдалану арқылы дамыту біздің ғылыми-зерттеу жұмысымыздың басты нысаны. Себебі, білімнің маңызы елдің мәдени, ғылыми, халықтың сауаттылығын мен экономикалық өркендеуіне объективті ұйымдастырылған және бағытталған. Өйткені, жаһандану ғасырының мәселелерінің ішінде тұтас педагогикалық үдерісті жаңа сатыға көтеріп, жан-жақты дамыған креативті маман қалыптастырудың өзектілігі артуда. Келер ұрпаққа заман талабына сай тәрбие мен білім беруде болашақ мамандардың иновациялық іс-әрекетінің ғылыми-педагогикалық негіздерін меңгеруі өте маңызды мәселелердің бірі болып отыр. Ендеше, бүгінгі күні болашақ педагог-психологтерде  медиатехнологияларды және коммуникацияны қолдану арқылы креативтілігін қалыптастыруды ұйымдастырып оны жоғары оқу орындарының тәжірибесіне кіріктіру маңызды. Оларды кәсібіне бейімдеу арқылы болашақта педагогикалық іс-әрекеттерінде кездесетін тұтас педагогикалық үдерісте болатын жағдаяттарды түсініп, оларды талдау арқылы белсенділігін арттырып, креативтілік қабілетін дамытуға мүмкіндік беретін тиімді тәсілдерді нәтижелі қолданудың жолдарын іздестіруді қажет етеді. Өйткені, елдің экономикалық қуаты, халқының өмір сүру деңгейінің жоғарылығы, дүние жүзілік қауымдастықтағы орны мен салмағы сол елдің технологиялық даму деңгейімен анықталғандықтан, жалпы қоғам дамуы мен жаңа технологияларды кіріктіру сапалылығы осы елдегі білім беру әрекетінің ғарыштауына қойылғандығы мен осы саланы ақпараттандыру деңгейімен өлшенеді. Бұл ретте, Қазақстан Республикасы жаһандану үдерісінің дүние жүзілік тәжірибесі мен ұлттық тәжірибеге бағытталып әзірленген мемлекеттің жалпыға міндетті білім беру стандартына сәйкес кең ауқымда ойлауды қалыптастыруға бағытталған жалпы адамзаттық құндылықтарға сәйкес анықталады. </w:t>
      </w:r>
    </w:p>
    <w:p w:rsidR="0091234F" w:rsidRPr="00DA1F94" w:rsidRDefault="0091234F" w:rsidP="004E407A">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Қазіргі өркениет заманында білім беру үдерісінде болашақ мамандарды даярлаушы кәсіби білім беретін оқу орындарының басты мақсаты – бәсекеге қабілетті тұлға дайындау үшін адамның қабілетіне сүйену арқылы нәтижеге бағдарланған білім беру жүйесін ұсыну. Яғни, болашақ мамандарды дұрыс ұйымдастыра отырып бағыт-бағдар беру арқылы бәсекеге қабілетті тұлға дайындауды дағдыландыру нәтижесінде, жаңа идеялар, жаңалықтар, болжамдар мен нәтижелерді жүзеге асыратындай тұлға даярлау, себебі педагог-психологтер, тек білімге ғана емес, өмірге де үйрететін қабілеттілікті қажет етеді. Осы ретте, жеке тұлғаның құзырлық қабілетіне сүйену арқылы нәтижеге бағдарланған білім беру жүйесін ұсыну керектігі белгілі. Егер, білім беру мазмұнының жалпы метапәндік (барлық пәндер үшін), пәнаралық (пәндер немесе білім беру аймақтары циклі үшін) және пәндік (әрбір оқу пәні үшін) болып бөлінуіне сәйкес төменде берілген үш деңгейлік иерархиямен сипатталады: бірінші, негізгі құзырлар: </w:t>
      </w:r>
    </w:p>
    <w:p w:rsidR="0091234F" w:rsidRPr="00DA1F94" w:rsidRDefault="004E407A" w:rsidP="004E407A">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w:t>
      </w:r>
      <w:r w:rsidR="0091234F" w:rsidRPr="00DA1F94">
        <w:rPr>
          <w:rFonts w:ascii="Times New Roman" w:hAnsi="Times New Roman"/>
          <w:color w:val="000000"/>
          <w:sz w:val="28"/>
          <w:szCs w:val="28"/>
          <w:lang w:val="kk-KZ"/>
        </w:rPr>
        <w:t xml:space="preserve"> білім берудің жалпы (метапәндік) мазмұнына қатысты; </w:t>
      </w:r>
    </w:p>
    <w:p w:rsidR="0091234F" w:rsidRPr="00DA1F94" w:rsidRDefault="004E407A" w:rsidP="004E407A">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w:t>
      </w:r>
      <w:r w:rsidR="0091234F" w:rsidRPr="00DA1F94">
        <w:rPr>
          <w:rFonts w:ascii="Times New Roman" w:hAnsi="Times New Roman"/>
          <w:color w:val="000000"/>
          <w:sz w:val="28"/>
          <w:szCs w:val="28"/>
          <w:lang w:val="kk-KZ"/>
        </w:rPr>
        <w:t xml:space="preserve"> екінші, жалпы пәндік: оқу пәндері мен білім беру аймақтарының анықталған шеңберіне қатысты; </w:t>
      </w:r>
    </w:p>
    <w:p w:rsidR="0091234F" w:rsidRPr="00DA1F94" w:rsidRDefault="004E407A" w:rsidP="004E407A">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w:t>
      </w:r>
      <w:r w:rsidR="0091234F" w:rsidRPr="00DA1F94">
        <w:rPr>
          <w:rFonts w:ascii="Times New Roman" w:hAnsi="Times New Roman"/>
          <w:color w:val="000000"/>
          <w:sz w:val="28"/>
          <w:szCs w:val="28"/>
          <w:lang w:val="kk-KZ"/>
        </w:rPr>
        <w:t xml:space="preserve"> үшінші, пәндік құзырлар: алдыңғы екі деңгейге қарағанда дербес, нақты сипаты мен оқу пәндері шеңберінде қалыптасу мүмкіндігі бар. Себебі,интеграция кезінде ақпартты өңдеу стилі «мәдениетті» үлгідегі субъектілік тәжірибе негізінде қалыптасу процесі жүзеге асырылады. Осы орайда практикалық-бағдарлық, теориялық білімнің өмірдегі тәжірибемен іс-әрекеттік сипатта болатындығын айта кеткенді орынды деп есептейміз. Алайда, біздің зерттеу тақырыбымыздың қарастырып отырған негізгі мақсаты болашақ педагог-психологтердің креативтілігін қалыптастыруда әр түрлі медиатехнологияларды пайдалану құзыреттілігін қалыптастыру болғандықтан, басты назарды осы бағытқа бағыттаймыз. </w:t>
      </w:r>
    </w:p>
    <w:p w:rsidR="0091234F" w:rsidRPr="00DA1F94" w:rsidRDefault="0091234F" w:rsidP="004E407A">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Қазақстан Республикасының жоғары оқу орындары мен педагогикалық ұжымдары ұсынып отырған көпнұсқалыққа орай өздерінің қалауларына байланысты кез келген үлгі бойынша қызмет етуде. Бұл бағытта білім берудің әртүрлі нұсқадағы мазмұны, құрылымы, ғылымға және тәжірибеге негізделген жаңа идеялар мен медиатехнологияларды ендіру кәсіби қалыптасқан маманды талап етеді. Бұл мемлекеттік білім стандартына сәйкес жасалынуымен және мамандарды соған лайықты адекватты даярлаумен анықталуы керек. </w:t>
      </w:r>
    </w:p>
    <w:p w:rsidR="0091234F" w:rsidRPr="00DA1F94" w:rsidRDefault="0091234F" w:rsidP="004E407A">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Педагог тұлғасын қалыптастыру мәселесі, соның ішінде кәсіби-педагогикалық даярлаудың жалпы теориясы бойынша: Ю.К.</w:t>
      </w:r>
      <w:r w:rsidR="004E407A" w:rsidRPr="00DA1F94">
        <w:rPr>
          <w:rFonts w:ascii="Times New Roman" w:hAnsi="Times New Roman"/>
          <w:color w:val="000000"/>
          <w:sz w:val="28"/>
          <w:szCs w:val="28"/>
          <w:lang w:val="kk-KZ"/>
        </w:rPr>
        <w:t xml:space="preserve"> </w:t>
      </w:r>
      <w:r w:rsidRPr="00DA1F94">
        <w:rPr>
          <w:rFonts w:ascii="Times New Roman" w:hAnsi="Times New Roman"/>
          <w:color w:val="000000"/>
          <w:sz w:val="28"/>
          <w:szCs w:val="28"/>
          <w:lang w:val="kk-KZ"/>
        </w:rPr>
        <w:t>Бабанский, О.А.</w:t>
      </w:r>
      <w:r w:rsidR="004E407A" w:rsidRPr="00DA1F94">
        <w:rPr>
          <w:rFonts w:ascii="Times New Roman" w:hAnsi="Times New Roman"/>
          <w:color w:val="000000"/>
          <w:sz w:val="28"/>
          <w:szCs w:val="28"/>
          <w:lang w:val="kk-KZ"/>
        </w:rPr>
        <w:t> </w:t>
      </w:r>
      <w:r w:rsidRPr="00DA1F94">
        <w:rPr>
          <w:rFonts w:ascii="Times New Roman" w:hAnsi="Times New Roman"/>
          <w:color w:val="000000"/>
          <w:sz w:val="28"/>
          <w:szCs w:val="28"/>
          <w:lang w:val="kk-KZ"/>
        </w:rPr>
        <w:t>Абдуллина, В.А.</w:t>
      </w:r>
      <w:r w:rsidR="004E407A" w:rsidRPr="00DA1F94">
        <w:rPr>
          <w:rFonts w:ascii="Times New Roman" w:hAnsi="Times New Roman"/>
          <w:color w:val="000000"/>
          <w:sz w:val="28"/>
          <w:szCs w:val="28"/>
          <w:lang w:val="kk-KZ"/>
        </w:rPr>
        <w:t xml:space="preserve"> </w:t>
      </w:r>
      <w:r w:rsidRPr="00DA1F94">
        <w:rPr>
          <w:rFonts w:ascii="Times New Roman" w:hAnsi="Times New Roman"/>
          <w:color w:val="000000"/>
          <w:sz w:val="28"/>
          <w:szCs w:val="28"/>
          <w:lang w:val="kk-KZ"/>
        </w:rPr>
        <w:t>Сластенин, Т.С.</w:t>
      </w:r>
      <w:r w:rsidR="004E407A" w:rsidRPr="00DA1F94">
        <w:rPr>
          <w:rFonts w:ascii="Times New Roman" w:hAnsi="Times New Roman"/>
          <w:color w:val="000000"/>
          <w:sz w:val="28"/>
          <w:szCs w:val="28"/>
          <w:lang w:val="kk-KZ"/>
        </w:rPr>
        <w:t xml:space="preserve"> </w:t>
      </w:r>
      <w:r w:rsidRPr="00DA1F94">
        <w:rPr>
          <w:rFonts w:ascii="Times New Roman" w:hAnsi="Times New Roman"/>
          <w:color w:val="000000"/>
          <w:sz w:val="28"/>
          <w:szCs w:val="28"/>
          <w:lang w:val="kk-KZ"/>
        </w:rPr>
        <w:t>Сабыров, Ш.</w:t>
      </w:r>
      <w:r w:rsidR="004E407A" w:rsidRPr="00DA1F94">
        <w:rPr>
          <w:rFonts w:ascii="Times New Roman" w:hAnsi="Times New Roman"/>
          <w:color w:val="000000"/>
          <w:sz w:val="28"/>
          <w:szCs w:val="28"/>
          <w:lang w:val="kk-KZ"/>
        </w:rPr>
        <w:t xml:space="preserve"> </w:t>
      </w:r>
      <w:r w:rsidRPr="00DA1F94">
        <w:rPr>
          <w:rFonts w:ascii="Times New Roman" w:hAnsi="Times New Roman"/>
          <w:color w:val="000000"/>
          <w:sz w:val="28"/>
          <w:szCs w:val="28"/>
          <w:lang w:val="kk-KZ"/>
        </w:rPr>
        <w:t>Таубаева, Г.Ж.</w:t>
      </w:r>
      <w:r w:rsidR="004E407A" w:rsidRPr="00DA1F94">
        <w:rPr>
          <w:rFonts w:ascii="Times New Roman" w:hAnsi="Times New Roman"/>
          <w:color w:val="000000"/>
          <w:sz w:val="28"/>
          <w:szCs w:val="28"/>
          <w:lang w:val="kk-KZ"/>
        </w:rPr>
        <w:t> </w:t>
      </w:r>
      <w:r w:rsidRPr="00DA1F94">
        <w:rPr>
          <w:rFonts w:ascii="Times New Roman" w:hAnsi="Times New Roman"/>
          <w:color w:val="000000"/>
          <w:sz w:val="28"/>
          <w:szCs w:val="28"/>
          <w:lang w:val="kk-KZ"/>
        </w:rPr>
        <w:t>Меңлібекова, С.М.</w:t>
      </w:r>
      <w:r w:rsidR="004E407A" w:rsidRPr="00DA1F94">
        <w:rPr>
          <w:rFonts w:ascii="Times New Roman" w:hAnsi="Times New Roman"/>
          <w:color w:val="000000"/>
          <w:sz w:val="28"/>
          <w:szCs w:val="28"/>
          <w:lang w:val="kk-KZ"/>
        </w:rPr>
        <w:t xml:space="preserve"> </w:t>
      </w:r>
      <w:r w:rsidRPr="00DA1F94">
        <w:rPr>
          <w:rFonts w:ascii="Times New Roman" w:hAnsi="Times New Roman"/>
          <w:color w:val="000000"/>
          <w:sz w:val="28"/>
          <w:szCs w:val="28"/>
          <w:lang w:val="kk-KZ"/>
        </w:rPr>
        <w:t>Кеңесбаев және т.б., ал Л.С.</w:t>
      </w:r>
      <w:r w:rsidR="004E407A" w:rsidRPr="00DA1F94">
        <w:rPr>
          <w:rFonts w:ascii="Times New Roman" w:hAnsi="Times New Roman"/>
          <w:color w:val="000000"/>
          <w:sz w:val="28"/>
          <w:szCs w:val="28"/>
          <w:lang w:val="kk-KZ"/>
        </w:rPr>
        <w:t xml:space="preserve"> </w:t>
      </w:r>
      <w:r w:rsidRPr="00DA1F94">
        <w:rPr>
          <w:rFonts w:ascii="Times New Roman" w:hAnsi="Times New Roman"/>
          <w:color w:val="000000"/>
          <w:sz w:val="28"/>
          <w:szCs w:val="28"/>
          <w:lang w:val="kk-KZ"/>
        </w:rPr>
        <w:t>Выготский, В.А.</w:t>
      </w:r>
      <w:r w:rsidR="004E407A" w:rsidRPr="00DA1F94">
        <w:rPr>
          <w:rFonts w:ascii="Times New Roman" w:hAnsi="Times New Roman"/>
          <w:color w:val="000000"/>
          <w:sz w:val="28"/>
          <w:szCs w:val="28"/>
          <w:lang w:val="kk-KZ"/>
        </w:rPr>
        <w:t> </w:t>
      </w:r>
      <w:r w:rsidRPr="00DA1F94">
        <w:rPr>
          <w:rFonts w:ascii="Times New Roman" w:hAnsi="Times New Roman"/>
          <w:color w:val="000000"/>
          <w:sz w:val="28"/>
          <w:szCs w:val="28"/>
          <w:lang w:val="kk-KZ"/>
        </w:rPr>
        <w:t>Крутецкий, В.А.</w:t>
      </w:r>
      <w:r w:rsidR="004E407A" w:rsidRPr="00DA1F94">
        <w:rPr>
          <w:rFonts w:ascii="Times New Roman" w:hAnsi="Times New Roman"/>
          <w:color w:val="000000"/>
          <w:sz w:val="28"/>
          <w:szCs w:val="28"/>
          <w:lang w:val="kk-KZ"/>
        </w:rPr>
        <w:t xml:space="preserve"> </w:t>
      </w:r>
      <w:r w:rsidRPr="00DA1F94">
        <w:rPr>
          <w:rFonts w:ascii="Times New Roman" w:hAnsi="Times New Roman"/>
          <w:color w:val="000000"/>
          <w:sz w:val="28"/>
          <w:szCs w:val="28"/>
          <w:lang w:val="kk-KZ"/>
        </w:rPr>
        <w:t>Моляко, Б.А.</w:t>
      </w:r>
      <w:r w:rsidR="004E407A" w:rsidRPr="00DA1F94">
        <w:rPr>
          <w:rFonts w:ascii="Times New Roman" w:hAnsi="Times New Roman"/>
          <w:color w:val="000000"/>
          <w:sz w:val="28"/>
          <w:szCs w:val="28"/>
          <w:lang w:val="kk-KZ"/>
        </w:rPr>
        <w:t xml:space="preserve"> </w:t>
      </w:r>
      <w:r w:rsidRPr="00DA1F94">
        <w:rPr>
          <w:rFonts w:ascii="Times New Roman" w:hAnsi="Times New Roman"/>
          <w:color w:val="000000"/>
          <w:sz w:val="28"/>
          <w:szCs w:val="28"/>
          <w:lang w:val="kk-KZ"/>
        </w:rPr>
        <w:t>Тұрғынбаева және т.б. дарындылық пен қабілеттіліктің шығармашылықпен байланысы туралы зерделеулеріне сүйене отырып, біз, зерттеу тақырыбымыздың аясында, болашақ педагог-психологтердің креативтілігін қалыптастыра отырып даярлау үдерісінде заманауи білім беру медиатехнологияларын пайдаланау жеке тұлғаның өзін-өзі реттеу, өз-өзіне рефлексия жасау үдерістерін басқаруға, қабілеттерін анықтауға мүмкіндік беретіндігін анықтаймыз. Демек, білімнің мазмұнын, оның таңдауы мен құрылымының негізін ашатын ең тиімді түсініктер «болашақ педагог-психолог моделі», «жоға</w:t>
      </w:r>
      <w:r w:rsidR="001B08B2" w:rsidRPr="00DA1F94">
        <w:rPr>
          <w:rFonts w:ascii="Times New Roman" w:hAnsi="Times New Roman"/>
          <w:color w:val="000000"/>
          <w:sz w:val="28"/>
          <w:szCs w:val="28"/>
          <w:lang w:val="kk-KZ"/>
        </w:rPr>
        <w:t xml:space="preserve">ры білімді маманның біліктілік </w:t>
      </w:r>
      <w:r w:rsidRPr="00DA1F94">
        <w:rPr>
          <w:rFonts w:ascii="Times New Roman" w:hAnsi="Times New Roman"/>
          <w:color w:val="000000"/>
          <w:sz w:val="28"/>
          <w:szCs w:val="28"/>
          <w:lang w:val="kk-KZ"/>
        </w:rPr>
        <w:t>қасиеттері» сияқты түсініктер болып есептеледі.</w:t>
      </w:r>
    </w:p>
    <w:p w:rsidR="0091234F" w:rsidRPr="00DA1F94" w:rsidRDefault="0091234F" w:rsidP="004E407A">
      <w:pPr>
        <w:tabs>
          <w:tab w:val="left" w:pos="1360"/>
        </w:tabs>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Жоғары орындарында білім берудің кредиттік жүйесіне орай болашақ мамандардың медиамәдениетін қалыптастыруды жетілдіруде медиатехнологиялардың мүмкіндіктері мен оларды жоғары оқу орнының білім беру үдерісінде толықтай қолданылмауы арасындағы және медиатехнологиялар негізінде болашақ мамандардың креативтілігін қалыптастыру қажеттігі мен бұл мәселенің педагогикалық теория мен тәжірибеде жеткіліксіз зерттелуі, Еуропалық білім беру кеңістігін жасауда еліміздің жоғары білімнің бәсекеге қабілеттілігін арттыру мәселесін өзектендіреді. Бұл ретте, осы қажеттілікті сипаттайтын Болон декларациясының негізгі қағидаларының бірі болып анықталатын: бірегей және үйлесімді дәрежелерді дамыту болғандықтан, қазірг</w:t>
      </w:r>
      <w:r w:rsidR="001B08B2" w:rsidRPr="00DA1F94">
        <w:rPr>
          <w:rFonts w:ascii="Times New Roman" w:hAnsi="Times New Roman"/>
          <w:color w:val="000000"/>
          <w:sz w:val="28"/>
          <w:szCs w:val="28"/>
          <w:lang w:val="kk-KZ"/>
        </w:rPr>
        <w:t xml:space="preserve">і таңдағы медиатехнологияларды </w:t>
      </w:r>
      <w:r w:rsidRPr="00DA1F94">
        <w:rPr>
          <w:rFonts w:ascii="Times New Roman" w:hAnsi="Times New Roman"/>
          <w:color w:val="000000"/>
          <w:sz w:val="28"/>
          <w:szCs w:val="28"/>
          <w:lang w:val="kk-KZ"/>
        </w:rPr>
        <w:t xml:space="preserve">қолдану, болашақ мамандардың креативтілігін ептіліктері мен дағдылар жүйесінің негізгі элементтерін жасауға мүмкіндік береді. Бұл біздің </w:t>
      </w:r>
      <w:r w:rsidR="00A66922" w:rsidRPr="00DA1F94">
        <w:rPr>
          <w:rFonts w:ascii="Times New Roman" w:hAnsi="Times New Roman"/>
          <w:color w:val="000000"/>
          <w:sz w:val="28"/>
          <w:szCs w:val="28"/>
          <w:lang w:val="kk-KZ"/>
        </w:rPr>
        <w:t>зерттеу тақырыбымызға сәйкес</w:t>
      </w:r>
      <w:r w:rsidRPr="00DA1F94">
        <w:rPr>
          <w:rFonts w:ascii="Times New Roman" w:hAnsi="Times New Roman"/>
          <w:color w:val="000000"/>
          <w:sz w:val="28"/>
          <w:szCs w:val="28"/>
          <w:lang w:val="kk-KZ"/>
        </w:rPr>
        <w:t xml:space="preserve">, болашақ педагог-психологтердің медиатехнологияларды  қолдану арқылы креативтіліктерін қалыптастырудың әдістемелік жүйесін жасауды қамтамасыздандыратын төменде ұсынылған педагогикалық шарттарды анықтайды: а)мамандық саласына бағытталған оқыту материалдарын саралау және оны таңдап алу; </w:t>
      </w:r>
    </w:p>
    <w:p w:rsidR="0091234F" w:rsidRPr="00DA1F94" w:rsidRDefault="0091234F" w:rsidP="004E407A">
      <w:pPr>
        <w:tabs>
          <w:tab w:val="left" w:pos="6615"/>
        </w:tabs>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ә) креативтілікті қалыптастыруда сабақ түрлерін дұрыс жүйелеу;</w:t>
      </w:r>
    </w:p>
    <w:p w:rsidR="0091234F" w:rsidRPr="00DA1F94" w:rsidRDefault="0091234F" w:rsidP="004E407A">
      <w:pPr>
        <w:tabs>
          <w:tab w:val="left" w:pos="6615"/>
        </w:tabs>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б) болашақ педагог-психологтердің креативтіліктерін қалыптастыруды жетілдіру барысында тиімді әдістерді қолдану; </w:t>
      </w:r>
    </w:p>
    <w:p w:rsidR="0091234F" w:rsidRPr="00DA1F94" w:rsidRDefault="0091234F" w:rsidP="004E407A">
      <w:pPr>
        <w:tabs>
          <w:tab w:val="left" w:pos="6615"/>
        </w:tabs>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в) болашақ педагог-психологтердің креативтіліктерін қалыптастыруға ықпал ететін медиатехнологияларды орынды пайдалану; </w:t>
      </w:r>
    </w:p>
    <w:p w:rsidR="0091234F" w:rsidRPr="00DA1F94" w:rsidRDefault="0091234F" w:rsidP="004E407A">
      <w:pPr>
        <w:tabs>
          <w:tab w:val="left" w:pos="6615"/>
        </w:tabs>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г) мамандыққа бағдарланып, ақпараттық-коммуникациялық технологияларға негізделген </w:t>
      </w:r>
      <w:r w:rsidR="009E3380" w:rsidRPr="00DA1F94">
        <w:rPr>
          <w:rFonts w:ascii="Times New Roman" w:hAnsi="Times New Roman"/>
          <w:color w:val="000000"/>
          <w:sz w:val="28"/>
          <w:szCs w:val="28"/>
          <w:lang w:val="kk-KZ"/>
        </w:rPr>
        <w:t>Медиапедагогика пәнін</w:t>
      </w:r>
      <w:r w:rsidRPr="00DA1F94">
        <w:rPr>
          <w:rFonts w:ascii="Times New Roman" w:hAnsi="Times New Roman"/>
          <w:color w:val="000000"/>
          <w:sz w:val="28"/>
          <w:szCs w:val="28"/>
          <w:lang w:val="kk-KZ"/>
        </w:rPr>
        <w:t xml:space="preserve"> пайдалану;</w:t>
      </w:r>
    </w:p>
    <w:p w:rsidR="0091234F" w:rsidRPr="00DA1F94" w:rsidRDefault="0091234F" w:rsidP="004E407A">
      <w:pPr>
        <w:tabs>
          <w:tab w:val="left" w:pos="6615"/>
        </w:tabs>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д) педагог-психологтердің креативтіліктерін қалыптастыруды жетілдіруге байланысты арнаулы дайындалған бағдарламаны және әдістемелік нұсқауларды пайдалану болып есептеледі. </w:t>
      </w:r>
    </w:p>
    <w:p w:rsidR="0091234F" w:rsidRPr="00DA1F94" w:rsidRDefault="0091234F" w:rsidP="004E407A">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Еліміздің  жоғары білім беру жүйесінің халықаралық білім кеңістігіне ықпалдастыру тет</w:t>
      </w:r>
      <w:r w:rsidR="00A66922" w:rsidRPr="00DA1F94">
        <w:rPr>
          <w:rFonts w:ascii="Times New Roman" w:hAnsi="Times New Roman"/>
          <w:color w:val="000000"/>
          <w:sz w:val="28"/>
          <w:szCs w:val="28"/>
          <w:lang w:val="kk-KZ"/>
        </w:rPr>
        <w:t xml:space="preserve">іктерінің бірі болып саналатын </w:t>
      </w:r>
      <w:r w:rsidR="00B32EB3" w:rsidRPr="00DA1F94">
        <w:rPr>
          <w:rFonts w:ascii="Times New Roman" w:hAnsi="Times New Roman"/>
          <w:color w:val="000000"/>
          <w:sz w:val="28"/>
          <w:szCs w:val="28"/>
          <w:lang w:val="kk-KZ"/>
        </w:rPr>
        <w:t>білімгерлердің</w:t>
      </w:r>
      <w:r w:rsidRPr="00DA1F94">
        <w:rPr>
          <w:rFonts w:ascii="Times New Roman" w:hAnsi="Times New Roman"/>
          <w:color w:val="000000"/>
          <w:sz w:val="28"/>
          <w:szCs w:val="28"/>
          <w:lang w:val="kk-KZ"/>
        </w:rPr>
        <w:t xml:space="preserve"> өз бетімен білім алуына басымдық беріп, маманға «өмір бойы» оқу дағдысын қалыптастыратын оқытудың кредиттік жүйесін жүзеге асыруға өз тарапымыздан ықпал етеміз. Себебі, кредиттік оқыту жүйесінде әр білімгер медиатехнологиялар негізінде интернет желісі арқылы дүниежүзілік білім кеңістігіне кірігіп, өзінің қажетін өтейтін ақпаратты толығымен алуға, қажетті ақпараттық мәліметтерді, ғылым саласына байланысты озық тәжірибелерді пайдалана білудің шығармашылығын талап етеді. </w:t>
      </w:r>
    </w:p>
    <w:p w:rsidR="0091234F" w:rsidRPr="00DA1F94" w:rsidRDefault="0091234F" w:rsidP="004E407A">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Білім берудің мәселелерін масс-медиа арқылы шешу, болашақ педагог-психологтердің педагогикалық мәдениеттілігінің маңызды бір бөлігі болып саналады. </w:t>
      </w:r>
    </w:p>
    <w:p w:rsidR="0091234F" w:rsidRPr="00DA1F94" w:rsidRDefault="0091234F" w:rsidP="004E407A">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Оқу-таным үдерісінде медиатехнологияларды қолдану арқылы болашақ педагог-психологтер тұлғасын дамытудың негізгі мазмұны үдете оқыту және оның танымының дамуы деңгейінің әдіснамалық, психолого-педагогикалық, бағдарлама яғни, медиатехнологияларды қолданып оқытудың әдіс, тәсілдерін ұсынып, болашақ педагог-психологтерді оқытуда өзін-өзі басқарудағы «оқытушы – медиатехнология </w:t>
      </w:r>
      <w:r w:rsidR="001B08B2" w:rsidRPr="00DA1F94">
        <w:rPr>
          <w:rFonts w:ascii="Times New Roman" w:hAnsi="Times New Roman"/>
          <w:color w:val="000000"/>
          <w:sz w:val="28"/>
          <w:szCs w:val="28"/>
          <w:lang w:val="kk-KZ"/>
        </w:rPr>
        <w:t>–</w:t>
      </w:r>
      <w:r w:rsidRPr="00DA1F94">
        <w:rPr>
          <w:rFonts w:ascii="Times New Roman" w:hAnsi="Times New Roman"/>
          <w:color w:val="000000"/>
          <w:sz w:val="28"/>
          <w:szCs w:val="28"/>
          <w:lang w:val="kk-KZ"/>
        </w:rPr>
        <w:t xml:space="preserve"> студент» пен «студент – медиатехнология </w:t>
      </w:r>
      <w:r w:rsidR="001B08B2" w:rsidRPr="00DA1F94">
        <w:rPr>
          <w:rFonts w:ascii="Times New Roman" w:hAnsi="Times New Roman"/>
          <w:color w:val="000000"/>
          <w:sz w:val="28"/>
          <w:szCs w:val="28"/>
          <w:lang w:val="kk-KZ"/>
        </w:rPr>
        <w:t>–</w:t>
      </w:r>
      <w:r w:rsidRPr="00DA1F94">
        <w:rPr>
          <w:rFonts w:ascii="Times New Roman" w:hAnsi="Times New Roman"/>
          <w:color w:val="000000"/>
          <w:sz w:val="28"/>
          <w:szCs w:val="28"/>
          <w:lang w:val="kk-KZ"/>
        </w:rPr>
        <w:t xml:space="preserve">оқытушы» жүйесіне үйретеді. Өйткені, медиатехнологияларды пайдаланып оқыту кез келген жұмыс деңгейінің оралымда мазмұнын табуға, сәйкес жауабын алуға, құбылыстың маңызын қалыпқа түсіруге, құбылыстың барысын басқаруға, оқиғаның жағдайына кірігуге мүмкіндік тудырады. Себебі, қазіргі таңдағы білім алушының негізгі мақсаты білім алып, білік пен дағдыға қол жеткізу емес, сәйкесінше солардың негізінде дербес, әлеуметтік, педагогтық біліктілікке ұмтылып ақпаратты өзі іздеп табу, талдау және онымен жұмыс істеу болып саналады. </w:t>
      </w:r>
    </w:p>
    <w:p w:rsidR="0091234F" w:rsidRPr="00DA1F94" w:rsidRDefault="0091234F" w:rsidP="004E407A">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Жаһандану заманында қазіргі қойылатын талапқа сай кредиттік технология берілетін білім деңгейінің кеңейтілуінің, болашақ маманның білім дәрежесінің артуын талап етіп отырғаны белгілі. Сондықтан жаңа білім беру технологияларының басты элементі оқытудың мазмұны мен әдістерін және оқытуды ұйымдастырудың түрлерін жетілдіру болғандықтан жаңа халықаралық білім беру стандартын қамтамасыздандыру тәсілдерінің бірі болып табылады. Бұл педагогикалық шарттар жоғары оқу орындарының білім беру үдерісінде қазіргі педагогикалық және масс-медианы енгізу және студенттердің зерттеу іс-әрекеттерінде медиатехнологияларды қолдану арқылы креативтілігін қалыптастыру арқылы болашақ педагог-психологтың тұлғасын дамытатындығына көз жеткізуге болады. Себебі, оқытудың қашықтықтан және аралас нысандарын ұйымдастыру кезінде педагог-психологтерді әр түрлі цифрлық ресурстарды, құралдар мен сервистерді, Интернет-платформаларды пайдаланып оқыту жаһандану заманының кәсіби даярлықтың мінде</w:t>
      </w:r>
      <w:r w:rsidR="00A66922" w:rsidRPr="00DA1F94">
        <w:rPr>
          <w:rFonts w:ascii="Times New Roman" w:hAnsi="Times New Roman"/>
          <w:color w:val="000000"/>
          <w:sz w:val="28"/>
          <w:szCs w:val="28"/>
          <w:lang w:val="kk-KZ"/>
        </w:rPr>
        <w:t xml:space="preserve">тті құрамдас бөлігі. Бұл ретте </w:t>
      </w:r>
      <w:r w:rsidRPr="00DA1F94">
        <w:rPr>
          <w:rFonts w:ascii="Times New Roman" w:hAnsi="Times New Roman"/>
          <w:color w:val="000000"/>
          <w:sz w:val="28"/>
          <w:szCs w:val="28"/>
          <w:lang w:val="kk-KZ"/>
        </w:rPr>
        <w:t>өзекті болып саналат</w:t>
      </w:r>
      <w:r w:rsidR="00A66922" w:rsidRPr="00DA1F94">
        <w:rPr>
          <w:rFonts w:ascii="Times New Roman" w:hAnsi="Times New Roman"/>
          <w:color w:val="000000"/>
          <w:sz w:val="28"/>
          <w:szCs w:val="28"/>
          <w:lang w:val="kk-KZ"/>
        </w:rPr>
        <w:t>ын мәселелердің</w:t>
      </w:r>
      <w:r w:rsidRPr="00DA1F94">
        <w:rPr>
          <w:rFonts w:ascii="Times New Roman" w:hAnsi="Times New Roman"/>
          <w:color w:val="000000"/>
          <w:sz w:val="28"/>
          <w:szCs w:val="28"/>
          <w:lang w:val="kk-KZ"/>
        </w:rPr>
        <w:t xml:space="preserve"> ішінен аса сұранысқа ие төменде берілген </w:t>
      </w:r>
      <w:r w:rsidR="00A66922" w:rsidRPr="00DA1F94">
        <w:rPr>
          <w:rFonts w:ascii="Times New Roman" w:hAnsi="Times New Roman"/>
          <w:color w:val="000000"/>
          <w:sz w:val="28"/>
          <w:szCs w:val="28"/>
          <w:lang w:val="kk-KZ"/>
        </w:rPr>
        <w:t xml:space="preserve">тақырыптарды </w:t>
      </w:r>
      <w:r w:rsidRPr="00DA1F94">
        <w:rPr>
          <w:rFonts w:ascii="Times New Roman" w:hAnsi="Times New Roman"/>
          <w:color w:val="000000"/>
          <w:sz w:val="28"/>
          <w:szCs w:val="28"/>
          <w:lang w:val="kk-KZ"/>
        </w:rPr>
        <w:t xml:space="preserve">зерттеу барысында анықтадық: «Қашықтықтан оқыту жағдайында АКТ қолданудың тиімді жолдары», «Педагог-психолог жұмысында виртуальды тақталарды пайдалану», «Білім берудегі заманауи web-хнологиялар: маңызы, мүмкіндіктері, жүзеге асырылуы», «Білім беру үдерісінде АКТ пайдаланудың тиімді әдістері», «Жалпы білім беретін мектептердің педагог-психологтерінің цифрлық құралдары мен бағдарламалау негіздері», «Онлайн оқыту үдерісінде білімгерлердің оқу жетістіктерін бағалау», «Білім беру үдерісінде және цифрландыру контексінде IT-технологияларды табысты қолдану жолдары», «Педагог-психологтердің жаңа кәсіби медиақұзыреттерін дамыту», «Танымдық іс-әрекеттегі медиабілім беру әдістері», «Медиа-оқытудағы заманауи педагогикалық тәсілдер», «Танымдық  іс-әрекетті белсендендірудің құралы ретінде медиабілім беруде сыни ойлауды дамыту технологиясы» және т.б. Осылардың барлығы, педагог-психологтер үшін медиа тәртібінде оқытуды ұйымдастыру кезіндегі әдістемелік ресурстар болып табылады, бұл олардан креативтіліктің ең жоғары деңгейін талап етеді. Бұл, болашақ тәжірибелік қызметке кәсіби дайындық кезеңінде студенттік шақта меңгеруі керек, өйткені, педагог-психологтердің кәсіби құзыреттілігі білім сапасын арттырудың маңызды факторы болып табылады. Сондай-ақ, бұдан басқа қазіргі таңдағы педагог-психолог өзінің кәсіби және пәндік саласы аясында ғылыми әлеуетке ие болуы тиіс. Ғылыми-зерттеу іс-әрекетін жүзеге асыру дағдылары тек оқыту тәжірибесін жетілдіру үшін ғана емес, білімгерлердің ғылыми қызметін ұйымдастыру үшін де өте қажет. Осы мақсатта медиатехнологияларды пайдаланудың өзі білім алушылардың тәжірибелік-эксперименттік және жобалық іс-әрекетін ұйымдастыруға ықпал етіп, зерттеу жобаларының толық кешенін жүзеге асырады. </w:t>
      </w:r>
    </w:p>
    <w:p w:rsidR="0091234F" w:rsidRPr="00DA1F94" w:rsidRDefault="0091234F" w:rsidP="004E407A">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Жаһандану заманындағы педагогикалық қызмет медиатехнология саласындағы инновациялық білім беру консорциумының (мақсатты ірі бағдарламалар мен жобаларды, соның ішінде ғылыми-практикалық, құрылыс табиғат қорғау және басқа бағдарламалар мен жобаларды шешу үшін ерікті түрде уақытша бірлестік ретінде құрылған кәсіпорындар) кең ауқымды мәселелері бойынша өзара коммуникативтік байланыстарды ұйымдастырмау мүмкін емес. </w:t>
      </w:r>
    </w:p>
    <w:p w:rsidR="0091234F" w:rsidRPr="00DA1F94" w:rsidRDefault="0091234F" w:rsidP="004E407A">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Коммуникативтік алаңдардың іс-әрекетін әлеуметтік желілер, web-сайттар, кәсіби желілік қоғамдастықтар атқарады. Ол үшін педагог-психологтер Facebook, Instagram, Telegram-арнада, YouTube білім беру арнасында инновациялық тәжірибе алмасу және трансляциялау мүмкіндігіне ие ақпараттық платформалардың тұтас спектірін пайдалануға болады, ал web-сайттар педагог-психологтер үшін өзекті ақпараттың көздері, сонымен қатар олардың ынтымақтастығының көптеген кәсіби мәселелерінің сұрақтарын шешудегі диалогтың маңызы зор, себебі, медиа ортада, білім беру сайттарында және әлеуметтік желілерде дистанциялық оқыту форматындағы сабақтарды жоспарлау бойынша көптеген кеңестерді, оқыту үшін еркін интернет-ресурстарды қолдану бойынша нұсқаулықтарды кездестіруге болады, солардың ішінде: «GeoGebra математикалық конструкторы», «Қалыптастырушы бағалау үшін Google Form қолдану», «Онлайн визуальдық құралдары» және т.б. қарым-қатынас орнату арқылы іске асырылады. </w:t>
      </w:r>
    </w:p>
    <w:p w:rsidR="0091234F" w:rsidRPr="00DA1F94" w:rsidRDefault="0091234F" w:rsidP="004E407A">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Сонымен қатар, сайттарда әдістемелік матер</w:t>
      </w:r>
      <w:r w:rsidR="00CF6836" w:rsidRPr="00DA1F94">
        <w:rPr>
          <w:rFonts w:ascii="Times New Roman" w:hAnsi="Times New Roman"/>
          <w:color w:val="000000"/>
          <w:sz w:val="28"/>
          <w:szCs w:val="28"/>
          <w:lang w:val="kk-KZ"/>
        </w:rPr>
        <w:t xml:space="preserve">иалдары бар айдарлар бар. Олар </w:t>
      </w:r>
      <w:r w:rsidRPr="00DA1F94">
        <w:rPr>
          <w:rFonts w:ascii="Times New Roman" w:hAnsi="Times New Roman"/>
          <w:color w:val="000000"/>
          <w:sz w:val="28"/>
          <w:szCs w:val="28"/>
          <w:lang w:val="kk-KZ"/>
        </w:rPr>
        <w:t xml:space="preserve">педагог-психологтерге білімді толықтыруға көмектесу және олардың жұмысында сандық құралдар банкі, Facebook және Instagram әлеуметтік желілеріндегі білім беру орталықтарының беттерінде қашықтықтан оқыту, медиаресурстамен  қоса басқа да инновациялық бағыттар бойынша педагог-психологтерді қолдауға бағытталған ақпараттық, әдістемелік сипаттағы көптеген материалдар орналастырылған. </w:t>
      </w:r>
    </w:p>
    <w:p w:rsidR="0091234F" w:rsidRPr="00DA1F94" w:rsidRDefault="0091234F" w:rsidP="004E407A">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Медиаресурстардың тәжірибелік бағыты республикалық және халықаралық деңгейде білім беру жүйесінде педагог-психологтердің инновациялық тәжірибесімен алмасуға ықпал етеді. Медиа орта инновациялық тәжірибені таратуға көмектеседі, кәсіби қызметті одан әрі жетілдіруге және креативтілікті дамыту мәселелері бойынша ынталандырады. Медиабілім беру теория мен тәжірибені қамтиды, бірақ, кейде, тәжірибе қазіргі таңның ақиқаттығын ескере отырып, жаңа ғылыми әзірлемелерге тапсырыс береді. Бүгінде қажетті инновацияларды жүзеге асырып, педагог-психологтер цифрлік ресурстарды, Интернет-платформаларды және оқыту үдерісін цифрландыру мүмкіндіктерін меңгеруі қажет. Жаһандану заманындағы педагог-психологтер медиабілім беру арқылы қазіргі заманғы талаптарға сәйкес оқытудың жоғары сапасына бағдарлануы керек. </w:t>
      </w:r>
    </w:p>
    <w:p w:rsidR="0091234F" w:rsidRPr="00DA1F94" w:rsidRDefault="0091234F" w:rsidP="004E407A">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Әр түрлі бағдарламалық құралдармен байытылған медиатехнологиялар болашақ педагог-психологтердің креативтіліктерін дамытуға мүмкіндік береді, бұл модельдеу бағдарламалы және іздестіру мен оқыту болуы ықтимал. Түрлі платформалардың болуы ақпаратпен алмасуға, тек бөлмеде ғана емес, ғаламтор желісінде де пікірталас жүргізуге мүмкіндік береді. Нәтижесінде, ойлауға икемділік пен шапшаңдық дамиды. Мұндай платформалар, әр түрлі идеяларды жасау мен мәселені әр қилы қырынан қарау қабілеті мен ойлау жылдамдығын іздестіру жүйесінің ықпалына әсер етеді [1</w:t>
      </w:r>
      <w:r w:rsidR="001B5A05" w:rsidRPr="00DA1F94">
        <w:rPr>
          <w:rFonts w:ascii="Times New Roman" w:hAnsi="Times New Roman"/>
          <w:color w:val="000000"/>
          <w:sz w:val="28"/>
          <w:szCs w:val="28"/>
          <w:lang w:val="kk-KZ"/>
        </w:rPr>
        <w:t>50</w:t>
      </w:r>
      <w:r w:rsidRPr="00DA1F94">
        <w:rPr>
          <w:rFonts w:ascii="Times New Roman" w:hAnsi="Times New Roman"/>
          <w:color w:val="000000"/>
          <w:sz w:val="28"/>
          <w:szCs w:val="28"/>
          <w:lang w:val="kk-KZ"/>
        </w:rPr>
        <w:t xml:space="preserve">]. Креативтілік стандартты емес ойлаумен, ойлаудың икемділігімен, шапшаңдығымен және стандартты емес ойлаудан ауытқу қабілетімен зерделенеді. Осы ретте, түрлі платформалар мен бағдарламаларға ие болған медиа орта креативті қабілеттерді дамытуға түрткі болып мүмкіндік тудырады. </w:t>
      </w:r>
    </w:p>
    <w:p w:rsidR="0091234F" w:rsidRPr="00DA1F94" w:rsidRDefault="0091234F" w:rsidP="004E407A">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Е.В. Захарованың: түрткі, шығармашылықтың бастауы, басшылық, белгілі бір әрекетті орындау құралы, оны ұйымдастыру түрлері және т.б.с.с. түсініктері</w:t>
      </w:r>
      <w:r w:rsidR="001B5A05" w:rsidRPr="00DA1F94">
        <w:rPr>
          <w:rFonts w:ascii="Times New Roman" w:hAnsi="Times New Roman"/>
          <w:color w:val="000000"/>
          <w:sz w:val="28"/>
          <w:szCs w:val="28"/>
          <w:lang w:val="kk-KZ"/>
        </w:rPr>
        <w:t xml:space="preserve"> [151</w:t>
      </w:r>
      <w:r w:rsidR="007463B5" w:rsidRPr="00DA1F94">
        <w:rPr>
          <w:rFonts w:ascii="Times New Roman" w:hAnsi="Times New Roman"/>
          <w:color w:val="000000"/>
          <w:sz w:val="28"/>
          <w:szCs w:val="28"/>
          <w:lang w:val="kk-KZ"/>
        </w:rPr>
        <w:t>]</w:t>
      </w:r>
      <w:r w:rsidRPr="00DA1F94">
        <w:rPr>
          <w:rFonts w:ascii="Times New Roman" w:hAnsi="Times New Roman"/>
          <w:color w:val="000000"/>
          <w:sz w:val="28"/>
          <w:szCs w:val="28"/>
          <w:lang w:val="kk-KZ"/>
        </w:rPr>
        <w:t>. Біздің ойымызша, біріншіден, медиатехнологиялар арқылы креативтілікті қалыптастыруға арналған тапсырмаларды педагогикалық басқару, оқу тапсырмалар жүйесі, дидактикалық құрал т.б.; екіншіден, болашақ маманның түрткі, шығармашылық сипаты, іс-әрекет тәсілі мен мазмұны, өзін-өзі басқаруы.</w:t>
      </w:r>
    </w:p>
    <w:p w:rsidR="0091234F" w:rsidRPr="00DA1F94" w:rsidRDefault="0091234F" w:rsidP="004E407A">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Жоғары оқу орындарында білім берудің кредиттік оқыту жүйесіне ауысуына байланысты оқу жоспарына толықтырулар енгізіліп, пәндердің мазмұны өзгертілгені белгілі. Осы ретте, медиатехнологияларды пайдаланудың маңызы зор екендігі зерделенді. </w:t>
      </w:r>
    </w:p>
    <w:p w:rsidR="0091234F" w:rsidRPr="00DA1F94" w:rsidRDefault="0091234F" w:rsidP="004E407A">
      <w:pPr>
        <w:spacing w:after="0" w:line="240" w:lineRule="auto"/>
        <w:ind w:firstLine="709"/>
        <w:contextualSpacing/>
        <w:jc w:val="both"/>
        <w:rPr>
          <w:rFonts w:ascii="Times New Roman" w:hAnsi="Times New Roman"/>
          <w:color w:val="000000"/>
          <w:sz w:val="28"/>
          <w:szCs w:val="28"/>
          <w:lang w:val="kk-KZ"/>
        </w:rPr>
      </w:pPr>
      <w:r w:rsidRPr="00DA1F94">
        <w:rPr>
          <w:rFonts w:ascii="Times New Roman" w:hAnsi="Times New Roman"/>
          <w:color w:val="000000"/>
          <w:sz w:val="28"/>
          <w:szCs w:val="28"/>
          <w:lang w:val="kk-KZ"/>
        </w:rPr>
        <w:t>Алға қойған мақсат пен міндеттерімізді жүзеге асыру үшін болашақ педагог-психологтердің креативтілігін қалыптастыруда медиатехнологиялар негізінде жетілдірудің құрылымдық-мазмұндық моделін құру қажеттілігі зерделенді. Зерттеу жұмысымыздың негізінде, төменде жоғары оқу орнының білім беру үдерісінде медиатехнологияларды пайдаланудың болжамды әдістемесі ұсынылады: а) сабақтардың әр түрлі кезеңдерінде оқытуды басқару жүйесін жетілдіру; ә) оқу-жаттығуды ынталандыруды күшейту; б)</w:t>
      </w:r>
      <w:r w:rsidR="001B08B2" w:rsidRPr="00DA1F94">
        <w:rPr>
          <w:rFonts w:ascii="Times New Roman" w:hAnsi="Times New Roman"/>
          <w:color w:val="000000"/>
          <w:sz w:val="28"/>
          <w:szCs w:val="28"/>
          <w:lang w:val="kk-KZ"/>
        </w:rPr>
        <w:t> </w:t>
      </w:r>
      <w:r w:rsidRPr="00DA1F94">
        <w:rPr>
          <w:rFonts w:ascii="Times New Roman" w:hAnsi="Times New Roman"/>
          <w:color w:val="000000"/>
          <w:sz w:val="28"/>
          <w:szCs w:val="28"/>
          <w:lang w:val="kk-KZ"/>
        </w:rPr>
        <w:t>білімгерлердің ақпараттық мәдениетін арттыру үшін оқыту мен тәрбиелеу сапасын жақсарту; в) компьютердің мүмкіндіктерін кәсіби өзін-өзі жетілдіруге арналған құрал ретінде көрсету. Себебі, мультимедиялық сабақтар келесі дидактикалық міндеттерді шешуге бағыттайды: пән бойынша базалық білімді меңгеру, меңгерілген білімді жүйелеу; өзін-өзі бақылау дағдыларына бейімдеу; оқуға соның ішінде медиабілімге ынтаны қалыптастыру; білімгерлерге оқу материалымен дербес жұмыс істеу бойынша оқу-әдістемелік көмек көрсету. Бұл ұсынылып отырған теориялық модель мақсатты-мотивациялық, мазмұндық, технологиялық, нәтижелі-аналитикалық компоненттерден тұрады. Сәйкесінше, медиатехнологияларды қолдану, қазіргі жаһандану заманының өзіне тән қоғаммен жеке адамның болашақ өмірі әрекетінің анықтылығын, жинақтылығын анықтау үшін жоғары, орташа, төмен деңгейлер негізінде асырылды. Осылайша, болашақ маманның бәсекеге қабілетті кәсіпқой маманға ақпараттар ағынында табысты бағдарлануға мүмкіндік беретін, іскерлік пен дағдыларды байланыстыруда  медиатехнологияларды пайдаланудың құрылымдық-мазмұндық моделінің маңызы зерделенді. Қазіргі таңға дейін болашақ педагог-психологтердің креативтілігін қалыптастыруда медиатехнологияларды пайдаланудың құрылымдық-мазмұндық моделі анықталмаған. Сондықтан, біліктілік қасиеттерді қалыптастырудың ғылыми негізі ретінде маманның моделін ашу, көбінесе оқу үдерісінің ұйымдастырылуы мен мазмұнын анықтайды. Демек, төменде берілген барлық параметрлер модельдерде болу керек екендігін анықтаймыз:</w:t>
      </w:r>
    </w:p>
    <w:p w:rsidR="0091234F" w:rsidRPr="00DA1F94" w:rsidRDefault="001B08B2" w:rsidP="004E407A">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w:t>
      </w:r>
      <w:r w:rsidR="0091234F" w:rsidRPr="00DA1F94">
        <w:rPr>
          <w:rFonts w:ascii="Times New Roman" w:hAnsi="Times New Roman"/>
          <w:color w:val="000000"/>
          <w:sz w:val="28"/>
          <w:szCs w:val="28"/>
          <w:lang w:val="kk-KZ"/>
        </w:rPr>
        <w:t xml:space="preserve"> болашақ педагог-психологтердің жұмыс орны мен өндірістік міндеттердің қасиеттеріне сәйкес маманға қойылатын талаптар; </w:t>
      </w:r>
    </w:p>
    <w:p w:rsidR="0091234F" w:rsidRPr="00DA1F94" w:rsidRDefault="001B08B2" w:rsidP="004E407A">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w:t>
      </w:r>
      <w:r w:rsidR="0091234F" w:rsidRPr="00DA1F94">
        <w:rPr>
          <w:rFonts w:ascii="Times New Roman" w:hAnsi="Times New Roman"/>
          <w:color w:val="000000"/>
          <w:sz w:val="28"/>
          <w:szCs w:val="28"/>
          <w:lang w:val="kk-KZ"/>
        </w:rPr>
        <w:t xml:space="preserve"> икемділік үшін қажетті білім; </w:t>
      </w:r>
    </w:p>
    <w:p w:rsidR="0091234F" w:rsidRPr="00DA1F94" w:rsidRDefault="001B08B2" w:rsidP="004E407A">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w:t>
      </w:r>
      <w:r w:rsidR="0091234F" w:rsidRPr="00DA1F94">
        <w:rPr>
          <w:rFonts w:ascii="Times New Roman" w:hAnsi="Times New Roman"/>
          <w:color w:val="000000"/>
          <w:sz w:val="28"/>
          <w:szCs w:val="28"/>
          <w:lang w:val="kk-KZ"/>
        </w:rPr>
        <w:t xml:space="preserve"> іс-әрекеттің тиімділігін қамтамасыздандыратын тұлғаның ерекше әлеуметтік және психологиялық қасиеттері.</w:t>
      </w:r>
    </w:p>
    <w:p w:rsidR="0091234F" w:rsidRPr="00DA1F94" w:rsidRDefault="0091234F" w:rsidP="004E407A">
      <w:pPr>
        <w:spacing w:after="0" w:line="240" w:lineRule="auto"/>
        <w:ind w:firstLine="709"/>
        <w:contextualSpacing/>
        <w:jc w:val="both"/>
        <w:rPr>
          <w:rFonts w:ascii="Times New Roman" w:hAnsi="Times New Roman"/>
          <w:color w:val="000000"/>
          <w:sz w:val="28"/>
          <w:szCs w:val="28"/>
          <w:lang w:val="kk-KZ"/>
        </w:rPr>
      </w:pPr>
      <w:r w:rsidRPr="00DA1F94">
        <w:rPr>
          <w:rFonts w:ascii="Times New Roman" w:hAnsi="Times New Roman"/>
          <w:color w:val="000000"/>
          <w:sz w:val="28"/>
          <w:szCs w:val="28"/>
          <w:lang w:val="kk-KZ"/>
        </w:rPr>
        <w:t>Осылайша, маманның моделі, кең мағынада адамның нарықтық қатынас жағдайында қоғамдық және ғылыми-техникалық прогресстің талаптарына сай нәтижеге қол жеткізе отырып еңбек ету қабілетін анықтайтын, кәсіби, әлеуметтік-психологиялық, креативті, тұлғалық қасиеттермен анықталады. Демек, болашақ педагог-психологтердің креативтілігін қалыптастыруда медиатехнологияларды пайдаланып оқыту арқылы қалыптастыру аспектісіне жеткілікті дәрежеде көңіл бөлініп, ғылыми тұрғыда теориялық және практикалық зерттеу жұмыстары жүргізілген жоқ.</w:t>
      </w:r>
    </w:p>
    <w:p w:rsidR="0091234F" w:rsidRPr="00DA1F94" w:rsidRDefault="0091234F" w:rsidP="004E407A">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Осы ретте, креативтілікті қалыптастыру мәселесін ғылыми зерттеу жеткіліксіздігіне байланысты:</w:t>
      </w:r>
    </w:p>
    <w:p w:rsidR="0091234F" w:rsidRPr="00DA1F94" w:rsidRDefault="004E407A" w:rsidP="004E407A">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w:t>
      </w:r>
      <w:r w:rsidR="0091234F" w:rsidRPr="00DA1F94">
        <w:rPr>
          <w:rFonts w:ascii="Times New Roman" w:hAnsi="Times New Roman"/>
          <w:color w:val="000000"/>
          <w:sz w:val="28"/>
          <w:szCs w:val="28"/>
          <w:lang w:val="kk-KZ"/>
        </w:rPr>
        <w:t xml:space="preserve"> іскерлік пен дағдыларды байланыстыруда медиатехнологияларды пайдалану бойынша машықтарын жеткілікті меңгерген, бәсекеге қабілетті мамандардың кәсіби қажеттіліктері мен кәсіби қарым қатынас тұрғысында байланысқа болашақ мамандарды даярлау деңгейі арасында;</w:t>
      </w:r>
    </w:p>
    <w:p w:rsidR="0091234F" w:rsidRPr="00DA1F94" w:rsidRDefault="004E407A" w:rsidP="004E407A">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w:t>
      </w:r>
      <w:r w:rsidR="0091234F" w:rsidRPr="00DA1F94">
        <w:rPr>
          <w:rFonts w:ascii="Times New Roman" w:hAnsi="Times New Roman"/>
          <w:color w:val="000000"/>
          <w:sz w:val="28"/>
          <w:szCs w:val="28"/>
          <w:lang w:val="kk-KZ"/>
        </w:rPr>
        <w:t xml:space="preserve"> болашақ педагог-психологтердің креативтілігін қалыптастыруда олардың білім алуын белсендендіруге, қарқындатуға бағытталған талаптар мен медиатехнологияларды пайдаланудың дәстүрлі әдістемелері арасында; </w:t>
      </w:r>
    </w:p>
    <w:p w:rsidR="0091234F" w:rsidRPr="00DA1F94" w:rsidRDefault="004E407A" w:rsidP="004E407A">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w:t>
      </w:r>
      <w:r w:rsidR="0091234F" w:rsidRPr="00DA1F94">
        <w:rPr>
          <w:rFonts w:ascii="Times New Roman" w:hAnsi="Times New Roman"/>
          <w:color w:val="000000"/>
          <w:sz w:val="28"/>
          <w:szCs w:val="28"/>
          <w:lang w:val="kk-KZ"/>
        </w:rPr>
        <w:t xml:space="preserve"> болашақ педагог-психологтердің креативтілігін қалыптастыруда медиатехнологияларды қолдануға бағытталған мемлекеттік стандарт талаптары мен болашақ педагог-психологтердің медиатехнологияларды пайдалануда оқыту үдерісін әдістемелік қамтамасыздандыру деңгейі арасында әлі де болса қарама-қайшылықтар кездеседі. Осы орайда, біз, модельді құрастырудың негізгі мақсаты ретінде, болашақ педагог-психологтердің креативтілігін медиатехнологияларды қолдану арқылы  қалыптастыру деп алдық. </w:t>
      </w:r>
    </w:p>
    <w:p w:rsidR="0091234F" w:rsidRPr="00DA1F94" w:rsidRDefault="0091234F" w:rsidP="004E407A">
      <w:pPr>
        <w:spacing w:after="0" w:line="240" w:lineRule="auto"/>
        <w:ind w:firstLine="709"/>
        <w:contextualSpacing/>
        <w:jc w:val="both"/>
        <w:rPr>
          <w:rFonts w:ascii="Times New Roman" w:hAnsi="Times New Roman"/>
          <w:color w:val="000000"/>
          <w:sz w:val="28"/>
          <w:szCs w:val="28"/>
          <w:lang w:val="kk-KZ"/>
        </w:rPr>
      </w:pPr>
      <w:r w:rsidRPr="00DA1F94">
        <w:rPr>
          <w:rFonts w:ascii="Times New Roman" w:hAnsi="Times New Roman"/>
          <w:color w:val="000000"/>
          <w:sz w:val="28"/>
          <w:szCs w:val="28"/>
          <w:lang w:val="kk-KZ"/>
        </w:rPr>
        <w:t>Болашақ педагог-психологтердің креативтілігін меди</w:t>
      </w:r>
      <w:r w:rsidR="004E407A" w:rsidRPr="00DA1F94">
        <w:rPr>
          <w:rFonts w:ascii="Times New Roman" w:hAnsi="Times New Roman"/>
          <w:color w:val="000000"/>
          <w:sz w:val="28"/>
          <w:szCs w:val="28"/>
          <w:lang w:val="kk-KZ"/>
        </w:rPr>
        <w:t xml:space="preserve">атехнологияларды қолдану арқылы қалыптастыру кәсіби </w:t>
      </w:r>
      <w:r w:rsidRPr="00DA1F94">
        <w:rPr>
          <w:rFonts w:ascii="Times New Roman" w:hAnsi="Times New Roman"/>
          <w:color w:val="000000"/>
          <w:sz w:val="28"/>
          <w:szCs w:val="28"/>
          <w:lang w:val="kk-KZ"/>
        </w:rPr>
        <w:t xml:space="preserve">іс-әрекеттермен, міндеттермен сәйкестендіре жүзеге асыру саналылық, ғылымилық, белсенділік, жүйелілік, көрнекілік, бірізділік, беріктік, түсініктілік, теорияның тәжірибемен байланыс ұстанымдармен (принциптермен) ұштастырылып басшылыққа алынды. Сонымен қатар, жоғары оқу орындарында болашақ педагог-психологтердің медиатехнологияларды қолдану арқылы креативтілік қабілеттерін қалыптастыруда </w:t>
      </w:r>
      <w:r w:rsidRPr="00DA1F94">
        <w:rPr>
          <w:rFonts w:ascii="Times New Roman" w:hAnsi="Times New Roman"/>
          <w:bCs/>
          <w:color w:val="000000"/>
          <w:sz w:val="28"/>
          <w:szCs w:val="28"/>
          <w:lang w:val="kk-KZ"/>
        </w:rPr>
        <w:t>жүйелік, тұлғалық-іс-әрекеттік</w:t>
      </w:r>
      <w:r w:rsidRPr="00DA1F94">
        <w:rPr>
          <w:rFonts w:ascii="Times New Roman" w:hAnsi="Times New Roman"/>
          <w:color w:val="000000"/>
          <w:sz w:val="28"/>
          <w:szCs w:val="28"/>
          <w:lang w:val="kk-KZ"/>
        </w:rPr>
        <w:t>, инновациялық</w:t>
      </w:r>
      <w:r w:rsidRPr="00DA1F94">
        <w:rPr>
          <w:rFonts w:ascii="Times New Roman" w:hAnsi="Times New Roman"/>
          <w:bCs/>
          <w:color w:val="000000"/>
          <w:sz w:val="28"/>
          <w:szCs w:val="28"/>
          <w:lang w:val="kk-KZ"/>
        </w:rPr>
        <w:t xml:space="preserve">, </w:t>
      </w:r>
      <w:r w:rsidRPr="00DA1F94">
        <w:rPr>
          <w:rFonts w:ascii="Times New Roman" w:hAnsi="Times New Roman"/>
          <w:color w:val="000000"/>
          <w:sz w:val="28"/>
          <w:szCs w:val="28"/>
          <w:lang w:val="kk-KZ"/>
        </w:rPr>
        <w:t>кешенділік тұғырларды негізге алуды талап ете отырып, жоғары оқу орындарының тұтас педагогикалық үдерісінің мүмкіндіктерін ескеріп қарастыруды жөн көрдік.</w:t>
      </w:r>
    </w:p>
    <w:p w:rsidR="0091234F" w:rsidRPr="00DA1F94" w:rsidRDefault="0091234F" w:rsidP="004E407A">
      <w:pPr>
        <w:spacing w:after="0" w:line="240" w:lineRule="auto"/>
        <w:ind w:firstLine="709"/>
        <w:jc w:val="both"/>
        <w:rPr>
          <w:rFonts w:ascii="Times New Roman" w:hAnsi="Times New Roman"/>
          <w:bCs/>
          <w:color w:val="000000"/>
          <w:sz w:val="28"/>
          <w:szCs w:val="28"/>
          <w:lang w:val="kk-KZ"/>
        </w:rPr>
      </w:pPr>
      <w:r w:rsidRPr="00DA1F94">
        <w:rPr>
          <w:rFonts w:ascii="Times New Roman" w:hAnsi="Times New Roman"/>
          <w:color w:val="000000"/>
          <w:sz w:val="28"/>
          <w:szCs w:val="28"/>
          <w:lang w:val="kk-KZ"/>
        </w:rPr>
        <w:t>Зерттеу жұмыстары төменде берілген тұғырларға сүйене отырып іске асырылды:</w:t>
      </w:r>
      <w:r w:rsidRPr="00DA1F94">
        <w:rPr>
          <w:rFonts w:ascii="Times New Roman" w:hAnsi="Times New Roman"/>
          <w:bCs/>
          <w:color w:val="000000"/>
          <w:sz w:val="28"/>
          <w:szCs w:val="28"/>
          <w:lang w:val="kk-KZ"/>
        </w:rPr>
        <w:t xml:space="preserve"> </w:t>
      </w:r>
    </w:p>
    <w:p w:rsidR="0091234F" w:rsidRPr="00DA1F94" w:rsidRDefault="0091234F" w:rsidP="004E407A">
      <w:pPr>
        <w:spacing w:after="0" w:line="240" w:lineRule="auto"/>
        <w:ind w:firstLine="709"/>
        <w:jc w:val="both"/>
        <w:rPr>
          <w:rFonts w:ascii="Times New Roman" w:hAnsi="Times New Roman"/>
          <w:bCs/>
          <w:color w:val="000000"/>
          <w:sz w:val="28"/>
          <w:szCs w:val="28"/>
          <w:lang w:val="kk-KZ"/>
        </w:rPr>
      </w:pPr>
      <w:r w:rsidRPr="00DA1F94">
        <w:rPr>
          <w:rFonts w:ascii="Times New Roman" w:hAnsi="Times New Roman"/>
          <w:bCs/>
          <w:color w:val="000000"/>
          <w:sz w:val="28"/>
          <w:szCs w:val="28"/>
          <w:lang w:val="kk-KZ"/>
        </w:rPr>
        <w:t>а) жүйелік тұғыр (Ф.</w:t>
      </w:r>
      <w:r w:rsidR="00B95A98" w:rsidRPr="00DA1F94">
        <w:rPr>
          <w:rFonts w:ascii="Times New Roman" w:hAnsi="Times New Roman"/>
          <w:bCs/>
          <w:color w:val="000000"/>
          <w:sz w:val="28"/>
          <w:szCs w:val="28"/>
          <w:lang w:val="kk-KZ"/>
        </w:rPr>
        <w:t xml:space="preserve"> </w:t>
      </w:r>
      <w:r w:rsidRPr="00DA1F94">
        <w:rPr>
          <w:rFonts w:ascii="Times New Roman" w:hAnsi="Times New Roman"/>
          <w:bCs/>
          <w:color w:val="000000"/>
          <w:sz w:val="28"/>
          <w:szCs w:val="28"/>
          <w:lang w:val="kk-KZ"/>
        </w:rPr>
        <w:t>Бэкон</w:t>
      </w:r>
      <w:r w:rsidR="001B5A05" w:rsidRPr="00DA1F94">
        <w:rPr>
          <w:rFonts w:ascii="Times New Roman" w:hAnsi="Times New Roman"/>
          <w:bCs/>
          <w:color w:val="000000"/>
          <w:sz w:val="28"/>
          <w:szCs w:val="28"/>
          <w:lang w:val="kk-KZ"/>
        </w:rPr>
        <w:t xml:space="preserve"> [152</w:t>
      </w:r>
      <w:r w:rsidR="00C35247" w:rsidRPr="00DA1F94">
        <w:rPr>
          <w:rFonts w:ascii="Times New Roman" w:hAnsi="Times New Roman"/>
          <w:bCs/>
          <w:color w:val="000000"/>
          <w:sz w:val="28"/>
          <w:szCs w:val="28"/>
          <w:lang w:val="kk-KZ"/>
        </w:rPr>
        <w:t>]</w:t>
      </w:r>
      <w:r w:rsidRPr="00DA1F94">
        <w:rPr>
          <w:rFonts w:ascii="Times New Roman" w:hAnsi="Times New Roman"/>
          <w:bCs/>
          <w:color w:val="000000"/>
          <w:sz w:val="28"/>
          <w:szCs w:val="28"/>
          <w:lang w:val="kk-KZ"/>
        </w:rPr>
        <w:t xml:space="preserve">, </w:t>
      </w:r>
      <w:r w:rsidR="004A1C3B" w:rsidRPr="00DA1F94">
        <w:rPr>
          <w:rFonts w:ascii="Times New Roman" w:hAnsi="Times New Roman"/>
          <w:bCs/>
          <w:color w:val="000000"/>
          <w:sz w:val="28"/>
          <w:szCs w:val="28"/>
          <w:lang w:val="kk-KZ"/>
        </w:rPr>
        <w:t>Н</w:t>
      </w:r>
      <w:r w:rsidRPr="00DA1F94">
        <w:rPr>
          <w:rFonts w:ascii="Times New Roman" w:hAnsi="Times New Roman"/>
          <w:bCs/>
          <w:color w:val="000000"/>
          <w:sz w:val="28"/>
          <w:szCs w:val="28"/>
          <w:lang w:val="kk-KZ"/>
        </w:rPr>
        <w:t>.</w:t>
      </w:r>
      <w:r w:rsidR="004A1C3B" w:rsidRPr="00DA1F94">
        <w:rPr>
          <w:rFonts w:ascii="Times New Roman" w:hAnsi="Times New Roman"/>
          <w:bCs/>
          <w:color w:val="000000"/>
          <w:sz w:val="28"/>
          <w:szCs w:val="28"/>
          <w:lang w:val="kk-KZ"/>
        </w:rPr>
        <w:t>В</w:t>
      </w:r>
      <w:r w:rsidRPr="00DA1F94">
        <w:rPr>
          <w:rFonts w:ascii="Times New Roman" w:hAnsi="Times New Roman"/>
          <w:bCs/>
          <w:color w:val="000000"/>
          <w:sz w:val="28"/>
          <w:szCs w:val="28"/>
          <w:lang w:val="kk-KZ"/>
        </w:rPr>
        <w:t>.</w:t>
      </w:r>
      <w:r w:rsidR="00B95A98" w:rsidRPr="00DA1F94">
        <w:rPr>
          <w:rFonts w:ascii="Times New Roman" w:hAnsi="Times New Roman"/>
          <w:bCs/>
          <w:color w:val="000000"/>
          <w:sz w:val="28"/>
          <w:szCs w:val="28"/>
          <w:lang w:val="kk-KZ"/>
        </w:rPr>
        <w:t xml:space="preserve"> </w:t>
      </w:r>
      <w:r w:rsidRPr="00DA1F94">
        <w:rPr>
          <w:rFonts w:ascii="Times New Roman" w:hAnsi="Times New Roman"/>
          <w:bCs/>
          <w:color w:val="000000"/>
          <w:sz w:val="28"/>
          <w:szCs w:val="28"/>
          <w:lang w:val="kk-KZ"/>
        </w:rPr>
        <w:t>Кузьмин</w:t>
      </w:r>
      <w:r w:rsidR="007D65B5" w:rsidRPr="00DA1F94">
        <w:rPr>
          <w:rFonts w:ascii="Times New Roman" w:hAnsi="Times New Roman"/>
          <w:bCs/>
          <w:color w:val="000000"/>
          <w:sz w:val="28"/>
          <w:szCs w:val="28"/>
          <w:lang w:val="kk-KZ"/>
        </w:rPr>
        <w:t>а</w:t>
      </w:r>
      <w:r w:rsidR="001B5A05" w:rsidRPr="00DA1F94">
        <w:rPr>
          <w:rFonts w:ascii="Times New Roman" w:hAnsi="Times New Roman"/>
          <w:bCs/>
          <w:color w:val="000000"/>
          <w:sz w:val="28"/>
          <w:szCs w:val="28"/>
          <w:lang w:val="kk-KZ"/>
        </w:rPr>
        <w:t xml:space="preserve"> [153</w:t>
      </w:r>
      <w:r w:rsidR="00C35247" w:rsidRPr="00DA1F94">
        <w:rPr>
          <w:rFonts w:ascii="Times New Roman" w:hAnsi="Times New Roman"/>
          <w:bCs/>
          <w:color w:val="000000"/>
          <w:sz w:val="28"/>
          <w:szCs w:val="28"/>
          <w:lang w:val="kk-KZ"/>
        </w:rPr>
        <w:t>]</w:t>
      </w:r>
      <w:r w:rsidRPr="00DA1F94">
        <w:rPr>
          <w:rFonts w:ascii="Times New Roman" w:hAnsi="Times New Roman"/>
          <w:bCs/>
          <w:color w:val="000000"/>
          <w:sz w:val="28"/>
          <w:szCs w:val="28"/>
          <w:lang w:val="kk-KZ"/>
        </w:rPr>
        <w:t>, Е.А.</w:t>
      </w:r>
      <w:r w:rsidR="00B95A98" w:rsidRPr="00DA1F94">
        <w:rPr>
          <w:rFonts w:ascii="Times New Roman" w:hAnsi="Times New Roman"/>
          <w:bCs/>
          <w:color w:val="000000"/>
          <w:sz w:val="28"/>
          <w:szCs w:val="28"/>
          <w:lang w:val="kk-KZ"/>
        </w:rPr>
        <w:t xml:space="preserve"> </w:t>
      </w:r>
      <w:r w:rsidRPr="00DA1F94">
        <w:rPr>
          <w:rFonts w:ascii="Times New Roman" w:hAnsi="Times New Roman"/>
          <w:bCs/>
          <w:color w:val="000000"/>
          <w:sz w:val="28"/>
          <w:szCs w:val="28"/>
          <w:lang w:val="kk-KZ"/>
        </w:rPr>
        <w:t>Климов, К.С.</w:t>
      </w:r>
      <w:r w:rsidR="00B95A98" w:rsidRPr="00DA1F94">
        <w:rPr>
          <w:rFonts w:ascii="Times New Roman" w:hAnsi="Times New Roman"/>
          <w:bCs/>
          <w:color w:val="000000"/>
          <w:sz w:val="28"/>
          <w:szCs w:val="28"/>
          <w:lang w:val="kk-KZ"/>
        </w:rPr>
        <w:t> </w:t>
      </w:r>
      <w:r w:rsidRPr="00DA1F94">
        <w:rPr>
          <w:rFonts w:ascii="Times New Roman" w:hAnsi="Times New Roman"/>
          <w:bCs/>
          <w:color w:val="000000"/>
          <w:sz w:val="28"/>
          <w:szCs w:val="28"/>
          <w:lang w:val="kk-KZ"/>
        </w:rPr>
        <w:t xml:space="preserve">Кұдайбергенов </w:t>
      </w:r>
      <w:r w:rsidR="001B5A05" w:rsidRPr="00DA1F94">
        <w:rPr>
          <w:rFonts w:ascii="Times New Roman" w:hAnsi="Times New Roman"/>
          <w:bCs/>
          <w:color w:val="000000"/>
          <w:sz w:val="28"/>
          <w:szCs w:val="28"/>
          <w:lang w:val="kk-KZ"/>
        </w:rPr>
        <w:t>[154</w:t>
      </w:r>
      <w:r w:rsidR="0001313B" w:rsidRPr="00DA1F94">
        <w:rPr>
          <w:rFonts w:ascii="Times New Roman" w:hAnsi="Times New Roman"/>
          <w:bCs/>
          <w:color w:val="000000"/>
          <w:sz w:val="28"/>
          <w:szCs w:val="28"/>
          <w:lang w:val="kk-KZ"/>
        </w:rPr>
        <w:t xml:space="preserve">], </w:t>
      </w:r>
      <w:r w:rsidRPr="00DA1F94">
        <w:rPr>
          <w:rFonts w:ascii="Times New Roman" w:hAnsi="Times New Roman"/>
          <w:bCs/>
          <w:color w:val="000000"/>
          <w:sz w:val="28"/>
          <w:szCs w:val="28"/>
          <w:lang w:val="kk-KZ"/>
        </w:rPr>
        <w:t>Э.Г.</w:t>
      </w:r>
      <w:r w:rsidR="00B95A98" w:rsidRPr="00DA1F94">
        <w:rPr>
          <w:rFonts w:ascii="Times New Roman" w:hAnsi="Times New Roman"/>
          <w:bCs/>
          <w:color w:val="000000"/>
          <w:sz w:val="28"/>
          <w:szCs w:val="28"/>
          <w:lang w:val="kk-KZ"/>
        </w:rPr>
        <w:t xml:space="preserve"> </w:t>
      </w:r>
      <w:r w:rsidRPr="00DA1F94">
        <w:rPr>
          <w:rFonts w:ascii="Times New Roman" w:hAnsi="Times New Roman"/>
          <w:bCs/>
          <w:color w:val="000000"/>
          <w:sz w:val="28"/>
          <w:szCs w:val="28"/>
          <w:lang w:val="kk-KZ"/>
        </w:rPr>
        <w:t>Юдин</w:t>
      </w:r>
      <w:r w:rsidR="00A2016A" w:rsidRPr="00DA1F94">
        <w:rPr>
          <w:rFonts w:ascii="Times New Roman" w:hAnsi="Times New Roman"/>
          <w:bCs/>
          <w:color w:val="000000"/>
          <w:sz w:val="28"/>
          <w:szCs w:val="28"/>
          <w:lang w:val="kk-KZ"/>
        </w:rPr>
        <w:t xml:space="preserve"> </w:t>
      </w:r>
      <w:r w:rsidRPr="00DA1F94">
        <w:rPr>
          <w:rFonts w:ascii="Times New Roman" w:hAnsi="Times New Roman"/>
          <w:bCs/>
          <w:color w:val="000000"/>
          <w:sz w:val="28"/>
          <w:szCs w:val="28"/>
          <w:lang w:val="kk-KZ"/>
        </w:rPr>
        <w:t>т.б.);</w:t>
      </w:r>
    </w:p>
    <w:p w:rsidR="0091234F" w:rsidRPr="00DA1F94" w:rsidRDefault="0091234F" w:rsidP="004E407A">
      <w:pPr>
        <w:spacing w:after="0" w:line="240" w:lineRule="auto"/>
        <w:ind w:firstLine="709"/>
        <w:jc w:val="both"/>
        <w:rPr>
          <w:rFonts w:ascii="Times New Roman" w:hAnsi="Times New Roman"/>
          <w:bCs/>
          <w:color w:val="000000"/>
          <w:sz w:val="28"/>
          <w:szCs w:val="28"/>
          <w:lang w:val="kk-KZ"/>
        </w:rPr>
      </w:pPr>
      <w:r w:rsidRPr="00DA1F94">
        <w:rPr>
          <w:rFonts w:ascii="Times New Roman" w:hAnsi="Times New Roman"/>
          <w:bCs/>
          <w:color w:val="000000"/>
          <w:sz w:val="28"/>
          <w:szCs w:val="28"/>
          <w:lang w:val="kk-KZ"/>
        </w:rPr>
        <w:t>ә) тұлғалық-іс-әрекеттік тұғыр (А.Р.</w:t>
      </w:r>
      <w:r w:rsidR="00B95A98" w:rsidRPr="00DA1F94">
        <w:rPr>
          <w:rFonts w:ascii="Times New Roman" w:hAnsi="Times New Roman"/>
          <w:bCs/>
          <w:color w:val="000000"/>
          <w:sz w:val="28"/>
          <w:szCs w:val="28"/>
          <w:lang w:val="kk-KZ"/>
        </w:rPr>
        <w:t xml:space="preserve"> </w:t>
      </w:r>
      <w:r w:rsidRPr="00DA1F94">
        <w:rPr>
          <w:rFonts w:ascii="Times New Roman" w:hAnsi="Times New Roman"/>
          <w:bCs/>
          <w:color w:val="000000"/>
          <w:sz w:val="28"/>
          <w:szCs w:val="28"/>
          <w:lang w:val="kk-KZ"/>
        </w:rPr>
        <w:t>Ерментаева</w:t>
      </w:r>
      <w:r w:rsidR="00AA1D63" w:rsidRPr="00DA1F94">
        <w:rPr>
          <w:rFonts w:ascii="Times New Roman" w:hAnsi="Times New Roman"/>
          <w:bCs/>
          <w:color w:val="000000"/>
          <w:sz w:val="28"/>
          <w:szCs w:val="28"/>
          <w:lang w:val="kk-KZ"/>
        </w:rPr>
        <w:t xml:space="preserve"> [</w:t>
      </w:r>
      <w:r w:rsidR="001B5A05" w:rsidRPr="00DA1F94">
        <w:rPr>
          <w:rFonts w:ascii="Times New Roman" w:hAnsi="Times New Roman"/>
          <w:bCs/>
          <w:color w:val="000000"/>
          <w:sz w:val="28"/>
          <w:szCs w:val="28"/>
          <w:lang w:val="kk-KZ"/>
        </w:rPr>
        <w:t>155</w:t>
      </w:r>
      <w:r w:rsidR="00AA1D63" w:rsidRPr="00DA1F94">
        <w:rPr>
          <w:rFonts w:ascii="Times New Roman" w:hAnsi="Times New Roman"/>
          <w:bCs/>
          <w:color w:val="000000"/>
          <w:sz w:val="28"/>
          <w:szCs w:val="28"/>
          <w:lang w:val="kk-KZ"/>
        </w:rPr>
        <w:t>]</w:t>
      </w:r>
      <w:r w:rsidRPr="00DA1F94">
        <w:rPr>
          <w:rFonts w:ascii="Times New Roman" w:hAnsi="Times New Roman"/>
          <w:bCs/>
          <w:color w:val="000000"/>
          <w:sz w:val="28"/>
          <w:szCs w:val="28"/>
          <w:lang w:val="kk-KZ"/>
        </w:rPr>
        <w:t>, К.С.</w:t>
      </w:r>
      <w:r w:rsidR="00B95A98" w:rsidRPr="00DA1F94">
        <w:rPr>
          <w:rFonts w:ascii="Times New Roman" w:hAnsi="Times New Roman"/>
          <w:bCs/>
          <w:color w:val="000000"/>
          <w:sz w:val="28"/>
          <w:szCs w:val="28"/>
          <w:lang w:val="kk-KZ"/>
        </w:rPr>
        <w:t xml:space="preserve"> </w:t>
      </w:r>
      <w:r w:rsidRPr="00DA1F94">
        <w:rPr>
          <w:rFonts w:ascii="Times New Roman" w:hAnsi="Times New Roman"/>
          <w:bCs/>
          <w:color w:val="000000"/>
          <w:sz w:val="28"/>
          <w:szCs w:val="28"/>
          <w:lang w:val="kk-KZ"/>
        </w:rPr>
        <w:t>Абульханова-Славская</w:t>
      </w:r>
      <w:r w:rsidR="001B5A05" w:rsidRPr="00DA1F94">
        <w:rPr>
          <w:rFonts w:ascii="Times New Roman" w:hAnsi="Times New Roman"/>
          <w:bCs/>
          <w:color w:val="000000"/>
          <w:sz w:val="28"/>
          <w:szCs w:val="28"/>
          <w:lang w:val="kk-KZ"/>
        </w:rPr>
        <w:t xml:space="preserve"> [156</w:t>
      </w:r>
      <w:r w:rsidR="009448C7" w:rsidRPr="00DA1F94">
        <w:rPr>
          <w:rFonts w:ascii="Times New Roman" w:hAnsi="Times New Roman"/>
          <w:bCs/>
          <w:color w:val="000000"/>
          <w:sz w:val="28"/>
          <w:szCs w:val="28"/>
          <w:lang w:val="kk-KZ"/>
        </w:rPr>
        <w:t>]</w:t>
      </w:r>
      <w:r w:rsidRPr="00DA1F94">
        <w:rPr>
          <w:rFonts w:ascii="Times New Roman" w:hAnsi="Times New Roman"/>
          <w:bCs/>
          <w:color w:val="000000"/>
          <w:sz w:val="28"/>
          <w:szCs w:val="28"/>
          <w:lang w:val="kk-KZ"/>
        </w:rPr>
        <w:t>, В.В.</w:t>
      </w:r>
      <w:r w:rsidR="00B95A98" w:rsidRPr="00DA1F94">
        <w:rPr>
          <w:rFonts w:ascii="Times New Roman" w:hAnsi="Times New Roman"/>
          <w:bCs/>
          <w:color w:val="000000"/>
          <w:sz w:val="28"/>
          <w:szCs w:val="28"/>
          <w:lang w:val="kk-KZ"/>
        </w:rPr>
        <w:t xml:space="preserve"> </w:t>
      </w:r>
      <w:r w:rsidRPr="00DA1F94">
        <w:rPr>
          <w:rFonts w:ascii="Times New Roman" w:hAnsi="Times New Roman"/>
          <w:bCs/>
          <w:color w:val="000000"/>
          <w:sz w:val="28"/>
          <w:szCs w:val="28"/>
          <w:lang w:val="kk-KZ"/>
        </w:rPr>
        <w:t>Сериков</w:t>
      </w:r>
      <w:r w:rsidR="005E7AC3" w:rsidRPr="00DA1F94">
        <w:rPr>
          <w:rFonts w:ascii="Times New Roman" w:hAnsi="Times New Roman"/>
          <w:bCs/>
          <w:color w:val="000000"/>
          <w:sz w:val="28"/>
          <w:szCs w:val="28"/>
          <w:lang w:val="kk-KZ"/>
        </w:rPr>
        <w:t xml:space="preserve"> </w:t>
      </w:r>
      <w:r w:rsidRPr="00DA1F94">
        <w:rPr>
          <w:rFonts w:ascii="Times New Roman" w:hAnsi="Times New Roman"/>
          <w:bCs/>
          <w:color w:val="000000"/>
          <w:sz w:val="28"/>
          <w:szCs w:val="28"/>
          <w:lang w:val="kk-KZ"/>
        </w:rPr>
        <w:t>т.б.);</w:t>
      </w:r>
    </w:p>
    <w:p w:rsidR="0091234F" w:rsidRPr="00DA1F94" w:rsidRDefault="0091234F" w:rsidP="004E407A">
      <w:pPr>
        <w:spacing w:after="0" w:line="240" w:lineRule="auto"/>
        <w:ind w:firstLine="709"/>
        <w:jc w:val="both"/>
        <w:rPr>
          <w:rFonts w:ascii="Times New Roman" w:hAnsi="Times New Roman"/>
          <w:bCs/>
          <w:color w:val="000000"/>
          <w:sz w:val="28"/>
          <w:szCs w:val="28"/>
          <w:lang w:val="kk-KZ"/>
        </w:rPr>
      </w:pPr>
      <w:r w:rsidRPr="00DA1F94">
        <w:rPr>
          <w:rFonts w:ascii="Times New Roman" w:hAnsi="Times New Roman"/>
          <w:bCs/>
          <w:color w:val="000000"/>
          <w:sz w:val="28"/>
          <w:szCs w:val="28"/>
          <w:lang w:val="kk-KZ"/>
        </w:rPr>
        <w:t xml:space="preserve">б) </w:t>
      </w:r>
      <w:r w:rsidRPr="00DA1F94">
        <w:rPr>
          <w:rFonts w:ascii="Times New Roman" w:hAnsi="Times New Roman"/>
          <w:color w:val="000000"/>
          <w:sz w:val="28"/>
          <w:szCs w:val="28"/>
          <w:lang w:val="kk-KZ"/>
        </w:rPr>
        <w:t>инновациялық тұғыр (</w:t>
      </w:r>
      <w:r w:rsidRPr="00DA1F94">
        <w:rPr>
          <w:rFonts w:ascii="Times New Roman" w:hAnsi="Times New Roman"/>
          <w:bCs/>
          <w:color w:val="000000"/>
          <w:sz w:val="28"/>
          <w:szCs w:val="28"/>
          <w:lang w:val="kk-KZ"/>
        </w:rPr>
        <w:t>И.А.</w:t>
      </w:r>
      <w:r w:rsidR="00B95A98" w:rsidRPr="00DA1F94">
        <w:rPr>
          <w:rFonts w:ascii="Times New Roman" w:hAnsi="Times New Roman"/>
          <w:bCs/>
          <w:color w:val="000000"/>
          <w:sz w:val="28"/>
          <w:szCs w:val="28"/>
          <w:lang w:val="kk-KZ"/>
        </w:rPr>
        <w:t xml:space="preserve"> </w:t>
      </w:r>
      <w:r w:rsidRPr="00DA1F94">
        <w:rPr>
          <w:rFonts w:ascii="Times New Roman" w:hAnsi="Times New Roman"/>
          <w:bCs/>
          <w:color w:val="000000"/>
          <w:sz w:val="28"/>
          <w:szCs w:val="28"/>
          <w:lang w:val="kk-KZ"/>
        </w:rPr>
        <w:t>Зимняя</w:t>
      </w:r>
      <w:r w:rsidR="001B5A05" w:rsidRPr="00DA1F94">
        <w:rPr>
          <w:rFonts w:ascii="Times New Roman" w:hAnsi="Times New Roman"/>
          <w:bCs/>
          <w:color w:val="000000"/>
          <w:sz w:val="28"/>
          <w:szCs w:val="28"/>
          <w:lang w:val="kk-KZ"/>
        </w:rPr>
        <w:t xml:space="preserve"> [31</w:t>
      </w:r>
      <w:r w:rsidR="00145430" w:rsidRPr="00DA1F94">
        <w:rPr>
          <w:rFonts w:ascii="Times New Roman" w:hAnsi="Times New Roman"/>
          <w:bCs/>
          <w:color w:val="000000"/>
          <w:sz w:val="28"/>
          <w:szCs w:val="28"/>
          <w:lang w:val="kk-KZ"/>
        </w:rPr>
        <w:t>]</w:t>
      </w:r>
      <w:r w:rsidRPr="00DA1F94">
        <w:rPr>
          <w:rFonts w:ascii="Times New Roman" w:hAnsi="Times New Roman"/>
          <w:bCs/>
          <w:color w:val="000000"/>
          <w:sz w:val="28"/>
          <w:szCs w:val="28"/>
          <w:lang w:val="kk-KZ"/>
        </w:rPr>
        <w:t>, Ж.А.</w:t>
      </w:r>
      <w:r w:rsidR="00B95A98" w:rsidRPr="00DA1F94">
        <w:rPr>
          <w:rFonts w:ascii="Times New Roman" w:hAnsi="Times New Roman"/>
          <w:bCs/>
          <w:color w:val="000000"/>
          <w:sz w:val="28"/>
          <w:szCs w:val="28"/>
          <w:lang w:val="kk-KZ"/>
        </w:rPr>
        <w:t xml:space="preserve"> </w:t>
      </w:r>
      <w:r w:rsidRPr="00DA1F94">
        <w:rPr>
          <w:rFonts w:ascii="Times New Roman" w:hAnsi="Times New Roman"/>
          <w:bCs/>
          <w:color w:val="000000"/>
          <w:sz w:val="28"/>
          <w:szCs w:val="28"/>
          <w:lang w:val="kk-KZ"/>
        </w:rPr>
        <w:t>Қараев</w:t>
      </w:r>
      <w:r w:rsidR="0027131C" w:rsidRPr="00DA1F94">
        <w:rPr>
          <w:rFonts w:ascii="Times New Roman" w:hAnsi="Times New Roman"/>
          <w:bCs/>
          <w:color w:val="000000"/>
          <w:sz w:val="28"/>
          <w:szCs w:val="28"/>
          <w:lang w:val="kk-KZ"/>
        </w:rPr>
        <w:t xml:space="preserve"> [1</w:t>
      </w:r>
      <w:r w:rsidR="00B2314A" w:rsidRPr="00DA1F94">
        <w:rPr>
          <w:rFonts w:ascii="Times New Roman" w:hAnsi="Times New Roman"/>
          <w:bCs/>
          <w:color w:val="000000"/>
          <w:sz w:val="28"/>
          <w:szCs w:val="28"/>
          <w:lang w:val="kk-KZ"/>
        </w:rPr>
        <w:t>57</w:t>
      </w:r>
      <w:r w:rsidR="0027131C" w:rsidRPr="00DA1F94">
        <w:rPr>
          <w:rFonts w:ascii="Times New Roman" w:hAnsi="Times New Roman"/>
          <w:bCs/>
          <w:color w:val="000000"/>
          <w:sz w:val="28"/>
          <w:szCs w:val="28"/>
          <w:lang w:val="kk-KZ"/>
        </w:rPr>
        <w:t>]</w:t>
      </w:r>
      <w:r w:rsidRPr="00DA1F94">
        <w:rPr>
          <w:rFonts w:ascii="Times New Roman" w:hAnsi="Times New Roman"/>
          <w:bCs/>
          <w:color w:val="000000"/>
          <w:sz w:val="28"/>
          <w:szCs w:val="28"/>
          <w:lang w:val="kk-KZ"/>
        </w:rPr>
        <w:t>, Ш.Т.Таубаева, А.В.Хуторский</w:t>
      </w:r>
      <w:r w:rsidR="00672A9A" w:rsidRPr="00DA1F94">
        <w:rPr>
          <w:rFonts w:ascii="Times New Roman" w:hAnsi="Times New Roman"/>
          <w:bCs/>
          <w:color w:val="000000"/>
          <w:sz w:val="28"/>
          <w:szCs w:val="28"/>
          <w:lang w:val="kk-KZ"/>
        </w:rPr>
        <w:t xml:space="preserve"> [</w:t>
      </w:r>
      <w:r w:rsidR="00B2314A" w:rsidRPr="00DA1F94">
        <w:rPr>
          <w:rFonts w:ascii="Times New Roman" w:hAnsi="Times New Roman"/>
          <w:bCs/>
          <w:color w:val="000000"/>
          <w:sz w:val="28"/>
          <w:szCs w:val="28"/>
          <w:lang w:val="kk-KZ"/>
        </w:rPr>
        <w:t>158</w:t>
      </w:r>
      <w:r w:rsidR="00672A9A" w:rsidRPr="00DA1F94">
        <w:rPr>
          <w:rFonts w:ascii="Times New Roman" w:hAnsi="Times New Roman"/>
          <w:bCs/>
          <w:color w:val="000000"/>
          <w:sz w:val="28"/>
          <w:szCs w:val="28"/>
          <w:lang w:val="kk-KZ"/>
        </w:rPr>
        <w:t>]</w:t>
      </w:r>
      <w:r w:rsidRPr="00DA1F94">
        <w:rPr>
          <w:rFonts w:ascii="Times New Roman" w:hAnsi="Times New Roman"/>
          <w:bCs/>
          <w:color w:val="000000"/>
          <w:sz w:val="28"/>
          <w:szCs w:val="28"/>
          <w:lang w:val="kk-KZ"/>
        </w:rPr>
        <w:t xml:space="preserve"> т.б.</w:t>
      </w:r>
      <w:r w:rsidRPr="00DA1F94">
        <w:rPr>
          <w:rFonts w:ascii="Times New Roman" w:hAnsi="Times New Roman"/>
          <w:color w:val="000000"/>
          <w:sz w:val="28"/>
          <w:szCs w:val="28"/>
          <w:lang w:val="kk-KZ"/>
        </w:rPr>
        <w:t xml:space="preserve">);  </w:t>
      </w:r>
    </w:p>
    <w:p w:rsidR="0091234F" w:rsidRPr="00DA1F94" w:rsidRDefault="0091234F" w:rsidP="004E407A">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bCs/>
          <w:color w:val="000000"/>
          <w:sz w:val="28"/>
          <w:szCs w:val="28"/>
          <w:lang w:val="kk-KZ"/>
        </w:rPr>
        <w:t xml:space="preserve">в) </w:t>
      </w:r>
      <w:r w:rsidRPr="00DA1F94">
        <w:rPr>
          <w:rFonts w:ascii="Times New Roman" w:hAnsi="Times New Roman"/>
          <w:color w:val="000000"/>
          <w:sz w:val="28"/>
          <w:szCs w:val="28"/>
          <w:lang w:val="kk-KZ"/>
        </w:rPr>
        <w:t>кешенділік тұғыр</w:t>
      </w:r>
      <w:r w:rsidRPr="00DA1F94">
        <w:rPr>
          <w:rFonts w:ascii="Times New Roman" w:hAnsi="Times New Roman"/>
          <w:bCs/>
          <w:color w:val="000000"/>
          <w:sz w:val="28"/>
          <w:szCs w:val="28"/>
          <w:lang w:val="kk-KZ"/>
        </w:rPr>
        <w:t xml:space="preserve"> (Б.Г.Ананьев</w:t>
      </w:r>
      <w:r w:rsidR="00B2314A" w:rsidRPr="00DA1F94">
        <w:rPr>
          <w:rFonts w:ascii="Times New Roman" w:hAnsi="Times New Roman"/>
          <w:bCs/>
          <w:color w:val="000000"/>
          <w:sz w:val="28"/>
          <w:szCs w:val="28"/>
          <w:lang w:val="kk-KZ"/>
        </w:rPr>
        <w:t xml:space="preserve"> [159</w:t>
      </w:r>
      <w:r w:rsidR="00EE0DA7" w:rsidRPr="00DA1F94">
        <w:rPr>
          <w:rFonts w:ascii="Times New Roman" w:hAnsi="Times New Roman"/>
          <w:bCs/>
          <w:color w:val="000000"/>
          <w:sz w:val="28"/>
          <w:szCs w:val="28"/>
          <w:lang w:val="kk-KZ"/>
        </w:rPr>
        <w:t>]</w:t>
      </w:r>
      <w:r w:rsidRPr="00DA1F94">
        <w:rPr>
          <w:rFonts w:ascii="Times New Roman" w:hAnsi="Times New Roman"/>
          <w:bCs/>
          <w:color w:val="000000"/>
          <w:sz w:val="28"/>
          <w:szCs w:val="28"/>
          <w:lang w:val="kk-KZ"/>
        </w:rPr>
        <w:t>, А.А.Бейсенбаева</w:t>
      </w:r>
      <w:r w:rsidR="00B2314A" w:rsidRPr="00DA1F94">
        <w:rPr>
          <w:rFonts w:ascii="Times New Roman" w:hAnsi="Times New Roman"/>
          <w:bCs/>
          <w:color w:val="000000"/>
          <w:sz w:val="28"/>
          <w:szCs w:val="28"/>
          <w:lang w:val="kk-KZ"/>
        </w:rPr>
        <w:t xml:space="preserve"> [160</w:t>
      </w:r>
      <w:r w:rsidR="002655A5" w:rsidRPr="00DA1F94">
        <w:rPr>
          <w:rFonts w:ascii="Times New Roman" w:hAnsi="Times New Roman"/>
          <w:bCs/>
          <w:color w:val="000000"/>
          <w:sz w:val="28"/>
          <w:szCs w:val="28"/>
          <w:lang w:val="kk-KZ"/>
        </w:rPr>
        <w:t>]</w:t>
      </w:r>
      <w:r w:rsidRPr="00DA1F94">
        <w:rPr>
          <w:rFonts w:ascii="Times New Roman" w:hAnsi="Times New Roman"/>
          <w:bCs/>
          <w:color w:val="000000"/>
          <w:sz w:val="28"/>
          <w:szCs w:val="28"/>
          <w:lang w:val="kk-KZ"/>
        </w:rPr>
        <w:t>, Н.А.Оразахынова</w:t>
      </w:r>
      <w:r w:rsidR="00C376F3" w:rsidRPr="00DA1F94">
        <w:rPr>
          <w:rFonts w:ascii="Times New Roman" w:hAnsi="Times New Roman"/>
          <w:bCs/>
          <w:color w:val="000000"/>
          <w:sz w:val="28"/>
          <w:szCs w:val="28"/>
          <w:lang w:val="kk-KZ"/>
        </w:rPr>
        <w:t xml:space="preserve"> [</w:t>
      </w:r>
      <w:r w:rsidR="00B2314A" w:rsidRPr="00DA1F94">
        <w:rPr>
          <w:rFonts w:ascii="Times New Roman" w:hAnsi="Times New Roman"/>
          <w:bCs/>
          <w:color w:val="000000"/>
          <w:sz w:val="28"/>
          <w:szCs w:val="28"/>
          <w:lang w:val="kk-KZ"/>
        </w:rPr>
        <w:t>161</w:t>
      </w:r>
      <w:r w:rsidR="00C376F3" w:rsidRPr="00DA1F94">
        <w:rPr>
          <w:rFonts w:ascii="Times New Roman" w:hAnsi="Times New Roman"/>
          <w:bCs/>
          <w:color w:val="000000"/>
          <w:sz w:val="28"/>
          <w:szCs w:val="28"/>
          <w:lang w:val="kk-KZ"/>
        </w:rPr>
        <w:t>]</w:t>
      </w:r>
      <w:r w:rsidRPr="00DA1F94">
        <w:rPr>
          <w:rFonts w:ascii="Times New Roman" w:hAnsi="Times New Roman"/>
          <w:bCs/>
          <w:color w:val="000000"/>
          <w:sz w:val="28"/>
          <w:szCs w:val="28"/>
          <w:lang w:val="kk-KZ"/>
        </w:rPr>
        <w:t xml:space="preserve"> т.б.)</w:t>
      </w:r>
      <w:r w:rsidR="004E407A" w:rsidRPr="00DA1F94">
        <w:rPr>
          <w:rFonts w:ascii="Times New Roman" w:hAnsi="Times New Roman"/>
          <w:bCs/>
          <w:color w:val="000000"/>
          <w:sz w:val="28"/>
          <w:szCs w:val="28"/>
          <w:lang w:val="kk-KZ"/>
        </w:rPr>
        <w:t>.</w:t>
      </w:r>
    </w:p>
    <w:p w:rsidR="0091234F" w:rsidRPr="00DA1F94" w:rsidRDefault="0091234F" w:rsidP="004E407A">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bCs/>
          <w:color w:val="000000"/>
          <w:sz w:val="28"/>
          <w:szCs w:val="28"/>
          <w:lang w:val="kk-KZ"/>
        </w:rPr>
        <w:t xml:space="preserve">Төменде </w:t>
      </w:r>
      <w:r w:rsidR="006F4DEA" w:rsidRPr="00DA1F94">
        <w:rPr>
          <w:rFonts w:ascii="Times New Roman" w:hAnsi="Times New Roman"/>
          <w:bCs/>
          <w:color w:val="000000"/>
          <w:sz w:val="28"/>
          <w:szCs w:val="28"/>
          <w:lang w:val="kk-KZ"/>
        </w:rPr>
        <w:t>1</w:t>
      </w:r>
      <w:r w:rsidR="00D47D0B" w:rsidRPr="00DA1F94">
        <w:rPr>
          <w:rFonts w:ascii="Times New Roman" w:hAnsi="Times New Roman"/>
          <w:bCs/>
          <w:color w:val="000000"/>
          <w:sz w:val="28"/>
          <w:szCs w:val="28"/>
          <w:lang w:val="kk-KZ"/>
        </w:rPr>
        <w:t>3</w:t>
      </w:r>
      <w:r w:rsidRPr="00DA1F94">
        <w:rPr>
          <w:rFonts w:ascii="Times New Roman" w:hAnsi="Times New Roman"/>
          <w:bCs/>
          <w:color w:val="000000"/>
          <w:sz w:val="28"/>
          <w:szCs w:val="28"/>
          <w:lang w:val="kk-KZ"/>
        </w:rPr>
        <w:t xml:space="preserve">-суретте </w:t>
      </w:r>
      <w:r w:rsidRPr="00DA1F94">
        <w:rPr>
          <w:rFonts w:ascii="Times New Roman" w:hAnsi="Times New Roman"/>
          <w:color w:val="000000"/>
          <w:sz w:val="28"/>
          <w:szCs w:val="28"/>
          <w:lang w:val="kk-KZ"/>
        </w:rPr>
        <w:t>болашақ педагог-психологтердің креативтіліктерін медиатехнологияларды қолдану арқылы қалыптастырудың  құрылымдық-мазмұндық моделі ұсынылды.</w:t>
      </w:r>
    </w:p>
    <w:p w:rsidR="0091234F" w:rsidRPr="00DA1F94" w:rsidRDefault="00B0442A" w:rsidP="004E407A">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noProof/>
          <w:color w:val="000000"/>
          <w:sz w:val="28"/>
          <w:szCs w:val="28"/>
          <w:lang w:eastAsia="ru-RU"/>
        </w:rPr>
        <mc:AlternateContent>
          <mc:Choice Requires="wps">
            <w:drawing>
              <wp:anchor distT="0" distB="0" distL="114300" distR="114300" simplePos="0" relativeHeight="251642880" behindDoc="0" locked="0" layoutInCell="1" allowOverlap="1">
                <wp:simplePos x="0" y="0"/>
                <wp:positionH relativeFrom="column">
                  <wp:posOffset>5715</wp:posOffset>
                </wp:positionH>
                <wp:positionV relativeFrom="paragraph">
                  <wp:posOffset>193675</wp:posOffset>
                </wp:positionV>
                <wp:extent cx="5981700" cy="428625"/>
                <wp:effectExtent l="0" t="0" r="0" b="6350"/>
                <wp:wrapNone/>
                <wp:docPr id="193" name=" 30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981700" cy="428625"/>
                        </a:xfrm>
                        <a:prstGeom prst="rect">
                          <a:avLst/>
                        </a:prstGeom>
                        <a:solidFill>
                          <a:srgbClr val="FFFFFF"/>
                        </a:solidFill>
                        <a:ln w="9525">
                          <a:solidFill>
                            <a:srgbClr val="000000"/>
                          </a:solidFill>
                          <a:miter lim="800000"/>
                          <a:headEnd/>
                          <a:tailEnd/>
                        </a:ln>
                      </wps:spPr>
                      <wps:txbx>
                        <w:txbxContent>
                          <w:p w:rsidR="006F4DEA" w:rsidRPr="004E407A" w:rsidRDefault="006F4DEA" w:rsidP="002B680F">
                            <w:pPr>
                              <w:spacing w:after="0" w:line="240" w:lineRule="auto"/>
                              <w:jc w:val="center"/>
                              <w:rPr>
                                <w:i/>
                                <w:sz w:val="24"/>
                                <w:szCs w:val="24"/>
                              </w:rPr>
                            </w:pPr>
                            <w:r w:rsidRPr="004E407A">
                              <w:rPr>
                                <w:rFonts w:ascii="Times New Roman" w:hAnsi="Times New Roman"/>
                                <w:i/>
                                <w:sz w:val="24"/>
                                <w:szCs w:val="24"/>
                                <w:lang w:val="kk-KZ"/>
                              </w:rPr>
                              <w:t>Болашақ педагог-психологтердің креативтілігін қалыптастыруда медиатехнологияларды пайдаланудың  құрылымдық-мазмұндық моделі</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id=" 308" o:spid="_x0000_s1069" style="position:absolute;left:0;text-align:left;margin-left:.45pt;margin-top:15.25pt;width:471pt;height:33.75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">
                <v:path arrowok="t"/>
                <v:textbox>
                  <w:txbxContent>
                    <w:p w:rsidR="006F4DEA" w:rsidRPr="004E407A" w:rsidRDefault="006F4DEA" w:rsidP="002B680F">
                      <w:pPr>
                        <w:spacing w:after="0" w:line="240" w:lineRule="auto"/>
                        <w:jc w:val="center"/>
                        <w:rPr>
                          <w:i/>
                          <w:sz w:val="24"/>
                          <w:szCs w:val="24"/>
                        </w:rPr>
                      </w:pPr>
                      <w:r w:rsidRPr="004E407A">
                        <w:rPr>
                          <w:rFonts w:ascii="Times New Roman" w:hAnsi="Times New Roman"/>
                          <w:i/>
                          <w:sz w:val="24"/>
                          <w:szCs w:val="24"/>
                          <w:lang w:val="kk-KZ"/>
                        </w:rPr>
                        <w:t>Болашақ педагог-психологтердің креативтілігін қалыптастыруда медиатехнологияларды пайдаланудың  құрылымдық-мазмұндық моделі</w:t>
                      </w:r>
                    </w:p>
                  </w:txbxContent>
                </v:textbox>
              </v:rect>
            </w:pict>
          </mc:Fallback>
        </mc:AlternateContent>
      </w:r>
    </w:p>
    <w:p w:rsidR="0029589C" w:rsidRPr="00DA1F94" w:rsidRDefault="0029589C" w:rsidP="004E407A">
      <w:pPr>
        <w:spacing w:after="0" w:line="240" w:lineRule="auto"/>
        <w:ind w:firstLine="709"/>
        <w:jc w:val="both"/>
        <w:rPr>
          <w:rFonts w:ascii="Times New Roman" w:hAnsi="Times New Roman"/>
          <w:color w:val="000000"/>
          <w:sz w:val="28"/>
          <w:szCs w:val="28"/>
          <w:lang w:val="kk-KZ"/>
        </w:rPr>
      </w:pPr>
    </w:p>
    <w:p w:rsidR="005257F4" w:rsidRPr="00DA1F94" w:rsidRDefault="005257F4" w:rsidP="00B852B0">
      <w:pPr>
        <w:spacing w:after="0" w:line="240" w:lineRule="auto"/>
        <w:ind w:firstLine="567"/>
        <w:jc w:val="both"/>
        <w:rPr>
          <w:rFonts w:ascii="Times New Roman" w:hAnsi="Times New Roman"/>
          <w:color w:val="000000"/>
          <w:sz w:val="28"/>
          <w:szCs w:val="28"/>
          <w:lang w:val="kk-KZ"/>
        </w:rPr>
      </w:pPr>
    </w:p>
    <w:p w:rsidR="006B1B0A" w:rsidRPr="00DA1F94" w:rsidRDefault="00B0442A" w:rsidP="00B852B0">
      <w:pPr>
        <w:spacing w:after="0" w:line="240" w:lineRule="auto"/>
        <w:ind w:firstLine="567"/>
        <w:jc w:val="both"/>
        <w:rPr>
          <w:rFonts w:ascii="Times New Roman" w:hAnsi="Times New Roman"/>
          <w:color w:val="000000"/>
          <w:sz w:val="28"/>
          <w:szCs w:val="28"/>
          <w:lang w:val="kk-KZ"/>
        </w:rPr>
      </w:pPr>
      <w:r w:rsidRPr="00DA1F94">
        <w:rPr>
          <w:rFonts w:ascii="Times New Roman" w:hAnsi="Times New Roman"/>
          <w:noProof/>
          <w:color w:val="000000"/>
          <w:sz w:val="28"/>
          <w:szCs w:val="28"/>
          <w:lang w:eastAsia="ru-RU"/>
        </w:rPr>
        <mc:AlternateContent>
          <mc:Choice Requires="wps">
            <w:drawing>
              <wp:anchor distT="0" distB="0" distL="114300" distR="114300" simplePos="0" relativeHeight="251644928" behindDoc="0" locked="0" layoutInCell="1" allowOverlap="1">
                <wp:simplePos x="0" y="0"/>
                <wp:positionH relativeFrom="column">
                  <wp:posOffset>2515235</wp:posOffset>
                </wp:positionH>
                <wp:positionV relativeFrom="paragraph">
                  <wp:posOffset>142240</wp:posOffset>
                </wp:positionV>
                <wp:extent cx="3451860" cy="1038225"/>
                <wp:effectExtent l="0" t="0" r="1905" b="2540"/>
                <wp:wrapNone/>
                <wp:docPr id="192" name=" 3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451860" cy="1038225"/>
                        </a:xfrm>
                        <a:prstGeom prst="rect">
                          <a:avLst/>
                        </a:prstGeom>
                        <a:solidFill>
                          <a:srgbClr val="FFFFFF"/>
                        </a:solidFill>
                        <a:ln w="9525">
                          <a:solidFill>
                            <a:srgbClr val="000000"/>
                          </a:solidFill>
                          <a:miter lim="800000"/>
                          <a:headEnd/>
                          <a:tailEnd/>
                        </a:ln>
                      </wps:spPr>
                      <wps:txbx>
                        <w:txbxContent>
                          <w:p w:rsidR="006F4DEA" w:rsidRPr="006B1B0A" w:rsidRDefault="006F4DEA" w:rsidP="00D83692">
                            <w:pPr>
                              <w:spacing w:after="0" w:line="240" w:lineRule="auto"/>
                              <w:ind w:firstLine="567"/>
                              <w:jc w:val="center"/>
                              <w:rPr>
                                <w:rFonts w:ascii="Times New Roman" w:hAnsi="Times New Roman"/>
                                <w:i/>
                                <w:sz w:val="24"/>
                                <w:szCs w:val="24"/>
                                <w:lang w:val="kk-KZ"/>
                              </w:rPr>
                            </w:pPr>
                            <w:r w:rsidRPr="006B1B0A">
                              <w:rPr>
                                <w:rFonts w:ascii="Times New Roman" w:hAnsi="Times New Roman"/>
                                <w:i/>
                                <w:noProof/>
                                <w:sz w:val="24"/>
                                <w:szCs w:val="24"/>
                                <w:lang w:eastAsia="ru-RU"/>
                              </w:rPr>
                              <w:t>Міндеттері</w:t>
                            </w:r>
                          </w:p>
                          <w:p w:rsidR="006F4DEA" w:rsidRPr="006B1B0A" w:rsidRDefault="006F4DEA" w:rsidP="006B1B0A">
                            <w:pPr>
                              <w:spacing w:after="0" w:line="240" w:lineRule="auto"/>
                              <w:jc w:val="center"/>
                              <w:rPr>
                                <w:sz w:val="24"/>
                                <w:szCs w:val="24"/>
                                <w:lang w:val="kk-KZ"/>
                              </w:rPr>
                            </w:pPr>
                            <w:r w:rsidRPr="006B1B0A">
                              <w:rPr>
                                <w:rFonts w:ascii="Times New Roman" w:hAnsi="Times New Roman"/>
                                <w:sz w:val="24"/>
                                <w:szCs w:val="24"/>
                                <w:lang w:val="kk-KZ"/>
                              </w:rPr>
                              <w:t>Болашақ педагог-психологтердің креативтілігін қалыптастыруда медиатехнологияларды</w:t>
                            </w:r>
                            <w:r>
                              <w:rPr>
                                <w:rFonts w:ascii="Times New Roman" w:hAnsi="Times New Roman"/>
                                <w:sz w:val="24"/>
                                <w:szCs w:val="24"/>
                                <w:lang w:val="kk-KZ"/>
                              </w:rPr>
                              <w:t xml:space="preserve"> пайда ланудың әдістерін анықтау</w:t>
                            </w:r>
                            <w:r w:rsidRPr="006B1B0A">
                              <w:rPr>
                                <w:rFonts w:ascii="Times New Roman" w:hAnsi="Times New Roman"/>
                                <w:sz w:val="24"/>
                                <w:szCs w:val="24"/>
                                <w:lang w:val="kk-KZ"/>
                              </w:rPr>
                              <w:t xml:space="preserve"> және</w:t>
                            </w:r>
                            <w:r>
                              <w:rPr>
                                <w:rFonts w:ascii="Times New Roman" w:hAnsi="Times New Roman"/>
                                <w:sz w:val="24"/>
                                <w:szCs w:val="24"/>
                                <w:lang w:val="kk-KZ"/>
                              </w:rPr>
                              <w:t xml:space="preserve"> </w:t>
                            </w:r>
                            <w:r w:rsidRPr="006B1B0A">
                              <w:rPr>
                                <w:rFonts w:ascii="Times New Roman" w:hAnsi="Times New Roman"/>
                                <w:sz w:val="24"/>
                                <w:szCs w:val="24"/>
                                <w:lang w:val="kk-KZ"/>
                              </w:rPr>
                              <w:t>тәжірибеде пайдалана білу дағдысын қалыптастыру</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id="_x0000_t202" coordsize="21600,21600" o:spt="202" path="m,l,21600r21600,l21600,xe">
                <v:stroke joinstyle="miter"/>
                <v:path gradientshapeok="t" o:connecttype="rect"/>
              </v:shapetype>
              <v:shape id=" 311" o:spid="_x0000_s1070" type="#_x0000_t202" style="position:absolute;left:0;text-align:left;margin-left:198.05pt;margin-top:11.2pt;width:271.8pt;height:81.75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">
                <v:path arrowok="t"/>
                <v:textbox>
                  <w:txbxContent>
                    <w:p w:rsidR="006F4DEA" w:rsidRPr="006B1B0A" w:rsidRDefault="006F4DEA" w:rsidP="00D83692">
                      <w:pPr>
                        <w:spacing w:after="0" w:line="240" w:lineRule="auto"/>
                        <w:ind w:firstLine="567"/>
                        <w:jc w:val="center"/>
                        <w:rPr>
                          <w:rFonts w:ascii="Times New Roman" w:hAnsi="Times New Roman"/>
                          <w:i/>
                          <w:sz w:val="24"/>
                          <w:szCs w:val="24"/>
                          <w:lang w:val="kk-KZ"/>
                        </w:rPr>
                      </w:pPr>
                      <w:r w:rsidRPr="006B1B0A">
                        <w:rPr>
                          <w:rFonts w:ascii="Times New Roman" w:hAnsi="Times New Roman"/>
                          <w:i/>
                          <w:noProof/>
                          <w:sz w:val="24"/>
                          <w:szCs w:val="24"/>
                          <w:lang w:eastAsia="ru-RU"/>
                        </w:rPr>
                        <w:t>Міндеттері</w:t>
                      </w:r>
                    </w:p>
                    <w:p w:rsidR="006F4DEA" w:rsidRPr="006B1B0A" w:rsidRDefault="006F4DEA" w:rsidP="006B1B0A">
                      <w:pPr>
                        <w:spacing w:after="0" w:line="240" w:lineRule="auto"/>
                        <w:jc w:val="center"/>
                        <w:rPr>
                          <w:sz w:val="24"/>
                          <w:szCs w:val="24"/>
                          <w:lang w:val="kk-KZ"/>
                        </w:rPr>
                      </w:pPr>
                      <w:r w:rsidRPr="006B1B0A">
                        <w:rPr>
                          <w:rFonts w:ascii="Times New Roman" w:hAnsi="Times New Roman"/>
                          <w:sz w:val="24"/>
                          <w:szCs w:val="24"/>
                          <w:lang w:val="kk-KZ"/>
                        </w:rPr>
                        <w:t>Болашақ педагог-психологтердің креативтілігін қалыптастыруда медиатехнологияларды</w:t>
                      </w:r>
                      <w:r>
                        <w:rPr>
                          <w:rFonts w:ascii="Times New Roman" w:hAnsi="Times New Roman"/>
                          <w:sz w:val="24"/>
                          <w:szCs w:val="24"/>
                          <w:lang w:val="kk-KZ"/>
                        </w:rPr>
                        <w:t xml:space="preserve"> пайда ланудың әдістерін анықтау</w:t>
                      </w:r>
                      <w:r w:rsidRPr="006B1B0A">
                        <w:rPr>
                          <w:rFonts w:ascii="Times New Roman" w:hAnsi="Times New Roman"/>
                          <w:sz w:val="24"/>
                          <w:szCs w:val="24"/>
                          <w:lang w:val="kk-KZ"/>
                        </w:rPr>
                        <w:t xml:space="preserve"> және</w:t>
                      </w:r>
                      <w:r>
                        <w:rPr>
                          <w:rFonts w:ascii="Times New Roman" w:hAnsi="Times New Roman"/>
                          <w:sz w:val="24"/>
                          <w:szCs w:val="24"/>
                          <w:lang w:val="kk-KZ"/>
                        </w:rPr>
                        <w:t xml:space="preserve"> </w:t>
                      </w:r>
                      <w:r w:rsidRPr="006B1B0A">
                        <w:rPr>
                          <w:rFonts w:ascii="Times New Roman" w:hAnsi="Times New Roman"/>
                          <w:sz w:val="24"/>
                          <w:szCs w:val="24"/>
                          <w:lang w:val="kk-KZ"/>
                        </w:rPr>
                        <w:t>тәжірибеде пайдалана білу дағдысын қалыптастыру</w:t>
                      </w:r>
                    </w:p>
                  </w:txbxContent>
                </v:textbox>
              </v:shape>
            </w:pict>
          </mc:Fallback>
        </mc:AlternateContent>
      </w:r>
      <w:r w:rsidRPr="00DA1F94">
        <w:rPr>
          <w:rFonts w:ascii="Times New Roman" w:hAnsi="Times New Roman"/>
          <w:noProof/>
          <w:color w:val="000000"/>
          <w:sz w:val="28"/>
          <w:szCs w:val="28"/>
          <w:lang w:eastAsia="ru-RU"/>
        </w:rPr>
        <mc:AlternateContent>
          <mc:Choice Requires="wps">
            <w:drawing>
              <wp:anchor distT="0" distB="0" distL="114300" distR="114300" simplePos="0" relativeHeight="251643904" behindDoc="0" locked="0" layoutInCell="1" allowOverlap="1">
                <wp:simplePos x="0" y="0"/>
                <wp:positionH relativeFrom="column">
                  <wp:posOffset>-50165</wp:posOffset>
                </wp:positionH>
                <wp:positionV relativeFrom="paragraph">
                  <wp:posOffset>142240</wp:posOffset>
                </wp:positionV>
                <wp:extent cx="2492375" cy="1038225"/>
                <wp:effectExtent l="0" t="0" r="3175" b="9525"/>
                <wp:wrapNone/>
                <wp:docPr id="511" name=" 3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492375" cy="1038225"/>
                        </a:xfrm>
                        <a:prstGeom prst="rect">
                          <a:avLst/>
                        </a:prstGeom>
                        <a:solidFill>
                          <a:srgbClr val="FFFFFF"/>
                        </a:solidFill>
                        <a:ln w="9525">
                          <a:solidFill>
                            <a:srgbClr val="000000"/>
                          </a:solidFill>
                          <a:miter lim="800000"/>
                          <a:headEnd/>
                          <a:tailEnd/>
                        </a:ln>
                      </wps:spPr>
                      <wps:txbx>
                        <w:txbxContent>
                          <w:p w:rsidR="006F4DEA" w:rsidRPr="006B1B0A" w:rsidRDefault="006F4DEA" w:rsidP="006B1B0A">
                            <w:pPr>
                              <w:spacing w:after="0" w:line="240" w:lineRule="auto"/>
                              <w:jc w:val="center"/>
                              <w:rPr>
                                <w:rFonts w:ascii="Times New Roman" w:hAnsi="Times New Roman"/>
                                <w:i/>
                                <w:sz w:val="24"/>
                                <w:szCs w:val="24"/>
                                <w:lang w:val="kk-KZ"/>
                              </w:rPr>
                            </w:pPr>
                            <w:r w:rsidRPr="006B1B0A">
                              <w:rPr>
                                <w:rFonts w:ascii="Times New Roman" w:hAnsi="Times New Roman"/>
                                <w:i/>
                                <w:sz w:val="24"/>
                                <w:szCs w:val="24"/>
                                <w:lang w:val="kk-KZ"/>
                              </w:rPr>
                              <w:t>Мақсаты</w:t>
                            </w:r>
                          </w:p>
                          <w:p w:rsidR="006F4DEA" w:rsidRPr="006B1B0A" w:rsidRDefault="006F4DEA" w:rsidP="002B680F">
                            <w:pPr>
                              <w:spacing w:after="0" w:line="240" w:lineRule="auto"/>
                              <w:jc w:val="center"/>
                              <w:rPr>
                                <w:sz w:val="24"/>
                                <w:szCs w:val="24"/>
                                <w:lang w:val="kk-KZ"/>
                              </w:rPr>
                            </w:pPr>
                            <w:r w:rsidRPr="006B1B0A">
                              <w:rPr>
                                <w:rFonts w:ascii="Times New Roman" w:hAnsi="Times New Roman"/>
                                <w:sz w:val="24"/>
                                <w:szCs w:val="24"/>
                                <w:lang w:val="kk-KZ"/>
                              </w:rPr>
                              <w:t>Медиатехнологияларды пайдалану арқылы болашақ педагог-психологтердің креативтіліктерін қалыптастыру</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id=" 310" o:spid="_x0000_s1071" type="#_x0000_t202" style="position:absolute;left:0;text-align:left;margin-left:-3.95pt;margin-top:11.2pt;width:196.25pt;height:81.75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">
                <v:path arrowok="t"/>
                <v:textbox>
                  <w:txbxContent>
                    <w:p w:rsidR="006F4DEA" w:rsidRPr="006B1B0A" w:rsidRDefault="006F4DEA" w:rsidP="006B1B0A">
                      <w:pPr>
                        <w:spacing w:after="0" w:line="240" w:lineRule="auto"/>
                        <w:jc w:val="center"/>
                        <w:rPr>
                          <w:rFonts w:ascii="Times New Roman" w:hAnsi="Times New Roman"/>
                          <w:i/>
                          <w:sz w:val="24"/>
                          <w:szCs w:val="24"/>
                          <w:lang w:val="kk-KZ"/>
                        </w:rPr>
                      </w:pPr>
                      <w:r w:rsidRPr="006B1B0A">
                        <w:rPr>
                          <w:rFonts w:ascii="Times New Roman" w:hAnsi="Times New Roman"/>
                          <w:i/>
                          <w:sz w:val="24"/>
                          <w:szCs w:val="24"/>
                          <w:lang w:val="kk-KZ"/>
                        </w:rPr>
                        <w:t>Мақсаты</w:t>
                      </w:r>
                    </w:p>
                    <w:p w:rsidR="006F4DEA" w:rsidRPr="006B1B0A" w:rsidRDefault="006F4DEA" w:rsidP="002B680F">
                      <w:pPr>
                        <w:spacing w:after="0" w:line="240" w:lineRule="auto"/>
                        <w:jc w:val="center"/>
                        <w:rPr>
                          <w:sz w:val="24"/>
                          <w:szCs w:val="24"/>
                          <w:lang w:val="kk-KZ"/>
                        </w:rPr>
                      </w:pPr>
                      <w:r w:rsidRPr="006B1B0A">
                        <w:rPr>
                          <w:rFonts w:ascii="Times New Roman" w:hAnsi="Times New Roman"/>
                          <w:sz w:val="24"/>
                          <w:szCs w:val="24"/>
                          <w:lang w:val="kk-KZ"/>
                        </w:rPr>
                        <w:t>Медиатехнологияларды пайдалану арқылы болашақ педагог-психологтердің креативтіліктерін қалыптастыру</w:t>
                      </w:r>
                    </w:p>
                  </w:txbxContent>
                </v:textbox>
              </v:shape>
            </w:pict>
          </mc:Fallback>
        </mc:AlternateContent>
      </w:r>
      <w:r w:rsidRPr="00DA1F94">
        <w:rPr>
          <w:rFonts w:ascii="Times New Roman" w:hAnsi="Times New Roman"/>
          <w:noProof/>
          <w:color w:val="000000"/>
          <w:sz w:val="28"/>
          <w:szCs w:val="28"/>
          <w:lang w:eastAsia="ru-RU"/>
        </w:rPr>
        <mc:AlternateContent>
          <mc:Choice Requires="wps">
            <w:drawing>
              <wp:anchor distT="0" distB="0" distL="114300" distR="114300" simplePos="0" relativeHeight="251648000" behindDoc="0" locked="0" layoutInCell="1" allowOverlap="1">
                <wp:simplePos x="0" y="0"/>
                <wp:positionH relativeFrom="column">
                  <wp:posOffset>4488815</wp:posOffset>
                </wp:positionH>
                <wp:positionV relativeFrom="paragraph">
                  <wp:posOffset>8890</wp:posOffset>
                </wp:positionV>
                <wp:extent cx="1270" cy="133350"/>
                <wp:effectExtent l="38100" t="0" r="36830" b="38100"/>
                <wp:wrapNone/>
                <wp:docPr id="510" name=" 31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1270" cy="1333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B265F23" id=" 316" o:spid="_x0000_s1026" type="#_x0000_t32" style="position:absolute;margin-left:353.45pt;margin-top:.7pt;width:.1pt;height:10.5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">
                <v:stroke endarrow="block"/>
                <o:lock v:ext="edit" shapetype="f"/>
              </v:shape>
            </w:pict>
          </mc:Fallback>
        </mc:AlternateContent>
      </w:r>
      <w:r w:rsidRPr="00DA1F94">
        <w:rPr>
          <w:rFonts w:ascii="Times New Roman" w:hAnsi="Times New Roman"/>
          <w:noProof/>
          <w:color w:val="000000"/>
          <w:sz w:val="28"/>
          <w:szCs w:val="28"/>
          <w:lang w:eastAsia="ru-RU"/>
        </w:rPr>
        <mc:AlternateContent>
          <mc:Choice Requires="wps">
            <w:drawing>
              <wp:anchor distT="0" distB="0" distL="114300" distR="114300" simplePos="0" relativeHeight="251645952" behindDoc="0" locked="0" layoutInCell="1" allowOverlap="1">
                <wp:simplePos x="0" y="0"/>
                <wp:positionH relativeFrom="column">
                  <wp:posOffset>1127760</wp:posOffset>
                </wp:positionH>
                <wp:positionV relativeFrom="paragraph">
                  <wp:posOffset>8890</wp:posOffset>
                </wp:positionV>
                <wp:extent cx="1270" cy="133350"/>
                <wp:effectExtent l="38100" t="0" r="36830" b="38100"/>
                <wp:wrapNone/>
                <wp:docPr id="509" name=" 31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1270" cy="1333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002068A" id=" 312" o:spid="_x0000_s1026" type="#_x0000_t32" style="position:absolute;margin-left:88.8pt;margin-top:.7pt;width:.1pt;height:10.5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">
                <v:stroke endarrow="block"/>
                <o:lock v:ext="edit" shapetype="f"/>
              </v:shape>
            </w:pict>
          </mc:Fallback>
        </mc:AlternateContent>
      </w:r>
    </w:p>
    <w:p w:rsidR="006B1B0A" w:rsidRPr="00DA1F94" w:rsidRDefault="006B1B0A" w:rsidP="00B852B0">
      <w:pPr>
        <w:spacing w:after="0" w:line="240" w:lineRule="auto"/>
        <w:ind w:firstLine="567"/>
        <w:jc w:val="both"/>
        <w:rPr>
          <w:rFonts w:ascii="Times New Roman" w:hAnsi="Times New Roman"/>
          <w:color w:val="000000"/>
          <w:sz w:val="28"/>
          <w:szCs w:val="28"/>
          <w:lang w:val="kk-KZ"/>
        </w:rPr>
      </w:pPr>
    </w:p>
    <w:p w:rsidR="006B1B0A" w:rsidRPr="00DA1F94" w:rsidRDefault="006B1B0A" w:rsidP="00B852B0">
      <w:pPr>
        <w:spacing w:after="0" w:line="240" w:lineRule="auto"/>
        <w:ind w:firstLine="567"/>
        <w:jc w:val="both"/>
        <w:rPr>
          <w:rFonts w:ascii="Times New Roman" w:hAnsi="Times New Roman"/>
          <w:color w:val="000000"/>
          <w:sz w:val="28"/>
          <w:szCs w:val="28"/>
          <w:lang w:val="kk-KZ"/>
        </w:rPr>
      </w:pPr>
    </w:p>
    <w:p w:rsidR="006B1B0A" w:rsidRPr="00DA1F94" w:rsidRDefault="006B1B0A" w:rsidP="00B852B0">
      <w:pPr>
        <w:spacing w:after="0" w:line="240" w:lineRule="auto"/>
        <w:ind w:firstLine="567"/>
        <w:jc w:val="both"/>
        <w:rPr>
          <w:rFonts w:ascii="Times New Roman" w:hAnsi="Times New Roman"/>
          <w:color w:val="000000"/>
          <w:sz w:val="28"/>
          <w:szCs w:val="28"/>
          <w:lang w:val="kk-KZ"/>
        </w:rPr>
      </w:pPr>
    </w:p>
    <w:p w:rsidR="005257F4" w:rsidRPr="00DA1F94" w:rsidRDefault="005257F4" w:rsidP="00B852B0">
      <w:pPr>
        <w:spacing w:after="0" w:line="240" w:lineRule="auto"/>
        <w:ind w:firstLine="567"/>
        <w:jc w:val="both"/>
        <w:rPr>
          <w:rFonts w:ascii="Times New Roman" w:hAnsi="Times New Roman"/>
          <w:color w:val="000000"/>
          <w:sz w:val="28"/>
          <w:szCs w:val="28"/>
          <w:lang w:val="kk-KZ"/>
        </w:rPr>
      </w:pPr>
    </w:p>
    <w:p w:rsidR="00487DD7" w:rsidRPr="00DA1F94" w:rsidRDefault="00B0442A" w:rsidP="00B852B0">
      <w:pPr>
        <w:spacing w:after="0" w:line="240" w:lineRule="auto"/>
        <w:ind w:firstLine="567"/>
        <w:jc w:val="both"/>
        <w:rPr>
          <w:rFonts w:ascii="Times New Roman" w:hAnsi="Times New Roman"/>
          <w:color w:val="000000"/>
          <w:sz w:val="28"/>
          <w:szCs w:val="28"/>
          <w:lang w:val="kk-KZ"/>
        </w:rPr>
      </w:pPr>
      <w:r w:rsidRPr="00DA1F94">
        <w:rPr>
          <w:rFonts w:ascii="Times New Roman" w:hAnsi="Times New Roman"/>
          <w:noProof/>
          <w:color w:val="000000"/>
          <w:sz w:val="28"/>
          <w:szCs w:val="28"/>
          <w:lang w:eastAsia="ru-RU"/>
        </w:rPr>
        <mc:AlternateContent>
          <mc:Choice Requires="wps">
            <w:drawing>
              <wp:anchor distT="0" distB="0" distL="114300" distR="114300" simplePos="0" relativeHeight="251665408" behindDoc="0" locked="0" layoutInCell="1" allowOverlap="1">
                <wp:simplePos x="0" y="0"/>
                <wp:positionH relativeFrom="column">
                  <wp:posOffset>4626610</wp:posOffset>
                </wp:positionH>
                <wp:positionV relativeFrom="paragraph">
                  <wp:posOffset>155575</wp:posOffset>
                </wp:positionV>
                <wp:extent cx="0" cy="104775"/>
                <wp:effectExtent l="0" t="0" r="19050" b="9525"/>
                <wp:wrapNone/>
                <wp:docPr id="508" name=" 35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10477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E7E3601" id=" 351" o:spid="_x0000_s1026" type="#_x0000_t32" style="position:absolute;margin-left:364.3pt;margin-top:12.25pt;width:0;height:8.2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">
                <o:lock v:ext="edit" shapetype="f"/>
              </v:shape>
            </w:pict>
          </mc:Fallback>
        </mc:AlternateContent>
      </w:r>
      <w:r w:rsidRPr="00DA1F94">
        <w:rPr>
          <w:rFonts w:ascii="Times New Roman" w:hAnsi="Times New Roman"/>
          <w:noProof/>
          <w:color w:val="000000"/>
          <w:sz w:val="28"/>
          <w:szCs w:val="28"/>
          <w:lang w:eastAsia="ru-RU"/>
        </w:rPr>
        <mc:AlternateContent>
          <mc:Choice Requires="wps">
            <w:drawing>
              <wp:anchor distT="0" distB="0" distL="114300" distR="114300" simplePos="0" relativeHeight="251663360" behindDoc="0" locked="0" layoutInCell="1" allowOverlap="1">
                <wp:simplePos x="0" y="0"/>
                <wp:positionH relativeFrom="column">
                  <wp:posOffset>1050290</wp:posOffset>
                </wp:positionH>
                <wp:positionV relativeFrom="paragraph">
                  <wp:posOffset>158115</wp:posOffset>
                </wp:positionV>
                <wp:extent cx="1270" cy="95250"/>
                <wp:effectExtent l="0" t="0" r="17780" b="0"/>
                <wp:wrapNone/>
                <wp:docPr id="507" name=" 34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H="1">
                          <a:off x="0" y="0"/>
                          <a:ext cx="1270" cy="952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BBB83B9" id=" 349" o:spid="_x0000_s1026" type="#_x0000_t32" style="position:absolute;margin-left:82.7pt;margin-top:12.45pt;width:.1pt;height:7.5pt;flip:x;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">
                <o:lock v:ext="edit" shapetype="f"/>
              </v:shape>
            </w:pict>
          </mc:Fallback>
        </mc:AlternateContent>
      </w:r>
    </w:p>
    <w:p w:rsidR="00487DD7" w:rsidRPr="00DA1F94" w:rsidRDefault="00B0442A" w:rsidP="00B852B0">
      <w:pPr>
        <w:spacing w:after="0" w:line="240" w:lineRule="auto"/>
        <w:ind w:firstLine="567"/>
        <w:jc w:val="both"/>
        <w:rPr>
          <w:rFonts w:ascii="Times New Roman" w:hAnsi="Times New Roman"/>
          <w:color w:val="000000"/>
          <w:sz w:val="28"/>
          <w:szCs w:val="28"/>
          <w:lang w:val="kk-KZ"/>
        </w:rPr>
      </w:pPr>
      <w:r w:rsidRPr="00DA1F94">
        <w:rPr>
          <w:rFonts w:ascii="Times New Roman" w:hAnsi="Times New Roman"/>
          <w:noProof/>
          <w:color w:val="000000"/>
          <w:sz w:val="28"/>
          <w:szCs w:val="28"/>
          <w:lang w:eastAsia="ru-RU"/>
        </w:rPr>
        <mc:AlternateContent>
          <mc:Choice Requires="wps">
            <w:drawing>
              <wp:anchor distT="0" distB="0" distL="114300" distR="114300" simplePos="0" relativeHeight="251666432" behindDoc="0" locked="0" layoutInCell="1" allowOverlap="1">
                <wp:simplePos x="0" y="0"/>
                <wp:positionH relativeFrom="column">
                  <wp:posOffset>2774950</wp:posOffset>
                </wp:positionH>
                <wp:positionV relativeFrom="paragraph">
                  <wp:posOffset>58420</wp:posOffset>
                </wp:positionV>
                <wp:extent cx="0" cy="142875"/>
                <wp:effectExtent l="76200" t="0" r="38100" b="28575"/>
                <wp:wrapNone/>
                <wp:docPr id="506" name=" 35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14287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38238F6" id=" 352" o:spid="_x0000_s1026" type="#_x0000_t32" style="position:absolute;margin-left:218.5pt;margin-top:4.6pt;width:0;height:11.2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">
                <v:stroke endarrow="block"/>
                <o:lock v:ext="edit" shapetype="f"/>
              </v:shape>
            </w:pict>
          </mc:Fallback>
        </mc:AlternateContent>
      </w:r>
      <w:r w:rsidRPr="00DA1F94">
        <w:rPr>
          <w:rFonts w:ascii="Times New Roman" w:hAnsi="Times New Roman"/>
          <w:noProof/>
          <w:color w:val="000000"/>
          <w:sz w:val="28"/>
          <w:szCs w:val="28"/>
          <w:lang w:eastAsia="ru-RU"/>
        </w:rPr>
        <mc:AlternateContent>
          <mc:Choice Requires="wps">
            <w:drawing>
              <wp:anchor distT="0" distB="0" distL="114300" distR="114300" simplePos="0" relativeHeight="251664384" behindDoc="0" locked="0" layoutInCell="1" allowOverlap="1">
                <wp:simplePos x="0" y="0"/>
                <wp:positionH relativeFrom="column">
                  <wp:posOffset>1051560</wp:posOffset>
                </wp:positionH>
                <wp:positionV relativeFrom="paragraph">
                  <wp:posOffset>58420</wp:posOffset>
                </wp:positionV>
                <wp:extent cx="3583305" cy="0"/>
                <wp:effectExtent l="0" t="0" r="0" b="0"/>
                <wp:wrapNone/>
                <wp:docPr id="505" name=" 35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358330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9BC2568" id=" 350" o:spid="_x0000_s1026" type="#_x0000_t32" style="position:absolute;margin-left:82.8pt;margin-top:4.6pt;width:282.15pt;height:0;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">
                <o:lock v:ext="edit" shapetype="f"/>
              </v:shape>
            </w:pict>
          </mc:Fallback>
        </mc:AlternateContent>
      </w:r>
    </w:p>
    <w:tbl>
      <w:tblPr>
        <w:tblpPr w:leftFromText="180" w:rightFromText="180" w:vertAnchor="text" w:horzAnchor="margin" w:tblpXSpec="center" w:tblpY="3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659"/>
        <w:gridCol w:w="2586"/>
        <w:gridCol w:w="2126"/>
      </w:tblGrid>
      <w:tr w:rsidR="006B1B0A" w:rsidRPr="00DA1F94" w:rsidTr="006B1B0A">
        <w:trPr>
          <w:trHeight w:val="281"/>
        </w:trPr>
        <w:tc>
          <w:tcPr>
            <w:tcW w:w="7371" w:type="dxa"/>
            <w:gridSpan w:val="3"/>
          </w:tcPr>
          <w:p w:rsidR="006B1B0A" w:rsidRPr="00DA1F94" w:rsidRDefault="006B1B0A" w:rsidP="006B1B0A">
            <w:pPr>
              <w:spacing w:after="0" w:line="240" w:lineRule="auto"/>
              <w:jc w:val="center"/>
              <w:rPr>
                <w:rFonts w:ascii="Times New Roman" w:hAnsi="Times New Roman"/>
                <w:i/>
                <w:color w:val="000000"/>
                <w:sz w:val="24"/>
                <w:szCs w:val="24"/>
                <w:lang w:val="kk-KZ"/>
              </w:rPr>
            </w:pPr>
            <w:r w:rsidRPr="00DA1F94">
              <w:rPr>
                <w:rFonts w:ascii="Times New Roman" w:hAnsi="Times New Roman"/>
                <w:i/>
                <w:color w:val="000000"/>
                <w:sz w:val="24"/>
                <w:szCs w:val="24"/>
                <w:lang w:val="kk-KZ"/>
              </w:rPr>
              <w:t>Мазмұны</w:t>
            </w:r>
          </w:p>
        </w:tc>
      </w:tr>
      <w:tr w:rsidR="006B1B0A" w:rsidRPr="00DA1F94" w:rsidTr="006B1B0A">
        <w:trPr>
          <w:trHeight w:val="373"/>
        </w:trPr>
        <w:tc>
          <w:tcPr>
            <w:tcW w:w="2659" w:type="dxa"/>
          </w:tcPr>
          <w:p w:rsidR="006B1B0A" w:rsidRPr="00DA1F94" w:rsidRDefault="006B1B0A" w:rsidP="006B1B0A">
            <w:pPr>
              <w:spacing w:after="0" w:line="240" w:lineRule="auto"/>
              <w:jc w:val="center"/>
              <w:rPr>
                <w:rFonts w:ascii="Times New Roman" w:hAnsi="Times New Roman"/>
                <w:i/>
                <w:color w:val="000000"/>
                <w:sz w:val="28"/>
                <w:szCs w:val="28"/>
                <w:lang w:val="kk-KZ"/>
              </w:rPr>
            </w:pPr>
            <w:r w:rsidRPr="00DA1F94">
              <w:rPr>
                <w:rFonts w:ascii="Times New Roman" w:hAnsi="Times New Roman"/>
                <w:i/>
                <w:color w:val="000000"/>
                <w:sz w:val="28"/>
                <w:szCs w:val="28"/>
                <w:lang w:val="kk-KZ"/>
              </w:rPr>
              <w:t>Ғылыми білімдер</w:t>
            </w:r>
          </w:p>
        </w:tc>
        <w:tc>
          <w:tcPr>
            <w:tcW w:w="2586" w:type="dxa"/>
          </w:tcPr>
          <w:p w:rsidR="006B1B0A" w:rsidRPr="00DA1F94" w:rsidRDefault="00B0442A" w:rsidP="006B1B0A">
            <w:pPr>
              <w:spacing w:after="0" w:line="240" w:lineRule="auto"/>
              <w:jc w:val="center"/>
              <w:rPr>
                <w:rFonts w:ascii="Times New Roman" w:hAnsi="Times New Roman"/>
                <w:i/>
                <w:color w:val="000000"/>
                <w:sz w:val="28"/>
                <w:szCs w:val="28"/>
                <w:lang w:val="kk-KZ"/>
              </w:rPr>
            </w:pPr>
            <w:r w:rsidRPr="00DA1F94">
              <w:rPr>
                <w:rFonts w:ascii="Times New Roman" w:hAnsi="Times New Roman"/>
                <w:i/>
                <w:noProof/>
                <w:color w:val="000000"/>
                <w:sz w:val="28"/>
                <w:szCs w:val="28"/>
                <w:lang w:eastAsia="ru-RU"/>
              </w:rPr>
              <mc:AlternateContent>
                <mc:Choice Requires="wps">
                  <w:drawing>
                    <wp:anchor distT="0" distB="0" distL="114300" distR="114300" simplePos="0" relativeHeight="251673600" behindDoc="0" locked="0" layoutInCell="1" allowOverlap="1">
                      <wp:simplePos x="0" y="0"/>
                      <wp:positionH relativeFrom="column">
                        <wp:posOffset>393065</wp:posOffset>
                      </wp:positionH>
                      <wp:positionV relativeFrom="paragraph">
                        <wp:posOffset>395605</wp:posOffset>
                      </wp:positionV>
                      <wp:extent cx="1270" cy="144145"/>
                      <wp:effectExtent l="76200" t="0" r="36830" b="27305"/>
                      <wp:wrapNone/>
                      <wp:docPr id="504" name=" 46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1270" cy="14414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C0F23D7" id=" 462" o:spid="_x0000_s1026" type="#_x0000_t32" style="position:absolute;margin-left:30.95pt;margin-top:31.15pt;width:.1pt;height:11.3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">
                      <v:stroke endarrow="block"/>
                      <o:lock v:ext="edit" shapetype="f"/>
                    </v:shape>
                  </w:pict>
                </mc:Fallback>
              </mc:AlternateContent>
            </w:r>
            <w:r w:rsidR="006B1B0A" w:rsidRPr="00DA1F94">
              <w:rPr>
                <w:rFonts w:ascii="Times New Roman" w:hAnsi="Times New Roman"/>
                <w:i/>
                <w:color w:val="000000"/>
                <w:sz w:val="28"/>
                <w:szCs w:val="28"/>
                <w:lang w:val="kk-KZ"/>
              </w:rPr>
              <w:t>Тәжірибелік ептілік</w:t>
            </w:r>
          </w:p>
        </w:tc>
        <w:tc>
          <w:tcPr>
            <w:tcW w:w="2126" w:type="dxa"/>
          </w:tcPr>
          <w:p w:rsidR="006B1B0A" w:rsidRPr="00DA1F94" w:rsidRDefault="006B1B0A" w:rsidP="006B1B0A">
            <w:pPr>
              <w:spacing w:after="0" w:line="240" w:lineRule="auto"/>
              <w:rPr>
                <w:rFonts w:ascii="Times New Roman" w:hAnsi="Times New Roman"/>
                <w:i/>
                <w:color w:val="000000"/>
                <w:sz w:val="24"/>
                <w:szCs w:val="24"/>
                <w:lang w:val="kk-KZ"/>
              </w:rPr>
            </w:pPr>
            <w:r w:rsidRPr="00DA1F94">
              <w:rPr>
                <w:rFonts w:ascii="Times New Roman" w:hAnsi="Times New Roman"/>
                <w:i/>
                <w:color w:val="000000"/>
                <w:sz w:val="24"/>
                <w:szCs w:val="24"/>
                <w:lang w:val="kk-KZ"/>
              </w:rPr>
              <w:t>Дағдылар жүйесі</w:t>
            </w:r>
          </w:p>
        </w:tc>
      </w:tr>
    </w:tbl>
    <w:p w:rsidR="00487DD7" w:rsidRPr="00DA1F94" w:rsidRDefault="00487DD7" w:rsidP="00B852B0">
      <w:pPr>
        <w:spacing w:after="0" w:line="240" w:lineRule="auto"/>
        <w:ind w:firstLine="567"/>
        <w:jc w:val="both"/>
        <w:rPr>
          <w:rFonts w:ascii="Times New Roman" w:hAnsi="Times New Roman"/>
          <w:color w:val="000000"/>
          <w:sz w:val="28"/>
          <w:szCs w:val="28"/>
          <w:lang w:val="kk-KZ"/>
        </w:rPr>
      </w:pPr>
    </w:p>
    <w:p w:rsidR="00487DD7" w:rsidRPr="00DA1F94" w:rsidRDefault="00487DD7" w:rsidP="00B852B0">
      <w:pPr>
        <w:spacing w:after="0" w:line="240" w:lineRule="auto"/>
        <w:ind w:firstLine="567"/>
        <w:jc w:val="both"/>
        <w:rPr>
          <w:rFonts w:ascii="Times New Roman" w:hAnsi="Times New Roman"/>
          <w:color w:val="000000"/>
          <w:sz w:val="28"/>
          <w:szCs w:val="28"/>
          <w:lang w:val="kk-KZ"/>
        </w:rPr>
      </w:pPr>
    </w:p>
    <w:p w:rsidR="00487DD7" w:rsidRPr="00DA1F94" w:rsidRDefault="00487DD7" w:rsidP="00B852B0">
      <w:pPr>
        <w:spacing w:after="0" w:line="240" w:lineRule="auto"/>
        <w:ind w:firstLine="567"/>
        <w:jc w:val="both"/>
        <w:rPr>
          <w:rFonts w:ascii="Times New Roman" w:hAnsi="Times New Roman"/>
          <w:color w:val="000000"/>
          <w:sz w:val="28"/>
          <w:szCs w:val="28"/>
          <w:lang w:val="kk-KZ"/>
        </w:rPr>
      </w:pPr>
    </w:p>
    <w:p w:rsidR="00487DD7" w:rsidRPr="00DA1F94" w:rsidRDefault="00487DD7" w:rsidP="00B852B0">
      <w:pPr>
        <w:spacing w:after="0" w:line="240" w:lineRule="auto"/>
        <w:ind w:firstLine="567"/>
        <w:jc w:val="both"/>
        <w:rPr>
          <w:rFonts w:ascii="Times New Roman" w:hAnsi="Times New Roman"/>
          <w:color w:val="000000"/>
          <w:sz w:val="28"/>
          <w:szCs w:val="28"/>
          <w:lang w:val="kk-KZ"/>
        </w:rPr>
      </w:pPr>
    </w:p>
    <w:p w:rsidR="00487DD7" w:rsidRPr="00DA1F94" w:rsidRDefault="00B0442A" w:rsidP="00B852B0">
      <w:pPr>
        <w:spacing w:after="0" w:line="240" w:lineRule="auto"/>
        <w:ind w:firstLine="567"/>
        <w:jc w:val="both"/>
        <w:rPr>
          <w:rFonts w:ascii="Times New Roman" w:hAnsi="Times New Roman"/>
          <w:color w:val="000000"/>
          <w:sz w:val="28"/>
          <w:szCs w:val="28"/>
          <w:lang w:val="kk-KZ"/>
        </w:rPr>
      </w:pPr>
      <w:r w:rsidRPr="00DA1F94">
        <w:rPr>
          <w:rFonts w:ascii="Times New Roman" w:hAnsi="Times New Roman"/>
          <w:noProof/>
          <w:color w:val="000000"/>
          <w:sz w:val="28"/>
          <w:szCs w:val="28"/>
          <w:lang w:eastAsia="ru-RU"/>
        </w:rPr>
        <mc:AlternateContent>
          <mc:Choice Requires="wps">
            <w:drawing>
              <wp:anchor distT="0" distB="0" distL="114300" distR="114300" simplePos="0" relativeHeight="251646976" behindDoc="0" locked="0" layoutInCell="1" allowOverlap="1">
                <wp:simplePos x="0" y="0"/>
                <wp:positionH relativeFrom="column">
                  <wp:posOffset>144145</wp:posOffset>
                </wp:positionH>
                <wp:positionV relativeFrom="paragraph">
                  <wp:posOffset>3810</wp:posOffset>
                </wp:positionV>
                <wp:extent cx="5693410" cy="962025"/>
                <wp:effectExtent l="0" t="0" r="0" b="5715"/>
                <wp:wrapNone/>
                <wp:docPr id="503" name=" 3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693410" cy="962025"/>
                        </a:xfrm>
                        <a:prstGeom prst="rect">
                          <a:avLst/>
                        </a:prstGeom>
                        <a:solidFill>
                          <a:srgbClr val="FFFFFF"/>
                        </a:solidFill>
                        <a:ln w="9525">
                          <a:solidFill>
                            <a:srgbClr val="000000"/>
                          </a:solidFill>
                          <a:miter lim="800000"/>
                          <a:headEnd/>
                          <a:tailEnd/>
                        </a:ln>
                      </wps:spPr>
                      <wps:txbx>
                        <w:txbxContent>
                          <w:p w:rsidR="006F4DEA" w:rsidRPr="006B1B0A" w:rsidRDefault="006F4DEA" w:rsidP="00205DE6">
                            <w:pPr>
                              <w:spacing w:after="0" w:line="240" w:lineRule="auto"/>
                              <w:jc w:val="center"/>
                              <w:rPr>
                                <w:rFonts w:ascii="Times New Roman" w:hAnsi="Times New Roman"/>
                                <w:i/>
                                <w:sz w:val="24"/>
                                <w:szCs w:val="24"/>
                                <w:lang w:val="kk-KZ"/>
                              </w:rPr>
                            </w:pPr>
                            <w:r w:rsidRPr="006B1B0A">
                              <w:rPr>
                                <w:rFonts w:ascii="Times New Roman" w:hAnsi="Times New Roman"/>
                                <w:i/>
                                <w:sz w:val="24"/>
                                <w:szCs w:val="24"/>
                                <w:lang w:val="kk-KZ"/>
                              </w:rPr>
                              <w:t>Әдіснамалық негіздері</w:t>
                            </w:r>
                          </w:p>
                          <w:p w:rsidR="006F4DEA" w:rsidRPr="006B1B0A" w:rsidRDefault="006F4DEA" w:rsidP="00F87223">
                            <w:pPr>
                              <w:spacing w:after="0" w:line="240" w:lineRule="auto"/>
                              <w:ind w:firstLine="567"/>
                              <w:jc w:val="center"/>
                              <w:rPr>
                                <w:rFonts w:ascii="Times New Roman" w:hAnsi="Times New Roman"/>
                                <w:sz w:val="24"/>
                                <w:szCs w:val="24"/>
                              </w:rPr>
                            </w:pPr>
                            <w:r w:rsidRPr="006B1B0A">
                              <w:rPr>
                                <w:rFonts w:ascii="Times New Roman" w:hAnsi="Times New Roman"/>
                                <w:i/>
                                <w:sz w:val="24"/>
                                <w:szCs w:val="24"/>
                                <w:lang w:val="kk-KZ"/>
                              </w:rPr>
                              <w:t>Тұғырлар:</w:t>
                            </w:r>
                            <w:r w:rsidRPr="006B1B0A">
                              <w:rPr>
                                <w:rFonts w:ascii="Times New Roman" w:hAnsi="Times New Roman"/>
                                <w:sz w:val="24"/>
                                <w:szCs w:val="24"/>
                                <w:lang w:val="kk-KZ"/>
                              </w:rPr>
                              <w:t xml:space="preserve"> </w:t>
                            </w:r>
                            <w:r w:rsidRPr="006B1B0A">
                              <w:rPr>
                                <w:rFonts w:ascii="Times New Roman" w:hAnsi="Times New Roman"/>
                                <w:bCs/>
                                <w:sz w:val="24"/>
                                <w:szCs w:val="24"/>
                                <w:lang w:val="kk-KZ"/>
                              </w:rPr>
                              <w:t>жүйелілік, тұлғалық-іс-әрекеттік,</w:t>
                            </w:r>
                            <w:r w:rsidRPr="006B1B0A">
                              <w:rPr>
                                <w:rFonts w:ascii="Times New Roman" w:hAnsi="Times New Roman"/>
                                <w:sz w:val="24"/>
                                <w:szCs w:val="24"/>
                                <w:lang w:val="kk-KZ"/>
                              </w:rPr>
                              <w:t xml:space="preserve"> инновациялық</w:t>
                            </w:r>
                          </w:p>
                          <w:p w:rsidR="006F4DEA" w:rsidRPr="006B1B0A" w:rsidRDefault="006F4DEA" w:rsidP="008E5A48">
                            <w:pPr>
                              <w:spacing w:after="0" w:line="240" w:lineRule="auto"/>
                              <w:jc w:val="center"/>
                              <w:rPr>
                                <w:rFonts w:ascii="Times New Roman" w:hAnsi="Times New Roman"/>
                                <w:i/>
                                <w:sz w:val="24"/>
                                <w:szCs w:val="24"/>
                                <w:lang w:val="kk-KZ"/>
                              </w:rPr>
                            </w:pPr>
                            <w:r w:rsidRPr="006B1B0A">
                              <w:rPr>
                                <w:rFonts w:ascii="Times New Roman" w:hAnsi="Times New Roman"/>
                                <w:i/>
                                <w:sz w:val="24"/>
                                <w:szCs w:val="24"/>
                                <w:lang w:val="kk-KZ"/>
                              </w:rPr>
                              <w:t xml:space="preserve">Ұстанымдар </w:t>
                            </w:r>
                          </w:p>
                          <w:p w:rsidR="006F4DEA" w:rsidRPr="006B1B0A" w:rsidRDefault="006F4DEA" w:rsidP="008E5A48">
                            <w:pPr>
                              <w:spacing w:after="0" w:line="240" w:lineRule="auto"/>
                              <w:jc w:val="center"/>
                              <w:rPr>
                                <w:rFonts w:ascii="Times New Roman" w:hAnsi="Times New Roman"/>
                                <w:sz w:val="24"/>
                                <w:szCs w:val="24"/>
                                <w:lang w:val="kk-KZ"/>
                              </w:rPr>
                            </w:pPr>
                            <w:r w:rsidRPr="006B1B0A">
                              <w:rPr>
                                <w:rFonts w:ascii="Times New Roman" w:hAnsi="Times New Roman"/>
                                <w:sz w:val="24"/>
                                <w:szCs w:val="24"/>
                                <w:lang w:val="kk-KZ"/>
                              </w:rPr>
                              <w:t>саналылық ғылымилық, белсенділік, жүйелілік, көрнекілік, бірізділік, түсініктілік, теорияның тәжірибемен байланыстылығы кешенділік</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id=" 314" o:spid="_x0000_s1072" type="#_x0000_t202" style="position:absolute;left:0;text-align:left;margin-left:11.35pt;margin-top:.3pt;width:448.3pt;height:75.75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">
                <v:path arrowok="t"/>
                <v:textbox>
                  <w:txbxContent>
                    <w:p w:rsidR="006F4DEA" w:rsidRPr="006B1B0A" w:rsidRDefault="006F4DEA" w:rsidP="00205DE6">
                      <w:pPr>
                        <w:spacing w:after="0" w:line="240" w:lineRule="auto"/>
                        <w:jc w:val="center"/>
                        <w:rPr>
                          <w:rFonts w:ascii="Times New Roman" w:hAnsi="Times New Roman"/>
                          <w:i/>
                          <w:sz w:val="24"/>
                          <w:szCs w:val="24"/>
                          <w:lang w:val="kk-KZ"/>
                        </w:rPr>
                      </w:pPr>
                      <w:r w:rsidRPr="006B1B0A">
                        <w:rPr>
                          <w:rFonts w:ascii="Times New Roman" w:hAnsi="Times New Roman"/>
                          <w:i/>
                          <w:sz w:val="24"/>
                          <w:szCs w:val="24"/>
                          <w:lang w:val="kk-KZ"/>
                        </w:rPr>
                        <w:t>Әдіснамалық негіздері</w:t>
                      </w:r>
                    </w:p>
                    <w:p w:rsidR="006F4DEA" w:rsidRPr="006B1B0A" w:rsidRDefault="006F4DEA" w:rsidP="00F87223">
                      <w:pPr>
                        <w:spacing w:after="0" w:line="240" w:lineRule="auto"/>
                        <w:ind w:firstLine="567"/>
                        <w:jc w:val="center"/>
                        <w:rPr>
                          <w:rFonts w:ascii="Times New Roman" w:hAnsi="Times New Roman"/>
                          <w:sz w:val="24"/>
                          <w:szCs w:val="24"/>
                        </w:rPr>
                      </w:pPr>
                      <w:r w:rsidRPr="006B1B0A">
                        <w:rPr>
                          <w:rFonts w:ascii="Times New Roman" w:hAnsi="Times New Roman"/>
                          <w:i/>
                          <w:sz w:val="24"/>
                          <w:szCs w:val="24"/>
                          <w:lang w:val="kk-KZ"/>
                        </w:rPr>
                        <w:t>Тұғырлар:</w:t>
                      </w:r>
                      <w:r w:rsidRPr="006B1B0A">
                        <w:rPr>
                          <w:rFonts w:ascii="Times New Roman" w:hAnsi="Times New Roman"/>
                          <w:sz w:val="24"/>
                          <w:szCs w:val="24"/>
                          <w:lang w:val="kk-KZ"/>
                        </w:rPr>
                        <w:t xml:space="preserve"> </w:t>
                      </w:r>
                      <w:r w:rsidRPr="006B1B0A">
                        <w:rPr>
                          <w:rFonts w:ascii="Times New Roman" w:hAnsi="Times New Roman"/>
                          <w:bCs/>
                          <w:sz w:val="24"/>
                          <w:szCs w:val="24"/>
                          <w:lang w:val="kk-KZ"/>
                        </w:rPr>
                        <w:t>жүйелілік, тұлғалық-іс-әрекеттік,</w:t>
                      </w:r>
                      <w:r w:rsidRPr="006B1B0A">
                        <w:rPr>
                          <w:rFonts w:ascii="Times New Roman" w:hAnsi="Times New Roman"/>
                          <w:sz w:val="24"/>
                          <w:szCs w:val="24"/>
                          <w:lang w:val="kk-KZ"/>
                        </w:rPr>
                        <w:t xml:space="preserve"> инновациялық</w:t>
                      </w:r>
                    </w:p>
                    <w:p w:rsidR="006F4DEA" w:rsidRPr="006B1B0A" w:rsidRDefault="006F4DEA" w:rsidP="008E5A48">
                      <w:pPr>
                        <w:spacing w:after="0" w:line="240" w:lineRule="auto"/>
                        <w:jc w:val="center"/>
                        <w:rPr>
                          <w:rFonts w:ascii="Times New Roman" w:hAnsi="Times New Roman"/>
                          <w:i/>
                          <w:sz w:val="24"/>
                          <w:szCs w:val="24"/>
                          <w:lang w:val="kk-KZ"/>
                        </w:rPr>
                      </w:pPr>
                      <w:r w:rsidRPr="006B1B0A">
                        <w:rPr>
                          <w:rFonts w:ascii="Times New Roman" w:hAnsi="Times New Roman"/>
                          <w:i/>
                          <w:sz w:val="24"/>
                          <w:szCs w:val="24"/>
                          <w:lang w:val="kk-KZ"/>
                        </w:rPr>
                        <w:t xml:space="preserve">Ұстанымдар </w:t>
                      </w:r>
                    </w:p>
                    <w:p w:rsidR="006F4DEA" w:rsidRPr="006B1B0A" w:rsidRDefault="006F4DEA" w:rsidP="008E5A48">
                      <w:pPr>
                        <w:spacing w:after="0" w:line="240" w:lineRule="auto"/>
                        <w:jc w:val="center"/>
                        <w:rPr>
                          <w:rFonts w:ascii="Times New Roman" w:hAnsi="Times New Roman"/>
                          <w:sz w:val="24"/>
                          <w:szCs w:val="24"/>
                          <w:lang w:val="kk-KZ"/>
                        </w:rPr>
                      </w:pPr>
                      <w:r w:rsidRPr="006B1B0A">
                        <w:rPr>
                          <w:rFonts w:ascii="Times New Roman" w:hAnsi="Times New Roman"/>
                          <w:sz w:val="24"/>
                          <w:szCs w:val="24"/>
                          <w:lang w:val="kk-KZ"/>
                        </w:rPr>
                        <w:t>саналылық ғылымилық, белсенділік, жүйелілік, көрнекілік, бірізділік, түсініктілік, теорияның тәжірибемен байланыстылығы кешенділік</w:t>
                      </w:r>
                    </w:p>
                  </w:txbxContent>
                </v:textbox>
              </v:shape>
            </w:pict>
          </mc:Fallback>
        </mc:AlternateContent>
      </w:r>
    </w:p>
    <w:p w:rsidR="005257F4" w:rsidRPr="00DA1F94" w:rsidRDefault="005257F4" w:rsidP="00B852B0">
      <w:pPr>
        <w:spacing w:after="0" w:line="240" w:lineRule="auto"/>
        <w:jc w:val="both"/>
        <w:rPr>
          <w:rFonts w:ascii="Times New Roman" w:hAnsi="Times New Roman"/>
          <w:color w:val="000000"/>
          <w:sz w:val="28"/>
          <w:szCs w:val="28"/>
          <w:lang w:val="kk-KZ"/>
        </w:rPr>
      </w:pPr>
    </w:p>
    <w:p w:rsidR="00487DD7" w:rsidRPr="00DA1F94" w:rsidRDefault="00487DD7" w:rsidP="00B852B0">
      <w:pPr>
        <w:spacing w:after="0" w:line="240" w:lineRule="auto"/>
        <w:ind w:firstLine="567"/>
        <w:jc w:val="both"/>
        <w:rPr>
          <w:rFonts w:ascii="Times New Roman" w:hAnsi="Times New Roman"/>
          <w:b/>
          <w:color w:val="000000"/>
          <w:sz w:val="28"/>
          <w:szCs w:val="28"/>
          <w:lang w:val="kk-KZ"/>
        </w:rPr>
      </w:pPr>
    </w:p>
    <w:p w:rsidR="00D83692" w:rsidRPr="00DA1F94" w:rsidRDefault="00D83692" w:rsidP="00B852B0">
      <w:pPr>
        <w:spacing w:after="0" w:line="240" w:lineRule="auto"/>
        <w:ind w:firstLine="567"/>
        <w:jc w:val="both"/>
        <w:rPr>
          <w:rFonts w:ascii="Times New Roman" w:hAnsi="Times New Roman"/>
          <w:b/>
          <w:color w:val="000000"/>
          <w:sz w:val="28"/>
          <w:szCs w:val="28"/>
          <w:lang w:val="kk-KZ"/>
        </w:rPr>
      </w:pPr>
    </w:p>
    <w:p w:rsidR="00D83692" w:rsidRPr="00DA1F94" w:rsidRDefault="00B0442A" w:rsidP="00B852B0">
      <w:pPr>
        <w:spacing w:after="0" w:line="240" w:lineRule="auto"/>
        <w:ind w:firstLine="567"/>
        <w:jc w:val="both"/>
        <w:rPr>
          <w:rFonts w:ascii="Times New Roman" w:hAnsi="Times New Roman"/>
          <w:b/>
          <w:color w:val="000000"/>
          <w:sz w:val="28"/>
          <w:szCs w:val="28"/>
          <w:lang w:val="kk-KZ"/>
        </w:rPr>
      </w:pPr>
      <w:r w:rsidRPr="00DA1F94">
        <w:rPr>
          <w:rFonts w:ascii="Times New Roman" w:hAnsi="Times New Roman"/>
          <w:noProof/>
          <w:color w:val="000000"/>
          <w:sz w:val="28"/>
          <w:szCs w:val="28"/>
          <w:lang w:eastAsia="ru-RU"/>
        </w:rPr>
        <mc:AlternateContent>
          <mc:Choice Requires="wps">
            <w:drawing>
              <wp:anchor distT="0" distB="0" distL="114300" distR="114300" simplePos="0" relativeHeight="251650048" behindDoc="0" locked="0" layoutInCell="1" allowOverlap="1">
                <wp:simplePos x="0" y="0"/>
                <wp:positionH relativeFrom="column">
                  <wp:posOffset>2990850</wp:posOffset>
                </wp:positionH>
                <wp:positionV relativeFrom="paragraph">
                  <wp:posOffset>158115</wp:posOffset>
                </wp:positionV>
                <wp:extent cx="1270" cy="133350"/>
                <wp:effectExtent l="38100" t="0" r="36830" b="38100"/>
                <wp:wrapNone/>
                <wp:docPr id="502" name=" 32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1270" cy="1333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BC1E389" id=" 320" o:spid="_x0000_s1026" type="#_x0000_t32" style="position:absolute;margin-left:235.5pt;margin-top:12.45pt;width:.1pt;height:10.5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">
                <v:stroke endarrow="block"/>
                <o:lock v:ext="edit" shapetype="f"/>
              </v:shape>
            </w:pict>
          </mc:Fallback>
        </mc:AlternateContent>
      </w:r>
    </w:p>
    <w:p w:rsidR="00D83692" w:rsidRPr="00DA1F94" w:rsidRDefault="00B0442A" w:rsidP="00B852B0">
      <w:pPr>
        <w:spacing w:after="0" w:line="240" w:lineRule="auto"/>
        <w:ind w:firstLine="567"/>
        <w:jc w:val="both"/>
        <w:rPr>
          <w:rFonts w:ascii="Times New Roman" w:hAnsi="Times New Roman"/>
          <w:b/>
          <w:color w:val="000000"/>
          <w:sz w:val="28"/>
          <w:szCs w:val="28"/>
          <w:lang w:val="kk-KZ"/>
        </w:rPr>
      </w:pPr>
      <w:r w:rsidRPr="00DA1F94">
        <w:rPr>
          <w:rFonts w:ascii="Times New Roman" w:hAnsi="Times New Roman"/>
          <w:noProof/>
          <w:color w:val="000000"/>
          <w:sz w:val="28"/>
          <w:szCs w:val="28"/>
          <w:lang w:eastAsia="ru-RU"/>
        </w:rPr>
        <mc:AlternateContent>
          <mc:Choice Requires="wps">
            <w:drawing>
              <wp:anchor distT="0" distB="0" distL="114300" distR="114300" simplePos="0" relativeHeight="251649024" behindDoc="0" locked="0" layoutInCell="1" allowOverlap="1">
                <wp:simplePos x="0" y="0"/>
                <wp:positionH relativeFrom="column">
                  <wp:posOffset>1953895</wp:posOffset>
                </wp:positionH>
                <wp:positionV relativeFrom="paragraph">
                  <wp:posOffset>86995</wp:posOffset>
                </wp:positionV>
                <wp:extent cx="1692275" cy="288290"/>
                <wp:effectExtent l="0" t="0" r="3175" b="0"/>
                <wp:wrapNone/>
                <wp:docPr id="501" name=" 3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692275" cy="288290"/>
                        </a:xfrm>
                        <a:prstGeom prst="rect">
                          <a:avLst/>
                        </a:prstGeom>
                        <a:solidFill>
                          <a:srgbClr val="FFFFFF"/>
                        </a:solidFill>
                        <a:ln w="9525">
                          <a:solidFill>
                            <a:srgbClr val="000000"/>
                          </a:solidFill>
                          <a:miter lim="800000"/>
                          <a:headEnd/>
                          <a:tailEnd/>
                        </a:ln>
                      </wps:spPr>
                      <wps:txbx>
                        <w:txbxContent>
                          <w:p w:rsidR="006F4DEA" w:rsidRPr="006B1B0A" w:rsidRDefault="006F4DEA" w:rsidP="00071B0F">
                            <w:pPr>
                              <w:spacing w:after="0" w:line="240" w:lineRule="auto"/>
                              <w:jc w:val="center"/>
                              <w:rPr>
                                <w:rFonts w:ascii="Times New Roman" w:hAnsi="Times New Roman"/>
                                <w:i/>
                                <w:sz w:val="24"/>
                                <w:szCs w:val="24"/>
                                <w:lang w:val="kk-KZ"/>
                              </w:rPr>
                            </w:pPr>
                            <w:r w:rsidRPr="006B1B0A">
                              <w:rPr>
                                <w:rFonts w:ascii="Times New Roman" w:hAnsi="Times New Roman"/>
                                <w:i/>
                                <w:sz w:val="24"/>
                                <w:szCs w:val="24"/>
                                <w:lang w:val="kk-KZ"/>
                              </w:rPr>
                              <w:t>Оқыту формалары</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id=" 319" o:spid="_x0000_s1073" type="#_x0000_t202" style="position:absolute;left:0;text-align:left;margin-left:153.85pt;margin-top:6.85pt;width:133.25pt;height:22.7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">
                <v:path arrowok="t"/>
                <v:textbox>
                  <w:txbxContent>
                    <w:p w:rsidR="006F4DEA" w:rsidRPr="006B1B0A" w:rsidRDefault="006F4DEA" w:rsidP="00071B0F">
                      <w:pPr>
                        <w:spacing w:after="0" w:line="240" w:lineRule="auto"/>
                        <w:jc w:val="center"/>
                        <w:rPr>
                          <w:rFonts w:ascii="Times New Roman" w:hAnsi="Times New Roman"/>
                          <w:i/>
                          <w:sz w:val="24"/>
                          <w:szCs w:val="24"/>
                          <w:lang w:val="kk-KZ"/>
                        </w:rPr>
                      </w:pPr>
                      <w:r w:rsidRPr="006B1B0A">
                        <w:rPr>
                          <w:rFonts w:ascii="Times New Roman" w:hAnsi="Times New Roman"/>
                          <w:i/>
                          <w:sz w:val="24"/>
                          <w:szCs w:val="24"/>
                          <w:lang w:val="kk-KZ"/>
                        </w:rPr>
                        <w:t>Оқыту формалары</w:t>
                      </w:r>
                    </w:p>
                  </w:txbxContent>
                </v:textbox>
              </v:shape>
            </w:pict>
          </mc:Fallback>
        </mc:AlternateContent>
      </w:r>
      <w:r w:rsidRPr="00DA1F94">
        <w:rPr>
          <w:rFonts w:ascii="Times New Roman" w:hAnsi="Times New Roman"/>
          <w:noProof/>
          <w:color w:val="000000"/>
          <w:sz w:val="28"/>
          <w:szCs w:val="28"/>
          <w:lang w:eastAsia="ru-RU"/>
        </w:rPr>
        <mc:AlternateContent>
          <mc:Choice Requires="wps">
            <w:drawing>
              <wp:anchor distT="0" distB="0" distL="114300" distR="114300" simplePos="0" relativeHeight="251653120" behindDoc="0" locked="0" layoutInCell="1" allowOverlap="1">
                <wp:simplePos x="0" y="0"/>
                <wp:positionH relativeFrom="column">
                  <wp:posOffset>144145</wp:posOffset>
                </wp:positionH>
                <wp:positionV relativeFrom="paragraph">
                  <wp:posOffset>86995</wp:posOffset>
                </wp:positionV>
                <wp:extent cx="1403985" cy="288290"/>
                <wp:effectExtent l="0" t="0" r="5715" b="0"/>
                <wp:wrapNone/>
                <wp:docPr id="500" name=" 3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403985" cy="288290"/>
                        </a:xfrm>
                        <a:prstGeom prst="rect">
                          <a:avLst/>
                        </a:prstGeom>
                        <a:solidFill>
                          <a:srgbClr val="FFFFFF"/>
                        </a:solidFill>
                        <a:ln w="9525">
                          <a:solidFill>
                            <a:srgbClr val="000000"/>
                          </a:solidFill>
                          <a:miter lim="800000"/>
                          <a:headEnd/>
                          <a:tailEnd/>
                        </a:ln>
                      </wps:spPr>
                      <wps:txbx>
                        <w:txbxContent>
                          <w:p w:rsidR="006F4DEA" w:rsidRPr="006B1B0A" w:rsidRDefault="006F4DEA" w:rsidP="0013308E">
                            <w:pPr>
                              <w:jc w:val="center"/>
                              <w:rPr>
                                <w:i/>
                                <w:sz w:val="24"/>
                                <w:szCs w:val="24"/>
                              </w:rPr>
                            </w:pPr>
                            <w:r w:rsidRPr="006B1B0A">
                              <w:rPr>
                                <w:rFonts w:ascii="Times New Roman" w:hAnsi="Times New Roman"/>
                                <w:i/>
                                <w:sz w:val="24"/>
                                <w:szCs w:val="24"/>
                                <w:lang w:val="kk-KZ"/>
                              </w:rPr>
                              <w:t>Оқыту құралдары</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id=" 323" o:spid="_x0000_s1074" type="#_x0000_t202" style="position:absolute;left:0;text-align:left;margin-left:11.35pt;margin-top:6.85pt;width:110.55pt;height:22.7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">
                <v:path arrowok="t"/>
                <v:textbox>
                  <w:txbxContent>
                    <w:p w:rsidR="006F4DEA" w:rsidRPr="006B1B0A" w:rsidRDefault="006F4DEA" w:rsidP="0013308E">
                      <w:pPr>
                        <w:jc w:val="center"/>
                        <w:rPr>
                          <w:i/>
                          <w:sz w:val="24"/>
                          <w:szCs w:val="24"/>
                        </w:rPr>
                      </w:pPr>
                      <w:r w:rsidRPr="006B1B0A">
                        <w:rPr>
                          <w:rFonts w:ascii="Times New Roman" w:hAnsi="Times New Roman"/>
                          <w:i/>
                          <w:sz w:val="24"/>
                          <w:szCs w:val="24"/>
                          <w:lang w:val="kk-KZ"/>
                        </w:rPr>
                        <w:t>Оқыту құралдары</w:t>
                      </w:r>
                    </w:p>
                  </w:txbxContent>
                </v:textbox>
              </v:shape>
            </w:pict>
          </mc:Fallback>
        </mc:AlternateContent>
      </w:r>
      <w:r w:rsidRPr="00DA1F94">
        <w:rPr>
          <w:rFonts w:ascii="Times New Roman" w:hAnsi="Times New Roman"/>
          <w:noProof/>
          <w:color w:val="000000"/>
          <w:sz w:val="28"/>
          <w:szCs w:val="28"/>
          <w:lang w:eastAsia="ru-RU"/>
        </w:rPr>
        <mc:AlternateContent>
          <mc:Choice Requires="wps">
            <w:drawing>
              <wp:anchor distT="0" distB="0" distL="114300" distR="114300" simplePos="0" relativeHeight="251654144" behindDoc="0" locked="0" layoutInCell="1" allowOverlap="1">
                <wp:simplePos x="0" y="0"/>
                <wp:positionH relativeFrom="column">
                  <wp:posOffset>4144645</wp:posOffset>
                </wp:positionH>
                <wp:positionV relativeFrom="paragraph">
                  <wp:posOffset>134620</wp:posOffset>
                </wp:positionV>
                <wp:extent cx="1403985" cy="288290"/>
                <wp:effectExtent l="0" t="0" r="5715" b="0"/>
                <wp:wrapNone/>
                <wp:docPr id="499" name=" 3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403985" cy="288290"/>
                        </a:xfrm>
                        <a:prstGeom prst="rect">
                          <a:avLst/>
                        </a:prstGeom>
                        <a:solidFill>
                          <a:srgbClr val="FFFFFF"/>
                        </a:solidFill>
                        <a:ln w="9525">
                          <a:solidFill>
                            <a:srgbClr val="000000"/>
                          </a:solidFill>
                          <a:miter lim="800000"/>
                          <a:headEnd/>
                          <a:tailEnd/>
                        </a:ln>
                      </wps:spPr>
                      <wps:txbx>
                        <w:txbxContent>
                          <w:p w:rsidR="006F4DEA" w:rsidRPr="006B1B0A" w:rsidRDefault="006F4DEA" w:rsidP="0013308E">
                            <w:pPr>
                              <w:jc w:val="center"/>
                              <w:rPr>
                                <w:i/>
                                <w:sz w:val="24"/>
                                <w:szCs w:val="24"/>
                              </w:rPr>
                            </w:pPr>
                            <w:r w:rsidRPr="006B1B0A">
                              <w:rPr>
                                <w:rFonts w:ascii="Times New Roman" w:hAnsi="Times New Roman"/>
                                <w:i/>
                                <w:sz w:val="24"/>
                                <w:szCs w:val="24"/>
                                <w:lang w:val="kk-KZ"/>
                              </w:rPr>
                              <w:t>Оқыту әдістері</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id=" 324" o:spid="_x0000_s1075" type="#_x0000_t202" style="position:absolute;left:0;text-align:left;margin-left:326.35pt;margin-top:10.6pt;width:110.55pt;height:22.7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">
                <v:path arrowok="t"/>
                <v:textbox>
                  <w:txbxContent>
                    <w:p w:rsidR="006F4DEA" w:rsidRPr="006B1B0A" w:rsidRDefault="006F4DEA" w:rsidP="0013308E">
                      <w:pPr>
                        <w:jc w:val="center"/>
                        <w:rPr>
                          <w:i/>
                          <w:sz w:val="24"/>
                          <w:szCs w:val="24"/>
                        </w:rPr>
                      </w:pPr>
                      <w:r w:rsidRPr="006B1B0A">
                        <w:rPr>
                          <w:rFonts w:ascii="Times New Roman" w:hAnsi="Times New Roman"/>
                          <w:i/>
                          <w:sz w:val="24"/>
                          <w:szCs w:val="24"/>
                          <w:lang w:val="kk-KZ"/>
                        </w:rPr>
                        <w:t>Оқыту әдістері</w:t>
                      </w:r>
                    </w:p>
                  </w:txbxContent>
                </v:textbox>
              </v:shape>
            </w:pict>
          </mc:Fallback>
        </mc:AlternateContent>
      </w:r>
    </w:p>
    <w:p w:rsidR="00487DD7" w:rsidRPr="00DA1F94" w:rsidRDefault="00B0442A" w:rsidP="00B852B0">
      <w:pPr>
        <w:spacing w:after="0" w:line="240" w:lineRule="auto"/>
        <w:ind w:firstLine="567"/>
        <w:jc w:val="both"/>
        <w:rPr>
          <w:rFonts w:ascii="Times New Roman" w:hAnsi="Times New Roman"/>
          <w:color w:val="000000"/>
          <w:sz w:val="28"/>
          <w:szCs w:val="28"/>
          <w:lang w:val="kk-KZ"/>
        </w:rPr>
      </w:pPr>
      <w:r w:rsidRPr="00DA1F94">
        <w:rPr>
          <w:rFonts w:ascii="Times New Roman" w:hAnsi="Times New Roman"/>
          <w:noProof/>
          <w:color w:val="000000"/>
          <w:sz w:val="28"/>
          <w:szCs w:val="28"/>
          <w:lang w:eastAsia="ru-RU"/>
        </w:rPr>
        <mc:AlternateContent>
          <mc:Choice Requires="wps">
            <w:drawing>
              <wp:anchor distT="0" distB="0" distL="114300" distR="114300" simplePos="0" relativeHeight="251655168" behindDoc="0" locked="0" layoutInCell="1" allowOverlap="1">
                <wp:simplePos x="0" y="0"/>
                <wp:positionH relativeFrom="column">
                  <wp:posOffset>891540</wp:posOffset>
                </wp:positionH>
                <wp:positionV relativeFrom="paragraph">
                  <wp:posOffset>196850</wp:posOffset>
                </wp:positionV>
                <wp:extent cx="0" cy="123825"/>
                <wp:effectExtent l="76200" t="0" r="38100" b="28575"/>
                <wp:wrapNone/>
                <wp:docPr id="498" name=" 3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1238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B6C4F6A" id=" 325" o:spid="_x0000_s1026" type="#_x0000_t32" style="position:absolute;margin-left:70.2pt;margin-top:15.5pt;width:0;height:9.7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">
                <v:stroke endarrow="block"/>
                <o:lock v:ext="edit" shapetype="f"/>
              </v:shape>
            </w:pict>
          </mc:Fallback>
        </mc:AlternateContent>
      </w:r>
      <w:r w:rsidRPr="00DA1F94">
        <w:rPr>
          <w:rFonts w:ascii="Times New Roman" w:hAnsi="Times New Roman"/>
          <w:noProof/>
          <w:color w:val="000000"/>
          <w:sz w:val="28"/>
          <w:szCs w:val="28"/>
          <w:lang w:eastAsia="ru-RU"/>
        </w:rPr>
        <mc:AlternateContent>
          <mc:Choice Requires="wps">
            <w:drawing>
              <wp:anchor distT="0" distB="0" distL="114300" distR="114300" simplePos="0" relativeHeight="251651072" behindDoc="0" locked="0" layoutInCell="1" allowOverlap="1">
                <wp:simplePos x="0" y="0"/>
                <wp:positionH relativeFrom="column">
                  <wp:posOffset>1801495</wp:posOffset>
                </wp:positionH>
                <wp:positionV relativeFrom="paragraph">
                  <wp:posOffset>33655</wp:posOffset>
                </wp:positionV>
                <wp:extent cx="152400" cy="0"/>
                <wp:effectExtent l="0" t="57150" r="0" b="76200"/>
                <wp:wrapNone/>
                <wp:docPr id="497" name=" 32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H="1">
                          <a:off x="0" y="0"/>
                          <a:ext cx="15240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0A0C783" id=" 321" o:spid="_x0000_s1026" type="#_x0000_t32" style="position:absolute;margin-left:141.85pt;margin-top:2.65pt;width:12pt;height:0;flip:x;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">
                <v:stroke endarrow="block"/>
                <o:lock v:ext="edit" shapetype="f"/>
              </v:shape>
            </w:pict>
          </mc:Fallback>
        </mc:AlternateContent>
      </w:r>
      <w:r w:rsidRPr="00DA1F94">
        <w:rPr>
          <w:rFonts w:ascii="Times New Roman" w:hAnsi="Times New Roman"/>
          <w:noProof/>
          <w:color w:val="000000"/>
          <w:sz w:val="28"/>
          <w:szCs w:val="28"/>
          <w:lang w:eastAsia="ru-RU"/>
        </w:rPr>
        <mc:AlternateContent>
          <mc:Choice Requires="wps">
            <w:drawing>
              <wp:anchor distT="0" distB="0" distL="114300" distR="114300" simplePos="0" relativeHeight="251652096" behindDoc="0" locked="0" layoutInCell="1" allowOverlap="1">
                <wp:simplePos x="0" y="0"/>
                <wp:positionH relativeFrom="column">
                  <wp:posOffset>3992245</wp:posOffset>
                </wp:positionH>
                <wp:positionV relativeFrom="paragraph">
                  <wp:posOffset>33655</wp:posOffset>
                </wp:positionV>
                <wp:extent cx="152400" cy="0"/>
                <wp:effectExtent l="0" t="76200" r="19050" b="57150"/>
                <wp:wrapNone/>
                <wp:docPr id="496" name=" 32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15240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9E4052A" id=" 322" o:spid="_x0000_s1026" type="#_x0000_t32" style="position:absolute;margin-left:314.35pt;margin-top:2.65pt;width:12pt;height:0;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">
                <v:stroke endarrow="block"/>
                <o:lock v:ext="edit" shapetype="f"/>
              </v:shape>
            </w:pict>
          </mc:Fallback>
        </mc:AlternateContent>
      </w:r>
    </w:p>
    <w:tbl>
      <w:tblPr>
        <w:tblpPr w:leftFromText="180" w:rightFromText="180" w:vertAnchor="text" w:horzAnchor="margin" w:tblpX="500" w:tblpY="208"/>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552"/>
      </w:tblGrid>
      <w:tr w:rsidR="006B1B0A" w:rsidRPr="00DA1F94" w:rsidTr="00327EBF">
        <w:trPr>
          <w:trHeight w:val="269"/>
        </w:trPr>
        <w:tc>
          <w:tcPr>
            <w:tcW w:w="2552" w:type="dxa"/>
          </w:tcPr>
          <w:p w:rsidR="006B1B0A" w:rsidRPr="00DA1F94" w:rsidRDefault="006B1B0A" w:rsidP="00327EBF">
            <w:pPr>
              <w:tabs>
                <w:tab w:val="left" w:pos="5565"/>
              </w:tabs>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Медиатехнологиялар</w:t>
            </w:r>
          </w:p>
        </w:tc>
      </w:tr>
      <w:tr w:rsidR="006B1B0A" w:rsidRPr="00DA1F94" w:rsidTr="00327EBF">
        <w:trPr>
          <w:trHeight w:val="585"/>
        </w:trPr>
        <w:tc>
          <w:tcPr>
            <w:tcW w:w="2552" w:type="dxa"/>
          </w:tcPr>
          <w:p w:rsidR="006B1B0A" w:rsidRPr="00DA1F94" w:rsidRDefault="006B1B0A" w:rsidP="00327EBF">
            <w:pPr>
              <w:tabs>
                <w:tab w:val="left" w:pos="5565"/>
              </w:tabs>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Инструменталдық бағдарламалар</w:t>
            </w:r>
          </w:p>
        </w:tc>
      </w:tr>
      <w:tr w:rsidR="006B1B0A" w:rsidRPr="00DA1F94" w:rsidTr="00327EBF">
        <w:trPr>
          <w:trHeight w:val="585"/>
        </w:trPr>
        <w:tc>
          <w:tcPr>
            <w:tcW w:w="2552" w:type="dxa"/>
          </w:tcPr>
          <w:p w:rsidR="006B1B0A" w:rsidRPr="00DA1F94" w:rsidRDefault="00B0442A" w:rsidP="00327EBF">
            <w:pPr>
              <w:tabs>
                <w:tab w:val="left" w:pos="5565"/>
              </w:tabs>
              <w:spacing w:after="0" w:line="240" w:lineRule="auto"/>
              <w:jc w:val="center"/>
              <w:rPr>
                <w:rFonts w:ascii="Times New Roman" w:hAnsi="Times New Roman"/>
                <w:color w:val="000000"/>
                <w:sz w:val="24"/>
                <w:szCs w:val="24"/>
                <w:lang w:val="kk-KZ"/>
              </w:rPr>
            </w:pPr>
            <w:r w:rsidRPr="00DA1F94">
              <w:rPr>
                <w:rFonts w:ascii="Times New Roman" w:hAnsi="Times New Roman"/>
                <w:noProof/>
                <w:color w:val="000000"/>
                <w:sz w:val="24"/>
                <w:szCs w:val="24"/>
                <w:lang w:eastAsia="ru-RU"/>
              </w:rPr>
              <mc:AlternateContent>
                <mc:Choice Requires="wps">
                  <w:drawing>
                    <wp:anchor distT="0" distB="0" distL="114300" distR="114300" simplePos="0" relativeHeight="251674624" behindDoc="0" locked="0" layoutInCell="1" allowOverlap="1">
                      <wp:simplePos x="0" y="0"/>
                      <wp:positionH relativeFrom="column">
                        <wp:posOffset>1532255</wp:posOffset>
                      </wp:positionH>
                      <wp:positionV relativeFrom="paragraph">
                        <wp:posOffset>260350</wp:posOffset>
                      </wp:positionV>
                      <wp:extent cx="152400" cy="0"/>
                      <wp:effectExtent l="0" t="76200" r="19050" b="57150"/>
                      <wp:wrapNone/>
                      <wp:docPr id="495" name=" 46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15240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CA9EA1E" id=" 463" o:spid="_x0000_s1026" type="#_x0000_t32" style="position:absolute;margin-left:120.65pt;margin-top:20.5pt;width:12pt;height:0;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">
                      <v:stroke endarrow="block"/>
                      <o:lock v:ext="edit" shapetype="f"/>
                    </v:shape>
                  </w:pict>
                </mc:Fallback>
              </mc:AlternateContent>
            </w:r>
            <w:r w:rsidR="006B1B0A" w:rsidRPr="00DA1F94">
              <w:rPr>
                <w:rFonts w:ascii="Times New Roman" w:hAnsi="Times New Roman"/>
                <w:color w:val="000000"/>
                <w:sz w:val="24"/>
                <w:szCs w:val="24"/>
                <w:lang w:val="kk-KZ"/>
              </w:rPr>
              <w:t>Виртуалды зертханалар</w:t>
            </w:r>
          </w:p>
        </w:tc>
      </w:tr>
      <w:tr w:rsidR="006B1B0A" w:rsidRPr="00DA1F94" w:rsidTr="00327EBF">
        <w:trPr>
          <w:trHeight w:val="585"/>
        </w:trPr>
        <w:tc>
          <w:tcPr>
            <w:tcW w:w="2552" w:type="dxa"/>
          </w:tcPr>
          <w:p w:rsidR="006B1B0A" w:rsidRPr="00DA1F94" w:rsidRDefault="006B1B0A" w:rsidP="00327EBF">
            <w:pPr>
              <w:tabs>
                <w:tab w:val="left" w:pos="5565"/>
              </w:tabs>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Компьютерлік модельдер</w:t>
            </w:r>
          </w:p>
        </w:tc>
      </w:tr>
      <w:tr w:rsidR="006B1B0A" w:rsidRPr="00DA1F94" w:rsidTr="00327EBF">
        <w:trPr>
          <w:trHeight w:val="585"/>
        </w:trPr>
        <w:tc>
          <w:tcPr>
            <w:tcW w:w="2552" w:type="dxa"/>
          </w:tcPr>
          <w:p w:rsidR="006B1B0A" w:rsidRPr="00DA1F94" w:rsidRDefault="006B1B0A" w:rsidP="00327EBF">
            <w:pPr>
              <w:tabs>
                <w:tab w:val="left" w:pos="5565"/>
              </w:tabs>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Тренажерлік бағдарламалар</w:t>
            </w:r>
          </w:p>
        </w:tc>
      </w:tr>
      <w:tr w:rsidR="006B1B0A" w:rsidRPr="00DA1F94" w:rsidTr="00327EBF">
        <w:trPr>
          <w:trHeight w:val="585"/>
        </w:trPr>
        <w:tc>
          <w:tcPr>
            <w:tcW w:w="2552" w:type="dxa"/>
          </w:tcPr>
          <w:p w:rsidR="006B1B0A" w:rsidRPr="00DA1F94" w:rsidRDefault="006B1B0A" w:rsidP="00327EBF">
            <w:pPr>
              <w:tabs>
                <w:tab w:val="left" w:pos="5565"/>
              </w:tabs>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Тексеру, бақылау бағдарламалары</w:t>
            </w:r>
          </w:p>
        </w:tc>
      </w:tr>
    </w:tbl>
    <w:p w:rsidR="00487DD7" w:rsidRPr="00DA1F94" w:rsidRDefault="00B0442A" w:rsidP="00B852B0">
      <w:pPr>
        <w:spacing w:after="0" w:line="240" w:lineRule="auto"/>
        <w:ind w:firstLine="567"/>
        <w:jc w:val="both"/>
        <w:rPr>
          <w:rFonts w:ascii="Times New Roman" w:hAnsi="Times New Roman"/>
          <w:color w:val="000000"/>
          <w:sz w:val="28"/>
          <w:szCs w:val="28"/>
          <w:lang w:val="kk-KZ"/>
        </w:rPr>
      </w:pPr>
      <w:r w:rsidRPr="00DA1F94">
        <w:rPr>
          <w:rFonts w:ascii="Times New Roman" w:hAnsi="Times New Roman"/>
          <w:noProof/>
          <w:color w:val="000000"/>
          <w:sz w:val="28"/>
          <w:szCs w:val="28"/>
          <w:lang w:eastAsia="ru-RU"/>
        </w:rPr>
        <mc:AlternateContent>
          <mc:Choice Requires="wps">
            <w:drawing>
              <wp:anchor distT="0" distB="0" distL="114300" distR="114300" simplePos="0" relativeHeight="251656192" behindDoc="0" locked="0" layoutInCell="1" allowOverlap="1">
                <wp:simplePos x="0" y="0"/>
                <wp:positionH relativeFrom="column">
                  <wp:posOffset>-1980565</wp:posOffset>
                </wp:positionH>
                <wp:positionV relativeFrom="paragraph">
                  <wp:posOffset>116205</wp:posOffset>
                </wp:positionV>
                <wp:extent cx="190500" cy="2057400"/>
                <wp:effectExtent l="0" t="0" r="0" b="0"/>
                <wp:wrapNone/>
                <wp:docPr id="494" name="Правая фигурная скобка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10800000">
                          <a:off x="0" y="0"/>
                          <a:ext cx="190500" cy="2057400"/>
                        </a:xfrm>
                        <a:prstGeom prst="rightBrace">
                          <a:avLst>
                            <a:gd name="adj1" fmla="val 90000"/>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2AEC0A7C"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Правая фигурная скобка 6" o:spid="_x0000_s1026" type="#_x0000_t88" style="position:absolute;margin-left:-155.95pt;margin-top:9.15pt;width:15pt;height:162pt;rotation:180;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"/>
            </w:pict>
          </mc:Fallback>
        </mc:AlternateContent>
      </w:r>
    </w:p>
    <w:tbl>
      <w:tblPr>
        <w:tblpPr w:leftFromText="180" w:rightFromText="180" w:vertAnchor="text" w:horzAnchor="page" w:tblpX="8696" w:tblpY="236"/>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43"/>
      </w:tblGrid>
      <w:tr w:rsidR="006B1B0A" w:rsidRPr="00DA1F94" w:rsidTr="006B1B0A">
        <w:trPr>
          <w:trHeight w:val="565"/>
        </w:trPr>
        <w:tc>
          <w:tcPr>
            <w:tcW w:w="1843" w:type="dxa"/>
          </w:tcPr>
          <w:p w:rsidR="006B1B0A" w:rsidRPr="00DA1F94" w:rsidRDefault="006B1B0A" w:rsidP="006B1B0A">
            <w:pPr>
              <w:tabs>
                <w:tab w:val="left" w:pos="5565"/>
              </w:tabs>
              <w:spacing w:after="0" w:line="240" w:lineRule="auto"/>
              <w:jc w:val="center"/>
              <w:rPr>
                <w:rFonts w:ascii="Times New Roman" w:hAnsi="Times New Roman"/>
                <w:color w:val="000000"/>
                <w:sz w:val="24"/>
                <w:szCs w:val="24"/>
                <w:lang w:val="kk-KZ"/>
              </w:rPr>
            </w:pPr>
          </w:p>
          <w:p w:rsidR="006B1B0A" w:rsidRPr="00DA1F94" w:rsidRDefault="006B1B0A" w:rsidP="006B1B0A">
            <w:pPr>
              <w:tabs>
                <w:tab w:val="left" w:pos="5565"/>
              </w:tabs>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Проблемалық</w:t>
            </w:r>
          </w:p>
        </w:tc>
      </w:tr>
      <w:tr w:rsidR="006B1B0A" w:rsidRPr="00DA1F94" w:rsidTr="006B1B0A">
        <w:trPr>
          <w:trHeight w:val="585"/>
        </w:trPr>
        <w:tc>
          <w:tcPr>
            <w:tcW w:w="1843" w:type="dxa"/>
          </w:tcPr>
          <w:p w:rsidR="006B1B0A" w:rsidRPr="00DA1F94" w:rsidRDefault="006B1B0A" w:rsidP="006B1B0A">
            <w:pPr>
              <w:tabs>
                <w:tab w:val="left" w:pos="5565"/>
              </w:tabs>
              <w:spacing w:after="0" w:line="240" w:lineRule="auto"/>
              <w:jc w:val="center"/>
              <w:rPr>
                <w:rFonts w:ascii="Times New Roman" w:hAnsi="Times New Roman"/>
                <w:color w:val="000000"/>
                <w:sz w:val="24"/>
                <w:szCs w:val="24"/>
                <w:lang w:val="kk-KZ"/>
              </w:rPr>
            </w:pPr>
          </w:p>
          <w:p w:rsidR="006B1B0A" w:rsidRPr="00DA1F94" w:rsidRDefault="006B1B0A" w:rsidP="006B1B0A">
            <w:pPr>
              <w:tabs>
                <w:tab w:val="left" w:pos="5565"/>
              </w:tabs>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Эвристикалық</w:t>
            </w:r>
          </w:p>
        </w:tc>
      </w:tr>
      <w:tr w:rsidR="006B1B0A" w:rsidRPr="00DA1F94" w:rsidTr="006B1B0A">
        <w:trPr>
          <w:trHeight w:val="1211"/>
        </w:trPr>
        <w:tc>
          <w:tcPr>
            <w:tcW w:w="1843" w:type="dxa"/>
          </w:tcPr>
          <w:p w:rsidR="006B1B0A" w:rsidRPr="00DA1F94" w:rsidRDefault="006B1B0A" w:rsidP="006B1B0A">
            <w:pPr>
              <w:tabs>
                <w:tab w:val="left" w:pos="5565"/>
              </w:tabs>
              <w:spacing w:after="0" w:line="240" w:lineRule="auto"/>
              <w:jc w:val="center"/>
              <w:rPr>
                <w:rFonts w:ascii="Times New Roman" w:hAnsi="Times New Roman"/>
                <w:color w:val="000000"/>
                <w:sz w:val="24"/>
                <w:szCs w:val="24"/>
                <w:lang w:val="kk-KZ"/>
              </w:rPr>
            </w:pPr>
          </w:p>
          <w:p w:rsidR="006B1B0A" w:rsidRPr="00DA1F94" w:rsidRDefault="006B1B0A" w:rsidP="006B1B0A">
            <w:pPr>
              <w:tabs>
                <w:tab w:val="left" w:pos="5565"/>
              </w:tabs>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Зерртеушілік</w:t>
            </w:r>
          </w:p>
        </w:tc>
      </w:tr>
    </w:tbl>
    <w:p w:rsidR="0091234F" w:rsidRPr="00DA1F94" w:rsidRDefault="00B0442A" w:rsidP="00B852B0">
      <w:pPr>
        <w:tabs>
          <w:tab w:val="center" w:pos="4677"/>
          <w:tab w:val="right" w:pos="9355"/>
        </w:tabs>
        <w:spacing w:after="0" w:line="240" w:lineRule="auto"/>
        <w:ind w:firstLine="567"/>
        <w:rPr>
          <w:rFonts w:ascii="Times New Roman" w:hAnsi="Times New Roman"/>
          <w:color w:val="000000"/>
          <w:sz w:val="28"/>
          <w:szCs w:val="28"/>
          <w:lang w:val="kk-KZ"/>
        </w:rPr>
      </w:pPr>
      <w:r w:rsidRPr="00DA1F94">
        <w:rPr>
          <w:rFonts w:ascii="Times New Roman" w:hAnsi="Times New Roman"/>
          <w:noProof/>
          <w:color w:val="000000"/>
          <w:sz w:val="24"/>
          <w:szCs w:val="24"/>
          <w:lang w:eastAsia="ru-RU"/>
        </w:rPr>
        <mc:AlternateContent>
          <mc:Choice Requires="wps">
            <w:drawing>
              <wp:anchor distT="0" distB="0" distL="114300" distR="114300" simplePos="0" relativeHeight="251675648" behindDoc="0" locked="0" layoutInCell="1" allowOverlap="1">
                <wp:simplePos x="0" y="0"/>
                <wp:positionH relativeFrom="column">
                  <wp:posOffset>3622675</wp:posOffset>
                </wp:positionH>
                <wp:positionV relativeFrom="paragraph">
                  <wp:posOffset>54610</wp:posOffset>
                </wp:positionV>
                <wp:extent cx="133350" cy="1914525"/>
                <wp:effectExtent l="0" t="0" r="0" b="9525"/>
                <wp:wrapNone/>
                <wp:docPr id="493" name=" 4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3350" cy="1914525"/>
                        </a:xfrm>
                        <a:prstGeom prst="rightBrace">
                          <a:avLst>
                            <a:gd name="adj1" fmla="val 119643"/>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EDB9A7B" id=" 464" o:spid="_x0000_s1026" type="#_x0000_t88" style="position:absolute;margin-left:285.25pt;margin-top:4.3pt;width:10.5pt;height:150.7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"/>
            </w:pict>
          </mc:Fallback>
        </mc:AlternateContent>
      </w:r>
      <w:r w:rsidR="0091234F" w:rsidRPr="00DA1F94">
        <w:rPr>
          <w:rFonts w:ascii="Times New Roman" w:hAnsi="Times New Roman"/>
          <w:color w:val="000000"/>
          <w:sz w:val="28"/>
          <w:szCs w:val="28"/>
          <w:lang w:val="kk-KZ"/>
        </w:rPr>
        <w:tab/>
      </w:r>
    </w:p>
    <w:p w:rsidR="0091234F" w:rsidRPr="00DA1F94" w:rsidRDefault="00B0442A" w:rsidP="00B852B0">
      <w:pPr>
        <w:spacing w:after="0" w:line="240" w:lineRule="auto"/>
        <w:ind w:firstLine="567"/>
        <w:rPr>
          <w:rFonts w:ascii="Times New Roman" w:hAnsi="Times New Roman"/>
          <w:color w:val="000000"/>
          <w:sz w:val="28"/>
          <w:szCs w:val="28"/>
          <w:lang w:val="kk-KZ"/>
        </w:rPr>
      </w:pPr>
      <w:r w:rsidRPr="00DA1F94">
        <w:rPr>
          <w:rFonts w:ascii="Times New Roman" w:hAnsi="Times New Roman"/>
          <w:noProof/>
          <w:color w:val="000000"/>
          <w:sz w:val="28"/>
          <w:szCs w:val="28"/>
          <w:lang w:eastAsia="ru-RU"/>
        </w:rPr>
        <mc:AlternateContent>
          <mc:Choice Requires="wps">
            <w:drawing>
              <wp:anchor distT="0" distB="0" distL="114300" distR="114300" simplePos="0" relativeHeight="251661312" behindDoc="0" locked="0" layoutInCell="1" allowOverlap="1">
                <wp:simplePos x="0" y="0"/>
                <wp:positionH relativeFrom="column">
                  <wp:posOffset>153670</wp:posOffset>
                </wp:positionH>
                <wp:positionV relativeFrom="paragraph">
                  <wp:posOffset>21590</wp:posOffset>
                </wp:positionV>
                <wp:extent cx="1852295" cy="1600200"/>
                <wp:effectExtent l="0" t="0" r="0" b="19050"/>
                <wp:wrapNone/>
                <wp:docPr id="492" name=" 3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52295" cy="1600200"/>
                        </a:xfrm>
                        <a:prstGeom prst="downArrowCallout">
                          <a:avLst>
                            <a:gd name="adj1" fmla="val 28938"/>
                            <a:gd name="adj2" fmla="val 28938"/>
                            <a:gd name="adj3" fmla="val 16667"/>
                            <a:gd name="adj4" fmla="val 66667"/>
                          </a:avLst>
                        </a:prstGeom>
                        <a:solidFill>
                          <a:srgbClr val="FFFFFF"/>
                        </a:solidFill>
                        <a:ln w="9525">
                          <a:solidFill>
                            <a:srgbClr val="000000"/>
                          </a:solidFill>
                          <a:miter lim="800000"/>
                          <a:headEnd/>
                          <a:tailEnd/>
                        </a:ln>
                      </wps:spPr>
                      <wps:txbx>
                        <w:txbxContent>
                          <w:p w:rsidR="006F4DEA" w:rsidRPr="003717AD" w:rsidRDefault="006F4DEA" w:rsidP="003717AD">
                            <w:pPr>
                              <w:jc w:val="center"/>
                              <w:rPr>
                                <w:rFonts w:ascii="Times New Roman" w:hAnsi="Times New Roman"/>
                                <w:lang w:val="kk-KZ"/>
                              </w:rPr>
                            </w:pPr>
                          </w:p>
                          <w:p w:rsidR="006F4DEA" w:rsidRDefault="006F4DEA" w:rsidP="00E90D88">
                            <w:pPr>
                              <w:spacing w:after="0" w:line="240" w:lineRule="auto"/>
                              <w:jc w:val="center"/>
                              <w:rPr>
                                <w:sz w:val="24"/>
                                <w:szCs w:val="24"/>
                              </w:rPr>
                            </w:pPr>
                            <w:r>
                              <w:rPr>
                                <w:rFonts w:ascii="Times New Roman" w:hAnsi="Times New Roman"/>
                                <w:sz w:val="24"/>
                                <w:szCs w:val="24"/>
                                <w:lang w:val="kk-KZ"/>
                              </w:rPr>
                              <w:t>дәріс, практика, сөж, собөж</w:t>
                            </w:r>
                          </w:p>
                          <w:p w:rsidR="006F4DEA" w:rsidRPr="006225E3" w:rsidRDefault="006F4DEA" w:rsidP="006225E3">
                            <w:pPr>
                              <w:spacing w:after="0" w:line="240" w:lineRule="auto"/>
                              <w:jc w:val="center"/>
                              <w:rPr>
                                <w:lang w:val="kk-KZ"/>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id="_x0000_t80" coordsize="21600,21600" o:spt="80" adj="14400,5400,18000,8100" path="m,l21600,,21600@0@5@0@5@2@4@2,10800,21600@1@2@3@2@3@0,0@0xe">
                <v:stroke joinstyle="miter"/>
                <v:formulas>
                  <v:f eqn="val #0"/>
                  <v:f eqn="val #1"/>
                  <v:f eqn="val #2"/>
                  <v:f eqn="val #3"/>
                  <v:f eqn="sum 21600 0 #1"/>
                  <v:f eqn="sum 21600 0 #3"/>
                  <v:f eqn="prod #0 1 2"/>
                </v:formulas>
                <v:path o:connecttype="custom" o:connectlocs="10800,0;0,@6;10800,21600;21600,@6" o:connectangles="270,180,90,0" textboxrect="0,0,21600,@0"/>
                <v:handles>
                  <v:h position="topLeft,#0" yrange="0,@2"/>
                  <v:h position="#1,bottomRight" xrange="0,@3"/>
                  <v:h position="#3,#2" xrange="@1,10800" yrange="@0,21600"/>
                </v:handles>
              </v:shapetype>
              <v:shape id=" 346" o:spid="_x0000_s1076" type="#_x0000_t80" style="position:absolute;left:0;text-align:left;margin-left:12.1pt;margin-top:1.7pt;width:145.85pt;height:126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">
                <v:path arrowok="t"/>
                <v:textbox>
                  <w:txbxContent>
                    <w:p w:rsidR="006F4DEA" w:rsidRPr="003717AD" w:rsidRDefault="006F4DEA" w:rsidP="003717AD">
                      <w:pPr>
                        <w:jc w:val="center"/>
                        <w:rPr>
                          <w:rFonts w:ascii="Times New Roman" w:hAnsi="Times New Roman"/>
                          <w:lang w:val="kk-KZ"/>
                        </w:rPr>
                      </w:pPr>
                    </w:p>
                    <w:p w:rsidR="006F4DEA" w:rsidRDefault="006F4DEA" w:rsidP="00E90D88">
                      <w:pPr>
                        <w:spacing w:after="0" w:line="240" w:lineRule="auto"/>
                        <w:jc w:val="center"/>
                        <w:rPr>
                          <w:sz w:val="24"/>
                          <w:szCs w:val="24"/>
                        </w:rPr>
                      </w:pPr>
                      <w:r>
                        <w:rPr>
                          <w:rFonts w:ascii="Times New Roman" w:hAnsi="Times New Roman"/>
                          <w:sz w:val="24"/>
                          <w:szCs w:val="24"/>
                          <w:lang w:val="kk-KZ"/>
                        </w:rPr>
                        <w:t>дәріс, практика, сөж, собөж</w:t>
                      </w:r>
                    </w:p>
                    <w:p w:rsidR="006F4DEA" w:rsidRPr="006225E3" w:rsidRDefault="006F4DEA" w:rsidP="006225E3">
                      <w:pPr>
                        <w:spacing w:after="0" w:line="240" w:lineRule="auto"/>
                        <w:jc w:val="center"/>
                        <w:rPr>
                          <w:lang w:val="kk-KZ"/>
                        </w:rPr>
                      </w:pPr>
                    </w:p>
                  </w:txbxContent>
                </v:textbox>
              </v:shape>
            </w:pict>
          </mc:Fallback>
        </mc:AlternateContent>
      </w:r>
    </w:p>
    <w:p w:rsidR="0091234F" w:rsidRPr="00DA1F94" w:rsidRDefault="00B0442A" w:rsidP="00B852B0">
      <w:pPr>
        <w:tabs>
          <w:tab w:val="left" w:pos="2445"/>
        </w:tabs>
        <w:spacing w:after="0" w:line="240" w:lineRule="auto"/>
        <w:ind w:firstLine="567"/>
        <w:rPr>
          <w:rFonts w:ascii="Times New Roman" w:hAnsi="Times New Roman"/>
          <w:color w:val="000000"/>
          <w:sz w:val="28"/>
          <w:szCs w:val="28"/>
          <w:lang w:val="kk-KZ"/>
        </w:rPr>
      </w:pPr>
      <w:r w:rsidRPr="00DA1F94">
        <w:rPr>
          <w:rFonts w:ascii="Times New Roman" w:hAnsi="Times New Roman"/>
          <w:noProof/>
          <w:color w:val="000000"/>
          <w:sz w:val="28"/>
          <w:szCs w:val="28"/>
          <w:lang w:eastAsia="ru-RU"/>
        </w:rPr>
        <mc:AlternateContent>
          <mc:Choice Requires="wps">
            <w:drawing>
              <wp:anchor distT="0" distB="0" distL="114300" distR="114300" simplePos="0" relativeHeight="251659264" behindDoc="0" locked="0" layoutInCell="1" allowOverlap="1">
                <wp:simplePos x="0" y="0"/>
                <wp:positionH relativeFrom="column">
                  <wp:posOffset>4559300</wp:posOffset>
                </wp:positionH>
                <wp:positionV relativeFrom="paragraph">
                  <wp:posOffset>78105</wp:posOffset>
                </wp:positionV>
                <wp:extent cx="635" cy="114300"/>
                <wp:effectExtent l="38100" t="0" r="37465" b="38100"/>
                <wp:wrapNone/>
                <wp:docPr id="490" name=" 33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635" cy="1143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4529E42" id=" 332" o:spid="_x0000_s1026" type="#_x0000_t32" style="position:absolute;margin-left:359pt;margin-top:6.15pt;width:.05pt;height:9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">
                <v:stroke endarrow="block"/>
                <o:lock v:ext="edit" shapetype="f"/>
              </v:shape>
            </w:pict>
          </mc:Fallback>
        </mc:AlternateContent>
      </w:r>
      <w:r w:rsidR="0091234F" w:rsidRPr="00DA1F94">
        <w:rPr>
          <w:rFonts w:ascii="Times New Roman" w:hAnsi="Times New Roman"/>
          <w:color w:val="000000"/>
          <w:sz w:val="28"/>
          <w:szCs w:val="28"/>
          <w:lang w:val="kk-KZ"/>
        </w:rPr>
        <w:tab/>
      </w:r>
    </w:p>
    <w:p w:rsidR="006B2A10" w:rsidRPr="00DA1F94" w:rsidRDefault="00B0442A" w:rsidP="00B852B0">
      <w:pPr>
        <w:spacing w:after="0" w:line="240" w:lineRule="auto"/>
        <w:rPr>
          <w:rFonts w:ascii="Times New Roman" w:hAnsi="Times New Roman"/>
          <w:vanish/>
          <w:color w:val="000000"/>
          <w:sz w:val="28"/>
          <w:szCs w:val="28"/>
        </w:rPr>
      </w:pPr>
      <w:r w:rsidRPr="00DA1F94">
        <w:rPr>
          <w:rFonts w:ascii="Times New Roman" w:hAnsi="Times New Roman"/>
          <w:noProof/>
          <w:color w:val="000000"/>
          <w:sz w:val="28"/>
          <w:szCs w:val="28"/>
          <w:lang w:eastAsia="ru-RU"/>
        </w:rPr>
        <mc:AlternateContent>
          <mc:Choice Requires="wps">
            <w:drawing>
              <wp:anchor distT="0" distB="0" distL="114300" distR="114300" simplePos="0" relativeHeight="251662336" behindDoc="0" locked="0" layoutInCell="1" allowOverlap="1">
                <wp:simplePos x="0" y="0"/>
                <wp:positionH relativeFrom="column">
                  <wp:posOffset>2005965</wp:posOffset>
                </wp:positionH>
                <wp:positionV relativeFrom="paragraph">
                  <wp:posOffset>187960</wp:posOffset>
                </wp:positionV>
                <wp:extent cx="366395" cy="635"/>
                <wp:effectExtent l="0" t="57150" r="0" b="75565"/>
                <wp:wrapNone/>
                <wp:docPr id="489" name=" 3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H="1">
                          <a:off x="0" y="0"/>
                          <a:ext cx="366395" cy="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9FF2C5C" id=" 348" o:spid="_x0000_s1026" type="#_x0000_t32" style="position:absolute;margin-left:157.95pt;margin-top:14.8pt;width:28.85pt;height:.05pt;flip:x;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">
                <v:stroke endarrow="block"/>
                <o:lock v:ext="edit" shapetype="f"/>
              </v:shape>
            </w:pict>
          </mc:Fallback>
        </mc:AlternateContent>
      </w:r>
    </w:p>
    <w:p w:rsidR="0091234F" w:rsidRPr="00DA1F94" w:rsidRDefault="0091234F" w:rsidP="00B852B0">
      <w:pPr>
        <w:tabs>
          <w:tab w:val="left" w:pos="2445"/>
        </w:tabs>
        <w:spacing w:after="0" w:line="240" w:lineRule="auto"/>
        <w:ind w:firstLine="567"/>
        <w:rPr>
          <w:rFonts w:ascii="Times New Roman" w:hAnsi="Times New Roman"/>
          <w:color w:val="000000"/>
          <w:sz w:val="28"/>
          <w:szCs w:val="28"/>
          <w:lang w:val="kk-KZ"/>
        </w:rPr>
      </w:pPr>
    </w:p>
    <w:p w:rsidR="0091234F" w:rsidRPr="00DA1F94" w:rsidRDefault="0091234F" w:rsidP="00B852B0">
      <w:pPr>
        <w:spacing w:after="0" w:line="240" w:lineRule="auto"/>
        <w:ind w:firstLine="567"/>
        <w:rPr>
          <w:rFonts w:ascii="Times New Roman" w:hAnsi="Times New Roman"/>
          <w:color w:val="000000"/>
          <w:sz w:val="28"/>
          <w:szCs w:val="28"/>
          <w:lang w:val="kk-KZ"/>
        </w:rPr>
      </w:pPr>
    </w:p>
    <w:p w:rsidR="0091234F" w:rsidRPr="00DA1F94" w:rsidRDefault="0091234F" w:rsidP="00B852B0">
      <w:pPr>
        <w:spacing w:after="0" w:line="240" w:lineRule="auto"/>
        <w:ind w:firstLine="567"/>
        <w:rPr>
          <w:rFonts w:ascii="Times New Roman" w:hAnsi="Times New Roman"/>
          <w:color w:val="000000"/>
          <w:sz w:val="28"/>
          <w:szCs w:val="28"/>
          <w:lang w:val="kk-KZ"/>
        </w:rPr>
      </w:pPr>
    </w:p>
    <w:p w:rsidR="0091234F" w:rsidRPr="00DA1F94" w:rsidRDefault="006C0773" w:rsidP="00B852B0">
      <w:pPr>
        <w:tabs>
          <w:tab w:val="left" w:pos="6420"/>
        </w:tabs>
        <w:spacing w:after="0" w:line="240" w:lineRule="auto"/>
        <w:ind w:firstLine="567"/>
        <w:rPr>
          <w:rFonts w:ascii="Times New Roman" w:hAnsi="Times New Roman"/>
          <w:color w:val="000000"/>
          <w:sz w:val="28"/>
          <w:szCs w:val="28"/>
          <w:lang w:val="kk-KZ"/>
        </w:rPr>
      </w:pPr>
      <w:r w:rsidRPr="00DA1F94">
        <w:rPr>
          <w:rFonts w:ascii="Times New Roman" w:hAnsi="Times New Roman"/>
          <w:color w:val="000000"/>
          <w:sz w:val="28"/>
          <w:szCs w:val="28"/>
          <w:lang w:val="kk-KZ"/>
        </w:rPr>
        <w:tab/>
      </w:r>
    </w:p>
    <w:p w:rsidR="0091234F" w:rsidRPr="00DA1F94" w:rsidRDefault="0091234F" w:rsidP="00B852B0">
      <w:pPr>
        <w:spacing w:after="0" w:line="240" w:lineRule="auto"/>
        <w:ind w:firstLine="567"/>
        <w:rPr>
          <w:rFonts w:ascii="Times New Roman" w:hAnsi="Times New Roman"/>
          <w:color w:val="000000"/>
          <w:sz w:val="28"/>
          <w:szCs w:val="28"/>
          <w:lang w:val="kk-KZ"/>
        </w:rPr>
      </w:pPr>
    </w:p>
    <w:p w:rsidR="0091234F" w:rsidRPr="00DA1F94" w:rsidRDefault="0091234F" w:rsidP="00B852B0">
      <w:pPr>
        <w:spacing w:after="0" w:line="240" w:lineRule="auto"/>
        <w:ind w:firstLine="567"/>
        <w:rPr>
          <w:rFonts w:ascii="Times New Roman" w:hAnsi="Times New Roman"/>
          <w:color w:val="000000"/>
          <w:sz w:val="28"/>
          <w:szCs w:val="28"/>
          <w:lang w:val="kk-KZ"/>
        </w:rPr>
      </w:pPr>
    </w:p>
    <w:p w:rsidR="0091234F" w:rsidRPr="00DA1F94" w:rsidRDefault="0091234F" w:rsidP="00B852B0">
      <w:pPr>
        <w:spacing w:after="0" w:line="240" w:lineRule="auto"/>
        <w:ind w:firstLine="567"/>
        <w:rPr>
          <w:rFonts w:ascii="Times New Roman" w:hAnsi="Times New Roman"/>
          <w:color w:val="000000"/>
          <w:sz w:val="16"/>
          <w:szCs w:val="16"/>
          <w:lang w:val="kk-KZ"/>
        </w:rPr>
      </w:pPr>
    </w:p>
    <w:p w:rsidR="00722AA2" w:rsidRPr="00DA1F94" w:rsidRDefault="00327EBF" w:rsidP="00327EBF">
      <w:pPr>
        <w:spacing w:after="0" w:line="240" w:lineRule="auto"/>
        <w:jc w:val="center"/>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Сурет </w:t>
      </w:r>
      <w:r w:rsidR="006F4DEA" w:rsidRPr="00DA1F94">
        <w:rPr>
          <w:rFonts w:ascii="Times New Roman" w:hAnsi="Times New Roman"/>
          <w:color w:val="000000"/>
          <w:sz w:val="28"/>
          <w:szCs w:val="28"/>
          <w:lang w:val="kk-KZ"/>
        </w:rPr>
        <w:t>1</w:t>
      </w:r>
      <w:r w:rsidR="00D47D0B" w:rsidRPr="00DA1F94">
        <w:rPr>
          <w:rFonts w:ascii="Times New Roman" w:hAnsi="Times New Roman"/>
          <w:color w:val="000000"/>
          <w:sz w:val="28"/>
          <w:szCs w:val="28"/>
          <w:lang w:val="kk-KZ"/>
        </w:rPr>
        <w:t>3</w:t>
      </w:r>
      <w:r w:rsidRPr="00DA1F94">
        <w:rPr>
          <w:rFonts w:ascii="Times New Roman" w:hAnsi="Times New Roman"/>
          <w:color w:val="000000"/>
          <w:sz w:val="28"/>
          <w:szCs w:val="28"/>
          <w:lang w:val="kk-KZ"/>
        </w:rPr>
        <w:t xml:space="preserve"> – Болашақ педагог-психологтердің креативтілігін қалыптастыруда медиатехнологияларды пайдаланудың құрылымдық-мазмұндық моделі, парақ 1</w:t>
      </w:r>
    </w:p>
    <w:p w:rsidR="00722AA2" w:rsidRPr="00DA1F94" w:rsidRDefault="00722AA2" w:rsidP="00B852B0">
      <w:pPr>
        <w:spacing w:after="0" w:line="240" w:lineRule="auto"/>
        <w:ind w:firstLine="567"/>
        <w:rPr>
          <w:rFonts w:ascii="Times New Roman" w:hAnsi="Times New Roman"/>
          <w:color w:val="000000"/>
          <w:sz w:val="28"/>
          <w:szCs w:val="28"/>
          <w:lang w:val="kk-KZ"/>
        </w:rPr>
      </w:pPr>
    </w:p>
    <w:p w:rsidR="00722AA2" w:rsidRPr="00DA1F94" w:rsidRDefault="00B0442A" w:rsidP="00B852B0">
      <w:pPr>
        <w:spacing w:after="0" w:line="240" w:lineRule="auto"/>
        <w:ind w:firstLine="567"/>
        <w:rPr>
          <w:rFonts w:ascii="Times New Roman" w:hAnsi="Times New Roman"/>
          <w:color w:val="000000"/>
          <w:sz w:val="28"/>
          <w:szCs w:val="28"/>
          <w:lang w:val="kk-KZ"/>
        </w:rPr>
      </w:pPr>
      <w:r w:rsidRPr="00DA1F94">
        <w:rPr>
          <w:rFonts w:ascii="Times New Roman" w:hAnsi="Times New Roman"/>
          <w:noProof/>
          <w:color w:val="000000"/>
          <w:sz w:val="28"/>
          <w:szCs w:val="28"/>
          <w:lang w:eastAsia="ru-RU"/>
        </w:rPr>
        <mc:AlternateContent>
          <mc:Choice Requires="wps">
            <w:drawing>
              <wp:anchor distT="0" distB="0" distL="114300" distR="114300" simplePos="0" relativeHeight="251658240" behindDoc="0" locked="0" layoutInCell="1" allowOverlap="1">
                <wp:simplePos x="0" y="0"/>
                <wp:positionH relativeFrom="column">
                  <wp:posOffset>5255260</wp:posOffset>
                </wp:positionH>
                <wp:positionV relativeFrom="paragraph">
                  <wp:posOffset>1847850</wp:posOffset>
                </wp:positionV>
                <wp:extent cx="304800" cy="1962150"/>
                <wp:effectExtent l="0" t="0" r="0" b="0"/>
                <wp:wrapNone/>
                <wp:docPr id="488" name="Левая фигурная скобка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04800" cy="1962150"/>
                        </a:xfrm>
                        <a:prstGeom prst="leftBrace">
                          <a:avLst>
                            <a:gd name="adj1" fmla="val 53646"/>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7F48CC71"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Левая фигурная скобка 1" o:spid="_x0000_s1026" type="#_x0000_t87" style="position:absolute;margin-left:413.8pt;margin-top:145.5pt;width:24pt;height:154.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"/>
            </w:pict>
          </mc:Fallback>
        </mc:AlternateContent>
      </w:r>
      <w:r w:rsidRPr="00DA1F94">
        <w:rPr>
          <w:rFonts w:ascii="Times New Roman" w:hAnsi="Times New Roman"/>
          <w:noProof/>
          <w:color w:val="000000"/>
          <w:sz w:val="28"/>
          <w:szCs w:val="28"/>
          <w:lang w:eastAsia="ru-RU"/>
        </w:rPr>
        <mc:AlternateContent>
          <mc:Choice Requires="wps">
            <w:drawing>
              <wp:anchor distT="0" distB="0" distL="114300" distR="114300" simplePos="0" relativeHeight="251657216" behindDoc="0" locked="0" layoutInCell="1" allowOverlap="1">
                <wp:simplePos x="0" y="0"/>
                <wp:positionH relativeFrom="column">
                  <wp:posOffset>5255260</wp:posOffset>
                </wp:positionH>
                <wp:positionV relativeFrom="paragraph">
                  <wp:posOffset>1847850</wp:posOffset>
                </wp:positionV>
                <wp:extent cx="304800" cy="1962150"/>
                <wp:effectExtent l="0" t="0" r="0" b="0"/>
                <wp:wrapNone/>
                <wp:docPr id="487" name="Левая фигурная скобка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04800" cy="1962150"/>
                        </a:xfrm>
                        <a:prstGeom prst="leftBrace">
                          <a:avLst>
                            <a:gd name="adj1" fmla="val 53646"/>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FC1B702" id="Левая фигурная скобка 1" o:spid="_x0000_s1026" type="#_x0000_t87" style="position:absolute;margin-left:413.8pt;margin-top:145.5pt;width:24pt;height:154.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"/>
            </w:pict>
          </mc:Fallback>
        </mc:AlternateContent>
      </w:r>
    </w:p>
    <w:p w:rsidR="00722AA2" w:rsidRPr="00DA1F94" w:rsidRDefault="00722AA2" w:rsidP="00B852B0">
      <w:pPr>
        <w:spacing w:after="0" w:line="240" w:lineRule="auto"/>
        <w:ind w:firstLine="567"/>
        <w:rPr>
          <w:rFonts w:ascii="Times New Roman" w:hAnsi="Times New Roman"/>
          <w:color w:val="000000"/>
          <w:sz w:val="28"/>
          <w:szCs w:val="28"/>
          <w:lang w:val="kk-KZ"/>
        </w:rPr>
      </w:pPr>
    </w:p>
    <w:p w:rsidR="00722AA2" w:rsidRPr="00DA1F94" w:rsidRDefault="00B0442A" w:rsidP="00B852B0">
      <w:pPr>
        <w:spacing w:after="0" w:line="240" w:lineRule="auto"/>
        <w:ind w:firstLine="567"/>
        <w:rPr>
          <w:rFonts w:ascii="Times New Roman" w:hAnsi="Times New Roman"/>
          <w:color w:val="000000"/>
          <w:sz w:val="28"/>
          <w:szCs w:val="28"/>
          <w:lang w:val="kk-KZ"/>
        </w:rPr>
      </w:pPr>
      <w:r w:rsidRPr="00DA1F94">
        <w:rPr>
          <w:rFonts w:ascii="Times New Roman" w:hAnsi="Times New Roman"/>
          <w:noProof/>
          <w:color w:val="000000"/>
          <w:sz w:val="28"/>
          <w:szCs w:val="28"/>
          <w:lang w:eastAsia="ru-RU"/>
        </w:rPr>
        <mc:AlternateContent>
          <mc:Choice Requires="wpg">
            <w:drawing>
              <wp:anchor distT="0" distB="0" distL="114300" distR="114300" simplePos="0" relativeHeight="251660288" behindDoc="0" locked="0" layoutInCell="1" allowOverlap="1">
                <wp:simplePos x="0" y="0"/>
                <wp:positionH relativeFrom="column">
                  <wp:posOffset>54610</wp:posOffset>
                </wp:positionH>
                <wp:positionV relativeFrom="paragraph">
                  <wp:posOffset>3175</wp:posOffset>
                </wp:positionV>
                <wp:extent cx="5934075" cy="5981065"/>
                <wp:effectExtent l="0" t="0" r="0" b="16510"/>
                <wp:wrapNone/>
                <wp:docPr id="475" name=" 4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34075" cy="5981065"/>
                          <a:chOff x="1787" y="1139"/>
                          <a:chExt cx="9345" cy="9419"/>
                        </a:xfrm>
                      </wpg:grpSpPr>
                      <wps:wsp>
                        <wps:cNvPr id="476" name=" 291"/>
                        <wps:cNvSpPr>
                          <a:spLocks/>
                        </wps:cNvSpPr>
                        <wps:spPr bwMode="auto">
                          <a:xfrm>
                            <a:off x="2354" y="1139"/>
                            <a:ext cx="8103" cy="827"/>
                          </a:xfrm>
                          <a:prstGeom prst="roundRect">
                            <a:avLst>
                              <a:gd name="adj" fmla="val 16667"/>
                            </a:avLst>
                          </a:prstGeom>
                          <a:solidFill>
                            <a:srgbClr val="FFFFFF"/>
                          </a:solidFill>
                          <a:ln w="9525">
                            <a:solidFill>
                              <a:srgbClr val="000000"/>
                            </a:solidFill>
                            <a:round/>
                            <a:headEnd/>
                            <a:tailEnd/>
                          </a:ln>
                        </wps:spPr>
                        <wps:txbx>
                          <w:txbxContent>
                            <w:p w:rsidR="006F4DEA" w:rsidRPr="00327EBF" w:rsidRDefault="006F4DEA" w:rsidP="00327EBF">
                              <w:pPr>
                                <w:spacing w:after="0" w:line="240" w:lineRule="auto"/>
                                <w:jc w:val="center"/>
                                <w:rPr>
                                  <w:rFonts w:ascii="Times New Roman" w:hAnsi="Times New Roman"/>
                                  <w:sz w:val="24"/>
                                  <w:szCs w:val="24"/>
                                  <w:lang w:val="kk-KZ"/>
                                </w:rPr>
                              </w:pPr>
                              <w:r w:rsidRPr="00327EBF">
                                <w:rPr>
                                  <w:rFonts w:ascii="Times New Roman" w:hAnsi="Times New Roman"/>
                                  <w:sz w:val="24"/>
                                  <w:szCs w:val="24"/>
                                  <w:lang w:val="kk-KZ"/>
                                </w:rPr>
                                <w:t>Болашақ педагог-психологтердің креативтіліктерін қалыптастыруда медиатехнологияларды пайдаланудың  компоненттері</w:t>
                              </w:r>
                            </w:p>
                            <w:p w:rsidR="006F4DEA" w:rsidRPr="00327EBF" w:rsidRDefault="006F4DEA" w:rsidP="00327EBF">
                              <w:pPr>
                                <w:spacing w:after="0" w:line="240" w:lineRule="auto"/>
                                <w:jc w:val="center"/>
                                <w:rPr>
                                  <w:rFonts w:ascii="Times New Roman" w:hAnsi="Times New Roman"/>
                                  <w:sz w:val="24"/>
                                  <w:szCs w:val="24"/>
                                  <w:lang w:val="kk-KZ"/>
                                </w:rPr>
                              </w:pPr>
                            </w:p>
                            <w:p w:rsidR="006F4DEA" w:rsidRPr="00327EBF" w:rsidRDefault="006F4DEA" w:rsidP="00327EBF">
                              <w:pPr>
                                <w:spacing w:after="0" w:line="240" w:lineRule="auto"/>
                                <w:jc w:val="center"/>
                                <w:rPr>
                                  <w:rFonts w:ascii="Times New Roman" w:hAnsi="Times New Roman"/>
                                  <w:sz w:val="24"/>
                                  <w:szCs w:val="24"/>
                                  <w:lang w:val="kk-KZ"/>
                                </w:rPr>
                              </w:pPr>
                            </w:p>
                            <w:p w:rsidR="006F4DEA" w:rsidRPr="00327EBF" w:rsidRDefault="006F4DEA" w:rsidP="00327EBF">
                              <w:pPr>
                                <w:spacing w:after="0" w:line="240" w:lineRule="auto"/>
                                <w:jc w:val="center"/>
                                <w:rPr>
                                  <w:sz w:val="24"/>
                                  <w:szCs w:val="24"/>
                                  <w:lang w:val="en-US"/>
                                </w:rPr>
                              </w:pPr>
                            </w:p>
                          </w:txbxContent>
                        </wps:txbx>
                        <wps:bodyPr rot="0" vert="horz" wrap="square" lIns="91440" tIns="45720" rIns="91440" bIns="45720" anchor="t" anchorCtr="0" upright="1">
                          <a:noAutofit/>
                        </wps:bodyPr>
                      </wps:wsp>
                      <wps:wsp>
                        <wps:cNvPr id="477" name=" 293"/>
                        <wps:cNvSpPr>
                          <a:spLocks/>
                        </wps:cNvSpPr>
                        <wps:spPr bwMode="auto">
                          <a:xfrm>
                            <a:off x="1787" y="2266"/>
                            <a:ext cx="2127" cy="5159"/>
                          </a:xfrm>
                          <a:prstGeom prst="rect">
                            <a:avLst/>
                          </a:prstGeom>
                          <a:solidFill>
                            <a:srgbClr val="FFFFFF"/>
                          </a:solidFill>
                          <a:ln w="9525">
                            <a:solidFill>
                              <a:srgbClr val="000000"/>
                            </a:solidFill>
                            <a:miter lim="800000"/>
                            <a:headEnd/>
                            <a:tailEnd/>
                          </a:ln>
                        </wps:spPr>
                        <wps:txbx>
                          <w:txbxContent>
                            <w:p w:rsidR="006F4DEA" w:rsidRPr="00327EBF" w:rsidRDefault="006F4DEA" w:rsidP="00327EBF">
                              <w:pPr>
                                <w:spacing w:after="0" w:line="240" w:lineRule="auto"/>
                                <w:jc w:val="center"/>
                                <w:rPr>
                                  <w:rFonts w:ascii="Times New Roman" w:hAnsi="Times New Roman"/>
                                  <w:sz w:val="24"/>
                                  <w:szCs w:val="24"/>
                                  <w:lang w:val="kk-KZ"/>
                                </w:rPr>
                              </w:pPr>
                              <w:r w:rsidRPr="00327EBF">
                                <w:rPr>
                                  <w:rFonts w:ascii="Times New Roman" w:hAnsi="Times New Roman"/>
                                  <w:i/>
                                  <w:sz w:val="24"/>
                                  <w:szCs w:val="24"/>
                                  <w:lang w:val="kk-KZ"/>
                                </w:rPr>
                                <w:t>Мақсатты-мотивациялық:</w:t>
                              </w:r>
                              <w:r w:rsidRPr="00327EBF">
                                <w:rPr>
                                  <w:rFonts w:ascii="Times New Roman" w:hAnsi="Times New Roman"/>
                                  <w:sz w:val="24"/>
                                  <w:szCs w:val="24"/>
                                  <w:lang w:val="kk-KZ"/>
                                </w:rPr>
                                <w:t xml:space="preserve"> болашақ педагог-психологтердің креативтілігін медиатехнологиялардың көмегімен қалыптастыру; қызығушылықтарын  айқындау мен маманды</w:t>
                              </w:r>
                            </w:p>
                            <w:p w:rsidR="006F4DEA" w:rsidRPr="00327EBF" w:rsidRDefault="006F4DEA" w:rsidP="00327EBF">
                              <w:pPr>
                                <w:spacing w:after="0" w:line="240" w:lineRule="auto"/>
                                <w:rPr>
                                  <w:rFonts w:ascii="Times New Roman" w:hAnsi="Times New Roman"/>
                                  <w:sz w:val="24"/>
                                  <w:szCs w:val="24"/>
                                  <w:lang w:val="kk-KZ"/>
                                </w:rPr>
                              </w:pPr>
                            </w:p>
                            <w:p w:rsidR="006F4DEA" w:rsidRPr="00327EBF" w:rsidRDefault="006F4DEA" w:rsidP="00327EBF">
                              <w:pPr>
                                <w:spacing w:after="0" w:line="240" w:lineRule="auto"/>
                                <w:rPr>
                                  <w:sz w:val="24"/>
                                  <w:szCs w:val="24"/>
                                  <w:lang w:val="kk-KZ"/>
                                </w:rPr>
                              </w:pPr>
                            </w:p>
                            <w:p w:rsidR="006F4DEA" w:rsidRPr="00327EBF" w:rsidRDefault="006F4DEA" w:rsidP="00327EBF">
                              <w:pPr>
                                <w:spacing w:after="0" w:line="240" w:lineRule="auto"/>
                                <w:rPr>
                                  <w:sz w:val="24"/>
                                  <w:szCs w:val="24"/>
                                </w:rPr>
                              </w:pPr>
                            </w:p>
                          </w:txbxContent>
                        </wps:txbx>
                        <wps:bodyPr rot="0" vert="horz" wrap="square" lIns="91440" tIns="45720" rIns="91440" bIns="45720" anchor="t" anchorCtr="0" upright="1">
                          <a:noAutofit/>
                        </wps:bodyPr>
                      </wps:wsp>
                      <wps:wsp>
                        <wps:cNvPr id="478" name=" 294"/>
                        <wps:cNvSpPr>
                          <a:spLocks/>
                        </wps:cNvSpPr>
                        <wps:spPr bwMode="auto">
                          <a:xfrm>
                            <a:off x="3982" y="2266"/>
                            <a:ext cx="2492" cy="5159"/>
                          </a:xfrm>
                          <a:prstGeom prst="rect">
                            <a:avLst/>
                          </a:prstGeom>
                          <a:solidFill>
                            <a:srgbClr val="FFFFFF"/>
                          </a:solidFill>
                          <a:ln w="9525">
                            <a:solidFill>
                              <a:srgbClr val="000000"/>
                            </a:solidFill>
                            <a:miter lim="800000"/>
                            <a:headEnd/>
                            <a:tailEnd/>
                          </a:ln>
                        </wps:spPr>
                        <wps:txbx>
                          <w:txbxContent>
                            <w:p w:rsidR="006F4DEA" w:rsidRPr="00327EBF" w:rsidRDefault="006F4DEA" w:rsidP="00327EBF">
                              <w:pPr>
                                <w:spacing w:after="0" w:line="240" w:lineRule="auto"/>
                                <w:jc w:val="center"/>
                                <w:rPr>
                                  <w:sz w:val="24"/>
                                  <w:szCs w:val="24"/>
                                  <w:vertAlign w:val="superscript"/>
                                </w:rPr>
                              </w:pPr>
                              <w:r w:rsidRPr="00327EBF">
                                <w:rPr>
                                  <w:rFonts w:ascii="Times New Roman" w:hAnsi="Times New Roman"/>
                                  <w:i/>
                                  <w:sz w:val="24"/>
                                  <w:szCs w:val="24"/>
                                  <w:lang w:val="kk-KZ"/>
                                </w:rPr>
                                <w:t>Мазмұндық:</w:t>
                              </w:r>
                              <w:r w:rsidRPr="00327EBF">
                                <w:rPr>
                                  <w:rFonts w:ascii="Times New Roman" w:hAnsi="Times New Roman"/>
                                  <w:sz w:val="24"/>
                                  <w:szCs w:val="24"/>
                                  <w:lang w:val="kk-KZ"/>
                                </w:rPr>
                                <w:t xml:space="preserve"> білімдердің, іскерліктер мен дағдылардың, көзқарастар мен нанымдардың жиынтығын кәсіби даярлық нәтижесінде қол жеткізілетін теорияның тәжірибемен шығармашылықпен ұштасуының нәтижесі.</w:t>
                              </w:r>
                            </w:p>
                            <w:p w:rsidR="006F4DEA" w:rsidRPr="00327EBF" w:rsidRDefault="006F4DEA" w:rsidP="00327EBF">
                              <w:pPr>
                                <w:spacing w:after="0" w:line="240" w:lineRule="auto"/>
                                <w:rPr>
                                  <w:sz w:val="24"/>
                                  <w:szCs w:val="24"/>
                                </w:rPr>
                              </w:pPr>
                            </w:p>
                          </w:txbxContent>
                        </wps:txbx>
                        <wps:bodyPr rot="0" vert="horz" wrap="square" lIns="91440" tIns="45720" rIns="91440" bIns="45720" anchor="t" anchorCtr="0" upright="1">
                          <a:noAutofit/>
                        </wps:bodyPr>
                      </wps:wsp>
                      <wps:wsp>
                        <wps:cNvPr id="479" name=" 295"/>
                        <wps:cNvSpPr>
                          <a:spLocks/>
                        </wps:cNvSpPr>
                        <wps:spPr bwMode="auto">
                          <a:xfrm>
                            <a:off x="6621" y="2266"/>
                            <a:ext cx="2570" cy="5159"/>
                          </a:xfrm>
                          <a:prstGeom prst="rect">
                            <a:avLst/>
                          </a:prstGeom>
                          <a:solidFill>
                            <a:srgbClr val="FFFFFF"/>
                          </a:solidFill>
                          <a:ln w="9525">
                            <a:solidFill>
                              <a:srgbClr val="000000"/>
                            </a:solidFill>
                            <a:miter lim="800000"/>
                            <a:headEnd/>
                            <a:tailEnd/>
                          </a:ln>
                        </wps:spPr>
                        <wps:txbx>
                          <w:txbxContent>
                            <w:p w:rsidR="006F4DEA" w:rsidRPr="00327EBF" w:rsidRDefault="006F4DEA" w:rsidP="00327EBF">
                              <w:pPr>
                                <w:spacing w:after="0" w:line="240" w:lineRule="auto"/>
                                <w:jc w:val="center"/>
                                <w:rPr>
                                  <w:rFonts w:ascii="Times New Roman" w:hAnsi="Times New Roman"/>
                                  <w:sz w:val="24"/>
                                  <w:szCs w:val="24"/>
                                  <w:lang w:val="kk-KZ"/>
                                </w:rPr>
                              </w:pPr>
                              <w:r w:rsidRPr="00327EBF">
                                <w:rPr>
                                  <w:rFonts w:ascii="Times New Roman" w:hAnsi="Times New Roman"/>
                                  <w:i/>
                                  <w:sz w:val="24"/>
                                  <w:szCs w:val="24"/>
                                  <w:lang w:val="kk-KZ"/>
                                </w:rPr>
                                <w:t>Технологиялық:</w:t>
                              </w:r>
                              <w:r w:rsidRPr="00327EBF">
                                <w:rPr>
                                  <w:rFonts w:ascii="Times New Roman" w:hAnsi="Times New Roman"/>
                                  <w:sz w:val="24"/>
                                  <w:szCs w:val="24"/>
                                  <w:lang w:val="kk-KZ"/>
                                </w:rPr>
                                <w:t xml:space="preserve"> болашақ педагог-психологтердің креативтіліктерін қалыптастыру үдерісінің негізгі мақсатын іске асыру құралдарының жиынтығы мен креативтілікті </w:t>
                              </w:r>
                            </w:p>
                            <w:p w:rsidR="006F4DEA" w:rsidRPr="00327EBF" w:rsidRDefault="006F4DEA" w:rsidP="00327EBF">
                              <w:pPr>
                                <w:spacing w:after="0" w:line="240" w:lineRule="auto"/>
                                <w:jc w:val="center"/>
                                <w:rPr>
                                  <w:rFonts w:ascii="Times New Roman" w:hAnsi="Times New Roman"/>
                                  <w:sz w:val="24"/>
                                  <w:szCs w:val="24"/>
                                  <w:lang w:val="kk-KZ"/>
                                </w:rPr>
                              </w:pPr>
                              <w:r w:rsidRPr="00327EBF">
                                <w:rPr>
                                  <w:rFonts w:ascii="Times New Roman" w:hAnsi="Times New Roman"/>
                                  <w:sz w:val="24"/>
                                  <w:szCs w:val="24"/>
                                  <w:lang w:val="kk-KZ"/>
                                </w:rPr>
                                <w:t>қалыптастыруға ықпал ететін оқыту технологиясын білдіретін оқытудың қолданылатын әдістері, ұйымастыру формалары мен құралдары.</w:t>
                              </w:r>
                            </w:p>
                          </w:txbxContent>
                        </wps:txbx>
                        <wps:bodyPr rot="0" vert="horz" wrap="square" lIns="91440" tIns="45720" rIns="91440" bIns="45720" anchor="t" anchorCtr="0" upright="1">
                          <a:noAutofit/>
                        </wps:bodyPr>
                      </wps:wsp>
                      <wps:wsp>
                        <wps:cNvPr id="480" name=" 296"/>
                        <wps:cNvSpPr>
                          <a:spLocks/>
                        </wps:cNvSpPr>
                        <wps:spPr bwMode="auto">
                          <a:xfrm>
                            <a:off x="9272" y="2266"/>
                            <a:ext cx="1860" cy="5159"/>
                          </a:xfrm>
                          <a:prstGeom prst="rect">
                            <a:avLst/>
                          </a:prstGeom>
                          <a:solidFill>
                            <a:srgbClr val="FFFFFF"/>
                          </a:solidFill>
                          <a:ln w="9525">
                            <a:solidFill>
                              <a:srgbClr val="000000"/>
                            </a:solidFill>
                            <a:miter lim="800000"/>
                            <a:headEnd/>
                            <a:tailEnd/>
                          </a:ln>
                        </wps:spPr>
                        <wps:txbx>
                          <w:txbxContent>
                            <w:p w:rsidR="006F4DEA" w:rsidRPr="00327EBF" w:rsidRDefault="006F4DEA" w:rsidP="00327EBF">
                              <w:pPr>
                                <w:tabs>
                                  <w:tab w:val="left" w:pos="6615"/>
                                </w:tabs>
                                <w:spacing w:after="0" w:line="240" w:lineRule="auto"/>
                                <w:jc w:val="center"/>
                                <w:rPr>
                                  <w:rFonts w:ascii="Times New Roman" w:hAnsi="Times New Roman"/>
                                  <w:b/>
                                  <w:sz w:val="24"/>
                                  <w:szCs w:val="24"/>
                                  <w:lang w:val="kk-KZ"/>
                                </w:rPr>
                              </w:pPr>
                              <w:r w:rsidRPr="00327EBF">
                                <w:rPr>
                                  <w:rFonts w:ascii="Times New Roman" w:hAnsi="Times New Roman"/>
                                  <w:i/>
                                  <w:sz w:val="24"/>
                                  <w:szCs w:val="24"/>
                                  <w:lang w:val="kk-KZ"/>
                                </w:rPr>
                                <w:t>Нәтижелі-аналитикалық:</w:t>
                              </w:r>
                              <w:r w:rsidRPr="00327EBF">
                                <w:rPr>
                                  <w:rFonts w:ascii="Times New Roman" w:hAnsi="Times New Roman"/>
                                  <w:sz w:val="24"/>
                                  <w:szCs w:val="24"/>
                                  <w:lang w:val="kk-KZ"/>
                                </w:rPr>
                                <w:t xml:space="preserve"> қол жеткізілген нәтижелерді сипаттап өзіне бағытталған бақылау-бағалау іс-әрекетін іске асырады.</w:t>
                              </w:r>
                            </w:p>
                            <w:p w:rsidR="006F4DEA" w:rsidRPr="00327EBF" w:rsidRDefault="006F4DEA" w:rsidP="00327EBF">
                              <w:pPr>
                                <w:spacing w:after="0" w:line="240" w:lineRule="auto"/>
                                <w:rPr>
                                  <w:sz w:val="24"/>
                                  <w:szCs w:val="24"/>
                                </w:rPr>
                              </w:pPr>
                            </w:p>
                          </w:txbxContent>
                        </wps:txbx>
                        <wps:bodyPr rot="0" vert="horz" wrap="square" lIns="91440" tIns="45720" rIns="91440" bIns="45720" anchor="t" anchorCtr="0" upright="1">
                          <a:noAutofit/>
                        </wps:bodyPr>
                      </wps:wsp>
                      <wps:wsp>
                        <wps:cNvPr id="481" name=" 297"/>
                        <wps:cNvSpPr>
                          <a:spLocks/>
                        </wps:cNvSpPr>
                        <wps:spPr bwMode="auto">
                          <a:xfrm rot="5400000">
                            <a:off x="6265" y="4720"/>
                            <a:ext cx="210" cy="7215"/>
                          </a:xfrm>
                          <a:prstGeom prst="rightBrace">
                            <a:avLst>
                              <a:gd name="adj1" fmla="val 286310"/>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82" name=" 298"/>
                        <wps:cNvSpPr>
                          <a:spLocks/>
                        </wps:cNvSpPr>
                        <wps:spPr bwMode="auto">
                          <a:xfrm>
                            <a:off x="2687" y="7539"/>
                            <a:ext cx="7290" cy="435"/>
                          </a:xfrm>
                          <a:prstGeom prst="roundRect">
                            <a:avLst>
                              <a:gd name="adj" fmla="val 16667"/>
                            </a:avLst>
                          </a:prstGeom>
                          <a:solidFill>
                            <a:srgbClr val="FFFFFF"/>
                          </a:solidFill>
                          <a:ln w="9525">
                            <a:solidFill>
                              <a:srgbClr val="000000"/>
                            </a:solidFill>
                            <a:round/>
                            <a:headEnd/>
                            <a:tailEnd/>
                          </a:ln>
                        </wps:spPr>
                        <wps:txbx>
                          <w:txbxContent>
                            <w:p w:rsidR="006F4DEA" w:rsidRPr="00327EBF" w:rsidRDefault="006F4DEA" w:rsidP="0091234F">
                              <w:pPr>
                                <w:jc w:val="center"/>
                                <w:rPr>
                                  <w:rFonts w:ascii="Times New Roman" w:hAnsi="Times New Roman"/>
                                  <w:i/>
                                  <w:szCs w:val="18"/>
                                  <w:lang w:val="kk-KZ"/>
                                </w:rPr>
                              </w:pPr>
                              <w:r w:rsidRPr="00327EBF">
                                <w:rPr>
                                  <w:rFonts w:ascii="Times New Roman" w:hAnsi="Times New Roman"/>
                                  <w:i/>
                                  <w:szCs w:val="18"/>
                                  <w:lang w:val="kk-KZ"/>
                                </w:rPr>
                                <w:t>ДЕҢГЕЙЛЕР</w:t>
                              </w:r>
                            </w:p>
                            <w:p w:rsidR="006F4DEA" w:rsidRPr="007F0888" w:rsidRDefault="006F4DEA" w:rsidP="0091234F"/>
                          </w:txbxContent>
                        </wps:txbx>
                        <wps:bodyPr rot="0" vert="horz" wrap="square" lIns="91440" tIns="45720" rIns="91440" bIns="45720" anchor="t" anchorCtr="0" upright="1">
                          <a:noAutofit/>
                        </wps:bodyPr>
                      </wps:wsp>
                      <wps:wsp>
                        <wps:cNvPr id="483" name=" 299"/>
                        <wps:cNvSpPr>
                          <a:spLocks/>
                        </wps:cNvSpPr>
                        <wps:spPr bwMode="auto">
                          <a:xfrm>
                            <a:off x="2354" y="8568"/>
                            <a:ext cx="1560" cy="510"/>
                          </a:xfrm>
                          <a:prstGeom prst="roundRect">
                            <a:avLst>
                              <a:gd name="adj" fmla="val 16667"/>
                            </a:avLst>
                          </a:prstGeom>
                          <a:solidFill>
                            <a:srgbClr val="FFFFFF"/>
                          </a:solidFill>
                          <a:ln w="9525">
                            <a:solidFill>
                              <a:srgbClr val="000000"/>
                            </a:solidFill>
                            <a:round/>
                            <a:headEnd/>
                            <a:tailEnd/>
                          </a:ln>
                        </wps:spPr>
                        <wps:txbx>
                          <w:txbxContent>
                            <w:p w:rsidR="006F4DEA" w:rsidRPr="00327EBF" w:rsidRDefault="006F4DEA" w:rsidP="008A71D2">
                              <w:pPr>
                                <w:jc w:val="center"/>
                                <w:rPr>
                                  <w:sz w:val="24"/>
                                  <w:szCs w:val="24"/>
                                </w:rPr>
                              </w:pPr>
                              <w:r w:rsidRPr="00327EBF">
                                <w:rPr>
                                  <w:rFonts w:ascii="Times New Roman" w:hAnsi="Times New Roman"/>
                                  <w:sz w:val="24"/>
                                  <w:szCs w:val="24"/>
                                  <w:lang w:val="kk-KZ"/>
                                </w:rPr>
                                <w:t>Жоғары</w:t>
                              </w:r>
                            </w:p>
                          </w:txbxContent>
                        </wps:txbx>
                        <wps:bodyPr rot="0" vert="horz" wrap="square" lIns="91440" tIns="45720" rIns="91440" bIns="45720" anchor="t" anchorCtr="0" upright="1">
                          <a:noAutofit/>
                        </wps:bodyPr>
                      </wps:wsp>
                      <wps:wsp>
                        <wps:cNvPr id="484" name=" 300"/>
                        <wps:cNvSpPr>
                          <a:spLocks/>
                        </wps:cNvSpPr>
                        <wps:spPr bwMode="auto">
                          <a:xfrm>
                            <a:off x="5833" y="8568"/>
                            <a:ext cx="1455" cy="510"/>
                          </a:xfrm>
                          <a:prstGeom prst="roundRect">
                            <a:avLst>
                              <a:gd name="adj" fmla="val 16667"/>
                            </a:avLst>
                          </a:prstGeom>
                          <a:solidFill>
                            <a:srgbClr val="FFFFFF"/>
                          </a:solidFill>
                          <a:ln w="9525">
                            <a:solidFill>
                              <a:srgbClr val="000000"/>
                            </a:solidFill>
                            <a:round/>
                            <a:headEnd/>
                            <a:tailEnd/>
                          </a:ln>
                        </wps:spPr>
                        <wps:txbx>
                          <w:txbxContent>
                            <w:p w:rsidR="006F4DEA" w:rsidRPr="00327EBF" w:rsidRDefault="006F4DEA" w:rsidP="008A71D2">
                              <w:pPr>
                                <w:jc w:val="center"/>
                                <w:rPr>
                                  <w:sz w:val="24"/>
                                  <w:szCs w:val="24"/>
                                </w:rPr>
                              </w:pPr>
                              <w:r w:rsidRPr="00327EBF">
                                <w:rPr>
                                  <w:rFonts w:ascii="Times New Roman" w:hAnsi="Times New Roman"/>
                                  <w:sz w:val="24"/>
                                  <w:szCs w:val="24"/>
                                  <w:lang w:val="kk-KZ"/>
                                </w:rPr>
                                <w:t>Орта</w:t>
                              </w:r>
                            </w:p>
                          </w:txbxContent>
                        </wps:txbx>
                        <wps:bodyPr rot="0" vert="horz" wrap="square" lIns="91440" tIns="45720" rIns="91440" bIns="45720" anchor="t" anchorCtr="0" upright="1">
                          <a:noAutofit/>
                        </wps:bodyPr>
                      </wps:wsp>
                      <wps:wsp>
                        <wps:cNvPr id="485" name=" 301"/>
                        <wps:cNvSpPr>
                          <a:spLocks/>
                        </wps:cNvSpPr>
                        <wps:spPr bwMode="auto">
                          <a:xfrm>
                            <a:off x="9407" y="8568"/>
                            <a:ext cx="1245" cy="510"/>
                          </a:xfrm>
                          <a:prstGeom prst="roundRect">
                            <a:avLst>
                              <a:gd name="adj" fmla="val 16667"/>
                            </a:avLst>
                          </a:prstGeom>
                          <a:solidFill>
                            <a:srgbClr val="FFFFFF"/>
                          </a:solidFill>
                          <a:ln w="9525">
                            <a:solidFill>
                              <a:srgbClr val="000000"/>
                            </a:solidFill>
                            <a:round/>
                            <a:headEnd/>
                            <a:tailEnd/>
                          </a:ln>
                        </wps:spPr>
                        <wps:txbx>
                          <w:txbxContent>
                            <w:p w:rsidR="006F4DEA" w:rsidRPr="00327EBF" w:rsidRDefault="006F4DEA" w:rsidP="008A71D2">
                              <w:pPr>
                                <w:jc w:val="center"/>
                                <w:rPr>
                                  <w:sz w:val="24"/>
                                  <w:szCs w:val="24"/>
                                </w:rPr>
                              </w:pPr>
                              <w:r w:rsidRPr="00327EBF">
                                <w:rPr>
                                  <w:rFonts w:ascii="Times New Roman" w:hAnsi="Times New Roman"/>
                                  <w:sz w:val="24"/>
                                  <w:szCs w:val="24"/>
                                  <w:lang w:val="kk-KZ"/>
                                </w:rPr>
                                <w:t>Төмен</w:t>
                              </w:r>
                            </w:p>
                          </w:txbxContent>
                        </wps:txbx>
                        <wps:bodyPr rot="0" vert="horz" wrap="square" lIns="91440" tIns="45720" rIns="91440" bIns="45720" anchor="t" anchorCtr="0" upright="1">
                          <a:noAutofit/>
                        </wps:bodyPr>
                      </wps:wsp>
                      <wps:wsp>
                        <wps:cNvPr id="486" name="Двойная стрелка влево/вправо 5"/>
                        <wps:cNvSpPr>
                          <a:spLocks/>
                        </wps:cNvSpPr>
                        <wps:spPr bwMode="auto">
                          <a:xfrm>
                            <a:off x="2517" y="9222"/>
                            <a:ext cx="8028" cy="1336"/>
                          </a:xfrm>
                          <a:prstGeom prst="leftRightArrow">
                            <a:avLst>
                              <a:gd name="adj1" fmla="val 50000"/>
                              <a:gd name="adj2" fmla="val 120180"/>
                            </a:avLst>
                          </a:prstGeom>
                          <a:solidFill>
                            <a:srgbClr val="FFFFFF"/>
                          </a:solidFill>
                          <a:ln w="9525">
                            <a:solidFill>
                              <a:srgbClr val="000000"/>
                            </a:solidFill>
                            <a:miter lim="800000"/>
                            <a:headEnd/>
                            <a:tailEnd/>
                          </a:ln>
                        </wps:spPr>
                        <wps:txbx>
                          <w:txbxContent>
                            <w:p w:rsidR="006F4DEA" w:rsidRPr="00911818" w:rsidRDefault="006F4DEA" w:rsidP="00E70464">
                              <w:pPr>
                                <w:jc w:val="center"/>
                                <w:rPr>
                                  <w:rFonts w:ascii="Times New Roman" w:hAnsi="Times New Roman"/>
                                  <w:lang w:val="kk-KZ"/>
                                </w:rPr>
                              </w:pPr>
                              <w:r w:rsidRPr="00CC7061">
                                <w:rPr>
                                  <w:rFonts w:ascii="Times New Roman" w:hAnsi="Times New Roman"/>
                                  <w:lang w:val="kk-KZ"/>
                                </w:rPr>
                                <w:t>Нәтижесі:</w:t>
                              </w:r>
                              <w:r w:rsidRPr="00CC7061">
                                <w:rPr>
                                  <w:rFonts w:ascii="Times New Roman" w:hAnsi="Times New Roman"/>
                                  <w:sz w:val="24"/>
                                  <w:szCs w:val="24"/>
                                  <w:lang w:val="kk-KZ"/>
                                </w:rPr>
                                <w:t xml:space="preserve"> медиатехнологиялар арқылы креативтіліктері  қалыптасқан болашақ педагог-психологтер</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id=" 465" o:spid="_x0000_s1077" style="position:absolute;left:0;text-align:left;margin-left:4.3pt;margin-top:.25pt;width:467.25pt;height:470.95pt;z-index:251660288" coordorigin="1787,1139" coordsize="9345,9419" o:gfxdata="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">
                <v:roundrect id=" 291" o:spid="_x0000_s1078" style="position:absolute;left:2354;top:1139;width:8103;height:827;visibility:visible;mso-wrap-style:square;v-text-anchor:top" arcsize="10923f" o:gfxdata="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">
                  <v:path arrowok="t"/>
                  <v:textbox>
                    <w:txbxContent>
                      <w:p w:rsidR="006F4DEA" w:rsidRPr="00327EBF" w:rsidRDefault="006F4DEA" w:rsidP="00327EBF">
                        <w:pPr>
                          <w:spacing w:after="0" w:line="240" w:lineRule="auto"/>
                          <w:jc w:val="center"/>
                          <w:rPr>
                            <w:rFonts w:ascii="Times New Roman" w:hAnsi="Times New Roman"/>
                            <w:sz w:val="24"/>
                            <w:szCs w:val="24"/>
                            <w:lang w:val="kk-KZ"/>
                          </w:rPr>
                        </w:pPr>
                        <w:r w:rsidRPr="00327EBF">
                          <w:rPr>
                            <w:rFonts w:ascii="Times New Roman" w:hAnsi="Times New Roman"/>
                            <w:sz w:val="24"/>
                            <w:szCs w:val="24"/>
                            <w:lang w:val="kk-KZ"/>
                          </w:rPr>
                          <w:t>Болашақ педагог-психологтердің креативтіліктерін қалыптастыруда медиатехнологияларды пайдаланудың  компоненттері</w:t>
                        </w:r>
                      </w:p>
                      <w:p w:rsidR="006F4DEA" w:rsidRPr="00327EBF" w:rsidRDefault="006F4DEA" w:rsidP="00327EBF">
                        <w:pPr>
                          <w:spacing w:after="0" w:line="240" w:lineRule="auto"/>
                          <w:jc w:val="center"/>
                          <w:rPr>
                            <w:rFonts w:ascii="Times New Roman" w:hAnsi="Times New Roman"/>
                            <w:sz w:val="24"/>
                            <w:szCs w:val="24"/>
                            <w:lang w:val="kk-KZ"/>
                          </w:rPr>
                        </w:pPr>
                      </w:p>
                      <w:p w:rsidR="006F4DEA" w:rsidRPr="00327EBF" w:rsidRDefault="006F4DEA" w:rsidP="00327EBF">
                        <w:pPr>
                          <w:spacing w:after="0" w:line="240" w:lineRule="auto"/>
                          <w:jc w:val="center"/>
                          <w:rPr>
                            <w:rFonts w:ascii="Times New Roman" w:hAnsi="Times New Roman"/>
                            <w:sz w:val="24"/>
                            <w:szCs w:val="24"/>
                            <w:lang w:val="kk-KZ"/>
                          </w:rPr>
                        </w:pPr>
                      </w:p>
                      <w:p w:rsidR="006F4DEA" w:rsidRPr="00327EBF" w:rsidRDefault="006F4DEA" w:rsidP="00327EBF">
                        <w:pPr>
                          <w:spacing w:after="0" w:line="240" w:lineRule="auto"/>
                          <w:jc w:val="center"/>
                          <w:rPr>
                            <w:sz w:val="24"/>
                            <w:szCs w:val="24"/>
                            <w:lang w:val="en-US"/>
                          </w:rPr>
                        </w:pPr>
                      </w:p>
                    </w:txbxContent>
                  </v:textbox>
                </v:roundrect>
                <v:rect id=" 293" o:spid="_x0000_s1079" style="position:absolute;left:1787;top:2266;width:2127;height:5159;visibility:visible;mso-wrap-style:square;v-text-anchor:top" o:gfxdata="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">
                  <v:path arrowok="t"/>
                  <v:textbox>
                    <w:txbxContent>
                      <w:p w:rsidR="006F4DEA" w:rsidRPr="00327EBF" w:rsidRDefault="006F4DEA" w:rsidP="00327EBF">
                        <w:pPr>
                          <w:spacing w:after="0" w:line="240" w:lineRule="auto"/>
                          <w:jc w:val="center"/>
                          <w:rPr>
                            <w:rFonts w:ascii="Times New Roman" w:hAnsi="Times New Roman"/>
                            <w:sz w:val="24"/>
                            <w:szCs w:val="24"/>
                            <w:lang w:val="kk-KZ"/>
                          </w:rPr>
                        </w:pPr>
                        <w:r w:rsidRPr="00327EBF">
                          <w:rPr>
                            <w:rFonts w:ascii="Times New Roman" w:hAnsi="Times New Roman"/>
                            <w:i/>
                            <w:sz w:val="24"/>
                            <w:szCs w:val="24"/>
                            <w:lang w:val="kk-KZ"/>
                          </w:rPr>
                          <w:t>Мақсатты-мотивациялық:</w:t>
                        </w:r>
                        <w:r w:rsidRPr="00327EBF">
                          <w:rPr>
                            <w:rFonts w:ascii="Times New Roman" w:hAnsi="Times New Roman"/>
                            <w:sz w:val="24"/>
                            <w:szCs w:val="24"/>
                            <w:lang w:val="kk-KZ"/>
                          </w:rPr>
                          <w:t xml:space="preserve"> болашақ педагог-психологтердің креативтілігін медиатехнологиялардың көмегімен қалыптастыру; қызығушылықтарын  айқындау мен маманды</w:t>
                        </w:r>
                      </w:p>
                      <w:p w:rsidR="006F4DEA" w:rsidRPr="00327EBF" w:rsidRDefault="006F4DEA" w:rsidP="00327EBF">
                        <w:pPr>
                          <w:spacing w:after="0" w:line="240" w:lineRule="auto"/>
                          <w:rPr>
                            <w:rFonts w:ascii="Times New Roman" w:hAnsi="Times New Roman"/>
                            <w:sz w:val="24"/>
                            <w:szCs w:val="24"/>
                            <w:lang w:val="kk-KZ"/>
                          </w:rPr>
                        </w:pPr>
                      </w:p>
                      <w:p w:rsidR="006F4DEA" w:rsidRPr="00327EBF" w:rsidRDefault="006F4DEA" w:rsidP="00327EBF">
                        <w:pPr>
                          <w:spacing w:after="0" w:line="240" w:lineRule="auto"/>
                          <w:rPr>
                            <w:sz w:val="24"/>
                            <w:szCs w:val="24"/>
                            <w:lang w:val="kk-KZ"/>
                          </w:rPr>
                        </w:pPr>
                      </w:p>
                      <w:p w:rsidR="006F4DEA" w:rsidRPr="00327EBF" w:rsidRDefault="006F4DEA" w:rsidP="00327EBF">
                        <w:pPr>
                          <w:spacing w:after="0" w:line="240" w:lineRule="auto"/>
                          <w:rPr>
                            <w:sz w:val="24"/>
                            <w:szCs w:val="24"/>
                          </w:rPr>
                        </w:pPr>
                      </w:p>
                    </w:txbxContent>
                  </v:textbox>
                </v:rect>
                <v:rect id=" 294" o:spid="_x0000_s1080" style="position:absolute;left:3982;top:2266;width:2492;height:5159;visibility:visible;mso-wrap-style:square;v-text-anchor:top" o:gfxdata="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">
                  <v:path arrowok="t"/>
                  <v:textbox>
                    <w:txbxContent>
                      <w:p w:rsidR="006F4DEA" w:rsidRPr="00327EBF" w:rsidRDefault="006F4DEA" w:rsidP="00327EBF">
                        <w:pPr>
                          <w:spacing w:after="0" w:line="240" w:lineRule="auto"/>
                          <w:jc w:val="center"/>
                          <w:rPr>
                            <w:sz w:val="24"/>
                            <w:szCs w:val="24"/>
                            <w:vertAlign w:val="superscript"/>
                          </w:rPr>
                        </w:pPr>
                        <w:r w:rsidRPr="00327EBF">
                          <w:rPr>
                            <w:rFonts w:ascii="Times New Roman" w:hAnsi="Times New Roman"/>
                            <w:i/>
                            <w:sz w:val="24"/>
                            <w:szCs w:val="24"/>
                            <w:lang w:val="kk-KZ"/>
                          </w:rPr>
                          <w:t>Мазмұндық:</w:t>
                        </w:r>
                        <w:r w:rsidRPr="00327EBF">
                          <w:rPr>
                            <w:rFonts w:ascii="Times New Roman" w:hAnsi="Times New Roman"/>
                            <w:sz w:val="24"/>
                            <w:szCs w:val="24"/>
                            <w:lang w:val="kk-KZ"/>
                          </w:rPr>
                          <w:t xml:space="preserve"> білімдердің, іскерліктер мен дағдылардың, көзқарастар мен нанымдардың жиынтығын кәсіби даярлық нәтижесінде қол жеткізілетін теорияның тәжірибемен шығармашылықпен ұштасуының нәтижесі.</w:t>
                        </w:r>
                      </w:p>
                      <w:p w:rsidR="006F4DEA" w:rsidRPr="00327EBF" w:rsidRDefault="006F4DEA" w:rsidP="00327EBF">
                        <w:pPr>
                          <w:spacing w:after="0" w:line="240" w:lineRule="auto"/>
                          <w:rPr>
                            <w:sz w:val="24"/>
                            <w:szCs w:val="24"/>
                          </w:rPr>
                        </w:pPr>
                      </w:p>
                    </w:txbxContent>
                  </v:textbox>
                </v:rect>
                <v:rect id=" 295" o:spid="_x0000_s1081" style="position:absolute;left:6621;top:2266;width:2570;height:5159;visibility:visible;mso-wrap-style:square;v-text-anchor:top" o:gfxdata="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">
                  <v:path arrowok="t"/>
                  <v:textbox>
                    <w:txbxContent>
                      <w:p w:rsidR="006F4DEA" w:rsidRPr="00327EBF" w:rsidRDefault="006F4DEA" w:rsidP="00327EBF">
                        <w:pPr>
                          <w:spacing w:after="0" w:line="240" w:lineRule="auto"/>
                          <w:jc w:val="center"/>
                          <w:rPr>
                            <w:rFonts w:ascii="Times New Roman" w:hAnsi="Times New Roman"/>
                            <w:sz w:val="24"/>
                            <w:szCs w:val="24"/>
                            <w:lang w:val="kk-KZ"/>
                          </w:rPr>
                        </w:pPr>
                        <w:r w:rsidRPr="00327EBF">
                          <w:rPr>
                            <w:rFonts w:ascii="Times New Roman" w:hAnsi="Times New Roman"/>
                            <w:i/>
                            <w:sz w:val="24"/>
                            <w:szCs w:val="24"/>
                            <w:lang w:val="kk-KZ"/>
                          </w:rPr>
                          <w:t>Технологиялық:</w:t>
                        </w:r>
                        <w:r w:rsidRPr="00327EBF">
                          <w:rPr>
                            <w:rFonts w:ascii="Times New Roman" w:hAnsi="Times New Roman"/>
                            <w:sz w:val="24"/>
                            <w:szCs w:val="24"/>
                            <w:lang w:val="kk-KZ"/>
                          </w:rPr>
                          <w:t xml:space="preserve"> болашақ педагог-психологтердің креативтіліктерін қалыптастыру үдерісінің негізгі мақсатын іске асыру құралдарының жиынтығы мен креативтілікті </w:t>
                        </w:r>
                      </w:p>
                      <w:p w:rsidR="006F4DEA" w:rsidRPr="00327EBF" w:rsidRDefault="006F4DEA" w:rsidP="00327EBF">
                        <w:pPr>
                          <w:spacing w:after="0" w:line="240" w:lineRule="auto"/>
                          <w:jc w:val="center"/>
                          <w:rPr>
                            <w:rFonts w:ascii="Times New Roman" w:hAnsi="Times New Roman"/>
                            <w:sz w:val="24"/>
                            <w:szCs w:val="24"/>
                            <w:lang w:val="kk-KZ"/>
                          </w:rPr>
                        </w:pPr>
                        <w:r w:rsidRPr="00327EBF">
                          <w:rPr>
                            <w:rFonts w:ascii="Times New Roman" w:hAnsi="Times New Roman"/>
                            <w:sz w:val="24"/>
                            <w:szCs w:val="24"/>
                            <w:lang w:val="kk-KZ"/>
                          </w:rPr>
                          <w:t>қалыптастыруға ықпал ететін оқыту технологиясын білдіретін оқытудың қолданылатын әдістері, ұйымастыру формалары мен құралдары.</w:t>
                        </w:r>
                      </w:p>
                    </w:txbxContent>
                  </v:textbox>
                </v:rect>
                <v:rect id=" 296" o:spid="_x0000_s1082" style="position:absolute;left:9272;top:2266;width:1860;height:5159;visibility:visible;mso-wrap-style:square;v-text-anchor:top" o:gfxdata="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">
                  <v:path arrowok="t"/>
                  <v:textbox>
                    <w:txbxContent>
                      <w:p w:rsidR="006F4DEA" w:rsidRPr="00327EBF" w:rsidRDefault="006F4DEA" w:rsidP="00327EBF">
                        <w:pPr>
                          <w:tabs>
                            <w:tab w:val="left" w:pos="6615"/>
                          </w:tabs>
                          <w:spacing w:after="0" w:line="240" w:lineRule="auto"/>
                          <w:jc w:val="center"/>
                          <w:rPr>
                            <w:rFonts w:ascii="Times New Roman" w:hAnsi="Times New Roman"/>
                            <w:b/>
                            <w:sz w:val="24"/>
                            <w:szCs w:val="24"/>
                            <w:lang w:val="kk-KZ"/>
                          </w:rPr>
                        </w:pPr>
                        <w:r w:rsidRPr="00327EBF">
                          <w:rPr>
                            <w:rFonts w:ascii="Times New Roman" w:hAnsi="Times New Roman"/>
                            <w:i/>
                            <w:sz w:val="24"/>
                            <w:szCs w:val="24"/>
                            <w:lang w:val="kk-KZ"/>
                          </w:rPr>
                          <w:t>Нәтижелі-аналитикалық:</w:t>
                        </w:r>
                        <w:r w:rsidRPr="00327EBF">
                          <w:rPr>
                            <w:rFonts w:ascii="Times New Roman" w:hAnsi="Times New Roman"/>
                            <w:sz w:val="24"/>
                            <w:szCs w:val="24"/>
                            <w:lang w:val="kk-KZ"/>
                          </w:rPr>
                          <w:t xml:space="preserve"> қол жеткізілген нәтижелерді сипаттап өзіне бағытталған бақылау-бағалау іс-әрекетін іске асырады.</w:t>
                        </w:r>
                      </w:p>
                      <w:p w:rsidR="006F4DEA" w:rsidRPr="00327EBF" w:rsidRDefault="006F4DEA" w:rsidP="00327EBF">
                        <w:pPr>
                          <w:spacing w:after="0" w:line="240" w:lineRule="auto"/>
                          <w:rPr>
                            <w:sz w:val="24"/>
                            <w:szCs w:val="24"/>
                          </w:rPr>
                        </w:pPr>
                      </w:p>
                    </w:txbxContent>
                  </v:textbox>
                </v:rect>
                <v:shape id=" 297" o:spid="_x0000_s1083" type="#_x0000_t88" style="position:absolute;left:6265;top:4720;width:210;height:7215;rotation:90;visibility:visible;mso-wrap-style:square;v-text-anchor:top" o:gfxdata="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"/>
                <v:roundrect id=" 298" o:spid="_x0000_s1084" style="position:absolute;left:2687;top:7539;width:7290;height:435;visibility:visible;mso-wrap-style:square;v-text-anchor:top" arcsize="10923f" o:gfxdata="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">
                  <v:path arrowok="t"/>
                  <v:textbox>
                    <w:txbxContent>
                      <w:p w:rsidR="006F4DEA" w:rsidRPr="00327EBF" w:rsidRDefault="006F4DEA" w:rsidP="0091234F">
                        <w:pPr>
                          <w:jc w:val="center"/>
                          <w:rPr>
                            <w:rFonts w:ascii="Times New Roman" w:hAnsi="Times New Roman"/>
                            <w:i/>
                            <w:szCs w:val="18"/>
                            <w:lang w:val="kk-KZ"/>
                          </w:rPr>
                        </w:pPr>
                        <w:r w:rsidRPr="00327EBF">
                          <w:rPr>
                            <w:rFonts w:ascii="Times New Roman" w:hAnsi="Times New Roman"/>
                            <w:i/>
                            <w:szCs w:val="18"/>
                            <w:lang w:val="kk-KZ"/>
                          </w:rPr>
                          <w:t>ДЕҢГЕЙЛЕР</w:t>
                        </w:r>
                      </w:p>
                      <w:p w:rsidR="006F4DEA" w:rsidRPr="007F0888" w:rsidRDefault="006F4DEA" w:rsidP="0091234F"/>
                    </w:txbxContent>
                  </v:textbox>
                </v:roundrect>
                <v:roundrect id=" 299" o:spid="_x0000_s1085" style="position:absolute;left:2354;top:8568;width:1560;height:510;visibility:visible;mso-wrap-style:square;v-text-anchor:top" arcsize="10923f" o:gfxdata="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">
                  <v:path arrowok="t"/>
                  <v:textbox>
                    <w:txbxContent>
                      <w:p w:rsidR="006F4DEA" w:rsidRPr="00327EBF" w:rsidRDefault="006F4DEA" w:rsidP="008A71D2">
                        <w:pPr>
                          <w:jc w:val="center"/>
                          <w:rPr>
                            <w:sz w:val="24"/>
                            <w:szCs w:val="24"/>
                          </w:rPr>
                        </w:pPr>
                        <w:r w:rsidRPr="00327EBF">
                          <w:rPr>
                            <w:rFonts w:ascii="Times New Roman" w:hAnsi="Times New Roman"/>
                            <w:sz w:val="24"/>
                            <w:szCs w:val="24"/>
                            <w:lang w:val="kk-KZ"/>
                          </w:rPr>
                          <w:t>Жоғары</w:t>
                        </w:r>
                      </w:p>
                    </w:txbxContent>
                  </v:textbox>
                </v:roundrect>
                <v:roundrect id=" 300" o:spid="_x0000_s1086" style="position:absolute;left:5833;top:8568;width:1455;height:510;visibility:visible;mso-wrap-style:square;v-text-anchor:top" arcsize="10923f" o:gfxdata="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">
                  <v:path arrowok="t"/>
                  <v:textbox>
                    <w:txbxContent>
                      <w:p w:rsidR="006F4DEA" w:rsidRPr="00327EBF" w:rsidRDefault="006F4DEA" w:rsidP="008A71D2">
                        <w:pPr>
                          <w:jc w:val="center"/>
                          <w:rPr>
                            <w:sz w:val="24"/>
                            <w:szCs w:val="24"/>
                          </w:rPr>
                        </w:pPr>
                        <w:r w:rsidRPr="00327EBF">
                          <w:rPr>
                            <w:rFonts w:ascii="Times New Roman" w:hAnsi="Times New Roman"/>
                            <w:sz w:val="24"/>
                            <w:szCs w:val="24"/>
                            <w:lang w:val="kk-KZ"/>
                          </w:rPr>
                          <w:t>Орта</w:t>
                        </w:r>
                      </w:p>
                    </w:txbxContent>
                  </v:textbox>
                </v:roundrect>
                <v:roundrect id=" 301" o:spid="_x0000_s1087" style="position:absolute;left:9407;top:8568;width:1245;height:510;visibility:visible;mso-wrap-style:square;v-text-anchor:top" arcsize="10923f" o:gfxdata="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">
                  <v:path arrowok="t"/>
                  <v:textbox>
                    <w:txbxContent>
                      <w:p w:rsidR="006F4DEA" w:rsidRPr="00327EBF" w:rsidRDefault="006F4DEA" w:rsidP="008A71D2">
                        <w:pPr>
                          <w:jc w:val="center"/>
                          <w:rPr>
                            <w:sz w:val="24"/>
                            <w:szCs w:val="24"/>
                          </w:rPr>
                        </w:pPr>
                        <w:r w:rsidRPr="00327EBF">
                          <w:rPr>
                            <w:rFonts w:ascii="Times New Roman" w:hAnsi="Times New Roman"/>
                            <w:sz w:val="24"/>
                            <w:szCs w:val="24"/>
                            <w:lang w:val="kk-KZ"/>
                          </w:rPr>
                          <w:t>Төмен</w:t>
                        </w:r>
                      </w:p>
                    </w:txbxContent>
                  </v:textbox>
                </v:roundrect>
                <v:shapetype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Двойная стрелка влево/вправо 5" o:spid="_x0000_s1088" type="#_x0000_t69" style="position:absolute;left:2517;top:9222;width:8028;height:1336;visibility:visible;mso-wrap-style:square;v-text-anchor:top" o:gfxdata="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">
                  <v:path arrowok="t"/>
                  <v:textbox>
                    <w:txbxContent>
                      <w:p w:rsidR="006F4DEA" w:rsidRPr="00911818" w:rsidRDefault="006F4DEA" w:rsidP="00E70464">
                        <w:pPr>
                          <w:jc w:val="center"/>
                          <w:rPr>
                            <w:rFonts w:ascii="Times New Roman" w:hAnsi="Times New Roman"/>
                            <w:lang w:val="kk-KZ"/>
                          </w:rPr>
                        </w:pPr>
                        <w:r w:rsidRPr="00CC7061">
                          <w:rPr>
                            <w:rFonts w:ascii="Times New Roman" w:hAnsi="Times New Roman"/>
                            <w:lang w:val="kk-KZ"/>
                          </w:rPr>
                          <w:t>Нәтижесі:</w:t>
                        </w:r>
                        <w:r w:rsidRPr="00CC7061">
                          <w:rPr>
                            <w:rFonts w:ascii="Times New Roman" w:hAnsi="Times New Roman"/>
                            <w:sz w:val="24"/>
                            <w:szCs w:val="24"/>
                            <w:lang w:val="kk-KZ"/>
                          </w:rPr>
                          <w:t xml:space="preserve"> медиатехнологиялар арқылы креативтіліктері  қалыптасқан болашақ педагог-психологтер</w:t>
                        </w:r>
                      </w:p>
                    </w:txbxContent>
                  </v:textbox>
                </v:shape>
              </v:group>
            </w:pict>
          </mc:Fallback>
        </mc:AlternateContent>
      </w:r>
    </w:p>
    <w:p w:rsidR="00722AA2" w:rsidRPr="00DA1F94" w:rsidRDefault="00722AA2" w:rsidP="00B852B0">
      <w:pPr>
        <w:spacing w:after="0" w:line="240" w:lineRule="auto"/>
        <w:ind w:firstLine="567"/>
        <w:rPr>
          <w:rFonts w:ascii="Times New Roman" w:hAnsi="Times New Roman"/>
          <w:color w:val="000000"/>
          <w:sz w:val="28"/>
          <w:szCs w:val="28"/>
          <w:lang w:val="kk-KZ"/>
        </w:rPr>
      </w:pPr>
    </w:p>
    <w:p w:rsidR="00722AA2" w:rsidRPr="00DA1F94" w:rsidRDefault="00722AA2" w:rsidP="00B852B0">
      <w:pPr>
        <w:spacing w:after="0" w:line="240" w:lineRule="auto"/>
        <w:ind w:firstLine="567"/>
        <w:rPr>
          <w:rFonts w:ascii="Times New Roman" w:hAnsi="Times New Roman"/>
          <w:color w:val="000000"/>
          <w:sz w:val="28"/>
          <w:szCs w:val="28"/>
          <w:lang w:val="kk-KZ"/>
        </w:rPr>
      </w:pPr>
    </w:p>
    <w:p w:rsidR="00722AA2" w:rsidRPr="00DA1F94" w:rsidRDefault="00722AA2" w:rsidP="00327EBF">
      <w:pPr>
        <w:spacing w:after="0" w:line="240" w:lineRule="auto"/>
        <w:ind w:firstLine="567"/>
        <w:jc w:val="right"/>
        <w:rPr>
          <w:rFonts w:ascii="Times New Roman" w:hAnsi="Times New Roman"/>
          <w:color w:val="000000"/>
          <w:sz w:val="28"/>
          <w:szCs w:val="28"/>
          <w:lang w:val="kk-KZ"/>
        </w:rPr>
      </w:pPr>
    </w:p>
    <w:p w:rsidR="00722AA2" w:rsidRPr="00DA1F94" w:rsidRDefault="00722AA2" w:rsidP="00B852B0">
      <w:pPr>
        <w:spacing w:after="0" w:line="240" w:lineRule="auto"/>
        <w:ind w:firstLine="567"/>
        <w:rPr>
          <w:rFonts w:ascii="Times New Roman" w:hAnsi="Times New Roman"/>
          <w:color w:val="000000"/>
          <w:sz w:val="28"/>
          <w:szCs w:val="28"/>
          <w:lang w:val="kk-KZ"/>
        </w:rPr>
      </w:pPr>
    </w:p>
    <w:p w:rsidR="00E70464" w:rsidRPr="00DA1F94" w:rsidRDefault="00E70464" w:rsidP="00B852B0">
      <w:pPr>
        <w:spacing w:after="0" w:line="240" w:lineRule="auto"/>
        <w:rPr>
          <w:rFonts w:ascii="Times New Roman" w:hAnsi="Times New Roman"/>
          <w:color w:val="000000"/>
          <w:sz w:val="28"/>
          <w:szCs w:val="28"/>
          <w:lang w:val="kk-KZ"/>
        </w:rPr>
      </w:pPr>
    </w:p>
    <w:p w:rsidR="00E70464" w:rsidRPr="00DA1F94" w:rsidRDefault="00E70464" w:rsidP="00B852B0">
      <w:pPr>
        <w:spacing w:after="0" w:line="240" w:lineRule="auto"/>
        <w:rPr>
          <w:rFonts w:ascii="Times New Roman" w:hAnsi="Times New Roman"/>
          <w:color w:val="000000"/>
          <w:sz w:val="28"/>
          <w:szCs w:val="28"/>
          <w:lang w:val="kk-KZ"/>
        </w:rPr>
      </w:pPr>
    </w:p>
    <w:p w:rsidR="00722AA2" w:rsidRPr="00DA1F94" w:rsidRDefault="00722AA2" w:rsidP="00B852B0">
      <w:pPr>
        <w:spacing w:after="0" w:line="240" w:lineRule="auto"/>
        <w:rPr>
          <w:rFonts w:ascii="Times New Roman" w:hAnsi="Times New Roman"/>
          <w:color w:val="000000"/>
          <w:sz w:val="28"/>
          <w:szCs w:val="28"/>
          <w:lang w:val="kk-KZ"/>
        </w:rPr>
      </w:pPr>
    </w:p>
    <w:p w:rsidR="00722AA2" w:rsidRPr="00DA1F94" w:rsidRDefault="00722AA2" w:rsidP="00B852B0">
      <w:pPr>
        <w:spacing w:after="0" w:line="240" w:lineRule="auto"/>
        <w:ind w:firstLine="567"/>
        <w:rPr>
          <w:rFonts w:ascii="Times New Roman" w:hAnsi="Times New Roman"/>
          <w:color w:val="000000"/>
          <w:sz w:val="28"/>
          <w:szCs w:val="28"/>
          <w:lang w:val="kk-KZ"/>
        </w:rPr>
      </w:pPr>
    </w:p>
    <w:p w:rsidR="00722AA2" w:rsidRPr="00DA1F94" w:rsidRDefault="00722AA2" w:rsidP="00B852B0">
      <w:pPr>
        <w:spacing w:after="0" w:line="240" w:lineRule="auto"/>
        <w:ind w:firstLine="567"/>
        <w:rPr>
          <w:rFonts w:ascii="Times New Roman" w:hAnsi="Times New Roman"/>
          <w:color w:val="000000"/>
          <w:sz w:val="28"/>
          <w:szCs w:val="28"/>
          <w:lang w:val="kk-KZ"/>
        </w:rPr>
      </w:pPr>
    </w:p>
    <w:p w:rsidR="00722AA2" w:rsidRPr="00DA1F94" w:rsidRDefault="00722AA2" w:rsidP="00B852B0">
      <w:pPr>
        <w:spacing w:after="0" w:line="240" w:lineRule="auto"/>
        <w:ind w:firstLine="567"/>
        <w:rPr>
          <w:rFonts w:ascii="Times New Roman" w:hAnsi="Times New Roman"/>
          <w:color w:val="000000"/>
          <w:sz w:val="28"/>
          <w:szCs w:val="28"/>
          <w:lang w:val="kk-KZ"/>
        </w:rPr>
      </w:pPr>
    </w:p>
    <w:p w:rsidR="00722AA2" w:rsidRPr="00DA1F94" w:rsidRDefault="00722AA2" w:rsidP="00B852B0">
      <w:pPr>
        <w:spacing w:after="0" w:line="240" w:lineRule="auto"/>
        <w:ind w:firstLine="567"/>
        <w:rPr>
          <w:rFonts w:ascii="Times New Roman" w:hAnsi="Times New Roman"/>
          <w:color w:val="000000"/>
          <w:sz w:val="28"/>
          <w:szCs w:val="28"/>
          <w:lang w:val="kk-KZ"/>
        </w:rPr>
      </w:pPr>
    </w:p>
    <w:p w:rsidR="00722AA2" w:rsidRPr="00DA1F94" w:rsidRDefault="00722AA2" w:rsidP="00B852B0">
      <w:pPr>
        <w:spacing w:after="0" w:line="240" w:lineRule="auto"/>
        <w:ind w:firstLine="567"/>
        <w:rPr>
          <w:rFonts w:ascii="Times New Roman" w:hAnsi="Times New Roman"/>
          <w:color w:val="000000"/>
          <w:sz w:val="28"/>
          <w:szCs w:val="28"/>
          <w:lang w:val="kk-KZ"/>
        </w:rPr>
      </w:pPr>
    </w:p>
    <w:p w:rsidR="00722AA2" w:rsidRPr="00DA1F94" w:rsidRDefault="00722AA2" w:rsidP="00B852B0">
      <w:pPr>
        <w:spacing w:after="0" w:line="240" w:lineRule="auto"/>
        <w:ind w:firstLine="567"/>
        <w:rPr>
          <w:rFonts w:ascii="Times New Roman" w:hAnsi="Times New Roman"/>
          <w:color w:val="000000"/>
          <w:sz w:val="28"/>
          <w:szCs w:val="28"/>
          <w:lang w:val="kk-KZ"/>
        </w:rPr>
      </w:pPr>
    </w:p>
    <w:p w:rsidR="00722AA2" w:rsidRPr="00DA1F94" w:rsidRDefault="00722AA2" w:rsidP="00B852B0">
      <w:pPr>
        <w:spacing w:after="0" w:line="240" w:lineRule="auto"/>
        <w:ind w:firstLine="567"/>
        <w:rPr>
          <w:rFonts w:ascii="Times New Roman" w:hAnsi="Times New Roman"/>
          <w:color w:val="000000"/>
          <w:sz w:val="28"/>
          <w:szCs w:val="28"/>
          <w:lang w:val="kk-KZ"/>
        </w:rPr>
      </w:pPr>
    </w:p>
    <w:p w:rsidR="00722AA2" w:rsidRPr="00DA1F94" w:rsidRDefault="00722AA2" w:rsidP="00B852B0">
      <w:pPr>
        <w:spacing w:after="0" w:line="240" w:lineRule="auto"/>
        <w:ind w:firstLine="567"/>
        <w:rPr>
          <w:rFonts w:ascii="Times New Roman" w:hAnsi="Times New Roman"/>
          <w:color w:val="000000"/>
          <w:sz w:val="28"/>
          <w:szCs w:val="28"/>
          <w:lang w:val="kk-KZ"/>
        </w:rPr>
      </w:pPr>
    </w:p>
    <w:p w:rsidR="00722AA2" w:rsidRPr="00DA1F94" w:rsidRDefault="00722AA2" w:rsidP="00B852B0">
      <w:pPr>
        <w:spacing w:after="0" w:line="240" w:lineRule="auto"/>
        <w:ind w:firstLine="567"/>
        <w:rPr>
          <w:rFonts w:ascii="Times New Roman" w:hAnsi="Times New Roman"/>
          <w:color w:val="000000"/>
          <w:sz w:val="28"/>
          <w:szCs w:val="28"/>
          <w:lang w:val="kk-KZ"/>
        </w:rPr>
      </w:pPr>
    </w:p>
    <w:p w:rsidR="00722AA2" w:rsidRPr="00DA1F94" w:rsidRDefault="00722AA2" w:rsidP="00B852B0">
      <w:pPr>
        <w:spacing w:after="0" w:line="240" w:lineRule="auto"/>
        <w:ind w:firstLine="567"/>
        <w:rPr>
          <w:rFonts w:ascii="Times New Roman" w:hAnsi="Times New Roman"/>
          <w:color w:val="000000"/>
          <w:sz w:val="28"/>
          <w:szCs w:val="28"/>
          <w:lang w:val="kk-KZ"/>
        </w:rPr>
      </w:pPr>
    </w:p>
    <w:p w:rsidR="00722AA2" w:rsidRPr="00DA1F94" w:rsidRDefault="00722AA2" w:rsidP="00B852B0">
      <w:pPr>
        <w:spacing w:after="0" w:line="240" w:lineRule="auto"/>
        <w:ind w:firstLine="567"/>
        <w:rPr>
          <w:rFonts w:ascii="Times New Roman" w:hAnsi="Times New Roman"/>
          <w:color w:val="000000"/>
          <w:sz w:val="28"/>
          <w:szCs w:val="28"/>
          <w:lang w:val="kk-KZ"/>
        </w:rPr>
      </w:pPr>
    </w:p>
    <w:p w:rsidR="00722AA2" w:rsidRPr="00DA1F94" w:rsidRDefault="00722AA2" w:rsidP="00B852B0">
      <w:pPr>
        <w:spacing w:after="0" w:line="240" w:lineRule="auto"/>
        <w:ind w:firstLine="567"/>
        <w:rPr>
          <w:rFonts w:ascii="Times New Roman" w:hAnsi="Times New Roman"/>
          <w:color w:val="000000"/>
          <w:sz w:val="28"/>
          <w:szCs w:val="28"/>
          <w:lang w:val="kk-KZ"/>
        </w:rPr>
      </w:pPr>
    </w:p>
    <w:p w:rsidR="00722AA2" w:rsidRPr="00DA1F94" w:rsidRDefault="00722AA2" w:rsidP="00B852B0">
      <w:pPr>
        <w:spacing w:after="0" w:line="240" w:lineRule="auto"/>
        <w:ind w:firstLine="567"/>
        <w:rPr>
          <w:rFonts w:ascii="Times New Roman" w:hAnsi="Times New Roman"/>
          <w:color w:val="000000"/>
          <w:sz w:val="28"/>
          <w:szCs w:val="28"/>
          <w:lang w:val="kk-KZ"/>
        </w:rPr>
      </w:pPr>
    </w:p>
    <w:p w:rsidR="003866F3" w:rsidRPr="00DA1F94" w:rsidRDefault="003866F3" w:rsidP="00B852B0">
      <w:pPr>
        <w:spacing w:after="0" w:line="240" w:lineRule="auto"/>
        <w:jc w:val="center"/>
        <w:rPr>
          <w:rFonts w:ascii="Times New Roman" w:hAnsi="Times New Roman"/>
          <w:color w:val="000000"/>
          <w:sz w:val="28"/>
          <w:szCs w:val="28"/>
          <w:lang w:val="kk-KZ"/>
        </w:rPr>
      </w:pPr>
    </w:p>
    <w:p w:rsidR="00B852B0" w:rsidRPr="00DA1F94" w:rsidRDefault="00B852B0" w:rsidP="00B852B0">
      <w:pPr>
        <w:spacing w:after="0" w:line="240" w:lineRule="auto"/>
        <w:jc w:val="center"/>
        <w:rPr>
          <w:rFonts w:ascii="Times New Roman" w:hAnsi="Times New Roman"/>
          <w:color w:val="000000"/>
          <w:sz w:val="28"/>
          <w:szCs w:val="28"/>
          <w:lang w:val="kk-KZ"/>
        </w:rPr>
      </w:pPr>
    </w:p>
    <w:p w:rsidR="00B852B0" w:rsidRPr="00DA1F94" w:rsidRDefault="00B852B0" w:rsidP="00B852B0">
      <w:pPr>
        <w:spacing w:after="0" w:line="240" w:lineRule="auto"/>
        <w:jc w:val="center"/>
        <w:rPr>
          <w:rFonts w:ascii="Times New Roman" w:hAnsi="Times New Roman"/>
          <w:color w:val="000000"/>
          <w:sz w:val="28"/>
          <w:szCs w:val="28"/>
          <w:lang w:val="kk-KZ"/>
        </w:rPr>
      </w:pPr>
    </w:p>
    <w:p w:rsidR="00B852B0" w:rsidRPr="00DA1F94" w:rsidRDefault="00B852B0" w:rsidP="00B852B0">
      <w:pPr>
        <w:spacing w:after="0" w:line="240" w:lineRule="auto"/>
        <w:jc w:val="center"/>
        <w:rPr>
          <w:rFonts w:ascii="Times New Roman" w:hAnsi="Times New Roman"/>
          <w:color w:val="000000"/>
          <w:sz w:val="28"/>
          <w:szCs w:val="28"/>
          <w:lang w:val="kk-KZ"/>
        </w:rPr>
      </w:pPr>
    </w:p>
    <w:p w:rsidR="00B852B0" w:rsidRPr="00DA1F94" w:rsidRDefault="00B852B0" w:rsidP="00B852B0">
      <w:pPr>
        <w:spacing w:after="0" w:line="240" w:lineRule="auto"/>
        <w:jc w:val="center"/>
        <w:rPr>
          <w:rFonts w:ascii="Times New Roman" w:hAnsi="Times New Roman"/>
          <w:color w:val="000000"/>
          <w:sz w:val="28"/>
          <w:szCs w:val="28"/>
          <w:lang w:val="kk-KZ"/>
        </w:rPr>
      </w:pPr>
    </w:p>
    <w:p w:rsidR="00327EBF" w:rsidRPr="00DA1F94" w:rsidRDefault="00327EBF" w:rsidP="00B852B0">
      <w:pPr>
        <w:spacing w:after="0" w:line="240" w:lineRule="auto"/>
        <w:jc w:val="center"/>
        <w:rPr>
          <w:rFonts w:ascii="Times New Roman" w:hAnsi="Times New Roman"/>
          <w:color w:val="000000"/>
          <w:sz w:val="28"/>
          <w:szCs w:val="28"/>
          <w:lang w:val="kk-KZ"/>
        </w:rPr>
      </w:pPr>
    </w:p>
    <w:p w:rsidR="00327EBF" w:rsidRPr="00DA1F94" w:rsidRDefault="00327EBF" w:rsidP="00B852B0">
      <w:pPr>
        <w:spacing w:after="0" w:line="240" w:lineRule="auto"/>
        <w:jc w:val="center"/>
        <w:rPr>
          <w:rFonts w:ascii="Times New Roman" w:hAnsi="Times New Roman"/>
          <w:color w:val="000000"/>
          <w:sz w:val="28"/>
          <w:szCs w:val="28"/>
          <w:lang w:val="kk-KZ"/>
        </w:rPr>
      </w:pPr>
    </w:p>
    <w:p w:rsidR="00327EBF" w:rsidRPr="00DA1F94" w:rsidRDefault="00327EBF" w:rsidP="00B852B0">
      <w:pPr>
        <w:spacing w:after="0" w:line="240" w:lineRule="auto"/>
        <w:jc w:val="center"/>
        <w:rPr>
          <w:rFonts w:ascii="Times New Roman" w:hAnsi="Times New Roman"/>
          <w:color w:val="000000"/>
          <w:sz w:val="28"/>
          <w:szCs w:val="28"/>
          <w:lang w:val="kk-KZ"/>
        </w:rPr>
      </w:pPr>
    </w:p>
    <w:p w:rsidR="00327EBF" w:rsidRPr="00DA1F94" w:rsidRDefault="00327EBF" w:rsidP="00B852B0">
      <w:pPr>
        <w:spacing w:after="0" w:line="240" w:lineRule="auto"/>
        <w:jc w:val="center"/>
        <w:rPr>
          <w:rFonts w:ascii="Times New Roman" w:hAnsi="Times New Roman"/>
          <w:color w:val="000000"/>
          <w:sz w:val="28"/>
          <w:szCs w:val="28"/>
          <w:lang w:val="kk-KZ"/>
        </w:rPr>
      </w:pPr>
    </w:p>
    <w:p w:rsidR="00B852B0" w:rsidRPr="00DA1F94" w:rsidRDefault="00B852B0" w:rsidP="00B852B0">
      <w:pPr>
        <w:spacing w:after="0" w:line="240" w:lineRule="auto"/>
        <w:jc w:val="center"/>
        <w:rPr>
          <w:rFonts w:ascii="Times New Roman" w:hAnsi="Times New Roman"/>
          <w:color w:val="000000"/>
          <w:sz w:val="16"/>
          <w:szCs w:val="16"/>
          <w:lang w:val="kk-KZ"/>
        </w:rPr>
      </w:pPr>
    </w:p>
    <w:p w:rsidR="003866F3" w:rsidRPr="00DA1F94" w:rsidRDefault="0091234F" w:rsidP="00B852B0">
      <w:pPr>
        <w:spacing w:after="0" w:line="240" w:lineRule="auto"/>
        <w:jc w:val="center"/>
        <w:rPr>
          <w:color w:val="000000"/>
          <w:sz w:val="28"/>
          <w:szCs w:val="28"/>
          <w:lang w:val="kk-KZ"/>
        </w:rPr>
      </w:pPr>
      <w:r w:rsidRPr="00DA1F94">
        <w:rPr>
          <w:rFonts w:ascii="Times New Roman" w:hAnsi="Times New Roman"/>
          <w:color w:val="000000"/>
          <w:sz w:val="28"/>
          <w:szCs w:val="28"/>
          <w:lang w:val="kk-KZ"/>
        </w:rPr>
        <w:t xml:space="preserve">Сурет </w:t>
      </w:r>
      <w:r w:rsidR="006F4DEA" w:rsidRPr="00DA1F94">
        <w:rPr>
          <w:rFonts w:ascii="Times New Roman" w:hAnsi="Times New Roman"/>
          <w:color w:val="000000"/>
          <w:sz w:val="28"/>
          <w:szCs w:val="28"/>
          <w:lang w:val="kk-KZ"/>
        </w:rPr>
        <w:t>1</w:t>
      </w:r>
      <w:r w:rsidR="00D47D0B" w:rsidRPr="00DA1F94">
        <w:rPr>
          <w:rFonts w:ascii="Times New Roman" w:hAnsi="Times New Roman"/>
          <w:color w:val="000000"/>
          <w:sz w:val="28"/>
          <w:szCs w:val="28"/>
          <w:lang w:val="kk-KZ"/>
        </w:rPr>
        <w:t>3</w:t>
      </w:r>
      <w:r w:rsidR="00327EBF" w:rsidRPr="00DA1F94">
        <w:rPr>
          <w:rFonts w:ascii="Times New Roman" w:hAnsi="Times New Roman"/>
          <w:color w:val="000000"/>
          <w:sz w:val="28"/>
          <w:szCs w:val="28"/>
          <w:lang w:val="kk-KZ"/>
        </w:rPr>
        <w:t>, парақ 2</w:t>
      </w:r>
    </w:p>
    <w:p w:rsidR="0091234F" w:rsidRPr="00DA1F94" w:rsidRDefault="0091234F" w:rsidP="00B852B0">
      <w:pPr>
        <w:spacing w:after="0" w:line="240" w:lineRule="auto"/>
        <w:ind w:firstLine="567"/>
        <w:jc w:val="both"/>
        <w:rPr>
          <w:rFonts w:ascii="Times New Roman" w:hAnsi="Times New Roman"/>
          <w:color w:val="000000"/>
          <w:sz w:val="28"/>
          <w:szCs w:val="28"/>
          <w:lang w:val="kk-KZ"/>
        </w:rPr>
      </w:pPr>
    </w:p>
    <w:p w:rsidR="0091234F" w:rsidRPr="00DA1F94" w:rsidRDefault="0091234F" w:rsidP="00327EBF">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bCs/>
          <w:color w:val="000000"/>
          <w:sz w:val="28"/>
          <w:szCs w:val="28"/>
          <w:lang w:val="kk-KZ"/>
        </w:rPr>
        <w:t>Біз зерттеу аясында басшылыққа алынған әдіснамалық тұғырл</w:t>
      </w:r>
      <w:r w:rsidR="003866F3" w:rsidRPr="00DA1F94">
        <w:rPr>
          <w:rFonts w:ascii="Times New Roman" w:hAnsi="Times New Roman"/>
          <w:bCs/>
          <w:color w:val="000000"/>
          <w:sz w:val="28"/>
          <w:szCs w:val="28"/>
          <w:lang w:val="kk-KZ"/>
        </w:rPr>
        <w:t>арға қысқаша түсініктеме беруді</w:t>
      </w:r>
      <w:r w:rsidRPr="00DA1F94">
        <w:rPr>
          <w:rFonts w:ascii="Times New Roman" w:hAnsi="Times New Roman"/>
          <w:bCs/>
          <w:color w:val="000000"/>
          <w:sz w:val="28"/>
          <w:szCs w:val="28"/>
          <w:lang w:val="kk-KZ"/>
        </w:rPr>
        <w:t xml:space="preserve"> А.Р.</w:t>
      </w:r>
      <w:r w:rsidR="00327EBF" w:rsidRPr="00DA1F94">
        <w:rPr>
          <w:rFonts w:ascii="Times New Roman" w:hAnsi="Times New Roman"/>
          <w:bCs/>
          <w:color w:val="000000"/>
          <w:sz w:val="28"/>
          <w:szCs w:val="28"/>
          <w:lang w:val="kk-KZ"/>
        </w:rPr>
        <w:t xml:space="preserve"> </w:t>
      </w:r>
      <w:r w:rsidRPr="00DA1F94">
        <w:rPr>
          <w:rFonts w:ascii="Times New Roman" w:hAnsi="Times New Roman"/>
          <w:bCs/>
          <w:color w:val="000000"/>
          <w:sz w:val="28"/>
          <w:szCs w:val="28"/>
          <w:lang w:val="kk-KZ"/>
        </w:rPr>
        <w:t>Ерментаева, К.С.</w:t>
      </w:r>
      <w:r w:rsidR="00327EBF" w:rsidRPr="00DA1F94">
        <w:rPr>
          <w:rFonts w:ascii="Times New Roman" w:hAnsi="Times New Roman"/>
          <w:bCs/>
          <w:color w:val="000000"/>
          <w:sz w:val="28"/>
          <w:szCs w:val="28"/>
          <w:lang w:val="kk-KZ"/>
        </w:rPr>
        <w:t xml:space="preserve"> </w:t>
      </w:r>
      <w:r w:rsidRPr="00DA1F94">
        <w:rPr>
          <w:rFonts w:ascii="Times New Roman" w:hAnsi="Times New Roman"/>
          <w:bCs/>
          <w:color w:val="000000"/>
          <w:sz w:val="28"/>
          <w:szCs w:val="28"/>
          <w:lang w:val="kk-KZ"/>
        </w:rPr>
        <w:t>Абульханова-Славская, В.В.</w:t>
      </w:r>
      <w:r w:rsidR="00327EBF" w:rsidRPr="00DA1F94">
        <w:rPr>
          <w:rFonts w:ascii="Times New Roman" w:hAnsi="Times New Roman"/>
          <w:bCs/>
          <w:color w:val="000000"/>
          <w:sz w:val="28"/>
          <w:szCs w:val="28"/>
          <w:lang w:val="kk-KZ"/>
        </w:rPr>
        <w:t> </w:t>
      </w:r>
      <w:r w:rsidRPr="00DA1F94">
        <w:rPr>
          <w:rFonts w:ascii="Times New Roman" w:hAnsi="Times New Roman"/>
          <w:bCs/>
          <w:color w:val="000000"/>
          <w:sz w:val="28"/>
          <w:szCs w:val="28"/>
          <w:lang w:val="kk-KZ"/>
        </w:rPr>
        <w:t>Сериков, А.Г.</w:t>
      </w:r>
      <w:r w:rsidR="00327EBF" w:rsidRPr="00DA1F94">
        <w:rPr>
          <w:rFonts w:ascii="Times New Roman" w:hAnsi="Times New Roman"/>
          <w:bCs/>
          <w:color w:val="000000"/>
          <w:sz w:val="28"/>
          <w:szCs w:val="28"/>
          <w:lang w:val="kk-KZ"/>
        </w:rPr>
        <w:t xml:space="preserve"> </w:t>
      </w:r>
      <w:r w:rsidRPr="00DA1F94">
        <w:rPr>
          <w:rFonts w:ascii="Times New Roman" w:hAnsi="Times New Roman"/>
          <w:bCs/>
          <w:color w:val="000000"/>
          <w:sz w:val="28"/>
          <w:szCs w:val="28"/>
          <w:lang w:val="kk-KZ"/>
        </w:rPr>
        <w:t>Асмолов т.б. қарастырған тұлғалық-іс-әрекеттік</w:t>
      </w:r>
      <w:r w:rsidRPr="00DA1F94">
        <w:rPr>
          <w:rFonts w:ascii="Times New Roman" w:hAnsi="Times New Roman"/>
          <w:color w:val="000000"/>
          <w:sz w:val="28"/>
          <w:szCs w:val="28"/>
          <w:lang w:val="kk-KZ"/>
        </w:rPr>
        <w:t xml:space="preserve"> тұғырдан бастауды жөн көрдік.</w:t>
      </w:r>
    </w:p>
    <w:p w:rsidR="0091234F" w:rsidRPr="00DA1F94" w:rsidRDefault="0091234F" w:rsidP="00327EBF">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Бұл тұғыр оқу-таным үдерісінде болашақ педагог-психологтердің креативтіліктерін медиатехнологияларды қолдану арқылы қалыптастыруда олардың мотивациясын, бейімделуін, қабілеттілігін, коммуникативтілігін, когнитивтік стилін және т.б. арнайы ұйымдастыруды қажет етеді. Себебі, білім, икемділік, дағды, ақыл, ой-әрекет тәсілі, тұлғаның өзін-өзі басқару механизмі, эмоциялық-әдептілік ортасы болатын педагогикалық қасиеттердің жиынтығы студенттерде мотивация тудырып педагогикалық </w:t>
      </w:r>
      <w:r w:rsidRPr="00DA1F94">
        <w:rPr>
          <w:rFonts w:ascii="Times New Roman" w:hAnsi="Times New Roman"/>
          <w:bCs/>
          <w:color w:val="000000"/>
          <w:sz w:val="28"/>
          <w:szCs w:val="28"/>
          <w:lang w:val="kk-KZ"/>
        </w:rPr>
        <w:t>іс-әрекетте креативтілік танытады.</w:t>
      </w:r>
    </w:p>
    <w:p w:rsidR="0091234F" w:rsidRPr="00DA1F94" w:rsidRDefault="0091234F" w:rsidP="00327EBF">
      <w:pPr>
        <w:spacing w:after="0" w:line="240" w:lineRule="auto"/>
        <w:ind w:firstLine="709"/>
        <w:jc w:val="both"/>
        <w:rPr>
          <w:rFonts w:ascii="Times New Roman" w:hAnsi="Times New Roman"/>
          <w:bCs/>
          <w:color w:val="000000"/>
          <w:sz w:val="28"/>
          <w:szCs w:val="28"/>
          <w:lang w:val="kk-KZ"/>
        </w:rPr>
      </w:pPr>
      <w:r w:rsidRPr="00DA1F94">
        <w:rPr>
          <w:rFonts w:ascii="Times New Roman" w:hAnsi="Times New Roman"/>
          <w:bCs/>
          <w:color w:val="000000"/>
          <w:sz w:val="28"/>
          <w:szCs w:val="28"/>
          <w:lang w:val="kk-KZ"/>
        </w:rPr>
        <w:t>Біз, алыс-жақын және отандық ғылыми еңбектерді талдай келе, тұлғалық-іс-әрекеттік</w:t>
      </w:r>
      <w:r w:rsidRPr="00DA1F94">
        <w:rPr>
          <w:rFonts w:ascii="Times New Roman" w:hAnsi="Times New Roman"/>
          <w:color w:val="000000"/>
          <w:sz w:val="28"/>
          <w:szCs w:val="28"/>
          <w:lang w:val="kk-KZ"/>
        </w:rPr>
        <w:t xml:space="preserve"> тұғырда болашақ маманның тәжірибесінде медиатехнологияларды пайдаланудағы себеп-салдары, құндылық бағдарындағы өзгерістері анықтауға болады. Сонымен қатар, медиатехнологияларды қолдану арқылы теориялық білімін жүзеге асырады және солардың көмегімен педагогикалық </w:t>
      </w:r>
      <w:r w:rsidRPr="00DA1F94">
        <w:rPr>
          <w:rFonts w:ascii="Times New Roman" w:hAnsi="Times New Roman"/>
          <w:bCs/>
          <w:color w:val="000000"/>
          <w:sz w:val="28"/>
          <w:szCs w:val="28"/>
          <w:lang w:val="kk-KZ"/>
        </w:rPr>
        <w:t xml:space="preserve">іс-әрекеттерді ұйымдастыру мүмкіндіктерін түсінеді, </w:t>
      </w:r>
      <w:r w:rsidRPr="00DA1F94">
        <w:rPr>
          <w:rFonts w:ascii="Times New Roman" w:hAnsi="Times New Roman"/>
          <w:color w:val="000000"/>
          <w:sz w:val="28"/>
          <w:szCs w:val="28"/>
          <w:lang w:val="kk-KZ"/>
        </w:rPr>
        <w:t xml:space="preserve">медиатехнологияларды пайдалану арқылы білімді толықтырады, жүйелейді. Нәтижесінде, </w:t>
      </w:r>
      <w:r w:rsidRPr="00DA1F94">
        <w:rPr>
          <w:rFonts w:ascii="Times New Roman" w:hAnsi="Times New Roman"/>
          <w:bCs/>
          <w:color w:val="000000"/>
          <w:sz w:val="28"/>
          <w:szCs w:val="28"/>
          <w:lang w:val="kk-KZ"/>
        </w:rPr>
        <w:t>тұлғалық-іс-әрекеттерде маңызды функция атқарады.</w:t>
      </w:r>
    </w:p>
    <w:p w:rsidR="0091234F" w:rsidRPr="00DA1F94" w:rsidRDefault="0091234F" w:rsidP="00327EBF">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Келесі, </w:t>
      </w:r>
      <w:r w:rsidRPr="00DA1F94">
        <w:rPr>
          <w:rFonts w:ascii="Times New Roman" w:hAnsi="Times New Roman"/>
          <w:bCs/>
          <w:color w:val="000000"/>
          <w:sz w:val="28"/>
          <w:szCs w:val="28"/>
          <w:lang w:val="kk-KZ"/>
        </w:rPr>
        <w:t>И.А.</w:t>
      </w:r>
      <w:r w:rsidR="00327EBF" w:rsidRPr="00DA1F94">
        <w:rPr>
          <w:rFonts w:ascii="Times New Roman" w:hAnsi="Times New Roman"/>
          <w:bCs/>
          <w:color w:val="000000"/>
          <w:sz w:val="28"/>
          <w:szCs w:val="28"/>
          <w:lang w:val="kk-KZ"/>
        </w:rPr>
        <w:t xml:space="preserve"> </w:t>
      </w:r>
      <w:r w:rsidRPr="00DA1F94">
        <w:rPr>
          <w:rFonts w:ascii="Times New Roman" w:hAnsi="Times New Roman"/>
          <w:bCs/>
          <w:color w:val="000000"/>
          <w:sz w:val="28"/>
          <w:szCs w:val="28"/>
          <w:lang w:val="kk-KZ"/>
        </w:rPr>
        <w:t>Зимняя, Ж.А.</w:t>
      </w:r>
      <w:r w:rsidR="00327EBF" w:rsidRPr="00DA1F94">
        <w:rPr>
          <w:rFonts w:ascii="Times New Roman" w:hAnsi="Times New Roman"/>
          <w:bCs/>
          <w:color w:val="000000"/>
          <w:sz w:val="28"/>
          <w:szCs w:val="28"/>
          <w:lang w:val="kk-KZ"/>
        </w:rPr>
        <w:t xml:space="preserve"> </w:t>
      </w:r>
      <w:r w:rsidRPr="00DA1F94">
        <w:rPr>
          <w:rFonts w:ascii="Times New Roman" w:hAnsi="Times New Roman"/>
          <w:bCs/>
          <w:color w:val="000000"/>
          <w:sz w:val="28"/>
          <w:szCs w:val="28"/>
          <w:lang w:val="kk-KZ"/>
        </w:rPr>
        <w:t>Қараев, Ш.Т.</w:t>
      </w:r>
      <w:r w:rsidR="00327EBF" w:rsidRPr="00DA1F94">
        <w:rPr>
          <w:rFonts w:ascii="Times New Roman" w:hAnsi="Times New Roman"/>
          <w:bCs/>
          <w:color w:val="000000"/>
          <w:sz w:val="28"/>
          <w:szCs w:val="28"/>
          <w:lang w:val="kk-KZ"/>
        </w:rPr>
        <w:t xml:space="preserve"> </w:t>
      </w:r>
      <w:r w:rsidRPr="00DA1F94">
        <w:rPr>
          <w:rFonts w:ascii="Times New Roman" w:hAnsi="Times New Roman"/>
          <w:bCs/>
          <w:color w:val="000000"/>
          <w:sz w:val="28"/>
          <w:szCs w:val="28"/>
          <w:lang w:val="kk-KZ"/>
        </w:rPr>
        <w:t>Таубаева, А.В.</w:t>
      </w:r>
      <w:r w:rsidR="00327EBF" w:rsidRPr="00DA1F94">
        <w:rPr>
          <w:rFonts w:ascii="Times New Roman" w:hAnsi="Times New Roman"/>
          <w:bCs/>
          <w:color w:val="000000"/>
          <w:sz w:val="28"/>
          <w:szCs w:val="28"/>
          <w:lang w:val="kk-KZ"/>
        </w:rPr>
        <w:t xml:space="preserve"> </w:t>
      </w:r>
      <w:r w:rsidRPr="00DA1F94">
        <w:rPr>
          <w:rFonts w:ascii="Times New Roman" w:hAnsi="Times New Roman"/>
          <w:bCs/>
          <w:color w:val="000000"/>
          <w:sz w:val="28"/>
          <w:szCs w:val="28"/>
          <w:lang w:val="kk-KZ"/>
        </w:rPr>
        <w:t xml:space="preserve">Хуторский т.б. еңбектерін талдай отырып, біз </w:t>
      </w:r>
      <w:r w:rsidRPr="00DA1F94">
        <w:rPr>
          <w:rFonts w:ascii="Times New Roman" w:hAnsi="Times New Roman"/>
          <w:color w:val="000000"/>
          <w:sz w:val="28"/>
          <w:szCs w:val="28"/>
          <w:lang w:val="kk-KZ"/>
        </w:rPr>
        <w:t>инновациялық тұғыр арқылы медиатехнологияларды қолдану арқылы жаңалықтарды топтап, жіктеу арқылы креативтіліктерін қалыптастыруға ықпал етуді жетілдіруге болады деп сипаттаймыз. Инновациялық тұғыр барысында оқыту үрдісіндегі танымдық іс-әрекеттер түрлерінің мазмұнын, белгілі деңгейде белсенділігін көздейді. Біз, инновациялық тұғырды болашақ маманның сенімділігіне әсер ете отырып оның креативтілік қабілетін қалыптастыруға  медиатехнологиялар арқылы ықпал ету бұл тұғырдың маңыздылығын айқындайды. Сондай-ақ, қарастырып отырған мәселеміздің</w:t>
      </w:r>
      <w:r w:rsidR="00061469" w:rsidRPr="00DA1F94">
        <w:rPr>
          <w:rFonts w:ascii="Times New Roman" w:hAnsi="Times New Roman"/>
          <w:color w:val="000000"/>
          <w:sz w:val="28"/>
          <w:szCs w:val="28"/>
          <w:lang w:val="kk-KZ"/>
        </w:rPr>
        <w:t xml:space="preserve"> жан-жақты қабылдануын</w:t>
      </w:r>
      <w:r w:rsidRPr="00DA1F94">
        <w:rPr>
          <w:rFonts w:ascii="Times New Roman" w:hAnsi="Times New Roman"/>
          <w:color w:val="000000"/>
          <w:sz w:val="28"/>
          <w:szCs w:val="28"/>
          <w:lang w:val="kk-KZ"/>
        </w:rPr>
        <w:t xml:space="preserve"> медиатехнологияларды қолдану арқылы </w:t>
      </w:r>
      <w:r w:rsidR="00061469" w:rsidRPr="00DA1F94">
        <w:rPr>
          <w:rFonts w:ascii="Times New Roman" w:hAnsi="Times New Roman"/>
          <w:color w:val="000000"/>
          <w:sz w:val="28"/>
          <w:szCs w:val="28"/>
          <w:lang w:val="kk-KZ"/>
        </w:rPr>
        <w:t>саралаудағы</w:t>
      </w:r>
      <w:r w:rsidRPr="00DA1F94">
        <w:rPr>
          <w:rFonts w:ascii="Times New Roman" w:hAnsi="Times New Roman"/>
          <w:color w:val="000000"/>
          <w:sz w:val="28"/>
          <w:szCs w:val="28"/>
          <w:lang w:val="kk-KZ"/>
        </w:rPr>
        <w:t xml:space="preserve"> өзара байланысын жүйелі түрде креативті көрсетеді. Яғни, пәнге деген қызығушылығы артып, өз бетінше дербес жұмыс істеуге қызығушылығы оянып, креативті-ізденушілік, зерттеушілік қабілеттері артады.</w:t>
      </w:r>
    </w:p>
    <w:p w:rsidR="0091234F" w:rsidRPr="00DA1F94" w:rsidRDefault="0091234F" w:rsidP="00327EBF">
      <w:pPr>
        <w:spacing w:after="0" w:line="240" w:lineRule="auto"/>
        <w:ind w:firstLine="709"/>
        <w:jc w:val="both"/>
        <w:rPr>
          <w:rFonts w:ascii="Times New Roman" w:hAnsi="Times New Roman"/>
          <w:bCs/>
          <w:color w:val="000000"/>
          <w:sz w:val="28"/>
          <w:szCs w:val="28"/>
          <w:lang w:val="kk-KZ"/>
        </w:rPr>
      </w:pPr>
      <w:r w:rsidRPr="00DA1F94">
        <w:rPr>
          <w:rFonts w:ascii="Times New Roman" w:hAnsi="Times New Roman"/>
          <w:bCs/>
          <w:color w:val="000000"/>
          <w:sz w:val="28"/>
          <w:szCs w:val="28"/>
          <w:lang w:val="kk-KZ"/>
        </w:rPr>
        <w:t>Ал, Ф.</w:t>
      </w:r>
      <w:r w:rsidR="00327EBF" w:rsidRPr="00DA1F94">
        <w:rPr>
          <w:rFonts w:ascii="Times New Roman" w:hAnsi="Times New Roman"/>
          <w:bCs/>
          <w:color w:val="000000"/>
          <w:sz w:val="28"/>
          <w:szCs w:val="28"/>
          <w:lang w:val="kk-KZ"/>
        </w:rPr>
        <w:t xml:space="preserve"> </w:t>
      </w:r>
      <w:r w:rsidRPr="00DA1F94">
        <w:rPr>
          <w:rFonts w:ascii="Times New Roman" w:hAnsi="Times New Roman"/>
          <w:bCs/>
          <w:color w:val="000000"/>
          <w:sz w:val="28"/>
          <w:szCs w:val="28"/>
          <w:lang w:val="kk-KZ"/>
        </w:rPr>
        <w:t>Бэкон, В.П.</w:t>
      </w:r>
      <w:r w:rsidR="00327EBF" w:rsidRPr="00DA1F94">
        <w:rPr>
          <w:rFonts w:ascii="Times New Roman" w:hAnsi="Times New Roman"/>
          <w:bCs/>
          <w:color w:val="000000"/>
          <w:sz w:val="28"/>
          <w:szCs w:val="28"/>
          <w:lang w:val="kk-KZ"/>
        </w:rPr>
        <w:t xml:space="preserve"> </w:t>
      </w:r>
      <w:r w:rsidRPr="00DA1F94">
        <w:rPr>
          <w:rFonts w:ascii="Times New Roman" w:hAnsi="Times New Roman"/>
          <w:bCs/>
          <w:color w:val="000000"/>
          <w:sz w:val="28"/>
          <w:szCs w:val="28"/>
          <w:lang w:val="kk-KZ"/>
        </w:rPr>
        <w:t>Кузьмин, Е.А.</w:t>
      </w:r>
      <w:r w:rsidR="00327EBF" w:rsidRPr="00DA1F94">
        <w:rPr>
          <w:rFonts w:ascii="Times New Roman" w:hAnsi="Times New Roman"/>
          <w:bCs/>
          <w:color w:val="000000"/>
          <w:sz w:val="28"/>
          <w:szCs w:val="28"/>
          <w:lang w:val="kk-KZ"/>
        </w:rPr>
        <w:t xml:space="preserve"> </w:t>
      </w:r>
      <w:r w:rsidRPr="00DA1F94">
        <w:rPr>
          <w:rFonts w:ascii="Times New Roman" w:hAnsi="Times New Roman"/>
          <w:bCs/>
          <w:color w:val="000000"/>
          <w:sz w:val="28"/>
          <w:szCs w:val="28"/>
          <w:lang w:val="kk-KZ"/>
        </w:rPr>
        <w:t>Климов, К.С.</w:t>
      </w:r>
      <w:r w:rsidR="00327EBF" w:rsidRPr="00DA1F94">
        <w:rPr>
          <w:rFonts w:ascii="Times New Roman" w:hAnsi="Times New Roman"/>
          <w:bCs/>
          <w:color w:val="000000"/>
          <w:sz w:val="28"/>
          <w:szCs w:val="28"/>
          <w:lang w:val="kk-KZ"/>
        </w:rPr>
        <w:t xml:space="preserve"> </w:t>
      </w:r>
      <w:r w:rsidRPr="00DA1F94">
        <w:rPr>
          <w:rFonts w:ascii="Times New Roman" w:hAnsi="Times New Roman"/>
          <w:bCs/>
          <w:color w:val="000000"/>
          <w:sz w:val="28"/>
          <w:szCs w:val="28"/>
          <w:lang w:val="kk-KZ"/>
        </w:rPr>
        <w:t>Кұдайбергенов Э.Г.</w:t>
      </w:r>
      <w:r w:rsidR="00327EBF" w:rsidRPr="00DA1F94">
        <w:rPr>
          <w:rFonts w:ascii="Times New Roman" w:hAnsi="Times New Roman"/>
          <w:bCs/>
          <w:color w:val="000000"/>
          <w:sz w:val="28"/>
          <w:szCs w:val="28"/>
          <w:lang w:val="kk-KZ"/>
        </w:rPr>
        <w:t> </w:t>
      </w:r>
      <w:r w:rsidRPr="00DA1F94">
        <w:rPr>
          <w:rFonts w:ascii="Times New Roman" w:hAnsi="Times New Roman"/>
          <w:bCs/>
          <w:color w:val="000000"/>
          <w:sz w:val="28"/>
          <w:szCs w:val="28"/>
          <w:lang w:val="kk-KZ"/>
        </w:rPr>
        <w:t>Юдин, Г.Н.</w:t>
      </w:r>
      <w:r w:rsidR="00327EBF" w:rsidRPr="00DA1F94">
        <w:rPr>
          <w:rFonts w:ascii="Times New Roman" w:hAnsi="Times New Roman"/>
          <w:bCs/>
          <w:color w:val="000000"/>
          <w:sz w:val="28"/>
          <w:szCs w:val="28"/>
          <w:lang w:val="kk-KZ"/>
        </w:rPr>
        <w:t> </w:t>
      </w:r>
      <w:r w:rsidRPr="00DA1F94">
        <w:rPr>
          <w:rFonts w:ascii="Times New Roman" w:hAnsi="Times New Roman"/>
          <w:bCs/>
          <w:color w:val="000000"/>
          <w:sz w:val="28"/>
          <w:szCs w:val="28"/>
          <w:lang w:val="kk-KZ"/>
        </w:rPr>
        <w:t xml:space="preserve">Сериков т.б. қарастырған жүйелілік тұғыр біздің зерттеу жұмысымызда болашақ </w:t>
      </w:r>
      <w:r w:rsidRPr="00DA1F94">
        <w:rPr>
          <w:rFonts w:ascii="Times New Roman" w:hAnsi="Times New Roman"/>
          <w:color w:val="000000"/>
          <w:sz w:val="28"/>
          <w:szCs w:val="28"/>
          <w:lang w:val="kk-KZ"/>
        </w:rPr>
        <w:t xml:space="preserve">педагог-психологтердің креативтіліктерін медиатехнологиялар арқылы қалыптастыруды жүйелі жаттықтыруды көздейді. Бұл ретте, төменде берілген </w:t>
      </w:r>
      <w:r w:rsidRPr="00DA1F94">
        <w:rPr>
          <w:rFonts w:ascii="Times New Roman" w:hAnsi="Times New Roman"/>
          <w:bCs/>
          <w:color w:val="000000"/>
          <w:sz w:val="28"/>
          <w:szCs w:val="28"/>
          <w:lang w:val="kk-KZ"/>
        </w:rPr>
        <w:t xml:space="preserve">жүйелілік тұғырдың 5 негізгі ұстанымдарын </w:t>
      </w:r>
      <w:r w:rsidRPr="00DA1F94">
        <w:rPr>
          <w:rFonts w:ascii="Times New Roman" w:hAnsi="Times New Roman"/>
          <w:color w:val="000000"/>
          <w:sz w:val="28"/>
          <w:szCs w:val="28"/>
          <w:lang w:val="kk-KZ"/>
        </w:rPr>
        <w:t>біздің зерттеу жұмысымыздың мазмұнын ашуда қолдану орынды деп санаймыз. Олар, бірінші, тұтастық; екінші, иерархия; үшінші, құрылымдау; төртінші, жүйелілік.</w:t>
      </w:r>
    </w:p>
    <w:p w:rsidR="0091234F" w:rsidRPr="00DA1F94" w:rsidRDefault="0091234F" w:rsidP="00327EBF">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bCs/>
          <w:color w:val="000000"/>
          <w:sz w:val="28"/>
          <w:szCs w:val="28"/>
          <w:lang w:val="kk-KZ"/>
        </w:rPr>
        <w:t>Б.Г.</w:t>
      </w:r>
      <w:r w:rsidR="00327EBF" w:rsidRPr="00DA1F94">
        <w:rPr>
          <w:rFonts w:ascii="Times New Roman" w:hAnsi="Times New Roman"/>
          <w:bCs/>
          <w:color w:val="000000"/>
          <w:sz w:val="28"/>
          <w:szCs w:val="28"/>
          <w:lang w:val="kk-KZ"/>
        </w:rPr>
        <w:t xml:space="preserve"> </w:t>
      </w:r>
      <w:r w:rsidRPr="00DA1F94">
        <w:rPr>
          <w:rFonts w:ascii="Times New Roman" w:hAnsi="Times New Roman"/>
          <w:bCs/>
          <w:color w:val="000000"/>
          <w:sz w:val="28"/>
          <w:szCs w:val="28"/>
          <w:lang w:val="kk-KZ"/>
        </w:rPr>
        <w:t>Ананьев, А.А.</w:t>
      </w:r>
      <w:r w:rsidR="00327EBF" w:rsidRPr="00DA1F94">
        <w:rPr>
          <w:rFonts w:ascii="Times New Roman" w:hAnsi="Times New Roman"/>
          <w:bCs/>
          <w:color w:val="000000"/>
          <w:sz w:val="28"/>
          <w:szCs w:val="28"/>
          <w:lang w:val="kk-KZ"/>
        </w:rPr>
        <w:t xml:space="preserve"> </w:t>
      </w:r>
      <w:r w:rsidRPr="00DA1F94">
        <w:rPr>
          <w:rFonts w:ascii="Times New Roman" w:hAnsi="Times New Roman"/>
          <w:bCs/>
          <w:color w:val="000000"/>
          <w:sz w:val="28"/>
          <w:szCs w:val="28"/>
          <w:lang w:val="kk-KZ"/>
        </w:rPr>
        <w:t>Бейсенбаева, А.</w:t>
      </w:r>
      <w:r w:rsidR="00327EBF" w:rsidRPr="00DA1F94">
        <w:rPr>
          <w:rFonts w:ascii="Times New Roman" w:hAnsi="Times New Roman"/>
          <w:bCs/>
          <w:color w:val="000000"/>
          <w:sz w:val="28"/>
          <w:szCs w:val="28"/>
          <w:lang w:val="kk-KZ"/>
        </w:rPr>
        <w:t xml:space="preserve"> </w:t>
      </w:r>
      <w:r w:rsidRPr="00DA1F94">
        <w:rPr>
          <w:rFonts w:ascii="Times New Roman" w:hAnsi="Times New Roman"/>
          <w:bCs/>
          <w:color w:val="000000"/>
          <w:sz w:val="28"/>
          <w:szCs w:val="28"/>
          <w:lang w:val="kk-KZ"/>
        </w:rPr>
        <w:t>Мухаметжанова, Н.А.</w:t>
      </w:r>
      <w:r w:rsidR="00327EBF" w:rsidRPr="00DA1F94">
        <w:rPr>
          <w:rFonts w:ascii="Times New Roman" w:hAnsi="Times New Roman"/>
          <w:bCs/>
          <w:color w:val="000000"/>
          <w:sz w:val="28"/>
          <w:szCs w:val="28"/>
          <w:lang w:val="kk-KZ"/>
        </w:rPr>
        <w:t xml:space="preserve"> </w:t>
      </w:r>
      <w:r w:rsidRPr="00DA1F94">
        <w:rPr>
          <w:rFonts w:ascii="Times New Roman" w:hAnsi="Times New Roman"/>
          <w:bCs/>
          <w:color w:val="000000"/>
          <w:sz w:val="28"/>
          <w:szCs w:val="28"/>
          <w:lang w:val="kk-KZ"/>
        </w:rPr>
        <w:t xml:space="preserve">Оразахынова т.б. қарастырған </w:t>
      </w:r>
      <w:r w:rsidRPr="00DA1F94">
        <w:rPr>
          <w:rFonts w:ascii="Times New Roman" w:hAnsi="Times New Roman"/>
          <w:color w:val="000000"/>
          <w:sz w:val="28"/>
          <w:szCs w:val="28"/>
          <w:lang w:val="kk-KZ"/>
        </w:rPr>
        <w:t>кешенділік тұғыр негізінде зерделенген деректерге сүйене отырып, біз, бұл тұғыр негізінде медиатехнологияларды қолдану арқылы педагогикалық іс-әрекетке аналитикалық, эстетикалық талдау жасай отырып олардың әмбебап байланыстылығын анықтау жиынтығы креативтілікті қалыптастырады деп сипаттама бере аламыз.</w:t>
      </w:r>
    </w:p>
    <w:p w:rsidR="0091234F" w:rsidRPr="00DA1F94" w:rsidRDefault="0091234F" w:rsidP="00327EBF">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Құрастырылған модель болашақ педагог-психологтердің креативтілігін қалыптастыру үдерісін жүйелеп көрсетуге бағыттайды. Модель болашақ педагог-психологтерді оқыту үдерісінде медиатехнологияларды қолдану арқылы креативтілік қабілетті ұйымдастыру жолдарын анықтайтын теориялық қағидалар, ұстанымдар мен мақсат-міндеттерді  және компоненттер арқылы  креативтілікті қалыптастырудың педагогикалық шарттарын қамтиды. Бұл мәселелерді шешудегі жетістіктер студенттердің педагог-психолог мамандығына деген қызығушылық деңгейіне байланысты. Болашақ маманның кәсіби-біліктілігі, еңбек жолына дайындығының негізгі аспектісі ретінде қарастырылады, кәсіби мәселелерді жетілдірудің тиімділігімен қамтамасыздандыратын, студенттің тұлғалық қасиеті жүйесінің құрылымы. Таңдаған мамандығына дайындық құрамында болашақ педагог-психологтің креативтілік қабілетінің көрсеткіштері мен деңгейлері көрсетіледі.</w:t>
      </w:r>
    </w:p>
    <w:p w:rsidR="0091234F" w:rsidRPr="00DA1F94" w:rsidRDefault="0091234F" w:rsidP="00327EBF">
      <w:pPr>
        <w:tabs>
          <w:tab w:val="left" w:pos="709"/>
        </w:tabs>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Біздің зерттеу жұмысымыз құрастырылған модельдің маңыздылығын дәлелдеу ретінде құрылған медиатехнологиялардың соңғы жетістіктері мен жоғары оқу орындарының ғылыми-әдістемелік тәжірибесі ескеріліп, болашақ педагог-психологтердің медиатехнологияларды қолдану арқылы  креативтілікті қалыптастыруға қажетті </w:t>
      </w:r>
      <w:r w:rsidR="00B32EB3" w:rsidRPr="00DA1F94">
        <w:rPr>
          <w:rFonts w:ascii="Times New Roman" w:hAnsi="Times New Roman"/>
          <w:color w:val="000000"/>
          <w:sz w:val="28"/>
          <w:szCs w:val="28"/>
          <w:lang w:val="kk-KZ"/>
        </w:rPr>
        <w:t xml:space="preserve">«Медиатехнологияларды қолдана отырып креативтілікті қалыптастыру» бағдарламасының </w:t>
      </w:r>
      <w:r w:rsidRPr="00DA1F94">
        <w:rPr>
          <w:rFonts w:ascii="Times New Roman" w:hAnsi="Times New Roman"/>
          <w:color w:val="000000"/>
          <w:sz w:val="28"/>
          <w:szCs w:val="28"/>
          <w:lang w:val="kk-KZ"/>
        </w:rPr>
        <w:t>әдістеме</w:t>
      </w:r>
      <w:r w:rsidR="00B32EB3" w:rsidRPr="00DA1F94">
        <w:rPr>
          <w:rFonts w:ascii="Times New Roman" w:hAnsi="Times New Roman"/>
          <w:color w:val="000000"/>
          <w:sz w:val="28"/>
          <w:szCs w:val="28"/>
          <w:lang w:val="kk-KZ"/>
        </w:rPr>
        <w:t>сі</w:t>
      </w:r>
      <w:r w:rsidRPr="00DA1F94">
        <w:rPr>
          <w:rFonts w:ascii="Times New Roman" w:hAnsi="Times New Roman"/>
          <w:color w:val="000000"/>
          <w:sz w:val="28"/>
          <w:szCs w:val="28"/>
          <w:lang w:val="kk-KZ"/>
        </w:rPr>
        <w:t xml:space="preserve"> ұсынылы</w:t>
      </w:r>
      <w:r w:rsidR="00B32EB3" w:rsidRPr="00DA1F94">
        <w:rPr>
          <w:rFonts w:ascii="Times New Roman" w:hAnsi="Times New Roman"/>
          <w:color w:val="000000"/>
          <w:sz w:val="28"/>
          <w:szCs w:val="28"/>
          <w:lang w:val="kk-KZ"/>
        </w:rPr>
        <w:t>п, онлайн курс жоспары құрастырылды</w:t>
      </w:r>
      <w:r w:rsidR="00CC27A4" w:rsidRPr="00DA1F94">
        <w:rPr>
          <w:rFonts w:ascii="Times New Roman" w:hAnsi="Times New Roman"/>
          <w:color w:val="000000"/>
          <w:sz w:val="28"/>
          <w:szCs w:val="28"/>
          <w:lang w:val="kk-KZ"/>
        </w:rPr>
        <w:t>.</w:t>
      </w:r>
    </w:p>
    <w:p w:rsidR="0091234F" w:rsidRPr="00DA1F94" w:rsidRDefault="0091234F" w:rsidP="00327EBF">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Жоғарыда құрастырылған, модельдің тиімділігін арттыру үшін, біз зерттеу тақырыбына байланысты мына бағдарламаларға назар аудардық: Microsoft Office PowerPoint 2007 Canva.com (кіріспе бөлімі. Тақырыпты таныстыру және ортаға кірігу мақсатында түсіндіру), VIVAVIDEO Inshot (креативтілік қабілеттерді, бірегейлікті, зеректікті, ойлау икемділігін қалыптастыру), Miro.com (жағдаятты әр қырынан қарастыра отырып, кейін ерекше шешім шығару), YouTube бейнероликтер (білімгерлерге бейнероликтерді пайдалана отырып қақтығысты жағдаяттарды көрсету барысында әдеттен тыс ойлауы мен мәселені шешуде креативтілікпен келуі, қақтығыстарды сындарлы шешуі), Paint 3D (абстрактілі, көрнекі-бейнелі, көрнекі-әрекеттілік, интуитивті ойлауды қалыптастыру), Microsoft Office PowerPoint 2007 (ассоциативті, бірегей ойлаудың қалыптасуына әсер ету.), Goggle (бірегейлікті қалыптастыруға әсер ету (ерекше, стандартты емес идеяларды өндіру қабілеті), өңделгендік (туындаған идеяларды егжей-тегжейлі әзірлеу қабілеті), VideoScribe (бір идеядан екінші идеяға ауысудың бірегейлігін, қабілеттілігін, түпнұсқалығын, фантазиясын, қиялын, дербестігін қалыптастыруға көмектесу), Prezi.com (абстрактілі ойлауды қалыптастыру), Kahoot.com Paint 3D (шапшаңдықтың дамуы (белгілі бір уақыт кезінде пайда болатын идеялар саны), зеректік (ерекше бөлшектерге, қайшылықтарға, белгісіздікке, бір идеядан екіншісіне жылдам ауысуға дайындық, сонымен бірге, талдамалық, ассоциативтік, кенеттен ойлау), Miro (өзінің  түп нұсқалығын, бірегейлігін, қайталанбастығын, идеяларды жинақтау қабілетін анықтау), Promt (жаңа бағыттар мен мәселенің өзіне қарауға мүмкіндік беретін кенеттен пайда болған қауымдастықтарды дамыту), Patled тақтасы (жинақтау).</w:t>
      </w:r>
    </w:p>
    <w:p w:rsidR="0091234F" w:rsidRPr="00DA1F94" w:rsidRDefault="0091234F" w:rsidP="00327EBF">
      <w:pPr>
        <w:tabs>
          <w:tab w:val="left" w:pos="709"/>
        </w:tabs>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Демек, жоғары оқу орнында болашақ педагог-психологтердің креативтіліктерін қалыптастыруда білімдер мен іскеліктерге баулуға даярлануы жүзеге асатын педагогикалық жүйе өзара байланысты төменде берілген элементтерден тұратындығы анықталды:</w:t>
      </w:r>
    </w:p>
    <w:p w:rsidR="0091234F" w:rsidRPr="00DA1F94" w:rsidRDefault="0091234F" w:rsidP="00327EBF">
      <w:pPr>
        <w:tabs>
          <w:tab w:val="left" w:pos="6615"/>
        </w:tabs>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а) жоғары оқу орнында болашақ педагог-психологтердің креативтіліктерін қалыптастыруда білімдер мен іскеліктерге баулуға даярлаудың мақсаттары;</w:t>
      </w:r>
    </w:p>
    <w:p w:rsidR="0091234F" w:rsidRPr="00DA1F94" w:rsidRDefault="0091234F" w:rsidP="00327EBF">
      <w:pPr>
        <w:tabs>
          <w:tab w:val="left" w:pos="6615"/>
        </w:tabs>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ә) болашақ кәсіптік оқыту;</w:t>
      </w:r>
    </w:p>
    <w:p w:rsidR="0091234F" w:rsidRPr="00DA1F94" w:rsidRDefault="0091234F" w:rsidP="00327EBF">
      <w:pPr>
        <w:tabs>
          <w:tab w:val="left" w:pos="6615"/>
        </w:tabs>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б) кәсіптік оқыту педагог-психологтердің креативтілік білімдер мен іскерліктерге баулу іс-әрекеті – оқыту мазмұны;</w:t>
      </w:r>
    </w:p>
    <w:p w:rsidR="0091234F" w:rsidRPr="00DA1F94" w:rsidRDefault="0091234F" w:rsidP="00327EBF">
      <w:pPr>
        <w:tabs>
          <w:tab w:val="left" w:pos="6615"/>
        </w:tabs>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в) студенттерді медиатехнологияларды пайдалану арқылы креативтіліктерін қалыптастыруға даярлау тәсілдері ретіндегі дидактикалық үдерістер;</w:t>
      </w:r>
    </w:p>
    <w:p w:rsidR="0091234F" w:rsidRPr="00DA1F94" w:rsidRDefault="0091234F" w:rsidP="00327EBF">
      <w:pPr>
        <w:tabs>
          <w:tab w:val="left" w:pos="6615"/>
        </w:tabs>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г) жоғары оқу орындарындағы оқытушылар немесе олардың педагогикалық іс-әрекетін жалғастыратын медиатехнологиялар;</w:t>
      </w:r>
    </w:p>
    <w:p w:rsidR="0091234F" w:rsidRPr="00DA1F94" w:rsidRDefault="0091234F" w:rsidP="00327EBF">
      <w:pPr>
        <w:tabs>
          <w:tab w:val="left" w:pos="6615"/>
        </w:tabs>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д) болашақ педагог-психологтерін креативтілік білімдер мен іскерліктерге баулу іс-әрекетіне даярлауды ұйымдастыру формалары.</w:t>
      </w:r>
    </w:p>
    <w:p w:rsidR="0091234F" w:rsidRPr="00DA1F94" w:rsidRDefault="0091234F" w:rsidP="00327EBF">
      <w:pPr>
        <w:tabs>
          <w:tab w:val="left" w:pos="709"/>
        </w:tabs>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Болашақ педагог-психологтің креативтілік қабілетінің көрсеткіштері мен деңгейлері оларды іс-әрекетке бағдарлаудың және берілген білімдерді тәжірибеде қолдану іскерліктері болып табылады. Көрсетілген деңгейлер, білімгерлердің креативтілік мәселелерін шешуге оқыту әрекетінің басқа салаларымен сипатталатын қосымша бірқатар деңгейлерді ажыратуға болады.</w:t>
      </w:r>
    </w:p>
    <w:p w:rsidR="0091234F" w:rsidRPr="00DA1F94" w:rsidRDefault="0091234F" w:rsidP="00327EBF">
      <w:pPr>
        <w:tabs>
          <w:tab w:val="left" w:pos="709"/>
        </w:tabs>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Тәжірибеде, берілген деңгейлер анық байқалады. Себебі, құрастырылған модель төменде берілген үш түрлі шартты айқындауға негіз болды:</w:t>
      </w:r>
    </w:p>
    <w:p w:rsidR="0091234F" w:rsidRPr="00DA1F94" w:rsidRDefault="0091234F" w:rsidP="00327EBF">
      <w:pPr>
        <w:tabs>
          <w:tab w:val="left" w:pos="709"/>
          <w:tab w:val="left" w:pos="6615"/>
        </w:tabs>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а) педагогикалық-ұйымдастырушылық. Осы ретте, біздің байқағанымыз, педагог-психолог мамандықтары білім беру бағыттарына сай нормативтік модельдердің құрастырылып, пайдаланылуы. Бірақ, күнделікті тәжірибеде оқу үдерісін ұйымдастыру шарттары педагогикалық тұрғыда көбінесе дұрыс қарастырылмай, нәтижесі тиімді бола бермейтіндіктен, ұйымдастыруды педагогикалық шарттан зерделедік. Сондықтан, зерттеу тақырыбымызға байланысты медиатехнологияларды қолдануға кедергі тудыратын себептерді айқындадық. Атап айтсақ: медиатехнологиялар арқылы болашақ мамандардың креативтілігін қалыптастыру іс-әрекетінің жүйесіздігі, берілген тапсырмалардың дер кезінде орындалмауы және студенттерді материалдық-техникалық, әдістемелік тұрғыда нашар қамтамасыздандыру. Осыған орай, болашақ педагог-психолог мамандықтарын  медиатехнологияларды қолдану арқылы креативтілігін қалыптастыру үшін жоғарыда атап өткен бағдарламаларды оқу үдерісінде пайдалануды көздедік;</w:t>
      </w:r>
    </w:p>
    <w:p w:rsidR="0091234F" w:rsidRPr="00DA1F94" w:rsidRDefault="0091234F" w:rsidP="00327EBF">
      <w:pPr>
        <w:tabs>
          <w:tab w:val="left" w:pos="709"/>
          <w:tab w:val="left" w:pos="6615"/>
        </w:tabs>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ә) дидактикалық-құзіреттілік шарты. Бұл, болашақ педагог-психолог мамандарын жаңа білімді меңгеруге бағыттап дайындау және бақыланатын тапсырмалардың түрлерін қолдануды талап етеді. Осы орайда, медиа әдістерді қолдану жақсы нәтиже берді және педагог-психолог мамандарына практика барысында бейімделіп медиатехнологиялардың негізінде жүргізілген іс-әрекет арқылы құзіреттілік-іс-әрекеттік тәсілі арқылы қарастыруға болатындығын анықтадық. Өйткені, кәсіби дайындық бүгінгі автоматтандырылған еңбек нарығының талаптарына сәйкес келуі қажет. Сондықтан, болашақ маманның кәсіби дайындығы мен өндірістік оқыту арасындағы қарама-қайшылықты жою жолын іздестіру пәнаралық байланысты жетілдіруді талап етеді. Себебі, оқу-өндірістік және диплом алды практикалар жаңа медиатехнологияларға икемделген білім мен іскерлікті қажет етеді. Біздің ойымызша, болашақ маманның медиатехнологияларды қолдану арқылы креативтілігін қалыптастыру үшін пәнаралық байланысқа қатысты білімдері мен іскерліктерінің маңызы зор;</w:t>
      </w:r>
    </w:p>
    <w:p w:rsidR="0091234F" w:rsidRPr="00DA1F94" w:rsidRDefault="0091234F" w:rsidP="00327EBF">
      <w:pPr>
        <w:tabs>
          <w:tab w:val="left" w:pos="709"/>
          <w:tab w:val="left" w:pos="6615"/>
        </w:tabs>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б) медиатехнологиялық-креативтілік. Осы орайда, болашақ маманды медиаға негізделген қажетті оқу-әдістемелік әдебиеттермен, жаңа ақпараттық технологиялармен жабдықтау міндет. Бұл, студенттерді ойлауға, талдау жасауға, жағдаймен санасуға, мақсат, міндеттерін қоюға, пайда болған мәселелерді шешуге үйретеді. Сондықтан, жоғары оқу орындарында инновацияға сай материалдық-техникалық база: компьютерлік сыныптар, телебайланыс, электрондық пошта, Интернет торабы т.б. қалыптастыру; оқу процесін медиатехнологияларды қолдана отырып оқу-әдістемелік кешенмен: электрондық оқулықтар, автоматты оқыту бағдарламалары, электрондық оқыту кешендері т.б. қамтамасыздандыру.</w:t>
      </w:r>
    </w:p>
    <w:p w:rsidR="0091234F" w:rsidRPr="00DA1F94" w:rsidRDefault="0091234F" w:rsidP="00327EBF">
      <w:pPr>
        <w:tabs>
          <w:tab w:val="left" w:pos="709"/>
          <w:tab w:val="left" w:pos="6615"/>
        </w:tabs>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Бұл ретте, біздің медиатехнологиялардың қазіргі таңдағы сипаттамалары мен медиабілім беру мүмкіндіктерін жан-жақты талдауда  медиатехнологияларды қолдана отырып, болашақ педагог-психологтердің креативтілігін қалыптастыру: медиатехнологияларды креативті қолдануды ұйымдастыруды реттейді; медиатехнологияларды креативті қолданады, себеп-салдарын анықтай алады, операцияның орындалу ретін креативті қарастырады; медиатехнологияларды креативті қолдануға байланысты ұқсас тапсырмаларды орындайды; медиатехнологияларды қолдану арқылы стандарттан тыс басқаша тәсілдерді жасай алады. Нәтижесінде, болашақ педагог-психолог кәсібіне, тұлғалық және креативтілік бағдарына бағытталады.</w:t>
      </w:r>
    </w:p>
    <w:p w:rsidR="0091234F" w:rsidRPr="00DA1F94" w:rsidRDefault="0091234F" w:rsidP="00327EBF">
      <w:pPr>
        <w:tabs>
          <w:tab w:val="left" w:pos="709"/>
          <w:tab w:val="left" w:pos="6615"/>
        </w:tabs>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Болашақ педагог-психологтердің креативтілігін медиатехнологияларды қолдану арқылы қалыптастырудың компоненттері ретінде мақсатты-мотивациялық, мазмұндық, технологиялық, нәтижелі-аналитикалық таңдап алынды. Біз, әрбір компоненттерді төменде берілген деңгейлермен анықтайтын боламыз: жоғары, орта, төмен.</w:t>
      </w:r>
    </w:p>
    <w:p w:rsidR="0091234F" w:rsidRPr="00DA1F94" w:rsidRDefault="0091234F" w:rsidP="00327EBF">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Төменде 1</w:t>
      </w:r>
      <w:r w:rsidR="00D47D0B" w:rsidRPr="00DA1F94">
        <w:rPr>
          <w:rFonts w:ascii="Times New Roman" w:hAnsi="Times New Roman"/>
          <w:color w:val="000000"/>
          <w:sz w:val="28"/>
          <w:szCs w:val="28"/>
          <w:lang w:val="kk-KZ"/>
        </w:rPr>
        <w:t>2</w:t>
      </w:r>
      <w:r w:rsidRPr="00DA1F94">
        <w:rPr>
          <w:rFonts w:ascii="Times New Roman" w:hAnsi="Times New Roman"/>
          <w:color w:val="000000"/>
          <w:sz w:val="28"/>
          <w:szCs w:val="28"/>
          <w:lang w:val="kk-KZ"/>
        </w:rPr>
        <w:t>-</w:t>
      </w:r>
      <w:r w:rsidR="00327EBF" w:rsidRPr="00DA1F94">
        <w:rPr>
          <w:rFonts w:ascii="Times New Roman" w:hAnsi="Times New Roman"/>
          <w:color w:val="000000"/>
          <w:sz w:val="28"/>
          <w:szCs w:val="28"/>
          <w:lang w:val="kk-KZ"/>
        </w:rPr>
        <w:t>к</w:t>
      </w:r>
      <w:r w:rsidRPr="00DA1F94">
        <w:rPr>
          <w:rFonts w:ascii="Times New Roman" w:hAnsi="Times New Roman"/>
          <w:color w:val="000000"/>
          <w:sz w:val="28"/>
          <w:szCs w:val="28"/>
          <w:lang w:val="kk-KZ"/>
        </w:rPr>
        <w:t>естеде, болашақ педагог-психологтердің креативтілігін  медиатехнологияларды қолдану арқылы қалыптастырудың компоненттері мен деңгейлері көрсетілген.</w:t>
      </w:r>
    </w:p>
    <w:p w:rsidR="0091234F" w:rsidRPr="00DA1F94" w:rsidRDefault="0091234F" w:rsidP="00B852B0">
      <w:pPr>
        <w:spacing w:after="0" w:line="240" w:lineRule="auto"/>
        <w:ind w:firstLine="567"/>
        <w:jc w:val="both"/>
        <w:rPr>
          <w:rFonts w:ascii="Times New Roman" w:hAnsi="Times New Roman"/>
          <w:color w:val="000000"/>
          <w:sz w:val="28"/>
          <w:szCs w:val="28"/>
          <w:lang w:val="kk-KZ"/>
        </w:rPr>
      </w:pPr>
    </w:p>
    <w:p w:rsidR="0091234F" w:rsidRPr="00DA1F94" w:rsidRDefault="0091234F" w:rsidP="00327EBF">
      <w:pPr>
        <w:spacing w:after="0" w:line="240" w:lineRule="auto"/>
        <w:jc w:val="both"/>
        <w:rPr>
          <w:rFonts w:ascii="Times New Roman" w:hAnsi="Times New Roman"/>
          <w:color w:val="000000"/>
          <w:sz w:val="28"/>
          <w:szCs w:val="28"/>
          <w:lang w:val="kk-KZ"/>
        </w:rPr>
      </w:pPr>
      <w:r w:rsidRPr="00DA1F94">
        <w:rPr>
          <w:rFonts w:ascii="Times New Roman" w:hAnsi="Times New Roman"/>
          <w:color w:val="000000"/>
          <w:sz w:val="28"/>
          <w:szCs w:val="28"/>
          <w:lang w:val="kk-KZ"/>
        </w:rPr>
        <w:t>Кесте 1</w:t>
      </w:r>
      <w:r w:rsidR="00D47D0B" w:rsidRPr="00DA1F94">
        <w:rPr>
          <w:rFonts w:ascii="Times New Roman" w:hAnsi="Times New Roman"/>
          <w:color w:val="000000"/>
          <w:sz w:val="28"/>
          <w:szCs w:val="28"/>
          <w:lang w:val="kk-KZ"/>
        </w:rPr>
        <w:t>2</w:t>
      </w:r>
      <w:r w:rsidRPr="00DA1F94">
        <w:rPr>
          <w:rFonts w:ascii="Times New Roman" w:hAnsi="Times New Roman"/>
          <w:color w:val="000000"/>
          <w:sz w:val="28"/>
          <w:szCs w:val="28"/>
          <w:lang w:val="kk-KZ"/>
        </w:rPr>
        <w:t xml:space="preserve"> </w:t>
      </w:r>
      <w:r w:rsidR="00327EBF" w:rsidRPr="00DA1F94">
        <w:rPr>
          <w:rFonts w:ascii="Times New Roman" w:hAnsi="Times New Roman"/>
          <w:color w:val="000000"/>
          <w:sz w:val="28"/>
          <w:szCs w:val="28"/>
          <w:lang w:val="kk-KZ"/>
        </w:rPr>
        <w:t>–</w:t>
      </w:r>
      <w:r w:rsidRPr="00DA1F94">
        <w:rPr>
          <w:rFonts w:ascii="Times New Roman" w:hAnsi="Times New Roman"/>
          <w:color w:val="000000"/>
          <w:sz w:val="28"/>
          <w:szCs w:val="28"/>
          <w:lang w:val="kk-KZ"/>
        </w:rPr>
        <w:t xml:space="preserve"> Болашақ педагог-психологтердің креативтілігін медиатехнологияларды қолдану арқылы қалыптастырудың компоненттері мен деңгейлері</w:t>
      </w:r>
    </w:p>
    <w:p w:rsidR="0091234F" w:rsidRPr="00DA1F94" w:rsidRDefault="0091234F" w:rsidP="00B852B0">
      <w:pPr>
        <w:spacing w:after="0" w:line="240" w:lineRule="auto"/>
        <w:ind w:firstLine="567"/>
        <w:jc w:val="both"/>
        <w:rPr>
          <w:rFonts w:ascii="Times New Roman" w:hAnsi="Times New Roman"/>
          <w:color w:val="000000"/>
          <w:sz w:val="16"/>
          <w:szCs w:val="16"/>
          <w:lang w:val="kk-KZ"/>
        </w:rPr>
      </w:pPr>
    </w:p>
    <w:tbl>
      <w:tblPr>
        <w:tblW w:w="970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418"/>
        <w:gridCol w:w="2551"/>
        <w:gridCol w:w="3402"/>
        <w:gridCol w:w="2330"/>
      </w:tblGrid>
      <w:tr w:rsidR="0091234F" w:rsidRPr="00FA261B" w:rsidTr="008334BC">
        <w:trPr>
          <w:trHeight w:val="60"/>
        </w:trPr>
        <w:tc>
          <w:tcPr>
            <w:tcW w:w="1418" w:type="dxa"/>
            <w:vMerge w:val="restart"/>
          </w:tcPr>
          <w:p w:rsidR="0091234F" w:rsidRPr="00DA1F94" w:rsidRDefault="0091234F" w:rsidP="008334BC">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Компоненттер</w:t>
            </w:r>
          </w:p>
        </w:tc>
        <w:tc>
          <w:tcPr>
            <w:tcW w:w="8283" w:type="dxa"/>
            <w:gridSpan w:val="3"/>
          </w:tcPr>
          <w:p w:rsidR="0091234F" w:rsidRPr="00DA1F94" w:rsidRDefault="0091234F" w:rsidP="008334BC">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Медиатехнологияларды қолдану арқ</w:t>
            </w:r>
            <w:r w:rsidR="008334BC" w:rsidRPr="00DA1F94">
              <w:rPr>
                <w:rFonts w:ascii="Times New Roman" w:hAnsi="Times New Roman"/>
                <w:color w:val="000000"/>
                <w:sz w:val="24"/>
                <w:szCs w:val="24"/>
                <w:lang w:val="kk-KZ"/>
              </w:rPr>
              <w:t>ылы креативтілігін қалыптастыру</w:t>
            </w:r>
          </w:p>
        </w:tc>
      </w:tr>
      <w:tr w:rsidR="0091234F" w:rsidRPr="00DA1F94" w:rsidTr="008334BC">
        <w:trPr>
          <w:trHeight w:val="75"/>
        </w:trPr>
        <w:tc>
          <w:tcPr>
            <w:tcW w:w="1418" w:type="dxa"/>
            <w:vMerge/>
          </w:tcPr>
          <w:p w:rsidR="0091234F" w:rsidRPr="00DA1F94" w:rsidRDefault="0091234F" w:rsidP="00B852B0">
            <w:pPr>
              <w:spacing w:after="0" w:line="240" w:lineRule="auto"/>
              <w:ind w:firstLine="567"/>
              <w:jc w:val="both"/>
              <w:rPr>
                <w:rFonts w:ascii="Times New Roman" w:hAnsi="Times New Roman"/>
                <w:color w:val="000000"/>
                <w:sz w:val="24"/>
                <w:szCs w:val="24"/>
                <w:lang w:val="kk-KZ"/>
              </w:rPr>
            </w:pPr>
          </w:p>
        </w:tc>
        <w:tc>
          <w:tcPr>
            <w:tcW w:w="2551" w:type="dxa"/>
            <w:vAlign w:val="center"/>
          </w:tcPr>
          <w:p w:rsidR="0091234F" w:rsidRPr="00DA1F94" w:rsidRDefault="008334BC" w:rsidP="008334BC">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жоғары деңгей</w:t>
            </w:r>
          </w:p>
        </w:tc>
        <w:tc>
          <w:tcPr>
            <w:tcW w:w="3402" w:type="dxa"/>
            <w:vAlign w:val="center"/>
          </w:tcPr>
          <w:p w:rsidR="0091234F" w:rsidRPr="00DA1F94" w:rsidRDefault="008334BC" w:rsidP="008334BC">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орта деңгей</w:t>
            </w:r>
          </w:p>
        </w:tc>
        <w:tc>
          <w:tcPr>
            <w:tcW w:w="2330" w:type="dxa"/>
            <w:vAlign w:val="center"/>
          </w:tcPr>
          <w:p w:rsidR="0091234F" w:rsidRPr="00DA1F94" w:rsidRDefault="008334BC" w:rsidP="008334BC">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төмен деңгей</w:t>
            </w:r>
          </w:p>
        </w:tc>
      </w:tr>
      <w:tr w:rsidR="008334BC" w:rsidRPr="00DA1F94" w:rsidTr="008334BC">
        <w:trPr>
          <w:trHeight w:val="75"/>
        </w:trPr>
        <w:tc>
          <w:tcPr>
            <w:tcW w:w="1418" w:type="dxa"/>
          </w:tcPr>
          <w:p w:rsidR="008334BC" w:rsidRPr="00DA1F94" w:rsidRDefault="008334BC" w:rsidP="00B852B0">
            <w:pPr>
              <w:spacing w:after="0" w:line="240" w:lineRule="auto"/>
              <w:ind w:firstLine="567"/>
              <w:jc w:val="both"/>
              <w:rPr>
                <w:rFonts w:ascii="Times New Roman" w:hAnsi="Times New Roman"/>
                <w:color w:val="000000"/>
                <w:sz w:val="24"/>
                <w:szCs w:val="24"/>
                <w:lang w:val="kk-KZ"/>
              </w:rPr>
            </w:pPr>
            <w:r w:rsidRPr="00DA1F94">
              <w:rPr>
                <w:rFonts w:ascii="Times New Roman" w:hAnsi="Times New Roman"/>
                <w:color w:val="000000"/>
                <w:sz w:val="24"/>
                <w:szCs w:val="24"/>
                <w:lang w:val="kk-KZ"/>
              </w:rPr>
              <w:t>1</w:t>
            </w:r>
          </w:p>
        </w:tc>
        <w:tc>
          <w:tcPr>
            <w:tcW w:w="2551" w:type="dxa"/>
            <w:vAlign w:val="center"/>
          </w:tcPr>
          <w:p w:rsidR="008334BC" w:rsidRPr="00DA1F94" w:rsidRDefault="008334BC" w:rsidP="008334BC">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2</w:t>
            </w:r>
          </w:p>
        </w:tc>
        <w:tc>
          <w:tcPr>
            <w:tcW w:w="3402" w:type="dxa"/>
            <w:vAlign w:val="center"/>
          </w:tcPr>
          <w:p w:rsidR="008334BC" w:rsidRPr="00DA1F94" w:rsidRDefault="008334BC" w:rsidP="008334BC">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3</w:t>
            </w:r>
          </w:p>
        </w:tc>
        <w:tc>
          <w:tcPr>
            <w:tcW w:w="2330" w:type="dxa"/>
            <w:vAlign w:val="center"/>
          </w:tcPr>
          <w:p w:rsidR="008334BC" w:rsidRPr="00DA1F94" w:rsidRDefault="008334BC" w:rsidP="008334BC">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4</w:t>
            </w:r>
          </w:p>
        </w:tc>
      </w:tr>
      <w:tr w:rsidR="0091234F" w:rsidRPr="00FA261B" w:rsidTr="008334BC">
        <w:trPr>
          <w:trHeight w:val="660"/>
        </w:trPr>
        <w:tc>
          <w:tcPr>
            <w:tcW w:w="1418" w:type="dxa"/>
          </w:tcPr>
          <w:p w:rsidR="0091234F" w:rsidRPr="00DA1F94" w:rsidRDefault="0091234F" w:rsidP="008334BC">
            <w:pPr>
              <w:spacing w:after="0" w:line="228" w:lineRule="auto"/>
              <w:jc w:val="both"/>
              <w:rPr>
                <w:rFonts w:ascii="Times New Roman" w:hAnsi="Times New Roman"/>
                <w:color w:val="000000"/>
                <w:sz w:val="24"/>
                <w:szCs w:val="24"/>
                <w:lang w:val="kk-KZ"/>
              </w:rPr>
            </w:pPr>
            <w:r w:rsidRPr="00DA1F94">
              <w:rPr>
                <w:rFonts w:ascii="Times New Roman" w:hAnsi="Times New Roman"/>
                <w:color w:val="000000"/>
                <w:sz w:val="24"/>
                <w:szCs w:val="24"/>
                <w:lang w:val="kk-KZ"/>
              </w:rPr>
              <w:t>Мақсатты-мотивациялық</w:t>
            </w:r>
          </w:p>
        </w:tc>
        <w:tc>
          <w:tcPr>
            <w:tcW w:w="2551" w:type="dxa"/>
          </w:tcPr>
          <w:p w:rsidR="0091234F" w:rsidRPr="00DA1F94" w:rsidRDefault="0091234F" w:rsidP="008334BC">
            <w:pPr>
              <w:spacing w:after="0" w:line="228" w:lineRule="auto"/>
              <w:jc w:val="both"/>
              <w:rPr>
                <w:rFonts w:ascii="Times New Roman" w:hAnsi="Times New Roman"/>
                <w:color w:val="000000"/>
                <w:sz w:val="24"/>
                <w:szCs w:val="24"/>
                <w:lang w:val="kk-KZ"/>
              </w:rPr>
            </w:pPr>
            <w:r w:rsidRPr="00DA1F94">
              <w:rPr>
                <w:rFonts w:ascii="Times New Roman" w:hAnsi="Times New Roman"/>
                <w:color w:val="000000"/>
                <w:sz w:val="24"/>
                <w:szCs w:val="24"/>
                <w:lang w:val="kk-KZ"/>
              </w:rPr>
              <w:t>Стандарттан тыс жұмыс істеу тәсіл</w:t>
            </w:r>
            <w:r w:rsidR="008334BC" w:rsidRPr="00DA1F94">
              <w:rPr>
                <w:rFonts w:ascii="Times New Roman" w:hAnsi="Times New Roman"/>
                <w:color w:val="000000"/>
                <w:sz w:val="24"/>
                <w:szCs w:val="24"/>
                <w:lang w:val="kk-KZ"/>
              </w:rPr>
              <w:t xml:space="preserve"> </w:t>
            </w:r>
            <w:r w:rsidRPr="00DA1F94">
              <w:rPr>
                <w:rFonts w:ascii="Times New Roman" w:hAnsi="Times New Roman"/>
                <w:color w:val="000000"/>
                <w:sz w:val="24"/>
                <w:szCs w:val="24"/>
                <w:lang w:val="kk-KZ"/>
              </w:rPr>
              <w:t>дерін меңгерген және тапсырманы орындау барысында кеткен қателіктердің себебін түсіндіре біледі.</w:t>
            </w:r>
          </w:p>
        </w:tc>
        <w:tc>
          <w:tcPr>
            <w:tcW w:w="3402" w:type="dxa"/>
          </w:tcPr>
          <w:p w:rsidR="0091234F" w:rsidRPr="00DA1F94" w:rsidRDefault="0091234F" w:rsidP="008334BC">
            <w:pPr>
              <w:tabs>
                <w:tab w:val="left" w:pos="6615"/>
              </w:tabs>
              <w:spacing w:after="0" w:line="228" w:lineRule="auto"/>
              <w:jc w:val="both"/>
              <w:rPr>
                <w:rFonts w:ascii="Times New Roman" w:hAnsi="Times New Roman"/>
                <w:color w:val="000000"/>
                <w:sz w:val="24"/>
                <w:szCs w:val="24"/>
                <w:lang w:val="kk-KZ"/>
              </w:rPr>
            </w:pPr>
            <w:r w:rsidRPr="00DA1F94">
              <w:rPr>
                <w:rFonts w:ascii="Times New Roman" w:hAnsi="Times New Roman"/>
                <w:color w:val="000000"/>
                <w:sz w:val="24"/>
                <w:szCs w:val="24"/>
                <w:lang w:val="kk-KZ"/>
              </w:rPr>
              <w:t>Медиатехнологияларды қол</w:t>
            </w:r>
            <w:r w:rsidR="008334BC" w:rsidRPr="00DA1F94">
              <w:rPr>
                <w:rFonts w:ascii="Times New Roman" w:hAnsi="Times New Roman"/>
                <w:color w:val="000000"/>
                <w:sz w:val="24"/>
                <w:szCs w:val="24"/>
                <w:lang w:val="kk-KZ"/>
              </w:rPr>
              <w:t xml:space="preserve"> </w:t>
            </w:r>
            <w:r w:rsidRPr="00DA1F94">
              <w:rPr>
                <w:rFonts w:ascii="Times New Roman" w:hAnsi="Times New Roman"/>
                <w:color w:val="000000"/>
                <w:sz w:val="24"/>
                <w:szCs w:val="24"/>
                <w:lang w:val="kk-KZ"/>
              </w:rPr>
              <w:t>дану қарым-қатынасы үдерісін</w:t>
            </w:r>
            <w:r w:rsidR="008334BC" w:rsidRPr="00DA1F94">
              <w:rPr>
                <w:rFonts w:ascii="Times New Roman" w:hAnsi="Times New Roman"/>
                <w:color w:val="000000"/>
                <w:sz w:val="24"/>
                <w:szCs w:val="24"/>
                <w:lang w:val="kk-KZ"/>
              </w:rPr>
              <w:t xml:space="preserve"> </w:t>
            </w:r>
            <w:r w:rsidRPr="00DA1F94">
              <w:rPr>
                <w:rFonts w:ascii="Times New Roman" w:hAnsi="Times New Roman"/>
                <w:color w:val="000000"/>
                <w:sz w:val="24"/>
                <w:szCs w:val="24"/>
                <w:lang w:val="kk-KZ"/>
              </w:rPr>
              <w:t xml:space="preserve">де талдау мүмкіндігі қадағаланады. </w:t>
            </w:r>
          </w:p>
          <w:p w:rsidR="0091234F" w:rsidRPr="00DA1F94" w:rsidRDefault="0091234F" w:rsidP="008334BC">
            <w:pPr>
              <w:tabs>
                <w:tab w:val="left" w:pos="6615"/>
              </w:tabs>
              <w:spacing w:after="0" w:line="228" w:lineRule="auto"/>
              <w:jc w:val="both"/>
              <w:rPr>
                <w:rFonts w:ascii="Times New Roman" w:hAnsi="Times New Roman"/>
                <w:color w:val="000000"/>
                <w:sz w:val="24"/>
                <w:szCs w:val="24"/>
                <w:lang w:val="kk-KZ"/>
              </w:rPr>
            </w:pPr>
            <w:r w:rsidRPr="00DA1F94">
              <w:rPr>
                <w:rFonts w:ascii="Times New Roman" w:hAnsi="Times New Roman"/>
                <w:color w:val="000000"/>
                <w:sz w:val="24"/>
                <w:szCs w:val="24"/>
                <w:lang w:val="kk-KZ"/>
              </w:rPr>
              <w:t xml:space="preserve">Баяндауы жеткілікті әсерлі емес. Сөздік қоры мен мәнері толыққанды дамымаған.  </w:t>
            </w:r>
          </w:p>
        </w:tc>
        <w:tc>
          <w:tcPr>
            <w:tcW w:w="2330" w:type="dxa"/>
          </w:tcPr>
          <w:p w:rsidR="0091234F" w:rsidRPr="00DA1F94" w:rsidRDefault="0091234F" w:rsidP="008334BC">
            <w:pPr>
              <w:tabs>
                <w:tab w:val="left" w:pos="6615"/>
              </w:tabs>
              <w:spacing w:after="0" w:line="228" w:lineRule="auto"/>
              <w:rPr>
                <w:rFonts w:ascii="Times New Roman" w:hAnsi="Times New Roman"/>
                <w:color w:val="000000"/>
                <w:sz w:val="24"/>
                <w:szCs w:val="24"/>
                <w:lang w:val="kk-KZ"/>
              </w:rPr>
            </w:pPr>
            <w:r w:rsidRPr="00DA1F94">
              <w:rPr>
                <w:rFonts w:ascii="Times New Roman" w:hAnsi="Times New Roman"/>
                <w:color w:val="000000"/>
                <w:sz w:val="24"/>
                <w:szCs w:val="24"/>
                <w:lang w:val="kk-KZ"/>
              </w:rPr>
              <w:t xml:space="preserve">Медиатехнологиялардың бір типтілігі мен мазмұндық құрылымының байланысының жоқтығы. </w:t>
            </w:r>
          </w:p>
          <w:p w:rsidR="0091234F" w:rsidRPr="00DA1F94" w:rsidRDefault="0091234F" w:rsidP="008334BC">
            <w:pPr>
              <w:tabs>
                <w:tab w:val="left" w:pos="6615"/>
              </w:tabs>
              <w:spacing w:after="0" w:line="228" w:lineRule="auto"/>
              <w:rPr>
                <w:rFonts w:ascii="Times New Roman" w:hAnsi="Times New Roman"/>
                <w:color w:val="000000"/>
                <w:sz w:val="24"/>
                <w:szCs w:val="24"/>
                <w:lang w:val="kk-KZ"/>
              </w:rPr>
            </w:pPr>
          </w:p>
        </w:tc>
      </w:tr>
      <w:tr w:rsidR="0091234F" w:rsidRPr="00DA1F94" w:rsidTr="008334BC">
        <w:trPr>
          <w:trHeight w:val="131"/>
        </w:trPr>
        <w:tc>
          <w:tcPr>
            <w:tcW w:w="1418" w:type="dxa"/>
            <w:tcBorders>
              <w:bottom w:val="nil"/>
            </w:tcBorders>
          </w:tcPr>
          <w:p w:rsidR="0091234F" w:rsidRPr="00DA1F94" w:rsidRDefault="0091234F" w:rsidP="008334BC">
            <w:pPr>
              <w:spacing w:after="0" w:line="228" w:lineRule="auto"/>
              <w:ind w:right="-90"/>
              <w:jc w:val="both"/>
              <w:rPr>
                <w:rFonts w:ascii="Times New Roman" w:hAnsi="Times New Roman"/>
                <w:color w:val="000000"/>
                <w:sz w:val="24"/>
                <w:szCs w:val="24"/>
                <w:lang w:val="kk-KZ"/>
              </w:rPr>
            </w:pPr>
            <w:r w:rsidRPr="00DA1F94">
              <w:rPr>
                <w:rFonts w:ascii="Times New Roman" w:hAnsi="Times New Roman"/>
                <w:color w:val="000000"/>
                <w:sz w:val="24"/>
                <w:szCs w:val="24"/>
                <w:lang w:val="kk-KZ"/>
              </w:rPr>
              <w:t>Мазмұндық</w:t>
            </w:r>
          </w:p>
        </w:tc>
        <w:tc>
          <w:tcPr>
            <w:tcW w:w="2551" w:type="dxa"/>
            <w:tcBorders>
              <w:bottom w:val="nil"/>
            </w:tcBorders>
          </w:tcPr>
          <w:p w:rsidR="0091234F" w:rsidRPr="00DA1F94" w:rsidRDefault="0091234F" w:rsidP="008334BC">
            <w:pPr>
              <w:spacing w:after="0" w:line="228" w:lineRule="auto"/>
              <w:jc w:val="both"/>
              <w:rPr>
                <w:rFonts w:ascii="Times New Roman" w:hAnsi="Times New Roman"/>
                <w:color w:val="000000"/>
                <w:sz w:val="24"/>
                <w:szCs w:val="24"/>
                <w:lang w:val="kk-KZ"/>
              </w:rPr>
            </w:pPr>
            <w:r w:rsidRPr="00DA1F94">
              <w:rPr>
                <w:rFonts w:ascii="Times New Roman" w:hAnsi="Times New Roman"/>
                <w:color w:val="000000"/>
                <w:sz w:val="24"/>
                <w:szCs w:val="24"/>
                <w:lang w:val="kk-KZ"/>
              </w:rPr>
              <w:t>Медиатехнологиялар</w:t>
            </w:r>
            <w:r w:rsidR="008334BC" w:rsidRPr="00DA1F94">
              <w:rPr>
                <w:rFonts w:ascii="Times New Roman" w:hAnsi="Times New Roman"/>
                <w:color w:val="000000"/>
                <w:sz w:val="24"/>
                <w:szCs w:val="24"/>
                <w:lang w:val="kk-KZ"/>
              </w:rPr>
              <w:t xml:space="preserve"> ды педагогикалық іс-әрекеттерде </w:t>
            </w:r>
            <w:r w:rsidRPr="00DA1F94">
              <w:rPr>
                <w:rFonts w:ascii="Times New Roman" w:hAnsi="Times New Roman"/>
                <w:color w:val="000000"/>
                <w:sz w:val="24"/>
                <w:szCs w:val="24"/>
                <w:lang w:val="kk-KZ"/>
              </w:rPr>
              <w:t xml:space="preserve">креативті пайдаланудың мәнін ұғып кәсіби өзін-өзі жетілдіруде </w:t>
            </w:r>
            <w:r w:rsidR="008334BC" w:rsidRPr="00DA1F94">
              <w:rPr>
                <w:rFonts w:ascii="Times New Roman" w:hAnsi="Times New Roman"/>
                <w:color w:val="000000"/>
                <w:sz w:val="24"/>
                <w:szCs w:val="24"/>
                <w:lang w:val="kk-KZ"/>
              </w:rPr>
              <w:t>іскерлік пен қолданады</w:t>
            </w:r>
          </w:p>
        </w:tc>
        <w:tc>
          <w:tcPr>
            <w:tcW w:w="3402" w:type="dxa"/>
            <w:tcBorders>
              <w:bottom w:val="nil"/>
            </w:tcBorders>
          </w:tcPr>
          <w:p w:rsidR="0091234F" w:rsidRPr="00DA1F94" w:rsidRDefault="0091234F" w:rsidP="008334BC">
            <w:pPr>
              <w:spacing w:after="0" w:line="228" w:lineRule="auto"/>
              <w:jc w:val="both"/>
              <w:rPr>
                <w:rFonts w:ascii="Times New Roman" w:hAnsi="Times New Roman"/>
                <w:color w:val="000000"/>
                <w:sz w:val="24"/>
                <w:szCs w:val="24"/>
                <w:lang w:val="kk-KZ"/>
              </w:rPr>
            </w:pPr>
            <w:r w:rsidRPr="00DA1F94">
              <w:rPr>
                <w:rFonts w:ascii="Times New Roman" w:hAnsi="Times New Roman"/>
                <w:color w:val="000000"/>
                <w:sz w:val="24"/>
                <w:szCs w:val="24"/>
                <w:lang w:val="kk-KZ"/>
              </w:rPr>
              <w:t>Болашақ педагог</w:t>
            </w:r>
            <w:r w:rsidR="008334BC" w:rsidRPr="00DA1F94">
              <w:rPr>
                <w:rFonts w:ascii="Times New Roman" w:hAnsi="Times New Roman"/>
                <w:color w:val="000000"/>
                <w:sz w:val="24"/>
                <w:szCs w:val="24"/>
                <w:lang w:val="kk-KZ"/>
              </w:rPr>
              <w:t xml:space="preserve">-психолог медиатехнологияларды </w:t>
            </w:r>
            <w:r w:rsidRPr="00DA1F94">
              <w:rPr>
                <w:rFonts w:ascii="Times New Roman" w:hAnsi="Times New Roman"/>
                <w:color w:val="000000"/>
                <w:sz w:val="24"/>
                <w:szCs w:val="24"/>
                <w:lang w:val="kk-KZ"/>
              </w:rPr>
              <w:t>оқу мақсатында пайдалану жеткіліксіз, көбінесе, көңіл-күйге тәуелді болып, өзіне назар қоюды талап етеді.</w:t>
            </w:r>
          </w:p>
        </w:tc>
        <w:tc>
          <w:tcPr>
            <w:tcW w:w="2330" w:type="dxa"/>
            <w:tcBorders>
              <w:bottom w:val="nil"/>
            </w:tcBorders>
          </w:tcPr>
          <w:p w:rsidR="0091234F" w:rsidRPr="00DA1F94" w:rsidRDefault="0091234F" w:rsidP="008334BC">
            <w:pPr>
              <w:spacing w:after="0" w:line="228" w:lineRule="auto"/>
              <w:jc w:val="both"/>
              <w:rPr>
                <w:rFonts w:ascii="Times New Roman" w:hAnsi="Times New Roman"/>
                <w:color w:val="000000"/>
                <w:sz w:val="24"/>
                <w:szCs w:val="24"/>
                <w:lang w:val="kk-KZ"/>
              </w:rPr>
            </w:pPr>
            <w:r w:rsidRPr="00DA1F94">
              <w:rPr>
                <w:rFonts w:ascii="Times New Roman" w:hAnsi="Times New Roman"/>
                <w:color w:val="000000"/>
                <w:sz w:val="24"/>
                <w:szCs w:val="24"/>
                <w:lang w:val="kk-KZ"/>
              </w:rPr>
              <w:t>Болашақ педагог-психолог медиатех</w:t>
            </w:r>
            <w:r w:rsidR="008334BC" w:rsidRPr="00DA1F94">
              <w:rPr>
                <w:rFonts w:ascii="Times New Roman" w:hAnsi="Times New Roman"/>
                <w:color w:val="000000"/>
                <w:sz w:val="24"/>
                <w:szCs w:val="24"/>
                <w:lang w:val="kk-KZ"/>
              </w:rPr>
              <w:t xml:space="preserve"> </w:t>
            </w:r>
            <w:r w:rsidRPr="00DA1F94">
              <w:rPr>
                <w:rFonts w:ascii="Times New Roman" w:hAnsi="Times New Roman"/>
                <w:color w:val="000000"/>
                <w:sz w:val="24"/>
                <w:szCs w:val="24"/>
                <w:lang w:val="kk-KZ"/>
              </w:rPr>
              <w:t>нологияларды пай</w:t>
            </w:r>
            <w:r w:rsidR="008334BC" w:rsidRPr="00DA1F94">
              <w:rPr>
                <w:rFonts w:ascii="Times New Roman" w:hAnsi="Times New Roman"/>
                <w:color w:val="000000"/>
                <w:sz w:val="24"/>
                <w:szCs w:val="24"/>
                <w:lang w:val="kk-KZ"/>
              </w:rPr>
              <w:t xml:space="preserve"> </w:t>
            </w:r>
            <w:r w:rsidRPr="00DA1F94">
              <w:rPr>
                <w:rFonts w:ascii="Times New Roman" w:hAnsi="Times New Roman"/>
                <w:color w:val="000000"/>
                <w:sz w:val="24"/>
                <w:szCs w:val="24"/>
                <w:lang w:val="kk-KZ"/>
              </w:rPr>
              <w:t>далануға икемдел</w:t>
            </w:r>
            <w:r w:rsidR="008334BC" w:rsidRPr="00DA1F94">
              <w:rPr>
                <w:rFonts w:ascii="Times New Roman" w:hAnsi="Times New Roman"/>
                <w:color w:val="000000"/>
                <w:sz w:val="24"/>
                <w:szCs w:val="24"/>
                <w:lang w:val="kk-KZ"/>
              </w:rPr>
              <w:t xml:space="preserve"> </w:t>
            </w:r>
            <w:r w:rsidRPr="00DA1F94">
              <w:rPr>
                <w:rFonts w:ascii="Times New Roman" w:hAnsi="Times New Roman"/>
                <w:color w:val="000000"/>
                <w:sz w:val="24"/>
                <w:szCs w:val="24"/>
                <w:lang w:val="kk-KZ"/>
              </w:rPr>
              <w:t xml:space="preserve">меген, формальды. </w:t>
            </w:r>
          </w:p>
          <w:p w:rsidR="0091234F" w:rsidRPr="00DA1F94" w:rsidRDefault="0091234F" w:rsidP="008334BC">
            <w:pPr>
              <w:tabs>
                <w:tab w:val="left" w:pos="6615"/>
              </w:tabs>
              <w:spacing w:after="0" w:line="228" w:lineRule="auto"/>
              <w:jc w:val="both"/>
              <w:rPr>
                <w:rFonts w:ascii="Times New Roman" w:hAnsi="Times New Roman"/>
                <w:color w:val="000000"/>
                <w:sz w:val="24"/>
                <w:szCs w:val="24"/>
                <w:lang w:val="kk-KZ"/>
              </w:rPr>
            </w:pPr>
          </w:p>
        </w:tc>
      </w:tr>
      <w:tr w:rsidR="008334BC" w:rsidRPr="00DA1F94" w:rsidTr="008334BC">
        <w:trPr>
          <w:trHeight w:val="60"/>
        </w:trPr>
        <w:tc>
          <w:tcPr>
            <w:tcW w:w="9701" w:type="dxa"/>
            <w:gridSpan w:val="4"/>
            <w:tcBorders>
              <w:top w:val="nil"/>
              <w:left w:val="nil"/>
              <w:right w:val="nil"/>
            </w:tcBorders>
          </w:tcPr>
          <w:p w:rsidR="008334BC" w:rsidRPr="00DA1F94" w:rsidRDefault="008334BC" w:rsidP="008334BC">
            <w:pPr>
              <w:spacing w:after="0" w:line="240" w:lineRule="auto"/>
              <w:ind w:hanging="108"/>
              <w:rPr>
                <w:rFonts w:ascii="Times New Roman" w:hAnsi="Times New Roman"/>
                <w:color w:val="000000"/>
                <w:sz w:val="28"/>
                <w:szCs w:val="28"/>
                <w:lang w:val="kk-KZ"/>
              </w:rPr>
            </w:pPr>
            <w:r w:rsidRPr="00DA1F94">
              <w:rPr>
                <w:rFonts w:ascii="Times New Roman" w:hAnsi="Times New Roman"/>
                <w:color w:val="000000"/>
                <w:sz w:val="28"/>
                <w:szCs w:val="28"/>
                <w:lang w:val="kk-KZ"/>
              </w:rPr>
              <w:t>1</w:t>
            </w:r>
            <w:r w:rsidR="00D47D0B" w:rsidRPr="00DA1F94">
              <w:rPr>
                <w:rFonts w:ascii="Times New Roman" w:hAnsi="Times New Roman"/>
                <w:color w:val="000000"/>
                <w:sz w:val="28"/>
                <w:szCs w:val="28"/>
                <w:lang w:val="kk-KZ"/>
              </w:rPr>
              <w:t>2</w:t>
            </w:r>
            <w:r w:rsidRPr="00DA1F94">
              <w:rPr>
                <w:rFonts w:ascii="Times New Roman" w:hAnsi="Times New Roman"/>
                <w:color w:val="000000"/>
                <w:sz w:val="28"/>
                <w:szCs w:val="28"/>
                <w:lang w:val="kk-KZ"/>
              </w:rPr>
              <w:t>-кестенің жалғасы</w:t>
            </w:r>
          </w:p>
          <w:p w:rsidR="008334BC" w:rsidRPr="00DA1F94" w:rsidRDefault="008334BC" w:rsidP="008334BC">
            <w:pPr>
              <w:spacing w:after="0" w:line="240" w:lineRule="auto"/>
              <w:ind w:hanging="108"/>
              <w:rPr>
                <w:rFonts w:ascii="Times New Roman" w:hAnsi="Times New Roman"/>
                <w:color w:val="000000"/>
                <w:sz w:val="16"/>
                <w:szCs w:val="16"/>
                <w:lang w:val="kk-KZ"/>
              </w:rPr>
            </w:pPr>
          </w:p>
        </w:tc>
      </w:tr>
      <w:tr w:rsidR="008334BC" w:rsidRPr="00DA1F94" w:rsidTr="008334BC">
        <w:trPr>
          <w:trHeight w:val="60"/>
        </w:trPr>
        <w:tc>
          <w:tcPr>
            <w:tcW w:w="1418" w:type="dxa"/>
          </w:tcPr>
          <w:p w:rsidR="008334BC" w:rsidRPr="00DA1F94" w:rsidRDefault="008334BC" w:rsidP="008334BC">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1</w:t>
            </w:r>
          </w:p>
        </w:tc>
        <w:tc>
          <w:tcPr>
            <w:tcW w:w="2551" w:type="dxa"/>
          </w:tcPr>
          <w:p w:rsidR="008334BC" w:rsidRPr="00DA1F94" w:rsidRDefault="008334BC" w:rsidP="008334BC">
            <w:pPr>
              <w:tabs>
                <w:tab w:val="left" w:pos="6615"/>
              </w:tabs>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2</w:t>
            </w:r>
          </w:p>
        </w:tc>
        <w:tc>
          <w:tcPr>
            <w:tcW w:w="3402" w:type="dxa"/>
          </w:tcPr>
          <w:p w:rsidR="008334BC" w:rsidRPr="00DA1F94" w:rsidRDefault="008334BC" w:rsidP="008334BC">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3</w:t>
            </w:r>
          </w:p>
        </w:tc>
        <w:tc>
          <w:tcPr>
            <w:tcW w:w="2330" w:type="dxa"/>
          </w:tcPr>
          <w:p w:rsidR="008334BC" w:rsidRPr="00DA1F94" w:rsidRDefault="008334BC" w:rsidP="008334BC">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4</w:t>
            </w:r>
          </w:p>
        </w:tc>
      </w:tr>
      <w:tr w:rsidR="0091234F" w:rsidRPr="00FA261B" w:rsidTr="008334BC">
        <w:trPr>
          <w:trHeight w:val="660"/>
        </w:trPr>
        <w:tc>
          <w:tcPr>
            <w:tcW w:w="1418" w:type="dxa"/>
          </w:tcPr>
          <w:p w:rsidR="0091234F" w:rsidRPr="00DA1F94" w:rsidRDefault="0091234F" w:rsidP="00B852B0">
            <w:pPr>
              <w:spacing w:after="0" w:line="240" w:lineRule="auto"/>
              <w:jc w:val="both"/>
              <w:rPr>
                <w:rFonts w:ascii="Times New Roman" w:hAnsi="Times New Roman"/>
                <w:color w:val="000000"/>
                <w:sz w:val="24"/>
                <w:szCs w:val="24"/>
                <w:lang w:val="kk-KZ"/>
              </w:rPr>
            </w:pPr>
            <w:r w:rsidRPr="00DA1F94">
              <w:rPr>
                <w:rFonts w:ascii="Times New Roman" w:hAnsi="Times New Roman"/>
                <w:color w:val="000000"/>
                <w:sz w:val="24"/>
                <w:szCs w:val="24"/>
                <w:lang w:val="kk-KZ"/>
              </w:rPr>
              <w:t>Технологиялық</w:t>
            </w:r>
          </w:p>
        </w:tc>
        <w:tc>
          <w:tcPr>
            <w:tcW w:w="2551" w:type="dxa"/>
          </w:tcPr>
          <w:p w:rsidR="0091234F" w:rsidRPr="00DA1F94" w:rsidRDefault="0091234F" w:rsidP="00B852B0">
            <w:pPr>
              <w:tabs>
                <w:tab w:val="left" w:pos="6615"/>
              </w:tabs>
              <w:spacing w:after="0" w:line="240" w:lineRule="auto"/>
              <w:rPr>
                <w:rFonts w:ascii="Times New Roman" w:hAnsi="Times New Roman"/>
                <w:color w:val="000000"/>
                <w:sz w:val="24"/>
                <w:szCs w:val="24"/>
                <w:lang w:val="kk-KZ"/>
              </w:rPr>
            </w:pPr>
            <w:r w:rsidRPr="00DA1F94">
              <w:rPr>
                <w:rFonts w:ascii="Times New Roman" w:hAnsi="Times New Roman"/>
                <w:color w:val="000000"/>
                <w:sz w:val="24"/>
                <w:szCs w:val="24"/>
                <w:lang w:val="kk-KZ"/>
              </w:rPr>
              <w:t>Медиатехнологияларды оқу-тәрбие үдерісінде пайдаланып оны жетілдіру жолдарын іздестіреді.</w:t>
            </w:r>
          </w:p>
          <w:p w:rsidR="0091234F" w:rsidRPr="00DA1F94" w:rsidRDefault="0091234F" w:rsidP="00B852B0">
            <w:pPr>
              <w:tabs>
                <w:tab w:val="left" w:pos="6615"/>
              </w:tabs>
              <w:spacing w:after="0" w:line="240" w:lineRule="auto"/>
              <w:ind w:firstLine="567"/>
              <w:rPr>
                <w:rFonts w:ascii="Times New Roman" w:hAnsi="Times New Roman"/>
                <w:color w:val="000000"/>
                <w:sz w:val="24"/>
                <w:szCs w:val="24"/>
                <w:lang w:val="kk-KZ"/>
              </w:rPr>
            </w:pPr>
            <w:r w:rsidRPr="00DA1F94">
              <w:rPr>
                <w:rFonts w:ascii="Times New Roman" w:hAnsi="Times New Roman"/>
                <w:color w:val="000000"/>
                <w:sz w:val="24"/>
                <w:szCs w:val="24"/>
                <w:lang w:val="kk-KZ"/>
              </w:rPr>
              <w:t xml:space="preserve"> </w:t>
            </w:r>
          </w:p>
          <w:p w:rsidR="0091234F" w:rsidRPr="00DA1F94" w:rsidRDefault="0091234F" w:rsidP="00B852B0">
            <w:pPr>
              <w:spacing w:after="0" w:line="240" w:lineRule="auto"/>
              <w:jc w:val="both"/>
              <w:rPr>
                <w:rFonts w:ascii="Times New Roman" w:hAnsi="Times New Roman"/>
                <w:color w:val="000000"/>
                <w:sz w:val="24"/>
                <w:szCs w:val="24"/>
                <w:lang w:val="kk-KZ"/>
              </w:rPr>
            </w:pPr>
          </w:p>
        </w:tc>
        <w:tc>
          <w:tcPr>
            <w:tcW w:w="3402" w:type="dxa"/>
          </w:tcPr>
          <w:p w:rsidR="0091234F" w:rsidRPr="00DA1F94" w:rsidRDefault="0091234F" w:rsidP="00B852B0">
            <w:pPr>
              <w:spacing w:after="0" w:line="240" w:lineRule="auto"/>
              <w:rPr>
                <w:rFonts w:ascii="Times New Roman" w:hAnsi="Times New Roman"/>
                <w:color w:val="000000"/>
                <w:sz w:val="24"/>
                <w:szCs w:val="24"/>
                <w:lang w:val="kk-KZ"/>
              </w:rPr>
            </w:pPr>
            <w:r w:rsidRPr="00DA1F94">
              <w:rPr>
                <w:rFonts w:ascii="Times New Roman" w:hAnsi="Times New Roman"/>
                <w:color w:val="000000"/>
                <w:sz w:val="24"/>
                <w:szCs w:val="24"/>
                <w:lang w:val="kk-KZ"/>
              </w:rPr>
              <w:t xml:space="preserve">Репродуктивті әдістер қолданылады, болашақ маман, білімгерлердің алған білімін қайта жаңғарту үшін әртүрлі әдістер арқылы оларды ынталандырады (есте сақтау, сақтау, қайта жаңғырту). </w:t>
            </w:r>
          </w:p>
          <w:p w:rsidR="0091234F" w:rsidRPr="00DA1F94" w:rsidRDefault="0091234F" w:rsidP="00B852B0">
            <w:pPr>
              <w:spacing w:after="0" w:line="240" w:lineRule="auto"/>
              <w:ind w:firstLine="567"/>
              <w:rPr>
                <w:rFonts w:ascii="Times New Roman" w:hAnsi="Times New Roman"/>
                <w:color w:val="000000"/>
                <w:sz w:val="24"/>
                <w:szCs w:val="24"/>
                <w:lang w:val="kk-KZ"/>
              </w:rPr>
            </w:pPr>
          </w:p>
        </w:tc>
        <w:tc>
          <w:tcPr>
            <w:tcW w:w="2330" w:type="dxa"/>
          </w:tcPr>
          <w:p w:rsidR="0091234F" w:rsidRPr="00DA1F94" w:rsidRDefault="0091234F" w:rsidP="00B852B0">
            <w:pPr>
              <w:spacing w:after="0" w:line="240" w:lineRule="auto"/>
              <w:rPr>
                <w:rFonts w:ascii="Times New Roman" w:hAnsi="Times New Roman"/>
                <w:color w:val="000000"/>
                <w:sz w:val="24"/>
                <w:szCs w:val="24"/>
                <w:lang w:val="kk-KZ"/>
              </w:rPr>
            </w:pPr>
            <w:r w:rsidRPr="00DA1F94">
              <w:rPr>
                <w:rFonts w:ascii="Times New Roman" w:hAnsi="Times New Roman"/>
                <w:color w:val="000000"/>
                <w:sz w:val="24"/>
                <w:szCs w:val="24"/>
                <w:lang w:val="kk-KZ"/>
              </w:rPr>
              <w:t>Медиатехнологияларды қолдану барысында білімгерлердің белсенділігі артпаған, тапсырманы орындауы бірыңғай немесе , жауаптан бас тарту мүмкін, өз бетінше жұмыс жасауға ниет білдірмейді.</w:t>
            </w:r>
          </w:p>
        </w:tc>
      </w:tr>
      <w:tr w:rsidR="0091234F" w:rsidRPr="00FA261B" w:rsidTr="008334BC">
        <w:trPr>
          <w:trHeight w:val="660"/>
        </w:trPr>
        <w:tc>
          <w:tcPr>
            <w:tcW w:w="1418" w:type="dxa"/>
          </w:tcPr>
          <w:p w:rsidR="0091234F" w:rsidRPr="00DA1F94" w:rsidRDefault="0091234F" w:rsidP="00B852B0">
            <w:pPr>
              <w:spacing w:after="0" w:line="240" w:lineRule="auto"/>
              <w:jc w:val="both"/>
              <w:rPr>
                <w:rFonts w:ascii="Times New Roman" w:hAnsi="Times New Roman"/>
                <w:color w:val="000000"/>
                <w:sz w:val="24"/>
                <w:szCs w:val="24"/>
                <w:lang w:val="kk-KZ"/>
              </w:rPr>
            </w:pPr>
            <w:r w:rsidRPr="00DA1F94">
              <w:rPr>
                <w:rFonts w:ascii="Times New Roman" w:hAnsi="Times New Roman"/>
                <w:color w:val="000000"/>
                <w:sz w:val="24"/>
                <w:szCs w:val="24"/>
                <w:lang w:val="kk-KZ"/>
              </w:rPr>
              <w:t>Нә тижелі-аналитикалық</w:t>
            </w:r>
          </w:p>
        </w:tc>
        <w:tc>
          <w:tcPr>
            <w:tcW w:w="2551" w:type="dxa"/>
          </w:tcPr>
          <w:p w:rsidR="0091234F" w:rsidRPr="00DA1F94" w:rsidRDefault="0091234F" w:rsidP="00B852B0">
            <w:pPr>
              <w:tabs>
                <w:tab w:val="left" w:pos="6615"/>
              </w:tabs>
              <w:spacing w:after="0" w:line="240" w:lineRule="auto"/>
              <w:rPr>
                <w:rFonts w:ascii="Times New Roman" w:hAnsi="Times New Roman"/>
                <w:color w:val="000000"/>
                <w:sz w:val="24"/>
                <w:szCs w:val="24"/>
                <w:lang w:val="kk-KZ"/>
              </w:rPr>
            </w:pPr>
            <w:r w:rsidRPr="00DA1F94">
              <w:rPr>
                <w:rFonts w:ascii="Times New Roman" w:hAnsi="Times New Roman"/>
                <w:color w:val="000000"/>
                <w:sz w:val="24"/>
                <w:szCs w:val="24"/>
                <w:lang w:val="kk-KZ"/>
              </w:rPr>
              <w:t>Медиатехнологияларды өнертапқышпен қолданады; болашақ мамандығына деген кәсіби білімі мен креативтілік әрекетті меңгерген.</w:t>
            </w:r>
          </w:p>
        </w:tc>
        <w:tc>
          <w:tcPr>
            <w:tcW w:w="3402" w:type="dxa"/>
          </w:tcPr>
          <w:p w:rsidR="0091234F" w:rsidRPr="00DA1F94" w:rsidRDefault="0091234F" w:rsidP="00B852B0">
            <w:pPr>
              <w:spacing w:after="0" w:line="240" w:lineRule="auto"/>
              <w:rPr>
                <w:rFonts w:ascii="Times New Roman" w:hAnsi="Times New Roman"/>
                <w:color w:val="000000"/>
                <w:sz w:val="24"/>
                <w:szCs w:val="24"/>
                <w:lang w:val="kk-KZ"/>
              </w:rPr>
            </w:pPr>
            <w:r w:rsidRPr="00DA1F94">
              <w:rPr>
                <w:rFonts w:ascii="Times New Roman" w:hAnsi="Times New Roman"/>
                <w:color w:val="000000"/>
                <w:sz w:val="24"/>
                <w:szCs w:val="24"/>
                <w:lang w:val="kk-KZ"/>
              </w:rPr>
              <w:t>Медиатехнологияларды қолданып креативті тапсырмаларды өз бетімен жеке орындауда кедергілерге басынан кешіреді.</w:t>
            </w:r>
          </w:p>
        </w:tc>
        <w:tc>
          <w:tcPr>
            <w:tcW w:w="2330" w:type="dxa"/>
          </w:tcPr>
          <w:p w:rsidR="0091234F" w:rsidRPr="00DA1F94" w:rsidRDefault="0091234F" w:rsidP="008334BC">
            <w:pPr>
              <w:spacing w:after="0" w:line="240" w:lineRule="auto"/>
              <w:ind w:right="-46"/>
              <w:rPr>
                <w:rFonts w:ascii="Times New Roman" w:hAnsi="Times New Roman"/>
                <w:color w:val="000000"/>
                <w:sz w:val="24"/>
                <w:szCs w:val="24"/>
                <w:lang w:val="kk-KZ"/>
              </w:rPr>
            </w:pPr>
            <w:r w:rsidRPr="00DA1F94">
              <w:rPr>
                <w:rFonts w:ascii="Times New Roman" w:hAnsi="Times New Roman"/>
                <w:color w:val="000000"/>
                <w:sz w:val="24"/>
                <w:szCs w:val="24"/>
                <w:lang w:val="kk-KZ"/>
              </w:rPr>
              <w:t>Медиатехнологияларды креативтілікпен қолданып жұмыс жасауға дайындығы төмен, оқу-таным үдерісінде  біліктері мен дағдыларына сенімсіз, белсенді</w:t>
            </w:r>
            <w:r w:rsidR="008334BC" w:rsidRPr="00DA1F94">
              <w:rPr>
                <w:rFonts w:ascii="Times New Roman" w:hAnsi="Times New Roman"/>
                <w:color w:val="000000"/>
                <w:sz w:val="24"/>
                <w:szCs w:val="24"/>
                <w:lang w:val="kk-KZ"/>
              </w:rPr>
              <w:t xml:space="preserve"> лік көрсетпейді, енжар</w:t>
            </w:r>
          </w:p>
        </w:tc>
      </w:tr>
    </w:tbl>
    <w:p w:rsidR="0091234F" w:rsidRPr="00DA1F94" w:rsidRDefault="0091234F" w:rsidP="00B852B0">
      <w:pPr>
        <w:tabs>
          <w:tab w:val="left" w:pos="709"/>
          <w:tab w:val="left" w:pos="6615"/>
        </w:tabs>
        <w:spacing w:after="0" w:line="240" w:lineRule="auto"/>
        <w:ind w:firstLine="567"/>
        <w:jc w:val="both"/>
        <w:rPr>
          <w:rFonts w:ascii="Times New Roman" w:hAnsi="Times New Roman"/>
          <w:color w:val="000000"/>
          <w:sz w:val="28"/>
          <w:szCs w:val="28"/>
          <w:lang w:val="kk-KZ"/>
        </w:rPr>
      </w:pPr>
    </w:p>
    <w:p w:rsidR="0091234F" w:rsidRPr="00DA1F94" w:rsidRDefault="0091234F" w:rsidP="008334BC">
      <w:pPr>
        <w:tabs>
          <w:tab w:val="left" w:pos="709"/>
          <w:tab w:val="left" w:pos="6615"/>
        </w:tabs>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Жоғарыда берілген болашақ педагог-психологтердің креативтілігін  медиатехнологияларды қолдану арқылы қалыптастырудың компоненттеріне сипатта</w:t>
      </w:r>
      <w:r w:rsidR="004558B3" w:rsidRPr="00DA1F94">
        <w:rPr>
          <w:rFonts w:ascii="Times New Roman" w:hAnsi="Times New Roman"/>
          <w:color w:val="000000"/>
          <w:sz w:val="28"/>
          <w:szCs w:val="28"/>
          <w:lang w:val="kk-KZ"/>
        </w:rPr>
        <w:t>ма</w:t>
      </w:r>
      <w:r w:rsidRPr="00DA1F94">
        <w:rPr>
          <w:rFonts w:ascii="Times New Roman" w:hAnsi="Times New Roman"/>
          <w:color w:val="000000"/>
          <w:sz w:val="28"/>
          <w:szCs w:val="28"/>
          <w:lang w:val="kk-KZ"/>
        </w:rPr>
        <w:t xml:space="preserve"> беріп өтейік</w:t>
      </w:r>
      <w:r w:rsidR="008334BC" w:rsidRPr="00DA1F94">
        <w:rPr>
          <w:rFonts w:ascii="Times New Roman" w:hAnsi="Times New Roman"/>
          <w:color w:val="000000"/>
          <w:sz w:val="28"/>
          <w:szCs w:val="28"/>
          <w:lang w:val="kk-KZ"/>
        </w:rPr>
        <w:t>:</w:t>
      </w:r>
    </w:p>
    <w:p w:rsidR="0091234F" w:rsidRPr="00DA1F94" w:rsidRDefault="0091234F" w:rsidP="008334BC">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1.</w:t>
      </w:r>
      <w:r w:rsidR="008334BC" w:rsidRPr="00DA1F94">
        <w:rPr>
          <w:rFonts w:ascii="Times New Roman" w:hAnsi="Times New Roman"/>
          <w:color w:val="000000"/>
          <w:sz w:val="28"/>
          <w:szCs w:val="28"/>
          <w:lang w:val="kk-KZ"/>
        </w:rPr>
        <w:t xml:space="preserve"> </w:t>
      </w:r>
      <w:r w:rsidRPr="00DA1F94">
        <w:rPr>
          <w:rFonts w:ascii="Times New Roman" w:hAnsi="Times New Roman"/>
          <w:color w:val="000000"/>
          <w:sz w:val="28"/>
          <w:szCs w:val="28"/>
          <w:lang w:val="kk-KZ"/>
        </w:rPr>
        <w:t>Мақсатты-мотивациялық компонент – бұл болашақ педагог-психологтердің креативтілігін қалыптастыру үдерісіне ынталандыруға байланысты негізгі мақсаттар мен міндеттер жиынтығы. Негізгі мақсат ЖОО білім беру үдерісі шеңберінде медиатехнологиялардың көмегімен болашақ педагог-психологтердің креативтілігін қалыптастыру және олармен жұмыс істеу кезінде қызығушылығын айқындау және осы  мамандықты таңдаудағы мотивациясы дамыту.</w:t>
      </w:r>
    </w:p>
    <w:p w:rsidR="0091234F" w:rsidRPr="00DA1F94" w:rsidRDefault="0091234F" w:rsidP="008334BC">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Кәсіптік білім беру тәсілдерін талдау медиатехнологиялардың көмегімен болашақ педагог-психологтердің креативтілігін  қалыптастыру үдерісі үшін олардың маңыздыларын айрықша бөліп көрсетуге мүмкіндік береді (құзыреттілік, ақпараттық, тұлғалық-бағдарлы, шығармашылық және т.б.). Нәтижесінде, болашақ маман педагогикалық іс-әркетке бағдарланып, қызығушылығы айқындалып, педагог-психолог мамандығын таңдауына мотив болады.</w:t>
      </w:r>
    </w:p>
    <w:p w:rsidR="0091234F" w:rsidRPr="00DA1F94" w:rsidRDefault="0091234F" w:rsidP="008334BC">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2.</w:t>
      </w:r>
      <w:r w:rsidR="008334BC" w:rsidRPr="00DA1F94">
        <w:rPr>
          <w:rFonts w:ascii="Times New Roman" w:hAnsi="Times New Roman"/>
          <w:color w:val="000000"/>
          <w:sz w:val="28"/>
          <w:szCs w:val="28"/>
          <w:lang w:val="kk-KZ"/>
        </w:rPr>
        <w:t xml:space="preserve"> </w:t>
      </w:r>
      <w:r w:rsidRPr="00DA1F94">
        <w:rPr>
          <w:rFonts w:ascii="Times New Roman" w:hAnsi="Times New Roman"/>
          <w:color w:val="000000"/>
          <w:sz w:val="28"/>
          <w:szCs w:val="28"/>
          <w:lang w:val="kk-KZ"/>
        </w:rPr>
        <w:t>Үдерістің мазмұнды компоненті креативтілік және қазіргі жаһандану заманындағы медиатехнологиялар туралы білімдердің, іскерліктер мен дағдылардың, көзқарастар мен нанымдардың жиынтығын, сонымен бірге, болашақ педагог-психологтердің кәсіби даярлық нәтижесінде қол жеткізілетін шығармашылық тұрғыдағы теориялық, тәжірибелік қызметінің белгілі бір деңгейін білдіреді. Бұл компонент өзінің еркі бойынша таңдалған кәсіптегі инновациялар және өзін-өзі жетілдіру, өздігінен білім алу тәсілдері туралы білім жүйесі бойынша негізгі болып саналады, сонымен қатар тек қана біліммен шектеліп қоймай оның тиімді қолданудың тәжірибесін меңгеру қажет, яғни болашақ педагог-психологтердің кәсіби даярлық кезіндегі іскерліктері мен дағдыларын шығармашылыққа икемдеп, креативтіліктің мәні мен мазмұны түсіну үшін іс-әрекетке икемдеу. Бұл компоненттің негізіне автордың «Медиатехнологияларды қолдана отырып креативтіліктерін қалыптастыру» атты бағдарламасының мазмұны болашақ педагог-психологтердің мамандықтарына сәйкес келеді.</w:t>
      </w:r>
    </w:p>
    <w:p w:rsidR="0091234F" w:rsidRPr="00DA1F94" w:rsidRDefault="0091234F" w:rsidP="008334BC">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Ұжымдық шығармашылық жұмыстарға белсене араласқанымен, дербес жұмыстарға тәуекел етпейді. Өзін-өзін дамытуда рефлексиялық бағыттың жеткіліксіздігі анықталады. Креативтілік іс-әрекет нәтижелерін бағалауда өз пікірін білдіруге асықпайды; - өз креативтілігін дамытуға белгілі бір жағдайларда ғана қызығушылық танытқанымен, оны тұрақты қажетсінбейді. Креативтілік іс-әрекеттің жеке тұлғалық сапалық қасиеттерінің дамуына әсерін талдай алмайды. Өз сәтсіздіктері мен жетістіктерін сыртқы жағдайлардың нәтижесі ретінде қарастырады. Мазмұндық компоненттерді меңгеру жеткіліксіз. Осы ретте, біз зерттеп отырған мәселеге байланысты, медиатехнологиялардың болашақ педагог-психологтердің креативтіліктерін қалыптастыруда маңызының зор екендігін, олардың оқытудың арнайы жиынтығы мен әдістемесін, әдісін және тәрбие құралдарын анықтайтын технологиялық-педагогикалық үдерісті ұйымдастырудың ең тиімді тәсілі болатындығын дәлелдейміз.</w:t>
      </w:r>
    </w:p>
    <w:p w:rsidR="0091234F" w:rsidRPr="00DA1F94" w:rsidRDefault="0091234F" w:rsidP="008334BC">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3. Технологиялық компонент болашақ педагог-психологтердің креативтіліктерін қалыптастыру үдерісінің негізгі мақсатын іске асыру құралдарының жиынтығын білдіреді, оларға оқытушылар мен білімгерлердің әрекеті, осы ретте білімгерлерде креативтілікті қалыптастыруға ықпал ететін оқыту технологиясын білдіретін оқытудың қолданылатын әдістері, ұйымастыру формалары мен құралдары жатады. Бұл жағдайда технология – болашақ педагог-психологтердің креативтіліктерін қалыптастыру мақсатында оқытудың кейбір әдістемелері мен құралдарын пайдаланудың тек қана құралы немесе үдерісі ғана емес. Ол білімгерлерді креативтілікті қалыптастыру үдерісін жүйелі ұйымдастыру болып табылады, яғни, болашақ мамандығына деген дайындық. Демек, жоғары нәтижелерге қол жеткізуді анықтайтын оқыту үйлесімді түрде ұтымды ұйымдастырылады. Болашақ педагог-психологтердің креативтіліктерін қалыптастыру мәселесінің кешенді сипаты аталған технологияны жоғары оқу орнында оқу үдерісінде пайдалануға мүмкіндік береді. Кәсіби даярлыққа дайындау барысында білімгерлерді медиабілімнің заманауи жетістіктерімен таныстыруға және кәсіби білімдерін жинақтауға мүмкіндік береді. Дұрыс таңдалып алынған әдістер мен формалар болашақ мамандардың таңдаған мамандығына шығармашылық тұрғысындағы көзқарасын дамытуға, сонымен қатар, өз саласында креативті әрекет біліктіліктері мен дағдыларын қалыптастыруға дәнекер болады. Нәтижесінде, алға қойылған міндеттерді нәтижелілікпен орындауға мүмкіндік беретін креативті қабілеттерді қалыптастыруға және маңызды кәсіби сапаларды өндіруге машықтандырады. Зерттеліп отырған модельдің іс-әрекеттік компонент негізіне кинематография, теледидар, БАҚ, компьютер, интернет және т.б. медиа құралдарды қамтитын интерактивті оқыту үшін заманауи медиатехнологияларды қолдану.</w:t>
      </w:r>
    </w:p>
    <w:p w:rsidR="0091234F" w:rsidRPr="00DA1F94" w:rsidRDefault="0091234F" w:rsidP="008334BC">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4. Нәтижелі-аналитикалық компонент – бұл зерттелетін үдерісте алынған нәтижелер мен оларды талдау. Зерттеліп отырған үдерістің негізгі нәтижесі, ол, болашақ педагог-психологтердің креативтілігі болып табылады. Үдерістің нәтижелері кәсіби даярлықтың білім беру үдерісінде медиатехнологияларды пайдаланудың қорытындысы болып келетін, сондай-ақ интеллектуалдылық мен эмоциялық-ерікті сферасын (әлеуметтік және танымдық белсенділік, креативтілік, шығармашылық пен өз бетімен білім алуды дамыту қажеттілігіне сенімділігі) сипаттайтын білімгерлердің тұлғалық жаңа сапаларын анықтайды. Қарастырылып отырған үдерістің маңызды элементі білімгерлердің креативті ойлау деңгейін диагностикалауға және нәтижелерді түзетуге ықпал ететін рефлексиясы болып есептеледі. Медиатехнологияларды қолдана отырып, болашақ педагог-психологтердің креативтілігін қалыптастырудың нәтижелелігінің маңызды көрсеткіші олардың танымдық белсенділігі болып есептеледі, онда соған сәйкес түрткілердің тиісті деңгейлері байқалып, болашақ мамандығына деген кәсіби білімі мен креативтілік әрекеті меңгеріледі. Зерттеліп отырған осы компоненттің тиімділігі сонда, ол алға қойылған мақсатқа сәйкес қол жеткізілген нәтижелерді сипаттап өзіне бағытталған бақылау-бағалау іс-әрекетін іске асырады.</w:t>
      </w:r>
    </w:p>
    <w:p w:rsidR="0091234F" w:rsidRPr="00DA1F94" w:rsidRDefault="0091234F" w:rsidP="008334BC">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Біз, жоғарыда аталып өткен компоненттер мен деңгейлер арқылы болашақ педагог-психологтердің креативтілігін медиатехнологияларды қолдану арқылы қалыптастыру деңгейін бағалай аламыз. Жоғары оқу орындарындағы кешенді жұмыстар медиатехнологияларды қолдану арқылы креативтілігін қалыптастыруға жағдай жасайды. Себебі, оқу-таным үдерісінде, медиатехнологияларды қолдана отырып, болашақ педагог-психологтердің креативтілігін қалыптастырудың оң нәтижелері үдерістің барлық элементтері бірлік пен өзара ынтымақтастықта әрекет жасаған кезде ғана жүзеге асырылады. Мысалы, білім беру мазмұны білімгерлердің өздері (байқаулар, зерттеулер, мониторинг, рефераттар дайындау, ғылыми жобалар және т.б.) саналы түрде өз қалауларымен ұйымдастырғанда, онда, оларда креативті шығармашылықты дамытудың бастамасы нәтижелі болады. Сонымен қатар, білімгерлердің білім алуы мен оқу мүмкіндіктерінің даму динамикасын ескермей, оқу-таным үдерісінде шектен тыс асыра сілтеушілік пен орындалған тапсырмаларды сынау басым болса, онда түрткілерді дамыту үшін қажетті зерттелетін мәселелерге қызығушылықты қайта қалыпқа келтіру керек болады. Қарастырылып отырған мысалдар, медиатехнологияларды қолдана отырып, болашақ педагог-психологтердің креативтілігін қалыптастыру үдерісінің жекелеген элементтері арасындағы байланыстар мен өзара бір-бірімен ара-қатынастың болуын дәлелдейді.</w:t>
      </w:r>
    </w:p>
    <w:p w:rsidR="0091234F" w:rsidRPr="00DA1F94" w:rsidRDefault="0091234F" w:rsidP="008334BC">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Компоненттердің біртұтастығы оқу сабақтарының міндеттерімен, олардың мазмұнымен, сонымен қатар, білімгерлердің іс-әрекетімен қатар нәтижесінің мақсаты креативтілік әрекетінің негізінде өзі оны үдерісте бақылау арқылы әртүрлі оқу формалар, әдістер, оқу құралдары мен оның нәтижесін түзету арқылы жүзеге асырады. Мұндай тәсіл, зерттелетін үдерісті біртұтастық ретінде қарастыруды көздейді, себебі оның ішінде белгілі бір құрылымға сәйкес келетін элементтер орналасқан, сонымен қатар, олардың арасында өзара функционалдық байланыстар бар.</w:t>
      </w:r>
    </w:p>
    <w:p w:rsidR="0091234F" w:rsidRPr="00DA1F94" w:rsidRDefault="0091234F" w:rsidP="008334BC">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Біздің ұсынылып отырған модельдегі әрбір элемент болашақ педагог-психологтердің креативтілігін қалыптастыру құралы ретінде жоғары оқу орындарының нақты оқу-тәрбие үдерісінде басқалардан оқшауланып емес, керісінше, барлық үдерістің элементтерінің арасындағы өзара байланысын анықтай отырып әрекет жасайды. Тәжірибе барысында бұл үдерістің біртұтастылығы оның міндеттері мен жүзеге асырылу құралдарының кешені ретінде медиатехнологияларды пайдалана отырып, болашақ педагог-психологтердің креативтілігін қалыптастыру туралы түсініктердің бірыңғай жүйесіне кіріктірілуінде байқалады.</w:t>
      </w:r>
    </w:p>
    <w:p w:rsidR="00291D08" w:rsidRPr="00FA261B" w:rsidRDefault="00291D08" w:rsidP="008334BC">
      <w:pPr>
        <w:tabs>
          <w:tab w:val="left" w:pos="6615"/>
        </w:tabs>
        <w:spacing w:after="0" w:line="240" w:lineRule="auto"/>
        <w:ind w:firstLine="709"/>
        <w:jc w:val="both"/>
        <w:rPr>
          <w:rFonts w:ascii="Times New Roman" w:hAnsi="Times New Roman"/>
          <w:color w:val="000000"/>
          <w:sz w:val="28"/>
          <w:szCs w:val="28"/>
          <w:lang w:val="kk-KZ"/>
        </w:rPr>
      </w:pPr>
    </w:p>
    <w:p w:rsidR="00A31D0A" w:rsidRPr="00DA1F94" w:rsidRDefault="00A31D0A" w:rsidP="008334BC">
      <w:pPr>
        <w:spacing w:after="0" w:line="240" w:lineRule="auto"/>
        <w:ind w:firstLine="709"/>
        <w:jc w:val="both"/>
        <w:rPr>
          <w:rFonts w:ascii="Times New Roman" w:hAnsi="Times New Roman"/>
          <w:b/>
          <w:color w:val="000000"/>
          <w:sz w:val="28"/>
          <w:szCs w:val="28"/>
          <w:lang w:val="kk-KZ"/>
        </w:rPr>
      </w:pPr>
      <w:r w:rsidRPr="00DA1F94">
        <w:rPr>
          <w:rFonts w:ascii="Times New Roman" w:hAnsi="Times New Roman"/>
          <w:b/>
          <w:color w:val="000000"/>
          <w:sz w:val="28"/>
          <w:szCs w:val="28"/>
          <w:lang w:val="kk-KZ"/>
        </w:rPr>
        <w:t>2.2 Болашақ педагог-психологтердің креативтілігін қалыптастырудың мазмұны</w:t>
      </w:r>
    </w:p>
    <w:p w:rsidR="00EA0857" w:rsidRPr="00DA1F94" w:rsidRDefault="00ED26CA" w:rsidP="008334BC">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Қазіргі таңда жоғары оқу орындарының білім берулерінің көп деңгейлі құрылымы мен оның халықаралық білім беру жүйесіне жоспарлы интеграциялануы, сонымен қатар, оларды қоғамның талаптарына сай басқару мәселелері білім беру саласына жаңа әдіс-тәсілдерді кіріктіруді міндеттейді.</w:t>
      </w:r>
    </w:p>
    <w:p w:rsidR="00ED26CA" w:rsidRPr="00DA1F94" w:rsidRDefault="00ED26CA" w:rsidP="008334BC">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Бұл ретте, арнайы даярлықты талап етуді қажет еткендіктен, жоғары оқу орындарында болашақ мамандардың кәсіби даярлығ</w:t>
      </w:r>
      <w:r w:rsidR="00442317" w:rsidRPr="00DA1F94">
        <w:rPr>
          <w:rFonts w:ascii="Times New Roman" w:hAnsi="Times New Roman"/>
          <w:color w:val="000000"/>
          <w:sz w:val="28"/>
          <w:szCs w:val="28"/>
          <w:lang w:val="kk-KZ"/>
        </w:rPr>
        <w:t>ына креативтілік мүмкіндіктерінің дамуы мен олардың жаңа педагогикалық технологияларға баса назар аудару арқылы оны түсіністікпен бейімделуіне жағдай тудыру. Мұндай жаңа әдістемелік жүйе дәстүрлі оқыту үдерісін түбегейлі өзгертудің қажеттігін көрсетіп, оқытудың креативтілік іс-әрекетін дамытып, білім мазмұнының ұлттық негізде берілуін жаңа өркениеттік бағдар тұрғысынан жетілдіруді жүзеге асырады. Бұл, оқытудың нәтижесін алдын-ала болжап, болашақ мамандардың қыз</w:t>
      </w:r>
      <w:r w:rsidR="003576BB" w:rsidRPr="00DA1F94">
        <w:rPr>
          <w:rFonts w:ascii="Times New Roman" w:hAnsi="Times New Roman"/>
          <w:color w:val="000000"/>
          <w:sz w:val="28"/>
          <w:szCs w:val="28"/>
          <w:lang w:val="kk-KZ"/>
        </w:rPr>
        <w:t xml:space="preserve">ығушылықтары мен ізденімпаздығының білім, біліктерін арттыру арқылы терең зерделеп, креативтілік әлеуетін үнемі жетілдіруге, рухани толысуға ұмтылысын қалыптастыруға бағыттайды. </w:t>
      </w:r>
      <w:r w:rsidR="00713BD7" w:rsidRPr="00DA1F94">
        <w:rPr>
          <w:rFonts w:ascii="Times New Roman" w:hAnsi="Times New Roman"/>
          <w:color w:val="000000"/>
          <w:sz w:val="28"/>
          <w:szCs w:val="28"/>
          <w:lang w:val="kk-KZ"/>
        </w:rPr>
        <w:t>Нәтижесінде, білімді, бәсекеге қабілетті, креативті, дербес, ізденімпаз, өзін-өзі жүзеге асыра алатын</w:t>
      </w:r>
      <w:r w:rsidR="00BD45A7" w:rsidRPr="00DA1F94">
        <w:rPr>
          <w:rFonts w:ascii="Times New Roman" w:hAnsi="Times New Roman"/>
          <w:color w:val="000000"/>
          <w:sz w:val="28"/>
          <w:szCs w:val="28"/>
          <w:lang w:val="kk-KZ"/>
        </w:rPr>
        <w:t>, жан-жақты дамыған жеке тұлға қалыптасады.  Біз, қазіргі таңда білім берудің жаңа парадигма жеке тұлғаның креативтілік бағыттылығы мен креативті тұлғасын қалыптастыру мәселесіне қызығушылықтың артуы</w:t>
      </w:r>
      <w:r w:rsidR="003576BB" w:rsidRPr="00DA1F94">
        <w:rPr>
          <w:rFonts w:ascii="Times New Roman" w:hAnsi="Times New Roman"/>
          <w:color w:val="000000"/>
          <w:sz w:val="28"/>
          <w:szCs w:val="28"/>
          <w:lang w:val="kk-KZ"/>
        </w:rPr>
        <w:t xml:space="preserve"> </w:t>
      </w:r>
      <w:r w:rsidR="00BD45A7" w:rsidRPr="00DA1F94">
        <w:rPr>
          <w:rFonts w:ascii="Times New Roman" w:hAnsi="Times New Roman"/>
          <w:color w:val="000000"/>
          <w:sz w:val="28"/>
          <w:szCs w:val="28"/>
          <w:lang w:val="kk-KZ"/>
        </w:rPr>
        <w:t>туралы жоғарыда терең</w:t>
      </w:r>
      <w:r w:rsidR="00061469" w:rsidRPr="00DA1F94">
        <w:rPr>
          <w:rFonts w:ascii="Times New Roman" w:hAnsi="Times New Roman"/>
          <w:color w:val="000000"/>
          <w:sz w:val="28"/>
          <w:szCs w:val="28"/>
          <w:lang w:val="kk-KZ"/>
        </w:rPr>
        <w:t>ірек</w:t>
      </w:r>
      <w:r w:rsidR="00BD45A7" w:rsidRPr="00DA1F94">
        <w:rPr>
          <w:rFonts w:ascii="Times New Roman" w:hAnsi="Times New Roman"/>
          <w:color w:val="000000"/>
          <w:sz w:val="28"/>
          <w:szCs w:val="28"/>
          <w:lang w:val="kk-KZ"/>
        </w:rPr>
        <w:t xml:space="preserve"> қарастырған болатынбыз.</w:t>
      </w:r>
    </w:p>
    <w:p w:rsidR="00491CF6" w:rsidRPr="00DA1F94" w:rsidRDefault="00491CF6" w:rsidP="008334BC">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Жедел дамыған, қазіргі таңда цифрландыру үрдісі іс жүзінде барлық қызмет салаларында дамудың негізгі векторларының бірі</w:t>
      </w:r>
      <w:r w:rsidR="001B08B2" w:rsidRPr="00DA1F94">
        <w:rPr>
          <w:rFonts w:ascii="Times New Roman" w:hAnsi="Times New Roman"/>
          <w:color w:val="000000"/>
          <w:sz w:val="28"/>
          <w:szCs w:val="28"/>
          <w:lang w:val="kk-KZ"/>
        </w:rPr>
        <w:t xml:space="preserve"> болып табылады сонымен қатар, </w:t>
      </w:r>
      <w:r w:rsidRPr="00DA1F94">
        <w:rPr>
          <w:rFonts w:ascii="Times New Roman" w:hAnsi="Times New Roman"/>
          <w:color w:val="000000"/>
          <w:sz w:val="28"/>
          <w:szCs w:val="28"/>
          <w:lang w:val="kk-KZ"/>
        </w:rPr>
        <w:t>психологиялық-педагогикалық білім беру жүйесі де ерекше орында тұр. Барлық елде тіпті әлемде «цифрға» бағдарланған ж</w:t>
      </w:r>
      <w:r w:rsidR="00CA75C7" w:rsidRPr="00DA1F94">
        <w:rPr>
          <w:rFonts w:ascii="Times New Roman" w:hAnsi="Times New Roman"/>
          <w:color w:val="000000"/>
          <w:sz w:val="28"/>
          <w:szCs w:val="28"/>
          <w:lang w:val="kk-KZ"/>
        </w:rPr>
        <w:t xml:space="preserve">аңа тәсілдер енгізіле </w:t>
      </w:r>
      <w:r w:rsidR="00643999" w:rsidRPr="00DA1F94">
        <w:rPr>
          <w:rFonts w:ascii="Times New Roman" w:hAnsi="Times New Roman"/>
          <w:color w:val="000000"/>
          <w:sz w:val="28"/>
          <w:szCs w:val="28"/>
          <w:lang w:val="kk-KZ"/>
        </w:rPr>
        <w:t>бастады</w:t>
      </w:r>
      <w:r w:rsidRPr="00DA1F94">
        <w:rPr>
          <w:rFonts w:ascii="Times New Roman" w:hAnsi="Times New Roman"/>
          <w:color w:val="000000"/>
          <w:sz w:val="28"/>
          <w:szCs w:val="28"/>
          <w:lang w:val="kk-KZ"/>
        </w:rPr>
        <w:t>.</w:t>
      </w:r>
      <w:r w:rsidR="00BD45A7" w:rsidRPr="00DA1F94">
        <w:rPr>
          <w:rFonts w:ascii="Times New Roman" w:hAnsi="Times New Roman"/>
          <w:color w:val="000000"/>
          <w:sz w:val="28"/>
          <w:szCs w:val="28"/>
          <w:lang w:val="kk-KZ"/>
        </w:rPr>
        <w:t xml:space="preserve"> Бұл креативті-педагогикалық өркениетте білім беру мазмұнының инновациялық экономикаға бағыттылығын айқындай түседі. </w:t>
      </w:r>
      <w:r w:rsidR="004E1909" w:rsidRPr="00DA1F94">
        <w:rPr>
          <w:rFonts w:ascii="Times New Roman" w:hAnsi="Times New Roman"/>
          <w:color w:val="000000"/>
          <w:sz w:val="28"/>
          <w:szCs w:val="28"/>
          <w:lang w:val="kk-KZ"/>
        </w:rPr>
        <w:t>Демек, ж</w:t>
      </w:r>
      <w:r w:rsidRPr="00DA1F94">
        <w:rPr>
          <w:rFonts w:ascii="Times New Roman" w:hAnsi="Times New Roman"/>
          <w:color w:val="000000"/>
          <w:sz w:val="28"/>
          <w:szCs w:val="28"/>
          <w:lang w:val="kk-KZ"/>
        </w:rPr>
        <w:t>ан-жақты цифрландыру дәуірі басталады.</w:t>
      </w:r>
    </w:p>
    <w:p w:rsidR="00491CF6" w:rsidRPr="00DA1F94" w:rsidRDefault="00491CF6" w:rsidP="008334BC">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Қазақстанда тиімді цифрлық экожүйені дамыту үшін бірінші кезекте «Цифрлық Қазақстан» Мемлекеттік бағдарламасы бекітілді. Осы бағдарлама аясында ұлттық білім беру жүйесін жаңартуға да көңіл бөлінеді. Атап айтқанда, бағдарламадағы негізгі екпін білім берудің барлық сатыларында цифрлық сауаттылықты арттыруға баса назар аударуға бағытталған. Бұл өз кезегінде бағдарламалау негіздеріне оқытуды енгізуді, базалық ақпараттық-коммуникативтік (АКТ) құзыреттіліктері бар педагогика мен психология саласында даярланған мамандар санының өсуін және психологиялық-педагогикалық сала үшін шығарылған АКТ-мамандардың одан әрі жыл сайын </w:t>
      </w:r>
      <w:r w:rsidR="00900A88" w:rsidRPr="00DA1F94">
        <w:rPr>
          <w:rFonts w:ascii="Times New Roman" w:hAnsi="Times New Roman"/>
          <w:color w:val="000000"/>
          <w:sz w:val="28"/>
          <w:szCs w:val="28"/>
          <w:lang w:val="kk-KZ"/>
        </w:rPr>
        <w:t>арттыруды</w:t>
      </w:r>
      <w:r w:rsidRPr="00DA1F94">
        <w:rPr>
          <w:rFonts w:ascii="Times New Roman" w:hAnsi="Times New Roman"/>
          <w:color w:val="000000"/>
          <w:sz w:val="28"/>
          <w:szCs w:val="28"/>
          <w:lang w:val="kk-KZ"/>
        </w:rPr>
        <w:t xml:space="preserve"> көздейді [</w:t>
      </w:r>
      <w:r w:rsidR="00097FC0" w:rsidRPr="00DA1F94">
        <w:rPr>
          <w:rFonts w:ascii="Times New Roman" w:hAnsi="Times New Roman"/>
          <w:color w:val="000000"/>
          <w:sz w:val="28"/>
          <w:szCs w:val="28"/>
          <w:lang w:val="kk-KZ"/>
        </w:rPr>
        <w:t>1</w:t>
      </w:r>
      <w:r w:rsidR="00B2314A" w:rsidRPr="00DA1F94">
        <w:rPr>
          <w:rFonts w:ascii="Times New Roman" w:hAnsi="Times New Roman"/>
          <w:color w:val="000000"/>
          <w:sz w:val="28"/>
          <w:szCs w:val="28"/>
          <w:lang w:val="kk-KZ"/>
        </w:rPr>
        <w:t>62</w:t>
      </w:r>
      <w:r w:rsidRPr="00DA1F94">
        <w:rPr>
          <w:rFonts w:ascii="Times New Roman" w:hAnsi="Times New Roman"/>
          <w:color w:val="000000"/>
          <w:sz w:val="28"/>
          <w:szCs w:val="28"/>
          <w:lang w:val="kk-KZ"/>
        </w:rPr>
        <w:t>]. Цифрландыру бойынша күш-жігер сапалы жаңа психологиялық-педагогикалық қоғамдастық құруға алып келеді, онда адами капитал белсенді дамитын – болашақтың білімі мен дағдылары жас кезінен бастап қалыптасып, автоматтандыру және жаңа медиатехнологиялар есебінен барлық салаларда жұмыс тиімділігі мен жылдамдығы артады, ал әлемдік масштабтағы барлық зерттеуші ғалымдардың қарым-қатынасы мүлдем ашық болады. Цифрлық революция біздің көз алдымызда жедел дамып, сұранысқа ие болып.</w:t>
      </w:r>
    </w:p>
    <w:p w:rsidR="00491CF6" w:rsidRPr="00DA1F94" w:rsidRDefault="00491CF6" w:rsidP="008334BC">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Бұл өзгерістер соңғы жылдары әртүрлі салаларда, соның ішінде педагогика мен психологияда қолданылатын көптеген технологиялық инновациялардың енгізілуінен туындайды. Психологиялық-педагогикалық іс-әрекеттер тәсілдері түбегейлі өзгерді, педагог-психологтердің білімі мен еңбек дағдыларына жаңа талаптар пайда бола бастады. Барлық жерде белсенді жұмыс істейтін интернет дамып келе жатқан медиа кеңістіктің мүмкіндіктерін пайдалана отырып, психологиялық-педагогикалық саланың болашағын одан әрі жетілдіріп, осы саладағы қызмет тиімділігінің революциялық тұрғыда дамуын қамтамасыздандырады. Жасанды интеллект барлық жерге кіріктірілуде, ал 3D-басып шығару технологиялары бүгінде көптеген салалардың өзгеруіне өзіндік ықпал етуде. Өзіміз куә болып отырғандай, бұл өзгерістер ондаған жылдар емес санаулы жылдар тіпті айлар ішінде түбегейлі өзгеруде [</w:t>
      </w:r>
      <w:r w:rsidR="00097FC0" w:rsidRPr="00DA1F94">
        <w:rPr>
          <w:rFonts w:ascii="Times New Roman" w:hAnsi="Times New Roman"/>
          <w:color w:val="000000"/>
          <w:sz w:val="28"/>
          <w:szCs w:val="28"/>
          <w:lang w:val="kk-KZ"/>
        </w:rPr>
        <w:t>1</w:t>
      </w:r>
      <w:r w:rsidR="00B2314A" w:rsidRPr="00DA1F94">
        <w:rPr>
          <w:rFonts w:ascii="Times New Roman" w:hAnsi="Times New Roman"/>
          <w:color w:val="000000"/>
          <w:sz w:val="28"/>
          <w:szCs w:val="28"/>
          <w:lang w:val="kk-KZ"/>
        </w:rPr>
        <w:t>63</w:t>
      </w:r>
      <w:r w:rsidRPr="00DA1F94">
        <w:rPr>
          <w:rFonts w:ascii="Times New Roman" w:hAnsi="Times New Roman"/>
          <w:color w:val="000000"/>
          <w:sz w:val="28"/>
          <w:szCs w:val="28"/>
          <w:lang w:val="kk-KZ"/>
        </w:rPr>
        <w:t>]. Қазіргі жедел даму заманында цифрландыру үдерісі әлемнің барлық дерлік елдеріне әсер етуде, сонымен қатар, әрбір ел өзінің цифрлық тұрғыда дамуының басымдылықтарын айқындайды. Осы ретте, әлемнің барлық елдерінің жартысынан көбі дерлік цифрландырудың ұлттық бағдарламаларын жүзеге асыруда [</w:t>
      </w:r>
      <w:r w:rsidR="00097FC0" w:rsidRPr="00DA1F94">
        <w:rPr>
          <w:rFonts w:ascii="Times New Roman" w:hAnsi="Times New Roman"/>
          <w:color w:val="000000"/>
          <w:sz w:val="28"/>
          <w:szCs w:val="28"/>
          <w:lang w:val="kk-KZ"/>
        </w:rPr>
        <w:t>1</w:t>
      </w:r>
      <w:r w:rsidR="00B2314A" w:rsidRPr="00DA1F94">
        <w:rPr>
          <w:rFonts w:ascii="Times New Roman" w:hAnsi="Times New Roman"/>
          <w:color w:val="000000"/>
          <w:sz w:val="28"/>
          <w:szCs w:val="28"/>
          <w:lang w:val="kk-KZ"/>
        </w:rPr>
        <w:t>64</w:t>
      </w:r>
      <w:r w:rsidRPr="00DA1F94">
        <w:rPr>
          <w:rFonts w:ascii="Times New Roman" w:hAnsi="Times New Roman"/>
          <w:color w:val="000000"/>
          <w:sz w:val="28"/>
          <w:szCs w:val="28"/>
          <w:lang w:val="kk-KZ"/>
        </w:rPr>
        <w:t>].</w:t>
      </w:r>
      <w:r w:rsidR="00E462E7" w:rsidRPr="00DA1F94">
        <w:rPr>
          <w:rFonts w:ascii="Times New Roman" w:hAnsi="Times New Roman"/>
          <w:color w:val="000000"/>
          <w:sz w:val="28"/>
          <w:szCs w:val="28"/>
          <w:lang w:val="kk-KZ"/>
        </w:rPr>
        <w:t xml:space="preserve"> Демек, б</w:t>
      </w:r>
      <w:r w:rsidRPr="00DA1F94">
        <w:rPr>
          <w:rFonts w:ascii="Times New Roman" w:hAnsi="Times New Roman"/>
          <w:color w:val="000000"/>
          <w:sz w:val="28"/>
          <w:szCs w:val="28"/>
          <w:lang w:val="kk-KZ"/>
        </w:rPr>
        <w:t>ілім беру саласындағы цифрлық технологияларды дамыту өзінің өзектілігімен белгілі, ол еліміздің мемлекеттік деңгейде және қалың жұртшылық тарапынан қолдауға ие болуда. «Цифр» деген бір жағынан, жаңа орасан зор міндеттерді шешуге көмектессе, екінші жағынан жаңа сыни көзқарастардың пайда болуына алып келеді. Мемлекетке, IT компанияларға мен педагогикалық қауымдастыққа оқытудың жаңа әдістерін, цифрлық және классикалық білім берудің оңтайлы балансын сонымен қатар, жаңа креативті шешімдерді бірлесе отырып қарастыруды құрастыру көзделген.</w:t>
      </w:r>
    </w:p>
    <w:p w:rsidR="00491CF6" w:rsidRPr="00DA1F94" w:rsidRDefault="00491CF6" w:rsidP="008334BC">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Цифр</w:t>
      </w:r>
      <w:r w:rsidR="004B3EAF" w:rsidRPr="00DA1F94">
        <w:rPr>
          <w:rFonts w:ascii="Times New Roman" w:hAnsi="Times New Roman"/>
          <w:color w:val="000000"/>
          <w:sz w:val="28"/>
          <w:szCs w:val="28"/>
          <w:lang w:val="kk-KZ"/>
        </w:rPr>
        <w:t>л</w:t>
      </w:r>
      <w:r w:rsidRPr="00DA1F94">
        <w:rPr>
          <w:rFonts w:ascii="Times New Roman" w:hAnsi="Times New Roman"/>
          <w:color w:val="000000"/>
          <w:sz w:val="28"/>
          <w:szCs w:val="28"/>
          <w:lang w:val="kk-KZ"/>
        </w:rPr>
        <w:t>андыру, бұл – адамның өмірлік және кәсіби кеңістігін ұйымдастыру мен дамытудың жаңа тәсілі, дамудың мүлдем жаңа әлеуметтік жағдайы.</w:t>
      </w:r>
    </w:p>
    <w:p w:rsidR="00491CF6" w:rsidRPr="00DA1F94" w:rsidRDefault="00491CF6" w:rsidP="008334BC">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Білім берудегі цифрландыру пардигманың жаңа мүмкіндіктері мен коммуникацияның оңтайланған формаларын және субъектілердің білім берумен өзара байланыстарын, сапалы білім алудың тиімді құралын ұсынады</w:t>
      </w:r>
      <w:r w:rsidR="00900A88" w:rsidRPr="00DA1F94">
        <w:rPr>
          <w:rFonts w:ascii="Times New Roman" w:hAnsi="Times New Roman"/>
          <w:color w:val="000000"/>
          <w:sz w:val="28"/>
          <w:szCs w:val="28"/>
          <w:lang w:val="kk-KZ"/>
        </w:rPr>
        <w:t xml:space="preserve">. </w:t>
      </w:r>
      <w:r w:rsidRPr="00DA1F94">
        <w:rPr>
          <w:rFonts w:ascii="Times New Roman" w:hAnsi="Times New Roman"/>
          <w:color w:val="000000"/>
          <w:sz w:val="28"/>
          <w:szCs w:val="28"/>
          <w:lang w:val="kk-KZ"/>
        </w:rPr>
        <w:t xml:space="preserve">Жаңа ақпараттық-коммуникациялық және медиатехнологияларды қолдану цифрлік педагогиканың одан әрі дамыту үшін өте маңызды шарт болып есептеледі. Цифрлық технологиялар жеке білім беру бағыттарын құруға мүмкіндік беріп оның шексіз қылып әрі қол жетімді етеді сонымен қатар, білім беруді бірнеше </w:t>
      </w:r>
      <w:r w:rsidR="00096EC7" w:rsidRPr="00DA1F94">
        <w:rPr>
          <w:rFonts w:ascii="Times New Roman" w:hAnsi="Times New Roman"/>
          <w:color w:val="000000"/>
          <w:sz w:val="28"/>
          <w:szCs w:val="28"/>
          <w:lang w:val="kk-KZ"/>
        </w:rPr>
        <w:t>бағытта бірден жүзеге асыр</w:t>
      </w:r>
      <w:r w:rsidRPr="00DA1F94">
        <w:rPr>
          <w:rFonts w:ascii="Times New Roman" w:hAnsi="Times New Roman"/>
          <w:color w:val="000000"/>
          <w:sz w:val="28"/>
          <w:szCs w:val="28"/>
          <w:lang w:val="kk-KZ"/>
        </w:rPr>
        <w:t>а отырып оқуды, әрекетті әрі басқа да іс-әрекет түрлерін қоса атқарып оны қолжетімді, қызықты, ойын түрінде алуға мүмкіндік береді [</w:t>
      </w:r>
      <w:r w:rsidR="00097FC0" w:rsidRPr="00DA1F94">
        <w:rPr>
          <w:rFonts w:ascii="Times New Roman" w:hAnsi="Times New Roman"/>
          <w:color w:val="000000"/>
          <w:sz w:val="28"/>
          <w:szCs w:val="28"/>
          <w:lang w:val="kk-KZ"/>
        </w:rPr>
        <w:t>1</w:t>
      </w:r>
      <w:r w:rsidR="00B2314A" w:rsidRPr="00DA1F94">
        <w:rPr>
          <w:rFonts w:ascii="Times New Roman" w:hAnsi="Times New Roman"/>
          <w:color w:val="000000"/>
          <w:sz w:val="28"/>
          <w:szCs w:val="28"/>
          <w:lang w:val="kk-KZ"/>
        </w:rPr>
        <w:t>65</w:t>
      </w:r>
      <w:r w:rsidRPr="00DA1F94">
        <w:rPr>
          <w:rFonts w:ascii="Times New Roman" w:hAnsi="Times New Roman"/>
          <w:color w:val="000000"/>
          <w:sz w:val="28"/>
          <w:szCs w:val="28"/>
          <w:lang w:val="kk-KZ"/>
        </w:rPr>
        <w:t xml:space="preserve">]. Білім беруді цифрландыру мен трансформациялау үдерісінде жеке тұлғаның интеллектуалдық және креативті, коммуникациялық дамуы, сыни ойлауы мен тұлғаның шығармашылық қабілеттерін одан әрі жетілдіру міндеттерімен алдыңғы қатарды иеленеді. Сонымен бірге, АКТ, интернет және бағдарламалық тұрғыда қамтамасыздандыруды қолдануға бағытталған заманауи цифрлік технологиялар білім берудің тиімді құралдары болып </w:t>
      </w:r>
      <w:r w:rsidR="00900A88" w:rsidRPr="00DA1F94">
        <w:rPr>
          <w:rFonts w:ascii="Times New Roman" w:hAnsi="Times New Roman"/>
          <w:color w:val="000000"/>
          <w:sz w:val="28"/>
          <w:szCs w:val="28"/>
          <w:lang w:val="kk-KZ"/>
        </w:rPr>
        <w:t>саналады</w:t>
      </w:r>
      <w:r w:rsidRPr="00DA1F94">
        <w:rPr>
          <w:rFonts w:ascii="Times New Roman" w:hAnsi="Times New Roman"/>
          <w:color w:val="000000"/>
          <w:sz w:val="28"/>
          <w:szCs w:val="28"/>
          <w:lang w:val="kk-KZ"/>
        </w:rPr>
        <w:t>. Оларға бұлтты технологиялар, геймификация технологиялары, онлайн оқыту және т.б. кіріктіріледі. Бірақ аталған технологиялардың барлығының дерлік өзіндік кемшіліктері бар. Анағұрлым жиі айтылғандардың ішінен оқытушылар мен білім алушылардың, оқушылар мен олардың ата-аналарымен өзара «көзбе</w:t>
      </w:r>
      <w:r w:rsidR="00900A88" w:rsidRPr="00DA1F94">
        <w:rPr>
          <w:rFonts w:ascii="Times New Roman" w:hAnsi="Times New Roman"/>
          <w:color w:val="000000"/>
          <w:sz w:val="28"/>
          <w:szCs w:val="28"/>
          <w:lang w:val="kk-KZ"/>
        </w:rPr>
        <w:t>-</w:t>
      </w:r>
      <w:r w:rsidRPr="00DA1F94">
        <w:rPr>
          <w:rFonts w:ascii="Times New Roman" w:hAnsi="Times New Roman"/>
          <w:color w:val="000000"/>
          <w:sz w:val="28"/>
          <w:szCs w:val="28"/>
          <w:lang w:val="kk-KZ"/>
        </w:rPr>
        <w:t>көз» қарым-қатынастың болмауы немесе ара-тұра болуы. Бұл, әрине, оқушы мен ұстаздың тікелей қарым-қатынастарының өзара кері байланыстарының кейбір мысалдары ғана, бірақ, педагог-психологтердің көпшілігі олардың ішіндегілердің жалпы маңыздылығының бар екендігіне назар аударады [</w:t>
      </w:r>
      <w:r w:rsidR="00097FC0" w:rsidRPr="00DA1F94">
        <w:rPr>
          <w:rFonts w:ascii="Times New Roman" w:hAnsi="Times New Roman"/>
          <w:color w:val="000000"/>
          <w:sz w:val="28"/>
          <w:szCs w:val="28"/>
          <w:lang w:val="kk-KZ"/>
        </w:rPr>
        <w:t>1</w:t>
      </w:r>
      <w:r w:rsidR="00B2314A" w:rsidRPr="00DA1F94">
        <w:rPr>
          <w:rFonts w:ascii="Times New Roman" w:hAnsi="Times New Roman"/>
          <w:color w:val="000000"/>
          <w:sz w:val="28"/>
          <w:szCs w:val="28"/>
          <w:lang w:val="kk-KZ"/>
        </w:rPr>
        <w:t>66</w:t>
      </w:r>
      <w:r w:rsidRPr="00DA1F94">
        <w:rPr>
          <w:rFonts w:ascii="Times New Roman" w:hAnsi="Times New Roman"/>
          <w:color w:val="000000"/>
          <w:sz w:val="28"/>
          <w:szCs w:val="28"/>
          <w:lang w:val="kk-KZ"/>
        </w:rPr>
        <w:t>].</w:t>
      </w:r>
      <w:r w:rsidR="00E44EBC" w:rsidRPr="00DA1F94">
        <w:rPr>
          <w:rFonts w:ascii="Times New Roman" w:hAnsi="Times New Roman"/>
          <w:color w:val="000000"/>
          <w:sz w:val="28"/>
          <w:szCs w:val="28"/>
          <w:lang w:val="kk-KZ"/>
        </w:rPr>
        <w:t xml:space="preserve"> </w:t>
      </w:r>
      <w:r w:rsidRPr="00DA1F94">
        <w:rPr>
          <w:rFonts w:ascii="Times New Roman" w:hAnsi="Times New Roman"/>
          <w:color w:val="000000"/>
          <w:sz w:val="28"/>
          <w:szCs w:val="28"/>
          <w:lang w:val="kk-KZ"/>
        </w:rPr>
        <w:t>Білім беру сапасы оның дамуы мен нәтижелелігін анықтайды, ең біріншіден, білім беру мекемелерінің педагогикалық құрамының іс-әрекет</w:t>
      </w:r>
      <w:r w:rsidR="00061469" w:rsidRPr="00DA1F94">
        <w:rPr>
          <w:rFonts w:ascii="Times New Roman" w:hAnsi="Times New Roman"/>
          <w:color w:val="000000"/>
          <w:sz w:val="28"/>
          <w:szCs w:val="28"/>
          <w:lang w:val="kk-KZ"/>
        </w:rPr>
        <w:t>імен зерделеніледі. Атап айтсақ,</w:t>
      </w:r>
      <w:r w:rsidRPr="00DA1F94">
        <w:rPr>
          <w:rFonts w:ascii="Times New Roman" w:hAnsi="Times New Roman"/>
          <w:color w:val="000000"/>
          <w:sz w:val="28"/>
          <w:szCs w:val="28"/>
          <w:lang w:val="kk-KZ"/>
        </w:rPr>
        <w:t xml:space="preserve"> өз пәнін жақсы меңгеріп қана қоймай, сонымен бірге, кәсіби саладағы білімдерін үздіксіз оңтайландырып ғылымның дамуына өзіндік үлесін қосу және осы алынған білімдердің жүйесін білімгерлерге үйретіп танымның жаңа моделін қалыптастыру.</w:t>
      </w:r>
    </w:p>
    <w:p w:rsidR="00491CF6" w:rsidRPr="00DA1F94" w:rsidRDefault="00491CF6" w:rsidP="008334BC">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Жаһандану заманының педагог-психологтері – жаңа әлем мен креативті ойдың мамандары. Қоғамның даму қарқыны «жеті революция дәуірімен» (эволюциялық, ресурстық, экономикалық, басқарушылық, технологиялық, ақпараттық, цифрлық) төртінші технологиялық революция жаңа әлеммен анықталып білім беру парадигмаларын өзгертеді. Бұл әрине, тұрақты сыртқы орта болып саналмайды ол үнемі әрі тез өгеріп отыратын әлем болып табылады. Институттардың бірден-бір қайнар көзі кадрлар </w:t>
      </w:r>
      <w:r w:rsidR="00E44EBC" w:rsidRPr="00DA1F94">
        <w:rPr>
          <w:rFonts w:ascii="Times New Roman" w:hAnsi="Times New Roman"/>
          <w:color w:val="000000"/>
          <w:sz w:val="28"/>
          <w:szCs w:val="28"/>
          <w:lang w:val="kk-KZ"/>
        </w:rPr>
        <w:t>мен білім беру болып саналады</w:t>
      </w:r>
      <w:r w:rsidRPr="00DA1F94">
        <w:rPr>
          <w:rFonts w:ascii="Times New Roman" w:hAnsi="Times New Roman"/>
          <w:color w:val="000000"/>
          <w:sz w:val="28"/>
          <w:szCs w:val="28"/>
          <w:lang w:val="kk-KZ"/>
        </w:rPr>
        <w:t>.</w:t>
      </w:r>
      <w:r w:rsidR="00D6337F" w:rsidRPr="00DA1F94">
        <w:rPr>
          <w:rFonts w:ascii="Times New Roman" w:hAnsi="Times New Roman"/>
          <w:color w:val="000000"/>
          <w:sz w:val="28"/>
          <w:szCs w:val="28"/>
          <w:lang w:val="kk-KZ"/>
        </w:rPr>
        <w:t xml:space="preserve"> Бұл ретте, а</w:t>
      </w:r>
      <w:r w:rsidRPr="00DA1F94">
        <w:rPr>
          <w:rFonts w:ascii="Times New Roman" w:hAnsi="Times New Roman"/>
          <w:color w:val="000000"/>
          <w:sz w:val="28"/>
          <w:szCs w:val="28"/>
          <w:lang w:val="kk-KZ"/>
        </w:rPr>
        <w:t>қпараттық қоғамға ауысу құндылығы білім, жаңа технологиялар, білімділік деңгейі мен оны жүзеге асыра білу қабілеті болып саналатындығын зерделейді. Ол үшін креативтілік қажет. Білім беруді цифрландыру психологиялық-педагогикалық кадрлардың креативтіліктерін дамыту факторы, ал медиатехнологиялар осы мақсатқа қол жеткізу құралы болатындығын зерделейді.</w:t>
      </w:r>
    </w:p>
    <w:p w:rsidR="00491CF6" w:rsidRPr="00DA1F94" w:rsidRDefault="00491CF6" w:rsidP="008334BC">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Жедел дамыған заманғы педагог-психолог алдында білім ағынын кеңейту және білім алғысы келетіндердің барлығына беру қажеттілігі тұр, осы ретте оқыту түрі есепке алынбайды, тек жоғары дәрежелі адами капиталын қалыптастыруға кепілдік болу маңызды болып есептеледі. Сонымен қатар, жаңа идеялар мен прогрессивті технологиялардың жүзеге асырылуы үшін креативтілікті меңгерген елдің болашақ </w:t>
      </w:r>
      <w:r w:rsidR="005F0EB5" w:rsidRPr="00DA1F94">
        <w:rPr>
          <w:rFonts w:ascii="Times New Roman" w:hAnsi="Times New Roman"/>
          <w:color w:val="000000"/>
          <w:sz w:val="28"/>
          <w:szCs w:val="28"/>
          <w:lang w:val="kk-KZ"/>
        </w:rPr>
        <w:t xml:space="preserve">білікті маманын </w:t>
      </w:r>
      <w:r w:rsidRPr="00DA1F94">
        <w:rPr>
          <w:rFonts w:ascii="Times New Roman" w:hAnsi="Times New Roman"/>
          <w:color w:val="000000"/>
          <w:sz w:val="28"/>
          <w:szCs w:val="28"/>
          <w:lang w:val="kk-KZ"/>
        </w:rPr>
        <w:t>қалыптастыру.</w:t>
      </w:r>
    </w:p>
    <w:p w:rsidR="00491CF6" w:rsidRPr="00DA1F94" w:rsidRDefault="00491CF6" w:rsidP="008334BC">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Цифрландыру заманының ағынының  талаптары болып, заманауи педагог-психологтерге қажетті нақты жаңалықты меңгеру. Олар: бұлтты технологиялар; желілік технологиялар; үлкен көлемдегі деректерді өңдеу технологиялары (Big Data); интернет заттары; реестерді бөлу технологиялары (блокчейнерлер); edtech – мамандандырылған білім беруге арналған </w:t>
      </w:r>
      <w:r w:rsidR="00FE4C04" w:rsidRPr="00DA1F94">
        <w:rPr>
          <w:rFonts w:ascii="Times New Roman" w:hAnsi="Times New Roman"/>
          <w:color w:val="000000"/>
          <w:sz w:val="28"/>
          <w:szCs w:val="28"/>
          <w:lang w:val="kk-KZ"/>
        </w:rPr>
        <w:t xml:space="preserve">цифрлық </w:t>
      </w:r>
      <w:r w:rsidRPr="00DA1F94">
        <w:rPr>
          <w:rFonts w:ascii="Times New Roman" w:hAnsi="Times New Roman"/>
          <w:color w:val="000000"/>
          <w:sz w:val="28"/>
          <w:szCs w:val="28"/>
          <w:lang w:val="kk-KZ"/>
        </w:rPr>
        <w:t>технологиялар (educational tehnologies) және т.б.</w:t>
      </w:r>
    </w:p>
    <w:p w:rsidR="00491CF6" w:rsidRPr="00DA1F94" w:rsidRDefault="00491CF6" w:rsidP="008334BC">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Цифрлық технологияларды қолдану қазіргі таңда кешенді білім беру міндеттерін «мәңгілік» дәстүрлі білім берумен қатар жаңашылдықты шешу үшін жаңа мүмкіндіктер туғызады.</w:t>
      </w:r>
    </w:p>
    <w:p w:rsidR="00491CF6" w:rsidRPr="00DA1F94" w:rsidRDefault="00491CF6" w:rsidP="008334BC">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Оқыту мен үйретуге цифрлық технологиялар қалай ықпал ететіндігін SAMR моделдерінің көмегі арқылы білуге болады. SAMR – Substitution (ауыстыру), Augmentation (жинақтау), Modification (модификациялау немесе түрлендіру), Redefinition (қайта жасау). Бұл моделді Рубен Пуэнтедура (Dr.Ruden-Puentedura) әзірледі [</w:t>
      </w:r>
      <w:r w:rsidR="00DA52A2" w:rsidRPr="00DA1F94">
        <w:rPr>
          <w:rFonts w:ascii="Times New Roman" w:hAnsi="Times New Roman"/>
          <w:color w:val="000000"/>
          <w:sz w:val="28"/>
          <w:szCs w:val="28"/>
          <w:lang w:val="kk-KZ"/>
        </w:rPr>
        <w:t>1</w:t>
      </w:r>
      <w:r w:rsidR="00B2314A" w:rsidRPr="00DA1F94">
        <w:rPr>
          <w:rFonts w:ascii="Times New Roman" w:hAnsi="Times New Roman"/>
          <w:color w:val="000000"/>
          <w:sz w:val="28"/>
          <w:szCs w:val="28"/>
          <w:lang w:val="kk-KZ"/>
        </w:rPr>
        <w:t>50</w:t>
      </w:r>
      <w:r w:rsidR="00B95A98" w:rsidRPr="00DA1F94">
        <w:rPr>
          <w:rFonts w:ascii="Times New Roman" w:hAnsi="Times New Roman"/>
          <w:color w:val="000000"/>
          <w:sz w:val="28"/>
          <w:szCs w:val="28"/>
          <w:lang w:val="kk-KZ"/>
        </w:rPr>
        <w:t>, с. 3-95</w:t>
      </w:r>
      <w:r w:rsidRPr="00DA1F94">
        <w:rPr>
          <w:rFonts w:ascii="Times New Roman" w:hAnsi="Times New Roman"/>
          <w:color w:val="000000"/>
          <w:sz w:val="28"/>
          <w:szCs w:val="28"/>
          <w:lang w:val="kk-KZ"/>
        </w:rPr>
        <w:t>]. SAMR моделі төрт кезеңді болжайды:</w:t>
      </w:r>
    </w:p>
    <w:p w:rsidR="00EA0857" w:rsidRPr="00DA1F94" w:rsidRDefault="008334BC" w:rsidP="008334BC">
      <w:pPr>
        <w:tabs>
          <w:tab w:val="left" w:pos="709"/>
        </w:tabs>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б</w:t>
      </w:r>
      <w:r w:rsidR="00491CF6" w:rsidRPr="00DA1F94">
        <w:rPr>
          <w:rFonts w:ascii="Times New Roman" w:hAnsi="Times New Roman"/>
          <w:color w:val="000000"/>
          <w:sz w:val="28"/>
          <w:szCs w:val="28"/>
          <w:lang w:val="kk-KZ"/>
        </w:rPr>
        <w:t>іріншіден, ауыстыру (substitution): цифрлық технологиялар дәстүрлі технологияларды алмастырады (мысалы, Word бағдарламасында мәтіндерді теру);</w:t>
      </w:r>
    </w:p>
    <w:p w:rsidR="00EA0857" w:rsidRPr="00DA1F94" w:rsidRDefault="008334BC" w:rsidP="008334BC">
      <w:pPr>
        <w:tabs>
          <w:tab w:val="left" w:pos="709"/>
        </w:tabs>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 </w:t>
      </w:r>
      <w:r w:rsidR="00491CF6" w:rsidRPr="00DA1F94">
        <w:rPr>
          <w:rFonts w:ascii="Times New Roman" w:hAnsi="Times New Roman"/>
          <w:color w:val="000000"/>
          <w:sz w:val="28"/>
          <w:szCs w:val="28"/>
          <w:lang w:val="kk-KZ"/>
        </w:rPr>
        <w:t>екінші, жинақтау (augmentation): цифрлық технологиялар оқу міндеттерін шешуде оптималды құралға айналады (мысалы, ағымдағы немесе диагностикалау не Google-форма, Kahoot, Plikers және т.б. қосымшаларын қолдану арқылы қорытынды бағалау;</w:t>
      </w:r>
    </w:p>
    <w:p w:rsidR="00EA0857" w:rsidRPr="00DA1F94" w:rsidRDefault="008334BC" w:rsidP="008334BC">
      <w:pPr>
        <w:tabs>
          <w:tab w:val="left" w:pos="709"/>
        </w:tabs>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 </w:t>
      </w:r>
      <w:r w:rsidR="00491CF6" w:rsidRPr="00DA1F94">
        <w:rPr>
          <w:rFonts w:ascii="Times New Roman" w:hAnsi="Times New Roman"/>
          <w:color w:val="000000"/>
          <w:sz w:val="28"/>
          <w:szCs w:val="28"/>
          <w:lang w:val="kk-KZ"/>
        </w:rPr>
        <w:t>үшінші, модификациялау (modification немесе түрлендіру): білім беру үдерісіндегі елеулі функционалдық өзгерістер мен оған қатысушылардың өзара қатынасы (мысалы, аралас оқыту мен төңкерілген сынып технологияларын қолдану);</w:t>
      </w:r>
    </w:p>
    <w:p w:rsidR="00491CF6" w:rsidRPr="00DA1F94" w:rsidRDefault="008334BC" w:rsidP="008334BC">
      <w:pPr>
        <w:tabs>
          <w:tab w:val="left" w:pos="709"/>
        </w:tabs>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 </w:t>
      </w:r>
      <w:r w:rsidR="00491CF6" w:rsidRPr="00DA1F94">
        <w:rPr>
          <w:rFonts w:ascii="Times New Roman" w:hAnsi="Times New Roman"/>
          <w:color w:val="000000"/>
          <w:sz w:val="28"/>
          <w:szCs w:val="28"/>
          <w:lang w:val="kk-KZ"/>
        </w:rPr>
        <w:t>төртінші, қайта жасау (redefinition): бұрын шеше алмайтын жаңа педагогикалық міндеттерді қою мен шешу.</w:t>
      </w:r>
    </w:p>
    <w:p w:rsidR="00491CF6" w:rsidRPr="00DA1F94" w:rsidRDefault="00491CF6" w:rsidP="008334BC">
      <w:pPr>
        <w:tabs>
          <w:tab w:val="left" w:pos="709"/>
        </w:tabs>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Цифрландыру жағдайында білім беру үдерісін ұйымдастырудың мәні оның педагогикалық нәтижелілігін жетілдіруден тұрады. Оған қол жеткізу үшін, ең алдымен, оқытуды жекешелендіру қажет. Осы ретте, төменде берілген мәселелерді ескерген жөн: білімгерлердің жеке білім алу қажеттіліктері мен сұраныстары бойынша, екінші жағынан, олардың дара психолого-педагогикалық және медициналық (ерекше білім беру қажеттіліктері мен денсаулық мүмкіндіктері шектеулі) ерекшеліктерін ескере отырып барлық білім беру үдерісінің бірыңғай және ортақ жеке білім беру маршруттарының қосындыларының трансформациялануын ескере отырып құру.</w:t>
      </w:r>
    </w:p>
    <w:p w:rsidR="007B49F5" w:rsidRPr="00DA1F94" w:rsidRDefault="00491CF6" w:rsidP="008334BC">
      <w:pPr>
        <w:tabs>
          <w:tab w:val="left" w:pos="709"/>
        </w:tabs>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Цифрлық педагогикалық технологиялар толық және медиатехнологиялар тұрғысынан білім беруді жекелеп оқыту бағыттарының көптеген тәжірибелік бағыттарымен қамтамасыздардырады. Атап айтсақ: мазмұны; оқу материалын игеру қарқыны; күрделілік деңгейі; оқу материалын беру тәсілі; оқу іс-әрекетін ұйымдастыру формасы; оқу топтарының құрамы; қайталау саны және білім беру үдерісінің қатысушылары үшін ашықтық пен тазалықтың болу дәрежесі және т.б. бойынша.</w:t>
      </w:r>
    </w:p>
    <w:p w:rsidR="007B49F5" w:rsidRPr="00DA1F94" w:rsidRDefault="00491CF6" w:rsidP="008334BC">
      <w:pPr>
        <w:tabs>
          <w:tab w:val="left" w:pos="709"/>
        </w:tabs>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Бұл жерде ескеретін жағдай барлық осы жекелендіру бағыттары бір мезгілде жүзеге асырылатын болса, онда нақты бір білімгердің білім беру үдерісіне на</w:t>
      </w:r>
      <w:r w:rsidR="00FE4C04" w:rsidRPr="00DA1F94">
        <w:rPr>
          <w:rFonts w:ascii="Times New Roman" w:hAnsi="Times New Roman"/>
          <w:color w:val="000000"/>
          <w:sz w:val="28"/>
          <w:szCs w:val="28"/>
          <w:lang w:val="kk-KZ"/>
        </w:rPr>
        <w:t>зар аударуына (бейімділік принці</w:t>
      </w:r>
      <w:r w:rsidRPr="00DA1F94">
        <w:rPr>
          <w:rFonts w:ascii="Times New Roman" w:hAnsi="Times New Roman"/>
          <w:color w:val="000000"/>
          <w:sz w:val="28"/>
          <w:szCs w:val="28"/>
          <w:lang w:val="kk-KZ"/>
        </w:rPr>
        <w:t xml:space="preserve">пі), оқу </w:t>
      </w:r>
      <w:r w:rsidR="00473426" w:rsidRPr="00DA1F94">
        <w:rPr>
          <w:rFonts w:ascii="Times New Roman" w:hAnsi="Times New Roman"/>
          <w:color w:val="000000"/>
          <w:sz w:val="28"/>
          <w:szCs w:val="28"/>
          <w:lang w:val="kk-KZ"/>
        </w:rPr>
        <w:t>мотив</w:t>
      </w:r>
      <w:r w:rsidR="00FE4C04" w:rsidRPr="00DA1F94">
        <w:rPr>
          <w:rFonts w:ascii="Times New Roman" w:hAnsi="Times New Roman"/>
          <w:color w:val="000000"/>
          <w:sz w:val="28"/>
          <w:szCs w:val="28"/>
          <w:lang w:val="kk-KZ"/>
        </w:rPr>
        <w:t xml:space="preserve">інің </w:t>
      </w:r>
      <w:r w:rsidRPr="00DA1F94">
        <w:rPr>
          <w:rFonts w:ascii="Times New Roman" w:hAnsi="Times New Roman"/>
          <w:color w:val="000000"/>
          <w:sz w:val="28"/>
          <w:szCs w:val="28"/>
          <w:lang w:val="kk-KZ"/>
        </w:rPr>
        <w:t>жоғары деңгейін қамтамасыздандыруға және берілген білім беру нәтижелерін тол</w:t>
      </w:r>
      <w:r w:rsidR="00954DE7" w:rsidRPr="00DA1F94">
        <w:rPr>
          <w:rFonts w:ascii="Times New Roman" w:hAnsi="Times New Roman"/>
          <w:color w:val="000000"/>
          <w:sz w:val="28"/>
          <w:szCs w:val="28"/>
          <w:lang w:val="kk-KZ"/>
        </w:rPr>
        <w:t>ық меңгеруге мүмкіндік береді [1</w:t>
      </w:r>
      <w:r w:rsidR="00B2314A" w:rsidRPr="00DA1F94">
        <w:rPr>
          <w:rFonts w:ascii="Times New Roman" w:hAnsi="Times New Roman"/>
          <w:color w:val="000000"/>
          <w:sz w:val="28"/>
          <w:szCs w:val="28"/>
          <w:lang w:val="kk-KZ"/>
        </w:rPr>
        <w:t>67</w:t>
      </w:r>
      <w:r w:rsidRPr="00DA1F94">
        <w:rPr>
          <w:rFonts w:ascii="Times New Roman" w:hAnsi="Times New Roman"/>
          <w:color w:val="000000"/>
          <w:sz w:val="28"/>
          <w:szCs w:val="28"/>
          <w:lang w:val="kk-KZ"/>
        </w:rPr>
        <w:t>]. Кәсіби білім беру мен оқытуды медиатехнологиялар негізінде жекелендіру мультикәсіптендіруге көшуге алып келеді. Бұл – кәсіби модел</w:t>
      </w:r>
      <w:r w:rsidR="00FE4C04" w:rsidRPr="00DA1F94">
        <w:rPr>
          <w:rFonts w:ascii="Times New Roman" w:hAnsi="Times New Roman"/>
          <w:color w:val="000000"/>
          <w:sz w:val="28"/>
          <w:szCs w:val="28"/>
          <w:lang w:val="kk-KZ"/>
        </w:rPr>
        <w:t>ь</w:t>
      </w:r>
      <w:r w:rsidRPr="00DA1F94">
        <w:rPr>
          <w:rFonts w:ascii="Times New Roman" w:hAnsi="Times New Roman"/>
          <w:color w:val="000000"/>
          <w:sz w:val="28"/>
          <w:szCs w:val="28"/>
          <w:lang w:val="kk-KZ"/>
        </w:rPr>
        <w:t>дің постиндустриалануы. Демек, кәсіп еңбек функциялары мен іс-әрекеттің стандарты жиынтығы болмай, ол білім, білік, дағдылардың сұранысына ие болып, креативтілік пен шығармашылық тәсілдің құзыреттілікпен ұштасқан дербес серпінді жиынтығымен қалыптасады [</w:t>
      </w:r>
      <w:r w:rsidR="00D6337F" w:rsidRPr="00DA1F94">
        <w:rPr>
          <w:rFonts w:ascii="Times New Roman" w:hAnsi="Times New Roman"/>
          <w:color w:val="000000"/>
          <w:sz w:val="28"/>
          <w:szCs w:val="28"/>
          <w:lang w:val="kk-KZ"/>
        </w:rPr>
        <w:t>1</w:t>
      </w:r>
      <w:r w:rsidR="00B2314A" w:rsidRPr="00DA1F94">
        <w:rPr>
          <w:rFonts w:ascii="Times New Roman" w:hAnsi="Times New Roman"/>
          <w:color w:val="000000"/>
          <w:sz w:val="28"/>
          <w:szCs w:val="28"/>
          <w:lang w:val="kk-KZ"/>
        </w:rPr>
        <w:t>68</w:t>
      </w:r>
      <w:r w:rsidRPr="00DA1F94">
        <w:rPr>
          <w:rFonts w:ascii="Times New Roman" w:hAnsi="Times New Roman"/>
          <w:color w:val="000000"/>
          <w:sz w:val="28"/>
          <w:szCs w:val="28"/>
          <w:lang w:val="kk-KZ"/>
        </w:rPr>
        <w:t>]. Жедел дамыған өзгермелі заманда, медиатехнологиялар өмір сүру ортасы бола тұрып, жаңа мүмкіндіктерді аша отырып цифрлық орта педагогтар мен психологтерден әлемді басқаша қабылдауды талап етеді. Олар, к</w:t>
      </w:r>
      <w:r w:rsidR="00FE4C04" w:rsidRPr="00DA1F94">
        <w:rPr>
          <w:rFonts w:ascii="Times New Roman" w:hAnsi="Times New Roman"/>
          <w:color w:val="000000"/>
          <w:sz w:val="28"/>
          <w:szCs w:val="28"/>
          <w:lang w:val="kk-KZ"/>
        </w:rPr>
        <w:t>ә</w:t>
      </w:r>
      <w:r w:rsidRPr="00DA1F94">
        <w:rPr>
          <w:rFonts w:ascii="Times New Roman" w:hAnsi="Times New Roman"/>
          <w:color w:val="000000"/>
          <w:sz w:val="28"/>
          <w:szCs w:val="28"/>
          <w:lang w:val="kk-KZ"/>
        </w:rPr>
        <w:t>сіби іс-әрекеттің ерекше стилі; білім беру мен дамыт</w:t>
      </w:r>
      <w:r w:rsidR="00FE4C04" w:rsidRPr="00DA1F94">
        <w:rPr>
          <w:rFonts w:ascii="Times New Roman" w:hAnsi="Times New Roman"/>
          <w:color w:val="000000"/>
          <w:sz w:val="28"/>
          <w:szCs w:val="28"/>
          <w:lang w:val="kk-KZ"/>
        </w:rPr>
        <w:t>ушылық технологиялары; психологиялық</w:t>
      </w:r>
      <w:r w:rsidRPr="00DA1F94">
        <w:rPr>
          <w:rFonts w:ascii="Times New Roman" w:hAnsi="Times New Roman"/>
          <w:color w:val="000000"/>
          <w:sz w:val="28"/>
          <w:szCs w:val="28"/>
          <w:lang w:val="kk-KZ"/>
        </w:rPr>
        <w:t>-педагогикалық қызметтің жаңа формалары. Бұл жерде, білім беру ұйымдарының кәсіби іс-әрекетке дайындықтарына «цифрлық білім беру ортасының мақсатты модел</w:t>
      </w:r>
      <w:r w:rsidR="00FE4C04" w:rsidRPr="00DA1F94">
        <w:rPr>
          <w:rFonts w:ascii="Times New Roman" w:hAnsi="Times New Roman"/>
          <w:color w:val="000000"/>
          <w:sz w:val="28"/>
          <w:szCs w:val="28"/>
          <w:lang w:val="kk-KZ"/>
        </w:rPr>
        <w:t>ь</w:t>
      </w:r>
      <w:r w:rsidRPr="00DA1F94">
        <w:rPr>
          <w:rFonts w:ascii="Times New Roman" w:hAnsi="Times New Roman"/>
          <w:color w:val="000000"/>
          <w:sz w:val="28"/>
          <w:szCs w:val="28"/>
          <w:lang w:val="kk-KZ"/>
        </w:rPr>
        <w:t>дері» кіріктірілген, «горизонтал</w:t>
      </w:r>
      <w:r w:rsidR="00357327" w:rsidRPr="00DA1F94">
        <w:rPr>
          <w:rFonts w:ascii="Times New Roman" w:hAnsi="Times New Roman"/>
          <w:color w:val="000000"/>
          <w:sz w:val="28"/>
          <w:szCs w:val="28"/>
          <w:lang w:val="kk-KZ"/>
        </w:rPr>
        <w:t>ь</w:t>
      </w:r>
      <w:r w:rsidRPr="00DA1F94">
        <w:rPr>
          <w:rFonts w:ascii="Times New Roman" w:hAnsi="Times New Roman"/>
          <w:color w:val="000000"/>
          <w:sz w:val="28"/>
          <w:szCs w:val="28"/>
          <w:lang w:val="kk-KZ"/>
        </w:rPr>
        <w:t>ды оқыту қауымдастықтарының» құрастырылуы, «цифрлық ізді белгілеу жүйесі» мен әрбір білімгерлер үшін «жекелеп оқыту траекторияларын» құрастыру туралы мәселе қарастырылып тұр [</w:t>
      </w:r>
      <w:r w:rsidR="00954DE7" w:rsidRPr="00DA1F94">
        <w:rPr>
          <w:rFonts w:ascii="Times New Roman" w:hAnsi="Times New Roman"/>
          <w:color w:val="000000"/>
          <w:sz w:val="28"/>
          <w:szCs w:val="28"/>
          <w:lang w:val="kk-KZ"/>
        </w:rPr>
        <w:t>1</w:t>
      </w:r>
      <w:r w:rsidR="00B2314A" w:rsidRPr="00DA1F94">
        <w:rPr>
          <w:rFonts w:ascii="Times New Roman" w:hAnsi="Times New Roman"/>
          <w:color w:val="000000"/>
          <w:sz w:val="28"/>
          <w:szCs w:val="28"/>
          <w:lang w:val="kk-KZ"/>
        </w:rPr>
        <w:t>6</w:t>
      </w:r>
      <w:r w:rsidR="005D1876">
        <w:rPr>
          <w:rFonts w:ascii="Times New Roman" w:hAnsi="Times New Roman"/>
          <w:color w:val="000000"/>
          <w:sz w:val="28"/>
          <w:szCs w:val="28"/>
          <w:lang w:val="kk-KZ"/>
        </w:rPr>
        <w:t>9</w:t>
      </w:r>
      <w:r w:rsidRPr="00DA1F94">
        <w:rPr>
          <w:rFonts w:ascii="Times New Roman" w:hAnsi="Times New Roman"/>
          <w:color w:val="000000"/>
          <w:sz w:val="28"/>
          <w:szCs w:val="28"/>
          <w:lang w:val="kk-KZ"/>
        </w:rPr>
        <w:t>].</w:t>
      </w:r>
      <w:r w:rsidR="00357327" w:rsidRPr="00DA1F94">
        <w:rPr>
          <w:rFonts w:ascii="Times New Roman" w:hAnsi="Times New Roman"/>
          <w:color w:val="000000"/>
          <w:sz w:val="28"/>
          <w:szCs w:val="28"/>
          <w:lang w:val="kk-KZ"/>
        </w:rPr>
        <w:t xml:space="preserve"> </w:t>
      </w:r>
      <w:r w:rsidRPr="00DA1F94">
        <w:rPr>
          <w:rFonts w:ascii="Times New Roman" w:hAnsi="Times New Roman"/>
          <w:color w:val="000000"/>
          <w:sz w:val="28"/>
          <w:szCs w:val="28"/>
          <w:lang w:val="kk-KZ"/>
        </w:rPr>
        <w:t>Цифрландыру мен медиатехнологияларға барлық деңгейде назар аударудың кешенділігі осы үдерістің қоғамның барлық сферасына ықпалының болуынан-ақ бағалауға болады. Бұл білім берудің барлық кеңістігінде және уақыт деңгейінде болып жатқан өзгерістерде кең өріс алуда. Білім берудің өзінің онтологиясы өзгеріске ие болды. Цифрландыру оның дамуының ең басты бағытына айналды. Оған, ақпараттың белгілі бір дәрежедегі көптігі мен қолжетімділігі және сұраныс бойынша жылдам іздеу мүмкіндігі себеп болды. Сонымен қатар, ақпараттың шектен тыс артық болуы, оның үстірт қабылдауына алып келеді. Осы ретте, интернетке жүгінген деструктивті қондырғылар мен санаға манипуляцияланған қауіптері бар</w:t>
      </w:r>
      <w:r w:rsidR="00B95A98" w:rsidRPr="00DA1F94">
        <w:rPr>
          <w:rFonts w:ascii="Times New Roman" w:hAnsi="Times New Roman"/>
          <w:color w:val="000000"/>
          <w:sz w:val="28"/>
          <w:szCs w:val="28"/>
          <w:lang w:val="kk-KZ"/>
        </w:rPr>
        <w:t xml:space="preserve"> білімгерлердің </w:t>
      </w:r>
      <w:r w:rsidR="007B49F5" w:rsidRPr="00DA1F94">
        <w:rPr>
          <w:rFonts w:ascii="Times New Roman" w:hAnsi="Times New Roman"/>
          <w:color w:val="000000"/>
          <w:sz w:val="28"/>
          <w:szCs w:val="28"/>
          <w:lang w:val="kk-KZ"/>
        </w:rPr>
        <w:t>саны көбейеді.</w:t>
      </w:r>
    </w:p>
    <w:p w:rsidR="007B49F5" w:rsidRPr="00DA1F94" w:rsidRDefault="00491CF6" w:rsidP="008334BC">
      <w:pPr>
        <w:tabs>
          <w:tab w:val="left" w:pos="709"/>
        </w:tabs>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Қазіргі жедел дамыған заманда, білім беру үдерісінде цифрлық технологияларды кіріктіру тәжірибесі толық зерттелген деп қарауға болмайды. Білім беруді цифрландыру бұл – сөзсіз қажетті үдеріс. Бірақ, «цифрландыруға» ауысу кезінде классикалық білім беру жүйесінің іргетасын құраған ауқымды «ұқсастықтарды» сақта</w:t>
      </w:r>
      <w:r w:rsidR="00357327" w:rsidRPr="00DA1F94">
        <w:rPr>
          <w:rFonts w:ascii="Times New Roman" w:hAnsi="Times New Roman"/>
          <w:color w:val="000000"/>
          <w:sz w:val="28"/>
          <w:szCs w:val="28"/>
          <w:lang w:val="kk-KZ"/>
        </w:rPr>
        <w:t>уыме</w:t>
      </w:r>
      <w:r w:rsidRPr="00DA1F94">
        <w:rPr>
          <w:rFonts w:ascii="Times New Roman" w:hAnsi="Times New Roman"/>
          <w:color w:val="000000"/>
          <w:sz w:val="28"/>
          <w:szCs w:val="28"/>
          <w:lang w:val="kk-KZ"/>
        </w:rPr>
        <w:t>н өте маңызды болып саналады.</w:t>
      </w:r>
      <w:r w:rsidR="00357327" w:rsidRPr="00DA1F94">
        <w:rPr>
          <w:rFonts w:ascii="Times New Roman" w:hAnsi="Times New Roman"/>
          <w:color w:val="000000"/>
          <w:sz w:val="28"/>
          <w:szCs w:val="28"/>
          <w:lang w:val="kk-KZ"/>
        </w:rPr>
        <w:t xml:space="preserve"> Қарастырып отырған, зерттеу мәселемізге орай, п</w:t>
      </w:r>
      <w:r w:rsidRPr="00DA1F94">
        <w:rPr>
          <w:rFonts w:ascii="Times New Roman" w:hAnsi="Times New Roman"/>
          <w:color w:val="000000"/>
          <w:sz w:val="28"/>
          <w:szCs w:val="28"/>
          <w:lang w:val="kk-KZ"/>
        </w:rPr>
        <w:t xml:space="preserve">едагог-психологтердің рөлі былайша трансформацияланады: ғасырдан ғасырға осы мамандыққа тән болған құзыреттіліктерге жаңалықтар қосылады, ал, креативтілік кәсіби сапасы ретінде одан әрі бағалана түседі. Ақпараттың қолжетімділігі мен саны күннен күнге артуда, тек онымен жұмыс істеу және </w:t>
      </w:r>
      <w:r w:rsidR="00357327" w:rsidRPr="00DA1F94">
        <w:rPr>
          <w:rFonts w:ascii="Times New Roman" w:hAnsi="Times New Roman"/>
          <w:color w:val="000000"/>
          <w:sz w:val="28"/>
          <w:szCs w:val="28"/>
          <w:lang w:val="kk-KZ"/>
        </w:rPr>
        <w:t>креативтілік</w:t>
      </w:r>
      <w:r w:rsidRPr="00DA1F94">
        <w:rPr>
          <w:rFonts w:ascii="Times New Roman" w:hAnsi="Times New Roman"/>
          <w:color w:val="000000"/>
          <w:sz w:val="28"/>
          <w:szCs w:val="28"/>
          <w:lang w:val="kk-KZ"/>
        </w:rPr>
        <w:t xml:space="preserve">пен қолдана білу қажет. Осы ретте, «икемділік» дағдылары дамытудың айтарлықтай маңызы зор. Сондықтан, заманауи педагог-психолог білімді тасымалдаушы ғана емес, ол, </w:t>
      </w:r>
      <w:r w:rsidR="006C0DCA" w:rsidRPr="00DA1F94">
        <w:rPr>
          <w:rFonts w:ascii="Times New Roman" w:hAnsi="Times New Roman"/>
          <w:color w:val="000000"/>
          <w:sz w:val="28"/>
          <w:szCs w:val="28"/>
          <w:lang w:val="kk-KZ"/>
        </w:rPr>
        <w:t>мэт</w:t>
      </w:r>
      <w:r w:rsidRPr="00DA1F94">
        <w:rPr>
          <w:rFonts w:ascii="Times New Roman" w:hAnsi="Times New Roman"/>
          <w:color w:val="000000"/>
          <w:sz w:val="28"/>
          <w:szCs w:val="28"/>
          <w:lang w:val="kk-KZ"/>
        </w:rPr>
        <w:t xml:space="preserve">р және тәлімгер болып есептеледі. Ол білімгерлерді, командада жұмыс істей білуге, рефлексия қолдануға және уақытын жоспарлауға және т.б. үйрету керек. Сонымен бірге, ақпарат ағындарына жақсы бағдарланған және білімгерлер үшін </w:t>
      </w:r>
      <w:r w:rsidR="00237D39" w:rsidRPr="00DA1F94">
        <w:rPr>
          <w:rFonts w:ascii="Times New Roman" w:hAnsi="Times New Roman"/>
          <w:color w:val="000000"/>
          <w:sz w:val="28"/>
          <w:szCs w:val="28"/>
          <w:lang w:val="kk-KZ"/>
        </w:rPr>
        <w:t>диспетчер</w:t>
      </w:r>
      <w:r w:rsidRPr="00DA1F94">
        <w:rPr>
          <w:rFonts w:ascii="Times New Roman" w:hAnsi="Times New Roman"/>
          <w:color w:val="000000"/>
          <w:sz w:val="28"/>
          <w:szCs w:val="28"/>
          <w:lang w:val="kk-KZ"/>
        </w:rPr>
        <w:t xml:space="preserve"> болу қажет. Осы ретте, ескеретін мәселе білімгерлерді ақпаратты іздеу алгоритмі мен өңдеуге; күндер мен фактілерді тек қана жаттап қоймай заңдылықтарын көре білуге және т</w:t>
      </w:r>
      <w:r w:rsidR="00954DE7" w:rsidRPr="00DA1F94">
        <w:rPr>
          <w:rFonts w:ascii="Times New Roman" w:hAnsi="Times New Roman"/>
          <w:color w:val="000000"/>
          <w:sz w:val="28"/>
          <w:szCs w:val="28"/>
          <w:lang w:val="kk-KZ"/>
        </w:rPr>
        <w:t>енденцияларды талдауға үйрету [1</w:t>
      </w:r>
      <w:r w:rsidR="00B2314A" w:rsidRPr="00DA1F94">
        <w:rPr>
          <w:rFonts w:ascii="Times New Roman" w:hAnsi="Times New Roman"/>
          <w:color w:val="000000"/>
          <w:sz w:val="28"/>
          <w:szCs w:val="28"/>
          <w:lang w:val="kk-KZ"/>
        </w:rPr>
        <w:t>70</w:t>
      </w:r>
      <w:r w:rsidRPr="00DA1F94">
        <w:rPr>
          <w:rFonts w:ascii="Times New Roman" w:hAnsi="Times New Roman"/>
          <w:color w:val="000000"/>
          <w:sz w:val="28"/>
          <w:szCs w:val="28"/>
          <w:lang w:val="kk-KZ"/>
        </w:rPr>
        <w:t xml:space="preserve">]. </w:t>
      </w:r>
      <w:r w:rsidR="002829B2" w:rsidRPr="00DA1F94">
        <w:rPr>
          <w:rFonts w:ascii="Times New Roman" w:hAnsi="Times New Roman"/>
          <w:color w:val="000000"/>
          <w:sz w:val="28"/>
          <w:szCs w:val="28"/>
          <w:lang w:val="kk-KZ"/>
        </w:rPr>
        <w:t>Нәтижесінде, білімгердің болашаққа бағытталған еңбек үрдісінің негізінде қалыптасқан қабілеттер қалыпты формадан өзекті формаға ауысып, жүзеге асуымен бара</w:t>
      </w:r>
      <w:r w:rsidR="002829B2" w:rsidRPr="00FA261B">
        <w:rPr>
          <w:rFonts w:ascii="Times New Roman" w:hAnsi="Times New Roman"/>
          <w:color w:val="000000"/>
          <w:sz w:val="28"/>
          <w:szCs w:val="28"/>
          <w:lang w:val="kk-KZ"/>
        </w:rPr>
        <w:t>-</w:t>
      </w:r>
      <w:r w:rsidR="002829B2" w:rsidRPr="00DA1F94">
        <w:rPr>
          <w:rFonts w:ascii="Times New Roman" w:hAnsi="Times New Roman"/>
          <w:color w:val="000000"/>
          <w:sz w:val="28"/>
          <w:szCs w:val="28"/>
          <w:lang w:val="kk-KZ"/>
        </w:rPr>
        <w:t>бар жаңа қабілеттер пайда болады.</w:t>
      </w:r>
    </w:p>
    <w:p w:rsidR="007B49F5" w:rsidRPr="00DA1F94" w:rsidRDefault="00491CF6" w:rsidP="008334BC">
      <w:pPr>
        <w:tabs>
          <w:tab w:val="left" w:pos="709"/>
        </w:tabs>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Цифрландыру медиатехнологиялармен тікелей байланысты болғандықтан, ол білім беруді б</w:t>
      </w:r>
      <w:r w:rsidR="00490A36" w:rsidRPr="00DA1F94">
        <w:rPr>
          <w:rFonts w:ascii="Times New Roman" w:hAnsi="Times New Roman"/>
          <w:color w:val="000000"/>
          <w:sz w:val="28"/>
          <w:szCs w:val="28"/>
          <w:lang w:val="kk-KZ"/>
        </w:rPr>
        <w:t>а</w:t>
      </w:r>
      <w:r w:rsidRPr="00DA1F94">
        <w:rPr>
          <w:rFonts w:ascii="Times New Roman" w:hAnsi="Times New Roman"/>
          <w:color w:val="000000"/>
          <w:sz w:val="28"/>
          <w:szCs w:val="28"/>
          <w:lang w:val="kk-KZ"/>
        </w:rPr>
        <w:t>р</w:t>
      </w:r>
      <w:r w:rsidR="00490A36" w:rsidRPr="00DA1F94">
        <w:rPr>
          <w:rFonts w:ascii="Times New Roman" w:hAnsi="Times New Roman"/>
          <w:color w:val="000000"/>
          <w:sz w:val="28"/>
          <w:szCs w:val="28"/>
          <w:lang w:val="kk-KZ"/>
        </w:rPr>
        <w:t>лығы</w:t>
      </w:r>
      <w:r w:rsidRPr="00DA1F94">
        <w:rPr>
          <w:rFonts w:ascii="Times New Roman" w:hAnsi="Times New Roman"/>
          <w:color w:val="000000"/>
          <w:sz w:val="28"/>
          <w:szCs w:val="28"/>
          <w:lang w:val="kk-KZ"/>
        </w:rPr>
        <w:t xml:space="preserve"> үшін сапалы етудің бірден бір тәсілі. «Цифрмен» білімгерлердің жеке көзқарастарын қалыптастыру жеңіл және тез, әрі әркімнің қажеттілігін ескеретін дифференцияланған </w:t>
      </w:r>
      <w:r w:rsidR="007B49F5" w:rsidRPr="00DA1F94">
        <w:rPr>
          <w:rFonts w:ascii="Times New Roman" w:hAnsi="Times New Roman"/>
          <w:color w:val="000000"/>
          <w:sz w:val="28"/>
          <w:szCs w:val="28"/>
          <w:lang w:val="kk-KZ"/>
        </w:rPr>
        <w:t>оқытуды кіріктіру оңай болады.</w:t>
      </w:r>
    </w:p>
    <w:p w:rsidR="007B49F5" w:rsidRPr="00DA1F94" w:rsidRDefault="00491CF6" w:rsidP="008334BC">
      <w:pPr>
        <w:tabs>
          <w:tab w:val="left" w:pos="709"/>
        </w:tabs>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Медиа кеңістік цифрлық ортаның тең мүмкіндіктерін жасауға қабілетті. Сонымен қатар, ерекше білім беру қажеттіліктері бар білімгерлердің цифрлық ресурстарына өзгерістер енгізу әлдеқайда жеңіл. </w:t>
      </w:r>
      <w:r w:rsidR="00490A36" w:rsidRPr="00DA1F94">
        <w:rPr>
          <w:rFonts w:ascii="Times New Roman" w:hAnsi="Times New Roman"/>
          <w:color w:val="000000"/>
          <w:sz w:val="28"/>
          <w:szCs w:val="28"/>
          <w:lang w:val="kk-KZ"/>
        </w:rPr>
        <w:t>Бұл</w:t>
      </w:r>
      <w:r w:rsidRPr="00DA1F94">
        <w:rPr>
          <w:rFonts w:ascii="Times New Roman" w:hAnsi="Times New Roman"/>
          <w:color w:val="000000"/>
          <w:sz w:val="28"/>
          <w:szCs w:val="28"/>
          <w:lang w:val="kk-KZ"/>
        </w:rPr>
        <w:t xml:space="preserve"> жерде айта кететін мәселе, ол, сарапшылар үшін ауқымды материалды пысықтау әлде қайда жеңілірек болатындығы. Мысалы, егер статистика бойынша тапсырма көпшілік пайдаланушыларға қиындықтар туғызатын болса, онда, оның зерделеуін қайта қарауға немесе бөлімге дайындыққа арналған тапсырмаларды көбірек қосуға болады. «Цифрландырудың» тұрақты және оперативті саралануы контентті барынша сапалы болуға мүмкіндік береді. Егер педагог-психолог креативтілікті меңгерген болса, онда бұлардың б</w:t>
      </w:r>
      <w:r w:rsidR="007B49F5" w:rsidRPr="00DA1F94">
        <w:rPr>
          <w:rFonts w:ascii="Times New Roman" w:hAnsi="Times New Roman"/>
          <w:color w:val="000000"/>
          <w:sz w:val="28"/>
          <w:szCs w:val="28"/>
          <w:lang w:val="kk-KZ"/>
        </w:rPr>
        <w:t>арлығына қол жеткізуге болады.</w:t>
      </w:r>
    </w:p>
    <w:p w:rsidR="007B49F5" w:rsidRPr="00DA1F94" w:rsidRDefault="00491CF6" w:rsidP="008334BC">
      <w:pPr>
        <w:tabs>
          <w:tab w:val="left" w:pos="709"/>
        </w:tabs>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Осы ретте, цифрландыру дәуірінде ашық медиа қоғамында, педагог-психологтердің креативтіліктерін дамытудың рөлінің артуы жаһандану сипатқа ие. Онда инновациялық тәжірибе мен табысты тәжірибелердің өзара ара-қатынасын қолдау, бастамаларын </w:t>
      </w:r>
      <w:r w:rsidR="002747DB" w:rsidRPr="00DA1F94">
        <w:rPr>
          <w:rFonts w:ascii="Times New Roman" w:hAnsi="Times New Roman"/>
          <w:color w:val="000000"/>
          <w:sz w:val="28"/>
          <w:szCs w:val="28"/>
          <w:lang w:val="kk-KZ"/>
        </w:rPr>
        <w:t xml:space="preserve">байланыстыру </w:t>
      </w:r>
      <w:r w:rsidRPr="00DA1F94">
        <w:rPr>
          <w:rFonts w:ascii="Times New Roman" w:hAnsi="Times New Roman"/>
          <w:color w:val="000000"/>
          <w:sz w:val="28"/>
          <w:szCs w:val="28"/>
          <w:lang w:val="kk-KZ"/>
        </w:rPr>
        <w:t xml:space="preserve"> педагог-психологтердің білім беру жүйесінің тұлғаға бағдарланған бағытының инновацияларын күшейтуге сұранысты талап етеді.</w:t>
      </w:r>
      <w:r w:rsidR="002747DB" w:rsidRPr="00DA1F94">
        <w:rPr>
          <w:rFonts w:ascii="Times New Roman" w:hAnsi="Times New Roman"/>
          <w:color w:val="000000"/>
          <w:sz w:val="28"/>
          <w:szCs w:val="28"/>
          <w:lang w:val="kk-KZ"/>
        </w:rPr>
        <w:t xml:space="preserve"> </w:t>
      </w:r>
      <w:r w:rsidRPr="00DA1F94">
        <w:rPr>
          <w:rFonts w:ascii="Times New Roman" w:hAnsi="Times New Roman"/>
          <w:color w:val="000000"/>
          <w:sz w:val="28"/>
          <w:szCs w:val="28"/>
          <w:lang w:val="kk-KZ"/>
        </w:rPr>
        <w:t xml:space="preserve">Сонымен қатар, қазіргі таңда білім беру жүйесін </w:t>
      </w:r>
      <w:r w:rsidR="00247E94" w:rsidRPr="00DA1F94">
        <w:rPr>
          <w:rFonts w:ascii="Times New Roman" w:hAnsi="Times New Roman"/>
          <w:color w:val="000000"/>
          <w:sz w:val="28"/>
          <w:szCs w:val="28"/>
          <w:lang w:val="kk-KZ"/>
        </w:rPr>
        <w:t xml:space="preserve">оңтайландыру </w:t>
      </w:r>
      <w:r w:rsidRPr="00DA1F94">
        <w:rPr>
          <w:rFonts w:ascii="Times New Roman" w:hAnsi="Times New Roman"/>
          <w:color w:val="000000"/>
          <w:sz w:val="28"/>
          <w:szCs w:val="28"/>
          <w:lang w:val="kk-KZ"/>
        </w:rPr>
        <w:t>үшін медиатехнологияларды тікелей қолдану барысында креативтіліктің маңыздылығы, сондай-ақ өскелең ұрпақтың шығармашылық қабілеттерінің деңгейін арттырудың да қажеттілігі артып отыр. Осы ретте, бұл мәселелер бойынша халықаралық зерттеулер осы сұрақтың барлық елдер қауымдастықтарында алаңдатушылық тудыратындығын куәландырады. Себебі, барлық елде бұл мәселе қандайда бір жағдайда болсын медиатехнологиялар туралы білуді қажет етеді [</w:t>
      </w:r>
      <w:r w:rsidR="00954DE7" w:rsidRPr="00DA1F94">
        <w:rPr>
          <w:rFonts w:ascii="Times New Roman" w:hAnsi="Times New Roman"/>
          <w:color w:val="000000"/>
          <w:sz w:val="28"/>
          <w:szCs w:val="28"/>
          <w:lang w:val="kk-KZ"/>
        </w:rPr>
        <w:t>1</w:t>
      </w:r>
      <w:r w:rsidR="00B2314A" w:rsidRPr="00DA1F94">
        <w:rPr>
          <w:rFonts w:ascii="Times New Roman" w:hAnsi="Times New Roman"/>
          <w:color w:val="000000"/>
          <w:sz w:val="28"/>
          <w:szCs w:val="28"/>
          <w:lang w:val="kk-KZ"/>
        </w:rPr>
        <w:t>71</w:t>
      </w:r>
      <w:r w:rsidRPr="00DA1F94">
        <w:rPr>
          <w:rFonts w:ascii="Times New Roman" w:hAnsi="Times New Roman"/>
          <w:color w:val="000000"/>
          <w:sz w:val="28"/>
          <w:szCs w:val="28"/>
          <w:lang w:val="kk-KZ"/>
        </w:rPr>
        <w:t>]. Осы ретте, медиабілім беру жеке тұлғаның креативтілігін қ</w:t>
      </w:r>
      <w:r w:rsidR="002747DB" w:rsidRPr="00DA1F94">
        <w:rPr>
          <w:rFonts w:ascii="Times New Roman" w:hAnsi="Times New Roman"/>
          <w:color w:val="000000"/>
          <w:sz w:val="28"/>
          <w:szCs w:val="28"/>
          <w:lang w:val="kk-KZ"/>
        </w:rPr>
        <w:t xml:space="preserve">алыптастырумен тығыз байланысты аясы </w:t>
      </w:r>
      <w:r w:rsidRPr="00DA1F94">
        <w:rPr>
          <w:rFonts w:ascii="Times New Roman" w:hAnsi="Times New Roman"/>
          <w:color w:val="000000"/>
          <w:sz w:val="28"/>
          <w:szCs w:val="28"/>
          <w:lang w:val="kk-KZ"/>
        </w:rPr>
        <w:t xml:space="preserve">ретінде, ол осы </w:t>
      </w:r>
      <w:r w:rsidR="00B72F87" w:rsidRPr="00DA1F94">
        <w:rPr>
          <w:rFonts w:ascii="Times New Roman" w:hAnsi="Times New Roman"/>
          <w:color w:val="000000"/>
          <w:sz w:val="28"/>
          <w:szCs w:val="28"/>
          <w:lang w:val="kk-KZ"/>
        </w:rPr>
        <w:t xml:space="preserve">көзқарастар мен түсініктердің </w:t>
      </w:r>
      <w:r w:rsidRPr="00DA1F94">
        <w:rPr>
          <w:rFonts w:ascii="Times New Roman" w:hAnsi="Times New Roman"/>
          <w:color w:val="000000"/>
          <w:sz w:val="28"/>
          <w:szCs w:val="28"/>
          <w:lang w:val="kk-KZ"/>
        </w:rPr>
        <w:t xml:space="preserve">одан әрі тиімді дамуына ықпал ете алады. Бұл үдерісте басты тұлға, педагогикалық іс-әрекетте медиатехнологияларды қолдануға машықталған және медиабілімнің барлық кешенді құралдарын меңгерген құзыретті, </w:t>
      </w:r>
      <w:r w:rsidR="00B72F87" w:rsidRPr="00DA1F94">
        <w:rPr>
          <w:rFonts w:ascii="Times New Roman" w:hAnsi="Times New Roman"/>
          <w:color w:val="000000"/>
          <w:sz w:val="28"/>
          <w:szCs w:val="28"/>
          <w:lang w:val="kk-KZ"/>
        </w:rPr>
        <w:t>креативті</w:t>
      </w:r>
      <w:r w:rsidRPr="00DA1F94">
        <w:rPr>
          <w:rFonts w:ascii="Times New Roman" w:hAnsi="Times New Roman"/>
          <w:color w:val="000000"/>
          <w:sz w:val="28"/>
          <w:szCs w:val="28"/>
          <w:lang w:val="kk-KZ"/>
        </w:rPr>
        <w:t xml:space="preserve"> тұлға педагог-психолог</w:t>
      </w:r>
      <w:r w:rsidR="00B72F87" w:rsidRPr="00DA1F94">
        <w:rPr>
          <w:rFonts w:ascii="Times New Roman" w:hAnsi="Times New Roman"/>
          <w:color w:val="000000"/>
          <w:sz w:val="28"/>
          <w:szCs w:val="28"/>
          <w:lang w:val="kk-KZ"/>
        </w:rPr>
        <w:t>, м</w:t>
      </w:r>
      <w:r w:rsidRPr="00DA1F94">
        <w:rPr>
          <w:rFonts w:ascii="Times New Roman" w:hAnsi="Times New Roman"/>
          <w:color w:val="000000"/>
          <w:sz w:val="28"/>
          <w:szCs w:val="28"/>
          <w:lang w:val="kk-KZ"/>
        </w:rPr>
        <w:t>едиа</w:t>
      </w:r>
      <w:r w:rsidR="00C06EEC" w:rsidRPr="00DA1F94">
        <w:rPr>
          <w:rFonts w:ascii="Times New Roman" w:hAnsi="Times New Roman"/>
          <w:color w:val="000000"/>
          <w:sz w:val="28"/>
          <w:szCs w:val="28"/>
          <w:lang w:val="kk-KZ"/>
        </w:rPr>
        <w:t xml:space="preserve">технологияларды қолданып </w:t>
      </w:r>
      <w:r w:rsidRPr="00DA1F94">
        <w:rPr>
          <w:rFonts w:ascii="Times New Roman" w:hAnsi="Times New Roman"/>
          <w:color w:val="000000"/>
          <w:sz w:val="28"/>
          <w:szCs w:val="28"/>
          <w:lang w:val="kk-KZ"/>
        </w:rPr>
        <w:t xml:space="preserve">білім беру адамзаттың жаңа білімді, жаңа ойлауды және жаңа креативтілік деңгейді қалыптастыруы қажет. Жаһандану заманының заманауи қоғамының жедел дамуға көшуінің негізгі шарттарының бірі ол, әлеуметтік институт ретінде </w:t>
      </w:r>
      <w:r w:rsidR="00EB398A" w:rsidRPr="00DA1F94">
        <w:rPr>
          <w:rFonts w:ascii="Times New Roman" w:hAnsi="Times New Roman"/>
          <w:color w:val="000000"/>
          <w:sz w:val="28"/>
          <w:szCs w:val="28"/>
          <w:lang w:val="kk-KZ"/>
        </w:rPr>
        <w:t>медиатехнологиялар</w:t>
      </w:r>
      <w:r w:rsidR="00C06EEC" w:rsidRPr="00DA1F94">
        <w:rPr>
          <w:rFonts w:ascii="Times New Roman" w:hAnsi="Times New Roman"/>
          <w:color w:val="000000"/>
          <w:sz w:val="28"/>
          <w:szCs w:val="28"/>
          <w:lang w:val="kk-KZ"/>
        </w:rPr>
        <w:t xml:space="preserve"> арқылы </w:t>
      </w:r>
      <w:r w:rsidRPr="00DA1F94">
        <w:rPr>
          <w:rFonts w:ascii="Times New Roman" w:hAnsi="Times New Roman"/>
          <w:color w:val="000000"/>
          <w:sz w:val="28"/>
          <w:szCs w:val="28"/>
          <w:lang w:val="kk-KZ"/>
        </w:rPr>
        <w:t xml:space="preserve">білім берудің мақсаттары мен мазмұнын реформалау. </w:t>
      </w:r>
      <w:r w:rsidR="00C06EEC" w:rsidRPr="00DA1F94">
        <w:rPr>
          <w:rFonts w:ascii="Times New Roman" w:hAnsi="Times New Roman"/>
          <w:color w:val="000000"/>
          <w:sz w:val="28"/>
          <w:szCs w:val="28"/>
          <w:lang w:val="kk-KZ"/>
        </w:rPr>
        <w:t xml:space="preserve">Медиатехнологияларды  пайдаланып білім </w:t>
      </w:r>
      <w:r w:rsidRPr="00DA1F94">
        <w:rPr>
          <w:rFonts w:ascii="Times New Roman" w:hAnsi="Times New Roman"/>
          <w:color w:val="000000"/>
          <w:sz w:val="28"/>
          <w:szCs w:val="28"/>
          <w:lang w:val="kk-KZ"/>
        </w:rPr>
        <w:t>беру казіргі таңда ерекше танымал мәртебеге ие болып отырғаны белгілі, себебі, оның әлеуметтік мәні әлем өркениетінің жетістіктерін қайта қарастыруға көмектесетіндігінде. Сондықтан, болашақ педагог-психологтердің жоғары оқу орындарында білім алу кезінде креативтіліктерін дамыту мәселесіне зер салу және оны медиатехнология құралдар</w:t>
      </w:r>
      <w:r w:rsidR="00954DE7" w:rsidRPr="00DA1F94">
        <w:rPr>
          <w:rFonts w:ascii="Times New Roman" w:hAnsi="Times New Roman"/>
          <w:color w:val="000000"/>
          <w:sz w:val="28"/>
          <w:szCs w:val="28"/>
          <w:lang w:val="kk-KZ"/>
        </w:rPr>
        <w:t>ын пайдалану арқылы ықпал ету [1</w:t>
      </w:r>
      <w:r w:rsidR="00B2314A" w:rsidRPr="00DA1F94">
        <w:rPr>
          <w:rFonts w:ascii="Times New Roman" w:hAnsi="Times New Roman"/>
          <w:color w:val="000000"/>
          <w:sz w:val="28"/>
          <w:szCs w:val="28"/>
          <w:lang w:val="kk-KZ"/>
        </w:rPr>
        <w:t>72</w:t>
      </w:r>
      <w:r w:rsidR="00B72F87" w:rsidRPr="00DA1F94">
        <w:rPr>
          <w:rFonts w:ascii="Times New Roman" w:hAnsi="Times New Roman"/>
          <w:color w:val="000000"/>
          <w:sz w:val="28"/>
          <w:szCs w:val="28"/>
          <w:lang w:val="kk-KZ"/>
        </w:rPr>
        <w:t>]</w:t>
      </w:r>
      <w:r w:rsidR="00E47594" w:rsidRPr="00DA1F94">
        <w:rPr>
          <w:rFonts w:ascii="Times New Roman" w:hAnsi="Times New Roman"/>
          <w:color w:val="000000"/>
          <w:sz w:val="28"/>
          <w:szCs w:val="28"/>
          <w:lang w:val="kk-KZ"/>
        </w:rPr>
        <w:t xml:space="preserve"> </w:t>
      </w:r>
      <w:r w:rsidR="00B72F87" w:rsidRPr="00DA1F94">
        <w:rPr>
          <w:rFonts w:ascii="Times New Roman" w:hAnsi="Times New Roman"/>
          <w:color w:val="000000"/>
          <w:sz w:val="28"/>
          <w:szCs w:val="28"/>
          <w:lang w:val="kk-KZ"/>
        </w:rPr>
        <w:t>өте маңызды.</w:t>
      </w:r>
    </w:p>
    <w:p w:rsidR="00491CF6" w:rsidRPr="00DA1F94" w:rsidRDefault="00491CF6" w:rsidP="008334BC">
      <w:pPr>
        <w:tabs>
          <w:tab w:val="left" w:pos="709"/>
        </w:tabs>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Болашақ мамандардың креативтілігін қалыптастыру үшін маңызды платформа, ол – қоғамдық құндылық қарым-қатынас мен іс-әрекеттерді меңгеретін жоғары оқу орындарының білім беру үдерісі. Осы ретте, жоғары оқу орындарында білім беру барысында міндетті түрде медиатехнология құралдары арқылы креативтіліктерін қалыптастыруға база назар аударылады. Сондықтан, ЖОО қабырғасында болашақ педагог-психологтердің қызметтік креативтіліктерін қалыптастыру көзделеді. Мысалы, тұтас педагогикалық үдерісті және танымдық, тәжірибелік, </w:t>
      </w:r>
      <w:r w:rsidR="00B72F87" w:rsidRPr="00DA1F94">
        <w:rPr>
          <w:rFonts w:ascii="Times New Roman" w:hAnsi="Times New Roman"/>
          <w:color w:val="000000"/>
          <w:sz w:val="28"/>
          <w:szCs w:val="28"/>
          <w:lang w:val="kk-KZ"/>
        </w:rPr>
        <w:t>креативтілік</w:t>
      </w:r>
      <w:r w:rsidRPr="00DA1F94">
        <w:rPr>
          <w:rFonts w:ascii="Times New Roman" w:hAnsi="Times New Roman"/>
          <w:color w:val="000000"/>
          <w:sz w:val="28"/>
          <w:szCs w:val="28"/>
          <w:lang w:val="kk-KZ"/>
        </w:rPr>
        <w:t>, іс-әрекеттік-зерттеу, өлкетану, спорттық-сауықтыруды ұйымдастыру кезінде шығармашылық тәсілді қолдану.</w:t>
      </w:r>
    </w:p>
    <w:p w:rsidR="000E581E" w:rsidRPr="00DA1F94" w:rsidRDefault="00491CF6" w:rsidP="008334BC">
      <w:pPr>
        <w:tabs>
          <w:tab w:val="left" w:pos="709"/>
        </w:tabs>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Білімгерлердің креативтілік қабілеттерін тек қана, шығармашылықпен айналысатын және креативтілік іс</w:t>
      </w:r>
      <w:r w:rsidR="00B72F87" w:rsidRPr="00DA1F94">
        <w:rPr>
          <w:rFonts w:ascii="Times New Roman" w:hAnsi="Times New Roman"/>
          <w:color w:val="000000"/>
          <w:sz w:val="28"/>
          <w:szCs w:val="28"/>
          <w:lang w:val="kk-KZ"/>
        </w:rPr>
        <w:t>-</w:t>
      </w:r>
      <w:r w:rsidRPr="00DA1F94">
        <w:rPr>
          <w:rFonts w:ascii="Times New Roman" w:hAnsi="Times New Roman"/>
          <w:color w:val="000000"/>
          <w:sz w:val="28"/>
          <w:szCs w:val="28"/>
          <w:lang w:val="kk-KZ"/>
        </w:rPr>
        <w:t xml:space="preserve">әрекетке тұрақты қызығушылық танытатын педагог ғана жетілдіре алады. Осыған орай, медиатехнология құралдарымен болашақ педагог-психологтердің креативтіліктерін қалыптастырудың арнайы ұйымдастырылған үдерісі болып олардың кәсіби даярлығының құрамдас бөлігі ретінде педагог-психологтердің креативтіліктерін дамытып, оларда креативтілік шешім шығаруда сенімділіктерін қалыптастыратын маңызды міндеттерге ықпал етуге септігін тигізеді. </w:t>
      </w:r>
      <w:r w:rsidR="00B72F87" w:rsidRPr="00DA1F94">
        <w:rPr>
          <w:rFonts w:ascii="Times New Roman" w:hAnsi="Times New Roman"/>
          <w:color w:val="000000"/>
          <w:sz w:val="28"/>
          <w:szCs w:val="28"/>
          <w:lang w:val="kk-KZ"/>
        </w:rPr>
        <w:t>Бұл ретте</w:t>
      </w:r>
      <w:r w:rsidRPr="00DA1F94">
        <w:rPr>
          <w:rFonts w:ascii="Times New Roman" w:hAnsi="Times New Roman"/>
          <w:color w:val="000000"/>
          <w:sz w:val="28"/>
          <w:szCs w:val="28"/>
          <w:lang w:val="kk-KZ"/>
        </w:rPr>
        <w:t xml:space="preserve">, ол кәсіби білім берудің басым бағыттарының бірі ретінде медиабілімді жүзеге асырудың алғы шарттары болып табылады. Себебі, қазіргі таңдағы қоғам креативті педагог-психологтің қажеттілігін сезініп отырғаны </w:t>
      </w:r>
      <w:r w:rsidR="00B72F87" w:rsidRPr="00DA1F94">
        <w:rPr>
          <w:rFonts w:ascii="Times New Roman" w:hAnsi="Times New Roman"/>
          <w:color w:val="000000"/>
          <w:sz w:val="28"/>
          <w:szCs w:val="28"/>
          <w:lang w:val="kk-KZ"/>
        </w:rPr>
        <w:t>анық</w:t>
      </w:r>
      <w:r w:rsidRPr="00DA1F94">
        <w:rPr>
          <w:rFonts w:ascii="Times New Roman" w:hAnsi="Times New Roman"/>
          <w:color w:val="000000"/>
          <w:sz w:val="28"/>
          <w:szCs w:val="28"/>
          <w:lang w:val="kk-KZ"/>
        </w:rPr>
        <w:t>. Сол себепті, ол педагогикалық-психологияны тек ғылым ретінде ғана көріп қоймай, жастардың инновациялық әдісі екендігін сезінуі керек. Заманауи педагог-психологтер барлық инновациялық білім беру құралдарын, соның ішінде медиа</w:t>
      </w:r>
      <w:r w:rsidR="00B72F87" w:rsidRPr="00DA1F94">
        <w:rPr>
          <w:rFonts w:ascii="Times New Roman" w:hAnsi="Times New Roman"/>
          <w:color w:val="000000"/>
          <w:sz w:val="28"/>
          <w:szCs w:val="28"/>
          <w:lang w:val="kk-KZ"/>
        </w:rPr>
        <w:t xml:space="preserve">технологияларды қолдану арқылы </w:t>
      </w:r>
      <w:r w:rsidRPr="00DA1F94">
        <w:rPr>
          <w:rFonts w:ascii="Times New Roman" w:hAnsi="Times New Roman"/>
          <w:color w:val="000000"/>
          <w:sz w:val="28"/>
          <w:szCs w:val="28"/>
          <w:lang w:val="kk-KZ"/>
        </w:rPr>
        <w:t>білім беру құралдарын пайдалана отырып, білім беру сатыларының оқу-тәрбие үдерісінде білімгерлерді тәрбиелеуге дайын болуы қажет.</w:t>
      </w:r>
    </w:p>
    <w:p w:rsidR="000E581E" w:rsidRPr="00DA1F94" w:rsidRDefault="00491CF6" w:rsidP="008334BC">
      <w:pPr>
        <w:tabs>
          <w:tab w:val="left" w:pos="709"/>
        </w:tabs>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Жоғарыда қарастырған мәселерді ескере отырып, зерделесек, онда, </w:t>
      </w:r>
      <w:r w:rsidR="00B72F87" w:rsidRPr="00DA1F94">
        <w:rPr>
          <w:rFonts w:ascii="Times New Roman" w:hAnsi="Times New Roman"/>
          <w:color w:val="000000"/>
          <w:sz w:val="28"/>
          <w:szCs w:val="28"/>
          <w:lang w:val="kk-KZ"/>
        </w:rPr>
        <w:t xml:space="preserve">медиатехнологиялар арқылы білім </w:t>
      </w:r>
      <w:r w:rsidRPr="00DA1F94">
        <w:rPr>
          <w:rFonts w:ascii="Times New Roman" w:hAnsi="Times New Roman"/>
          <w:color w:val="000000"/>
          <w:sz w:val="28"/>
          <w:szCs w:val="28"/>
          <w:lang w:val="kk-KZ"/>
        </w:rPr>
        <w:t xml:space="preserve">беру оқу-тәрбие үдерісіне белсенді түрде кіріктірілуі керек. Алайда, жоғары оқу орындарының оқытушылары студенттердің танымдық белсенділік деңгейлері төмен мәселелерімен ұшырасып жатады. Мысалы, кейбіреулерінде өздігінен дербес зерттеу мен оқуға деген қызығушылықтарының жоқтығы. Студенттердің білім алуға қызығушылықтарының болмауы сабақтардың біркелкілігінен болуы мүмкін. Оқытудың жаңа әдістерін қарастырмай, тек белгілі бір үлгідегі сабақ кез келген студенттің оқуға деген </w:t>
      </w:r>
      <w:r w:rsidR="00B72F87" w:rsidRPr="00DA1F94">
        <w:rPr>
          <w:rFonts w:ascii="Times New Roman" w:hAnsi="Times New Roman"/>
          <w:color w:val="000000"/>
          <w:sz w:val="28"/>
          <w:szCs w:val="28"/>
          <w:lang w:val="kk-KZ"/>
        </w:rPr>
        <w:t>ынтасының</w:t>
      </w:r>
      <w:r w:rsidR="000E581E" w:rsidRPr="00DA1F94">
        <w:rPr>
          <w:rFonts w:ascii="Times New Roman" w:hAnsi="Times New Roman"/>
          <w:color w:val="000000"/>
          <w:sz w:val="28"/>
          <w:szCs w:val="28"/>
          <w:lang w:val="kk-KZ"/>
        </w:rPr>
        <w:t xml:space="preserve"> жойылуына ықпал етеді.</w:t>
      </w:r>
    </w:p>
    <w:p w:rsidR="000E581E" w:rsidRPr="00DA1F94" w:rsidRDefault="00491CF6" w:rsidP="008334BC">
      <w:pPr>
        <w:tabs>
          <w:tab w:val="left" w:pos="709"/>
        </w:tabs>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Тәжірибе көрсетіп тұрғандай, оқу</w:t>
      </w:r>
      <w:r w:rsidR="00B72F87" w:rsidRPr="00DA1F94">
        <w:rPr>
          <w:rFonts w:ascii="Times New Roman" w:hAnsi="Times New Roman"/>
          <w:color w:val="000000"/>
          <w:sz w:val="28"/>
          <w:szCs w:val="28"/>
          <w:lang w:val="kk-KZ"/>
        </w:rPr>
        <w:t>-</w:t>
      </w:r>
      <w:r w:rsidRPr="00DA1F94">
        <w:rPr>
          <w:rFonts w:ascii="Times New Roman" w:hAnsi="Times New Roman"/>
          <w:color w:val="000000"/>
          <w:sz w:val="28"/>
          <w:szCs w:val="28"/>
          <w:lang w:val="kk-KZ"/>
        </w:rPr>
        <w:t>таным үдерісінде мультимедиялық технологияларды пайдалана отырып оқыту кезінде, педагог оқу уақытының 30% үнемдейді [</w:t>
      </w:r>
      <w:r w:rsidR="00954DE7" w:rsidRPr="00DA1F94">
        <w:rPr>
          <w:rFonts w:ascii="Times New Roman" w:hAnsi="Times New Roman"/>
          <w:color w:val="000000"/>
          <w:sz w:val="28"/>
          <w:szCs w:val="28"/>
          <w:lang w:val="kk-KZ"/>
        </w:rPr>
        <w:t>1</w:t>
      </w:r>
      <w:r w:rsidR="00B2314A" w:rsidRPr="00DA1F94">
        <w:rPr>
          <w:rFonts w:ascii="Times New Roman" w:hAnsi="Times New Roman"/>
          <w:color w:val="000000"/>
          <w:sz w:val="28"/>
          <w:szCs w:val="28"/>
          <w:lang w:val="kk-KZ"/>
        </w:rPr>
        <w:t>73</w:t>
      </w:r>
      <w:r w:rsidRPr="00DA1F94">
        <w:rPr>
          <w:rFonts w:ascii="Times New Roman" w:hAnsi="Times New Roman"/>
          <w:color w:val="000000"/>
          <w:sz w:val="28"/>
          <w:szCs w:val="28"/>
          <w:lang w:val="kk-KZ"/>
        </w:rPr>
        <w:t>]. Оқытушы уақытты үнемдеу арқылы оқу сабақтарының (дәріс, семинар, вебинар және т.б.) көлемін ауқымды түрде қарастыруға мүмкіндік алып оны жаңа материалдармен қамтамасыздандырады. Осындай оқу үдерісіндегі тәжірибелік әрекеттің нәтижесінде, медиатехнологияларды пайдаланудың оптималды шарттары айқындалады. Демек, мультимедиялық технологиялар, жоғары оқу орындарының сабақтарының сапасын дидактикалық тұрғыда мүмкіндіктерді қолдануды жетілдірудің</w:t>
      </w:r>
      <w:r w:rsidR="000E581E" w:rsidRPr="00DA1F94">
        <w:rPr>
          <w:rFonts w:ascii="Times New Roman" w:hAnsi="Times New Roman"/>
          <w:color w:val="000000"/>
          <w:sz w:val="28"/>
          <w:szCs w:val="28"/>
          <w:lang w:val="kk-KZ"/>
        </w:rPr>
        <w:t xml:space="preserve"> тиімді құралы болып саналады.</w:t>
      </w:r>
    </w:p>
    <w:p w:rsidR="000E581E" w:rsidRPr="00DA1F94" w:rsidRDefault="00491CF6" w:rsidP="008334BC">
      <w:pPr>
        <w:tabs>
          <w:tab w:val="left" w:pos="709"/>
        </w:tabs>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Оқу-таным үдерісінде медиатехнологияларды қолдану барысында сабақтың құрылымы түбегейлі өзгермейді. Онда, әдеттегідей барлық негізгі кезеңдер сақталады, тек олардың уақытша мүмкін болар сипаттамалары ғана өзгеруі ықтимал. Бұл жерде, ескеретін мәселе, осы кезеңде </w:t>
      </w:r>
      <w:r w:rsidR="00371532" w:rsidRPr="00DA1F94">
        <w:rPr>
          <w:rFonts w:ascii="Times New Roman" w:hAnsi="Times New Roman"/>
          <w:color w:val="000000"/>
          <w:sz w:val="28"/>
          <w:szCs w:val="28"/>
          <w:lang w:val="kk-KZ"/>
        </w:rPr>
        <w:t xml:space="preserve">түрткінің </w:t>
      </w:r>
      <w:r w:rsidRPr="00DA1F94">
        <w:rPr>
          <w:rFonts w:ascii="Times New Roman" w:hAnsi="Times New Roman"/>
          <w:color w:val="000000"/>
          <w:sz w:val="28"/>
          <w:szCs w:val="28"/>
          <w:lang w:val="kk-KZ"/>
        </w:rPr>
        <w:t xml:space="preserve">әсерінен танымға біршама күш түседі. Бұл оқытудың нәтижелі болуының қажетті шарты, себебі толық қамтылмаған білімге қызығушылықсыз, қиял мен эмоциясыз студенттің </w:t>
      </w:r>
      <w:r w:rsidR="00371532" w:rsidRPr="00DA1F94">
        <w:rPr>
          <w:rFonts w:ascii="Times New Roman" w:hAnsi="Times New Roman"/>
          <w:color w:val="000000"/>
          <w:sz w:val="28"/>
          <w:szCs w:val="28"/>
          <w:lang w:val="kk-KZ"/>
        </w:rPr>
        <w:t xml:space="preserve">креативтілік </w:t>
      </w:r>
      <w:r w:rsidRPr="00DA1F94">
        <w:rPr>
          <w:rFonts w:ascii="Times New Roman" w:hAnsi="Times New Roman"/>
          <w:color w:val="000000"/>
          <w:sz w:val="28"/>
          <w:szCs w:val="28"/>
          <w:lang w:val="kk-KZ"/>
        </w:rPr>
        <w:t>іс-ә</w:t>
      </w:r>
      <w:r w:rsidR="000E581E" w:rsidRPr="00DA1F94">
        <w:rPr>
          <w:rFonts w:ascii="Times New Roman" w:hAnsi="Times New Roman"/>
          <w:color w:val="000000"/>
          <w:sz w:val="28"/>
          <w:szCs w:val="28"/>
          <w:lang w:val="kk-KZ"/>
        </w:rPr>
        <w:t>рекеті қалыптаспайды.</w:t>
      </w:r>
    </w:p>
    <w:p w:rsidR="000E581E" w:rsidRPr="00DA1F94" w:rsidRDefault="00491CF6" w:rsidP="008334BC">
      <w:pPr>
        <w:tabs>
          <w:tab w:val="left" w:pos="709"/>
        </w:tabs>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Оқытушы сабақ барысында өзінің жеке видеосабақтарын ұйымдастыратын бірқатар мультимедиялық бағдарламаларды қолдана алады. Атап айтсақ: мультимедиялық презентациялар; интерактивті мультимедиялық оқыту бағдарламалары мен модельдеуші құрылғылар; дәріс немесе семинар сабақтарға арналған видеоматериа</w:t>
      </w:r>
      <w:r w:rsidR="000E581E" w:rsidRPr="00DA1F94">
        <w:rPr>
          <w:rFonts w:ascii="Times New Roman" w:hAnsi="Times New Roman"/>
          <w:color w:val="000000"/>
          <w:sz w:val="28"/>
          <w:szCs w:val="28"/>
          <w:lang w:val="kk-KZ"/>
        </w:rPr>
        <w:t>л бағдарламаларын құрастырады.</w:t>
      </w:r>
    </w:p>
    <w:p w:rsidR="003D3B64" w:rsidRPr="00DA1F94" w:rsidRDefault="00491CF6" w:rsidP="008334BC">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Мультимедиялық презентациялардың гипермәтіндерінің сілтемелерін үйлесімді қолдану ойлаудың жүйелілігі мен саралауын дамытады. Сонымен қатар, презентациялардың көмегі арқылы </w:t>
      </w:r>
      <w:r w:rsidR="003D3A15" w:rsidRPr="00DA1F94">
        <w:rPr>
          <w:rFonts w:ascii="Times New Roman" w:hAnsi="Times New Roman"/>
          <w:color w:val="000000"/>
          <w:sz w:val="28"/>
          <w:szCs w:val="28"/>
          <w:lang w:val="kk-KZ"/>
        </w:rPr>
        <w:t>жаппай</w:t>
      </w:r>
      <w:r w:rsidRPr="00DA1F94">
        <w:rPr>
          <w:rFonts w:ascii="Times New Roman" w:hAnsi="Times New Roman"/>
          <w:color w:val="000000"/>
          <w:sz w:val="28"/>
          <w:szCs w:val="28"/>
          <w:lang w:val="kk-KZ"/>
        </w:rPr>
        <w:t>, топтық, жеке болып келетін танымдық іс-әрекетті ұйымдастырудың әр түрлі формаларын қолдануға болады. Осылардың барлығы студенттердің шығармашылығын оятуға әсер ете отырып, олардың креативтіліктерін дамытуға септігін тигізеді.</w:t>
      </w:r>
    </w:p>
    <w:p w:rsidR="003D3B64" w:rsidRPr="00DA1F94" w:rsidRDefault="003D3B64" w:rsidP="008334BC">
      <w:pPr>
        <w:spacing w:after="0" w:line="240" w:lineRule="auto"/>
        <w:ind w:firstLine="709"/>
        <w:jc w:val="both"/>
        <w:rPr>
          <w:rFonts w:ascii="Times New Roman" w:hAnsi="Times New Roman"/>
          <w:color w:val="000000"/>
          <w:sz w:val="28"/>
          <w:szCs w:val="28"/>
          <w:lang w:val="kk-KZ"/>
        </w:rPr>
      </w:pPr>
      <w:r w:rsidRPr="00DA1F94">
        <w:rPr>
          <w:rFonts w:ascii="Times New Roman" w:eastAsia="Times New Roman" w:hAnsi="Times New Roman"/>
          <w:color w:val="000000"/>
          <w:sz w:val="28"/>
          <w:szCs w:val="28"/>
          <w:lang w:val="kk-KZ" w:eastAsia="ru-RU"/>
        </w:rPr>
        <w:t>Мультимедиа – бұл типі әртүрлі ақпаратты өңдеу құралдарын дайындау, жұмыс істеу және қолдану ретін сипаттайтын технология; типі әртүрлі ақпаратты өңдеу мен ұсыну технологиялары негізінде әзірленген ақпараттық ресурс; ақпаратты өңдеу мен ұсынуға байланысты жұмыс істеу типі әртүрлі компьютерлік бағдарламалық жасақтама; типі әртүрлі ақпараттың  көмегімен жұмыс істеуге мүмкін болатын компьютерлік ақпараттық жасақтама; типі әртүрлі дәстүрлі статикалық көрінерлік ақпаратты да (мәтін, графика), динамикалық ақпаратты да (сөз, әуен, бейне үзінділер, анимация және т.б.) өзіне қамтитын ақпараттың ерекше қорытынды түрі. Сонымен, кең мағынада «мультимедия» термині (бір мезгілде оқырман да, тыңдаушы да, көрермен де бола алатын) пайдаланушыға аса тиімді ықпал ету мақсатымен әртүрлі бағдарламалық және техникалық құралдарды пайдаланатын ақпараттық технологиялар спектірін білдіреді [</w:t>
      </w:r>
      <w:r w:rsidR="004F7965" w:rsidRPr="00DA1F94">
        <w:rPr>
          <w:rFonts w:ascii="Times New Roman" w:eastAsia="Times New Roman" w:hAnsi="Times New Roman"/>
          <w:color w:val="000000"/>
          <w:sz w:val="28"/>
          <w:szCs w:val="28"/>
          <w:lang w:val="kk-KZ" w:eastAsia="ru-RU"/>
        </w:rPr>
        <w:t>174</w:t>
      </w:r>
      <w:r w:rsidR="001B08B2" w:rsidRPr="00DA1F94">
        <w:rPr>
          <w:rFonts w:ascii="Times New Roman" w:eastAsia="Times New Roman" w:hAnsi="Times New Roman"/>
          <w:color w:val="000000"/>
          <w:sz w:val="28"/>
          <w:szCs w:val="28"/>
          <w:lang w:val="kk-KZ" w:eastAsia="ru-RU"/>
        </w:rPr>
        <w:t xml:space="preserve">]. </w:t>
      </w:r>
      <w:r w:rsidRPr="00DA1F94">
        <w:rPr>
          <w:rFonts w:ascii="Times New Roman" w:hAnsi="Times New Roman"/>
          <w:color w:val="000000"/>
          <w:sz w:val="28"/>
          <w:szCs w:val="28"/>
          <w:lang w:val="kk-KZ"/>
        </w:rPr>
        <w:t>Жаһандану заманында медиабілім беру әмбебап сипатқа ие екендігін жоғарыда қа</w:t>
      </w:r>
      <w:r w:rsidR="001B08B2" w:rsidRPr="00DA1F94">
        <w:rPr>
          <w:rFonts w:ascii="Times New Roman" w:hAnsi="Times New Roman"/>
          <w:color w:val="000000"/>
          <w:sz w:val="28"/>
          <w:szCs w:val="28"/>
          <w:lang w:val="kk-KZ"/>
        </w:rPr>
        <w:t xml:space="preserve">растырған зерделеулерден, біз, </w:t>
      </w:r>
      <w:r w:rsidRPr="00DA1F94">
        <w:rPr>
          <w:rFonts w:ascii="Times New Roman" w:hAnsi="Times New Roman"/>
          <w:color w:val="000000"/>
          <w:sz w:val="28"/>
          <w:szCs w:val="28"/>
          <w:lang w:val="kk-KZ"/>
        </w:rPr>
        <w:t>оны – компьютерлендіру мен масс-медиа арқылы ойын-сауық ойындарына</w:t>
      </w:r>
      <w:r w:rsidR="001B08B2" w:rsidRPr="00DA1F94">
        <w:rPr>
          <w:rFonts w:ascii="Times New Roman" w:hAnsi="Times New Roman"/>
          <w:color w:val="000000"/>
          <w:sz w:val="28"/>
          <w:szCs w:val="28"/>
          <w:lang w:val="kk-KZ"/>
        </w:rPr>
        <w:t xml:space="preserve">н бастап білім беру үдерісінің </w:t>
      </w:r>
      <w:r w:rsidRPr="00DA1F94">
        <w:rPr>
          <w:rFonts w:ascii="Times New Roman" w:hAnsi="Times New Roman"/>
          <w:color w:val="000000"/>
          <w:sz w:val="28"/>
          <w:szCs w:val="28"/>
          <w:lang w:val="kk-KZ"/>
        </w:rPr>
        <w:t>барлық сфераларына кіріктірілген орта деп білеміз.</w:t>
      </w:r>
    </w:p>
    <w:p w:rsidR="00491CF6" w:rsidRPr="00DA1F94" w:rsidRDefault="00491CF6" w:rsidP="008334BC">
      <w:pPr>
        <w:tabs>
          <w:tab w:val="left" w:pos="709"/>
        </w:tabs>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Біз, болашақ педагог-психологтердің креативтілігін қалыптастыру мақсатында медиабілім беру құралдарын қолдану туралы мәселелерді жан-жақты тереңірек зерттеу арқылы, жаңашыл оқытушылардың медиабілім </w:t>
      </w:r>
      <w:r w:rsidR="00242A7B" w:rsidRPr="00DA1F94">
        <w:rPr>
          <w:rFonts w:ascii="Times New Roman" w:hAnsi="Times New Roman"/>
          <w:color w:val="000000"/>
          <w:sz w:val="28"/>
          <w:szCs w:val="28"/>
          <w:lang w:val="kk-KZ"/>
        </w:rPr>
        <w:t>медиатехнологиялық</w:t>
      </w:r>
      <w:r w:rsidRPr="00DA1F94">
        <w:rPr>
          <w:rFonts w:ascii="Times New Roman" w:hAnsi="Times New Roman"/>
          <w:color w:val="000000"/>
          <w:sz w:val="28"/>
          <w:szCs w:val="28"/>
          <w:lang w:val="kk-KZ"/>
        </w:rPr>
        <w:t xml:space="preserve"> идеяларын кіріктіруге дайын екендіктерін анықтадық. Өкінішке орай, әзірше барлығы толық дайын емес. Зерттеу барысында жүргізілген әлеуметтік сауалнама көрсеткіштері арқылы төменде берілген нәтижелердің көрсеткіштерін алдық: теориялық дайын емес – 57%; тәжірибелік дайын емес – 78%. Бірақ, сау</w:t>
      </w:r>
      <w:r w:rsidR="00B75AF7" w:rsidRPr="00DA1F94">
        <w:rPr>
          <w:rFonts w:ascii="Times New Roman" w:hAnsi="Times New Roman"/>
          <w:color w:val="000000"/>
          <w:sz w:val="28"/>
          <w:szCs w:val="28"/>
          <w:lang w:val="kk-KZ"/>
        </w:rPr>
        <w:t>а</w:t>
      </w:r>
      <w:r w:rsidRPr="00DA1F94">
        <w:rPr>
          <w:rFonts w:ascii="Times New Roman" w:hAnsi="Times New Roman"/>
          <w:color w:val="000000"/>
          <w:sz w:val="28"/>
          <w:szCs w:val="28"/>
          <w:lang w:val="kk-KZ"/>
        </w:rPr>
        <w:t>лнамаға қатысушылардың 98% жуығы медиатехнологияларға қызығушылық танытады екен.</w:t>
      </w:r>
    </w:p>
    <w:p w:rsidR="000E581E" w:rsidRPr="00DA1F94" w:rsidRDefault="00491CF6" w:rsidP="008334BC">
      <w:pPr>
        <w:tabs>
          <w:tab w:val="left" w:pos="709"/>
        </w:tabs>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Жедел дамыған қазіргі заманғы медиабілім беру ақпаратты қабылдау дағдысын дамытуға және оның ағынымен еркін жұмыс істей білу біліктілігі мен құзіреттіліктеріне бағытталған. Жаһандану заманының медиа</w:t>
      </w:r>
      <w:r w:rsidR="00242A7B" w:rsidRPr="00DA1F94">
        <w:rPr>
          <w:rFonts w:ascii="Times New Roman" w:hAnsi="Times New Roman"/>
          <w:color w:val="000000"/>
          <w:sz w:val="28"/>
          <w:szCs w:val="28"/>
          <w:lang w:val="kk-KZ"/>
        </w:rPr>
        <w:t xml:space="preserve">технологиялар арқылы </w:t>
      </w:r>
      <w:r w:rsidRPr="00DA1F94">
        <w:rPr>
          <w:rFonts w:ascii="Times New Roman" w:hAnsi="Times New Roman"/>
          <w:color w:val="000000"/>
          <w:sz w:val="28"/>
          <w:szCs w:val="28"/>
          <w:lang w:val="kk-KZ"/>
        </w:rPr>
        <w:t>білім беру мәселелері тұлғаның бұқаралық коммуникация құралдарының көмегімен дамыту үдерісі ретінде шығармашылық және коммуникативтік қабілеттерін оқытудың видео, аудио, компьютер арқылы өзін-өзі көрсетудің әр түрлі формаларымен қарастырады. Осындай үдерістің негізінде пайда болған дағдылар медиасауттылық деп аталады. Медиасауаттылық адамзатқа теледидар, радио, видео, баспасөз, ғаламтор алаңындағы ақпараттық мүмкіндіктерді белсенділікпен қолдануға көмектеседі. Медиа</w:t>
      </w:r>
      <w:r w:rsidR="00242A7B" w:rsidRPr="00DA1F94">
        <w:rPr>
          <w:rFonts w:ascii="Times New Roman" w:hAnsi="Times New Roman"/>
          <w:color w:val="000000"/>
          <w:sz w:val="28"/>
          <w:szCs w:val="28"/>
          <w:lang w:val="kk-KZ"/>
        </w:rPr>
        <w:t xml:space="preserve">технологиялар арқылы </w:t>
      </w:r>
      <w:r w:rsidRPr="00DA1F94">
        <w:rPr>
          <w:rFonts w:ascii="Times New Roman" w:hAnsi="Times New Roman"/>
          <w:color w:val="000000"/>
          <w:sz w:val="28"/>
          <w:szCs w:val="28"/>
          <w:lang w:val="kk-KZ"/>
        </w:rPr>
        <w:t>білім берудің міндеті: оқыту үдерісінде кездесетін коммуникативті кедергілерді жеңудің педагогикалық тәсілдерін іздестіру болып табылады. Медиатехнологиялар, білім берудің барлық буындарында креативтілікті дамыт</w:t>
      </w:r>
      <w:r w:rsidR="00954DE7" w:rsidRPr="00DA1F94">
        <w:rPr>
          <w:rFonts w:ascii="Times New Roman" w:hAnsi="Times New Roman"/>
          <w:color w:val="000000"/>
          <w:sz w:val="28"/>
          <w:szCs w:val="28"/>
          <w:lang w:val="kk-KZ"/>
        </w:rPr>
        <w:t>уды белсендендіруге қабілетті</w:t>
      </w:r>
      <w:r w:rsidR="000E581E" w:rsidRPr="00DA1F94">
        <w:rPr>
          <w:rFonts w:ascii="Times New Roman" w:hAnsi="Times New Roman"/>
          <w:color w:val="000000"/>
          <w:sz w:val="28"/>
          <w:szCs w:val="28"/>
          <w:lang w:val="kk-KZ"/>
        </w:rPr>
        <w:t>.</w:t>
      </w:r>
    </w:p>
    <w:p w:rsidR="000E581E" w:rsidRPr="00DA1F94" w:rsidRDefault="00491CF6" w:rsidP="008334BC">
      <w:pPr>
        <w:tabs>
          <w:tab w:val="left" w:pos="709"/>
        </w:tabs>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Соңғы жылдары, медиа</w:t>
      </w:r>
      <w:r w:rsidR="00242A7B" w:rsidRPr="00DA1F94">
        <w:rPr>
          <w:rFonts w:ascii="Times New Roman" w:hAnsi="Times New Roman"/>
          <w:color w:val="000000"/>
          <w:sz w:val="28"/>
          <w:szCs w:val="28"/>
          <w:lang w:val="kk-KZ"/>
        </w:rPr>
        <w:t xml:space="preserve">технологиялар арқылы </w:t>
      </w:r>
      <w:r w:rsidRPr="00DA1F94">
        <w:rPr>
          <w:rFonts w:ascii="Times New Roman" w:hAnsi="Times New Roman"/>
          <w:color w:val="000000"/>
          <w:sz w:val="28"/>
          <w:szCs w:val="28"/>
          <w:lang w:val="kk-KZ"/>
        </w:rPr>
        <w:t>білім беру үшін белгілі бір құқұқтық негіздер құрылды. Оған мысал, Қазақстан Республикасының білім беруді дамытудың тұжырымдамасы сондай-ақ басқа да бағдарламалық құжаттар [</w:t>
      </w:r>
      <w:r w:rsidR="00954DE7" w:rsidRPr="00DA1F94">
        <w:rPr>
          <w:rFonts w:ascii="Times New Roman" w:hAnsi="Times New Roman"/>
          <w:color w:val="000000"/>
          <w:sz w:val="28"/>
          <w:szCs w:val="28"/>
          <w:lang w:val="kk-KZ"/>
        </w:rPr>
        <w:t>1</w:t>
      </w:r>
      <w:r w:rsidR="004F7965" w:rsidRPr="00DA1F94">
        <w:rPr>
          <w:rFonts w:ascii="Times New Roman" w:hAnsi="Times New Roman"/>
          <w:color w:val="000000"/>
          <w:sz w:val="28"/>
          <w:szCs w:val="28"/>
          <w:lang w:val="kk-KZ"/>
        </w:rPr>
        <w:t>75</w:t>
      </w:r>
      <w:r w:rsidRPr="00DA1F94">
        <w:rPr>
          <w:rFonts w:ascii="Times New Roman" w:hAnsi="Times New Roman"/>
          <w:color w:val="000000"/>
          <w:sz w:val="28"/>
          <w:szCs w:val="28"/>
          <w:lang w:val="kk-KZ"/>
        </w:rPr>
        <w:t xml:space="preserve">]. </w:t>
      </w:r>
      <w:r w:rsidR="00C06EEC" w:rsidRPr="00DA1F94">
        <w:rPr>
          <w:rFonts w:ascii="Times New Roman" w:hAnsi="Times New Roman"/>
          <w:color w:val="000000"/>
          <w:sz w:val="28"/>
          <w:szCs w:val="28"/>
          <w:lang w:val="kk-KZ"/>
        </w:rPr>
        <w:t xml:space="preserve">Медиатехнологиялар арқылы </w:t>
      </w:r>
      <w:r w:rsidRPr="00DA1F94">
        <w:rPr>
          <w:rFonts w:ascii="Times New Roman" w:hAnsi="Times New Roman"/>
          <w:color w:val="000000"/>
          <w:sz w:val="28"/>
          <w:szCs w:val="28"/>
          <w:lang w:val="kk-KZ"/>
        </w:rPr>
        <w:t>білім беру туралы мемлекеттік бағдарламаларды тиімділікпен жүзеге асыру үшін болашақ педагог-психологтерді ЖОО оқыту кезінде медиа</w:t>
      </w:r>
      <w:r w:rsidR="00392454" w:rsidRPr="00DA1F94">
        <w:rPr>
          <w:rFonts w:ascii="Times New Roman" w:hAnsi="Times New Roman"/>
          <w:color w:val="000000"/>
          <w:sz w:val="28"/>
          <w:szCs w:val="28"/>
          <w:lang w:val="kk-KZ"/>
        </w:rPr>
        <w:t xml:space="preserve">технологиялардың </w:t>
      </w:r>
      <w:r w:rsidRPr="00DA1F94">
        <w:rPr>
          <w:rFonts w:ascii="Times New Roman" w:hAnsi="Times New Roman"/>
          <w:color w:val="000000"/>
          <w:sz w:val="28"/>
          <w:szCs w:val="28"/>
          <w:lang w:val="kk-KZ"/>
        </w:rPr>
        <w:t xml:space="preserve">негіздерімен қаруландыру және медиабілім </w:t>
      </w:r>
      <w:r w:rsidR="00392454" w:rsidRPr="00DA1F94">
        <w:rPr>
          <w:rFonts w:ascii="Times New Roman" w:hAnsi="Times New Roman"/>
          <w:color w:val="000000"/>
          <w:sz w:val="28"/>
          <w:szCs w:val="28"/>
          <w:lang w:val="kk-KZ"/>
        </w:rPr>
        <w:t>аясында</w:t>
      </w:r>
      <w:r w:rsidRPr="00DA1F94">
        <w:rPr>
          <w:rFonts w:ascii="Times New Roman" w:hAnsi="Times New Roman"/>
          <w:color w:val="000000"/>
          <w:sz w:val="28"/>
          <w:szCs w:val="28"/>
          <w:lang w:val="kk-KZ"/>
        </w:rPr>
        <w:t xml:space="preserve"> жетістіктер туралы хабардар болумен қатар нормативтік-құқықтық құжаттар туралы білімді қалыптастыру міндетті. Жоғарыда көтерілген мәселелерден басқа </w:t>
      </w:r>
      <w:r w:rsidR="00392454" w:rsidRPr="00DA1F94">
        <w:rPr>
          <w:rFonts w:ascii="Times New Roman" w:hAnsi="Times New Roman"/>
          <w:color w:val="000000"/>
          <w:sz w:val="28"/>
          <w:szCs w:val="28"/>
          <w:lang w:val="kk-KZ"/>
        </w:rPr>
        <w:t>м</w:t>
      </w:r>
      <w:r w:rsidR="00C06EEC" w:rsidRPr="00DA1F94">
        <w:rPr>
          <w:rFonts w:ascii="Times New Roman" w:hAnsi="Times New Roman"/>
          <w:color w:val="000000"/>
          <w:sz w:val="28"/>
          <w:szCs w:val="28"/>
          <w:lang w:val="kk-KZ"/>
        </w:rPr>
        <w:t xml:space="preserve">едиатехнологиялар арқылы </w:t>
      </w:r>
      <w:r w:rsidRPr="00DA1F94">
        <w:rPr>
          <w:rFonts w:ascii="Times New Roman" w:hAnsi="Times New Roman"/>
          <w:color w:val="000000"/>
          <w:sz w:val="28"/>
          <w:szCs w:val="28"/>
          <w:lang w:val="kk-KZ"/>
        </w:rPr>
        <w:t>білім берудің алға қойған бірегей мақсаттарының формалары мен әдістерін міндетті түрде қолдану керек. Олар – вебинарлар, онлайн-семинарлар, конференциялар, әңгімелер, диспуттар, викториналар, ғылыми-зерттеу жә</w:t>
      </w:r>
      <w:r w:rsidR="000E581E" w:rsidRPr="00DA1F94">
        <w:rPr>
          <w:rFonts w:ascii="Times New Roman" w:hAnsi="Times New Roman"/>
          <w:color w:val="000000"/>
          <w:sz w:val="28"/>
          <w:szCs w:val="28"/>
          <w:lang w:val="kk-KZ"/>
        </w:rPr>
        <w:t>не ішінара іздестіру әдістері.</w:t>
      </w:r>
    </w:p>
    <w:p w:rsidR="000E581E" w:rsidRPr="00DA1F94" w:rsidRDefault="00C06EEC" w:rsidP="008334BC">
      <w:pPr>
        <w:tabs>
          <w:tab w:val="left" w:pos="709"/>
        </w:tabs>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Медиатехнологиялар арқылы </w:t>
      </w:r>
      <w:r w:rsidR="00491CF6" w:rsidRPr="00DA1F94">
        <w:rPr>
          <w:rFonts w:ascii="Times New Roman" w:hAnsi="Times New Roman"/>
          <w:color w:val="000000"/>
          <w:sz w:val="28"/>
          <w:szCs w:val="28"/>
          <w:lang w:val="kk-KZ"/>
        </w:rPr>
        <w:t>білім беруді ұйымдастыруға қойылатын маңызды талаптарға тек заманауи медиатехнологияларды, оқыту үдерісінде көрнекі медиа оқулықтарды, киносюжеттерді, медиаколлекциялар, медиа сабақтарды жүзеге асырудың жоспарын білімгерлердің жас ерекшеліктерін еск</w:t>
      </w:r>
      <w:r w:rsidR="000E581E" w:rsidRPr="00DA1F94">
        <w:rPr>
          <w:rFonts w:ascii="Times New Roman" w:hAnsi="Times New Roman"/>
          <w:color w:val="000000"/>
          <w:sz w:val="28"/>
          <w:szCs w:val="28"/>
          <w:lang w:val="kk-KZ"/>
        </w:rPr>
        <w:t>ере отырып құрастыру және т.б.</w:t>
      </w:r>
    </w:p>
    <w:p w:rsidR="000E581E" w:rsidRPr="00DA1F94" w:rsidRDefault="00C06EEC" w:rsidP="008334BC">
      <w:pPr>
        <w:tabs>
          <w:tab w:val="left" w:pos="709"/>
        </w:tabs>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Медиатехнологияларды пайдаланып </w:t>
      </w:r>
      <w:r w:rsidR="00491CF6" w:rsidRPr="00DA1F94">
        <w:rPr>
          <w:rFonts w:ascii="Times New Roman" w:hAnsi="Times New Roman"/>
          <w:color w:val="000000"/>
          <w:sz w:val="28"/>
          <w:szCs w:val="28"/>
          <w:lang w:val="kk-KZ"/>
        </w:rPr>
        <w:t>білім беру тұлғаның өз білімін дамытуда және оқудың міндеттерін шешуде жеке дағдыларын қалыптастыру, ұжыммен бірлесе отырып білімді меңгеруді болжауды саналы түрде жауапкершілікпен ескереді. Бұл миссияны жүзеге асыру үшін педагог-психологтер медиабілім беру аймағында жоғары дәре</w:t>
      </w:r>
      <w:r w:rsidR="000E581E" w:rsidRPr="00DA1F94">
        <w:rPr>
          <w:rFonts w:ascii="Times New Roman" w:hAnsi="Times New Roman"/>
          <w:color w:val="000000"/>
          <w:sz w:val="28"/>
          <w:szCs w:val="28"/>
          <w:lang w:val="kk-KZ"/>
        </w:rPr>
        <w:t>жеде дайындықтары болуы қажет.</w:t>
      </w:r>
    </w:p>
    <w:p w:rsidR="00491CF6" w:rsidRPr="00DA1F94" w:rsidRDefault="00491CF6" w:rsidP="008334BC">
      <w:pPr>
        <w:tabs>
          <w:tab w:val="left" w:pos="709"/>
        </w:tabs>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Осы ретте, заманауи дамыған бүгінгі күннің талабы, ол, жаңашыл педагог-психологтер тек қана рухани жағынан ғана дамыған емес, сонымен қатар рефлексия қабілеттерін меңгерген, медиатехнологияларды жетік игерген, медиа</w:t>
      </w:r>
      <w:r w:rsidR="002A7575" w:rsidRPr="00DA1F94">
        <w:rPr>
          <w:rFonts w:ascii="Times New Roman" w:hAnsi="Times New Roman"/>
          <w:color w:val="000000"/>
          <w:sz w:val="28"/>
          <w:szCs w:val="28"/>
          <w:lang w:val="kk-KZ"/>
        </w:rPr>
        <w:t xml:space="preserve"> </w:t>
      </w:r>
      <w:r w:rsidRPr="00DA1F94">
        <w:rPr>
          <w:rFonts w:ascii="Times New Roman" w:hAnsi="Times New Roman"/>
          <w:color w:val="000000"/>
          <w:sz w:val="28"/>
          <w:szCs w:val="28"/>
          <w:lang w:val="kk-KZ"/>
        </w:rPr>
        <w:t xml:space="preserve">дайындығы бар жаңаға ұмтылған </w:t>
      </w:r>
      <w:r w:rsidR="003C1395" w:rsidRPr="00DA1F94">
        <w:rPr>
          <w:rFonts w:ascii="Times New Roman" w:hAnsi="Times New Roman"/>
          <w:color w:val="000000"/>
          <w:sz w:val="28"/>
          <w:szCs w:val="28"/>
          <w:lang w:val="kk-KZ"/>
        </w:rPr>
        <w:t>креативті</w:t>
      </w:r>
      <w:r w:rsidRPr="00DA1F94">
        <w:rPr>
          <w:rFonts w:ascii="Times New Roman" w:hAnsi="Times New Roman"/>
          <w:color w:val="000000"/>
          <w:sz w:val="28"/>
          <w:szCs w:val="28"/>
          <w:lang w:val="kk-KZ"/>
        </w:rPr>
        <w:t xml:space="preserve"> педагог-психологтер тұлғасы.</w:t>
      </w:r>
    </w:p>
    <w:p w:rsidR="00491CF6" w:rsidRPr="00DA1F94" w:rsidRDefault="00491CF6" w:rsidP="008334BC">
      <w:pPr>
        <w:tabs>
          <w:tab w:val="left" w:pos="6615"/>
        </w:tabs>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Қазіргі заманғы педагог-психологтер </w:t>
      </w:r>
      <w:r w:rsidR="00C06EEC" w:rsidRPr="00DA1F94">
        <w:rPr>
          <w:rFonts w:ascii="Times New Roman" w:hAnsi="Times New Roman"/>
          <w:color w:val="000000"/>
          <w:sz w:val="28"/>
          <w:szCs w:val="28"/>
          <w:lang w:val="kk-KZ"/>
        </w:rPr>
        <w:t>медиатехнологиялардың</w:t>
      </w:r>
      <w:r w:rsidRPr="00DA1F94">
        <w:rPr>
          <w:rFonts w:ascii="Times New Roman" w:hAnsi="Times New Roman"/>
          <w:color w:val="000000"/>
          <w:sz w:val="28"/>
          <w:szCs w:val="28"/>
          <w:lang w:val="kk-KZ"/>
        </w:rPr>
        <w:t xml:space="preserve"> құндылығын анық түсінуі керек. Сонымен қатар, жоғары медиамәдениеттің адамы бола тұра, білімгерлерді оқыту мен тәрбиелеудің педагогикалық-психологиялық негіздерін білу, инновациялық</w:t>
      </w:r>
      <w:r w:rsidR="003C1395" w:rsidRPr="00DA1F94">
        <w:rPr>
          <w:rFonts w:ascii="Times New Roman" w:hAnsi="Times New Roman"/>
          <w:color w:val="000000"/>
          <w:sz w:val="28"/>
          <w:szCs w:val="28"/>
          <w:lang w:val="kk-KZ"/>
        </w:rPr>
        <w:t xml:space="preserve"> педагогикалық технологиялар мен медитехнологиялар арқылы </w:t>
      </w:r>
      <w:r w:rsidRPr="00DA1F94">
        <w:rPr>
          <w:rFonts w:ascii="Times New Roman" w:hAnsi="Times New Roman"/>
          <w:color w:val="000000"/>
          <w:sz w:val="28"/>
          <w:szCs w:val="28"/>
          <w:lang w:val="kk-KZ"/>
        </w:rPr>
        <w:t>білім беру</w:t>
      </w:r>
      <w:r w:rsidR="003C1395" w:rsidRPr="00DA1F94">
        <w:rPr>
          <w:rFonts w:ascii="Times New Roman" w:hAnsi="Times New Roman"/>
          <w:color w:val="000000"/>
          <w:sz w:val="28"/>
          <w:szCs w:val="28"/>
          <w:lang w:val="kk-KZ"/>
        </w:rPr>
        <w:t>ді</w:t>
      </w:r>
      <w:r w:rsidRPr="00DA1F94">
        <w:rPr>
          <w:rFonts w:ascii="Times New Roman" w:hAnsi="Times New Roman"/>
          <w:color w:val="000000"/>
          <w:sz w:val="28"/>
          <w:szCs w:val="28"/>
          <w:lang w:val="kk-KZ"/>
        </w:rPr>
        <w:t xml:space="preserve"> шебер қолдану. Педагог-психологтер білімгерлердің білім мен іскерліктерін меңгеруін шебер ұйымдастыру керек. Оң нәтижеге қол жеткізу үшін қолайлы жағдай жасай отырып, олардың жалпы мәдениеті мен медиамәдениетін қалыптастырып оқу-тәрбие үдерісінде медиа</w:t>
      </w:r>
      <w:r w:rsidR="003C1395" w:rsidRPr="00DA1F94">
        <w:rPr>
          <w:rFonts w:ascii="Times New Roman" w:hAnsi="Times New Roman"/>
          <w:color w:val="000000"/>
          <w:sz w:val="28"/>
          <w:szCs w:val="28"/>
          <w:lang w:val="kk-KZ"/>
        </w:rPr>
        <w:t>технология құралдарының платформаларын тиімді</w:t>
      </w:r>
      <w:r w:rsidRPr="00DA1F94">
        <w:rPr>
          <w:rFonts w:ascii="Times New Roman" w:hAnsi="Times New Roman"/>
          <w:color w:val="000000"/>
          <w:sz w:val="28"/>
          <w:szCs w:val="28"/>
          <w:lang w:val="kk-KZ"/>
        </w:rPr>
        <w:t xml:space="preserve"> қолдануды үйрету.</w:t>
      </w:r>
    </w:p>
    <w:p w:rsidR="00AD1568" w:rsidRPr="00DA1F94" w:rsidRDefault="00AD1568" w:rsidP="008334BC">
      <w:pPr>
        <w:shd w:val="clear" w:color="auto" w:fill="FFFFFF"/>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Оқу-таным үдерісінде білімгерлердің медиатехнологиялар арқылы тәжірибелік бағыттарын нығайтып, білім берудің түрлері мен әдіс-тәсілдерін, құралдарын жетілдіру керек. Себебі, болашақ маманды дайындау мәселесіне келер болсақ, білімгерлердің қазіргі медиа әлемге бағдарлануына көмектесу үшін машықталған медиа құзыретті педагог-психологтер түлектерінің қажеттілігі күтілуде. Бұл ретте, қоғамда болып жатқан экономикалық, саяси, әлеуметтік-мәдени өзгерістерге етене араласатын креативті ойлайтын тұлғалар қажет. Медиабілім тұлғаның креативтілік қабілеттерін қалыптастыруға ықпал ететін білім беру үдерісін ұйымдастырудың қағидалық жаңа теориялық және әдістемелік тәсілдерін әзірлеудің маңыздылығын айқындады.</w:t>
      </w:r>
    </w:p>
    <w:p w:rsidR="00491CF6" w:rsidRPr="00DA1F94" w:rsidRDefault="00491CF6" w:rsidP="008334BC">
      <w:pPr>
        <w:shd w:val="clear" w:color="auto" w:fill="FFFFFF"/>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Болашақ педагог-психологтердің креативті қабілеттерін дамыту қажеттілігі болып стандартты емес шешімдерді шеше білу қабілеттері мен </w:t>
      </w:r>
      <w:r w:rsidR="004E1909" w:rsidRPr="00DA1F94">
        <w:rPr>
          <w:rFonts w:ascii="Times New Roman" w:hAnsi="Times New Roman"/>
          <w:color w:val="000000"/>
          <w:sz w:val="28"/>
          <w:szCs w:val="28"/>
          <w:lang w:val="kk-KZ"/>
        </w:rPr>
        <w:t xml:space="preserve">креативті </w:t>
      </w:r>
      <w:r w:rsidRPr="00DA1F94">
        <w:rPr>
          <w:rFonts w:ascii="Times New Roman" w:hAnsi="Times New Roman"/>
          <w:color w:val="000000"/>
          <w:sz w:val="28"/>
          <w:szCs w:val="28"/>
          <w:lang w:val="kk-KZ"/>
        </w:rPr>
        <w:t xml:space="preserve">ойлай білетін қазіргі заманның талаптарымен теңгеріледі. Бірақ, қазіргі заманның кейбір оқыту орталықтары білімді меңгерудің </w:t>
      </w:r>
      <w:r w:rsidR="004E1909" w:rsidRPr="00DA1F94">
        <w:rPr>
          <w:rFonts w:ascii="Times New Roman" w:hAnsi="Times New Roman"/>
          <w:color w:val="000000"/>
          <w:sz w:val="28"/>
          <w:szCs w:val="28"/>
          <w:lang w:val="kk-KZ"/>
        </w:rPr>
        <w:t>креативті</w:t>
      </w:r>
      <w:r w:rsidRPr="00DA1F94">
        <w:rPr>
          <w:rFonts w:ascii="Times New Roman" w:hAnsi="Times New Roman"/>
          <w:color w:val="000000"/>
          <w:sz w:val="28"/>
          <w:szCs w:val="28"/>
          <w:lang w:val="kk-KZ"/>
        </w:rPr>
        <w:t xml:space="preserve"> емес тәсілін қолданады. Бұл өз кезегінде </w:t>
      </w:r>
      <w:r w:rsidR="004E1909" w:rsidRPr="00DA1F94">
        <w:rPr>
          <w:rFonts w:ascii="Times New Roman" w:hAnsi="Times New Roman"/>
          <w:color w:val="000000"/>
          <w:sz w:val="28"/>
          <w:szCs w:val="28"/>
          <w:lang w:val="kk-KZ"/>
        </w:rPr>
        <w:t xml:space="preserve">креативтілік </w:t>
      </w:r>
      <w:r w:rsidRPr="00DA1F94">
        <w:rPr>
          <w:rFonts w:ascii="Times New Roman" w:hAnsi="Times New Roman"/>
          <w:color w:val="000000"/>
          <w:sz w:val="28"/>
          <w:szCs w:val="28"/>
          <w:lang w:val="kk-KZ"/>
        </w:rPr>
        <w:t>қабілеттерінің жоғалуы мен жаңалық ашуға деген қызығушылықтарының күннен-күнге азайуына алып келеді.</w:t>
      </w:r>
    </w:p>
    <w:p w:rsidR="00491CF6" w:rsidRPr="00DA1F94" w:rsidRDefault="00491CF6" w:rsidP="008334BC">
      <w:pPr>
        <w:tabs>
          <w:tab w:val="left" w:pos="709"/>
          <w:tab w:val="left" w:pos="6615"/>
        </w:tabs>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Креативті қабілеттер деп, адамның жеке-дара ерекшеліктерінің сапасы болып зерделенілетін әр түрлі іс-әрекеттің түпнұсқалық орындалуының айқындалуын айтамыз. Бұл танып-білуге деген ұмтылыс, әдеттегіден стандарты еместі көре білу шеберлігі болып табылады. Жеке тұлғаның креативтілік қабілеті дәстүрлі немесе қабылданған ойлау кестелерінен ауытқитын жаңа бір идеяларды қабылдауға, жасауға негізделген, дарындылық құрылымына кіретін сипаты [1</w:t>
      </w:r>
      <w:r w:rsidR="004F7965" w:rsidRPr="00DA1F94">
        <w:rPr>
          <w:rFonts w:ascii="Times New Roman" w:hAnsi="Times New Roman"/>
          <w:color w:val="000000"/>
          <w:sz w:val="28"/>
          <w:szCs w:val="28"/>
          <w:lang w:val="kk-KZ"/>
        </w:rPr>
        <w:t>76</w:t>
      </w:r>
      <w:r w:rsidRPr="00DA1F94">
        <w:rPr>
          <w:rFonts w:ascii="Times New Roman" w:hAnsi="Times New Roman"/>
          <w:color w:val="000000"/>
          <w:sz w:val="28"/>
          <w:szCs w:val="28"/>
          <w:lang w:val="kk-KZ"/>
        </w:rPr>
        <w:t>].</w:t>
      </w:r>
      <w:r w:rsidR="00742AA5" w:rsidRPr="00DA1F94">
        <w:rPr>
          <w:rFonts w:ascii="Times New Roman" w:hAnsi="Times New Roman"/>
          <w:color w:val="000000"/>
          <w:sz w:val="28"/>
          <w:szCs w:val="28"/>
          <w:lang w:val="kk-KZ"/>
        </w:rPr>
        <w:t xml:space="preserve"> Сондықтан, б</w:t>
      </w:r>
      <w:r w:rsidRPr="00DA1F94">
        <w:rPr>
          <w:rFonts w:ascii="Times New Roman" w:hAnsi="Times New Roman"/>
          <w:color w:val="000000"/>
          <w:sz w:val="28"/>
          <w:szCs w:val="28"/>
          <w:lang w:val="kk-KZ"/>
        </w:rPr>
        <w:t>ілімгерлердің креативтілік қабілеттерін дамытуға баса назар аудару – бұл қоғамның болашақ ғылым, мәденит және әлеуметтік өміріне деген қамқорлық</w:t>
      </w:r>
      <w:r w:rsidR="00742AA5" w:rsidRPr="00DA1F94">
        <w:rPr>
          <w:rFonts w:ascii="Times New Roman" w:hAnsi="Times New Roman"/>
          <w:color w:val="000000"/>
          <w:sz w:val="28"/>
          <w:szCs w:val="28"/>
          <w:lang w:val="kk-KZ"/>
        </w:rPr>
        <w:t xml:space="preserve">тың дәлелі. Бұл </w:t>
      </w:r>
      <w:r w:rsidRPr="00DA1F94">
        <w:rPr>
          <w:rFonts w:ascii="Times New Roman" w:hAnsi="Times New Roman"/>
          <w:color w:val="000000"/>
          <w:sz w:val="28"/>
          <w:szCs w:val="28"/>
          <w:lang w:val="kk-KZ"/>
        </w:rPr>
        <w:t xml:space="preserve">ретте, педагог-психологтер жаңа ғана бүршік атып жатқан </w:t>
      </w:r>
      <w:r w:rsidR="00742AA5" w:rsidRPr="00DA1F94">
        <w:rPr>
          <w:rFonts w:ascii="Times New Roman" w:hAnsi="Times New Roman"/>
          <w:color w:val="000000"/>
          <w:sz w:val="28"/>
          <w:szCs w:val="28"/>
          <w:lang w:val="kk-KZ"/>
        </w:rPr>
        <w:t xml:space="preserve">креативтіліктің </w:t>
      </w:r>
      <w:r w:rsidRPr="00DA1F94">
        <w:rPr>
          <w:rFonts w:ascii="Times New Roman" w:hAnsi="Times New Roman"/>
          <w:color w:val="000000"/>
          <w:sz w:val="28"/>
          <w:szCs w:val="28"/>
          <w:lang w:val="kk-KZ"/>
        </w:rPr>
        <w:t xml:space="preserve">өсіп-жетілуіне дәнекер болу керек. Оның білімгерге өзінің даралығын дамыта отырып жекелігін айқындауға көмектісіп, оның </w:t>
      </w:r>
      <w:r w:rsidR="00BD095F" w:rsidRPr="00DA1F94">
        <w:rPr>
          <w:rFonts w:ascii="Times New Roman" w:hAnsi="Times New Roman"/>
          <w:color w:val="000000"/>
          <w:sz w:val="28"/>
          <w:szCs w:val="28"/>
          <w:lang w:val="kk-KZ"/>
        </w:rPr>
        <w:t xml:space="preserve">креативтілік </w:t>
      </w:r>
      <w:r w:rsidRPr="00DA1F94">
        <w:rPr>
          <w:rFonts w:ascii="Times New Roman" w:hAnsi="Times New Roman"/>
          <w:color w:val="000000"/>
          <w:sz w:val="28"/>
          <w:szCs w:val="28"/>
          <w:lang w:val="kk-KZ"/>
        </w:rPr>
        <w:t>әлеуетін көтеруге ықпал жасауы маңызды. Өйткені</w:t>
      </w:r>
      <w:r w:rsidR="00C06EEC" w:rsidRPr="00DA1F94">
        <w:rPr>
          <w:rFonts w:ascii="Times New Roman" w:hAnsi="Times New Roman"/>
          <w:color w:val="000000"/>
          <w:sz w:val="28"/>
          <w:szCs w:val="28"/>
          <w:lang w:val="kk-KZ"/>
        </w:rPr>
        <w:t xml:space="preserve">, </w:t>
      </w:r>
      <w:r w:rsidRPr="00DA1F94">
        <w:rPr>
          <w:rFonts w:ascii="Times New Roman" w:hAnsi="Times New Roman"/>
          <w:color w:val="000000"/>
          <w:sz w:val="28"/>
          <w:szCs w:val="28"/>
          <w:lang w:val="kk-KZ"/>
        </w:rPr>
        <w:t xml:space="preserve"> даралық жетілу тек ғана тұлғаның өзін-өзі дамытуы үшін ғана емес, ол әлеуметтік ортаға өте маңызды. Себебі, жеке тұлғалар </w:t>
      </w:r>
      <w:r w:rsidR="004E1909" w:rsidRPr="00DA1F94">
        <w:rPr>
          <w:rFonts w:ascii="Times New Roman" w:hAnsi="Times New Roman"/>
          <w:color w:val="000000"/>
          <w:sz w:val="28"/>
          <w:szCs w:val="28"/>
          <w:lang w:val="kk-KZ"/>
        </w:rPr>
        <w:t>креативтілік</w:t>
      </w:r>
      <w:r w:rsidRPr="00DA1F94">
        <w:rPr>
          <w:rFonts w:ascii="Times New Roman" w:hAnsi="Times New Roman"/>
          <w:color w:val="000000"/>
          <w:sz w:val="28"/>
          <w:szCs w:val="28"/>
          <w:lang w:val="kk-KZ"/>
        </w:rPr>
        <w:t xml:space="preserve"> дарындылығына сәйкес келетін салаларда әрекет етіп, онда олар жоғары дәрежелі деңгейге қол жеткізетін, іс-әрекет нәтижелері бірегей сипатқа ие болуда. Білімгерлердің креативтілік қабілеттерін дер кезінде анықтау, олардың дара</w:t>
      </w:r>
      <w:r w:rsidR="00BD095F" w:rsidRPr="00DA1F94">
        <w:rPr>
          <w:rFonts w:ascii="Times New Roman" w:hAnsi="Times New Roman"/>
          <w:color w:val="000000"/>
          <w:sz w:val="28"/>
          <w:szCs w:val="28"/>
          <w:lang w:val="kk-KZ"/>
        </w:rPr>
        <w:t>лық</w:t>
      </w:r>
      <w:r w:rsidRPr="00DA1F94">
        <w:rPr>
          <w:rFonts w:ascii="Times New Roman" w:hAnsi="Times New Roman"/>
          <w:color w:val="000000"/>
          <w:sz w:val="28"/>
          <w:szCs w:val="28"/>
          <w:lang w:val="kk-KZ"/>
        </w:rPr>
        <w:t xml:space="preserve"> дамуының кепілі болып саналады. Сондықтан қазіргі таңда креативтілік қабілеттерді дамыта отырып танымдық </w:t>
      </w:r>
      <w:r w:rsidR="00BD095F" w:rsidRPr="00DA1F94">
        <w:rPr>
          <w:rFonts w:ascii="Times New Roman" w:hAnsi="Times New Roman"/>
          <w:color w:val="000000"/>
          <w:sz w:val="28"/>
          <w:szCs w:val="28"/>
          <w:lang w:val="kk-KZ"/>
        </w:rPr>
        <w:t xml:space="preserve">аясына </w:t>
      </w:r>
      <w:r w:rsidRPr="00DA1F94">
        <w:rPr>
          <w:rFonts w:ascii="Times New Roman" w:hAnsi="Times New Roman"/>
          <w:color w:val="000000"/>
          <w:sz w:val="28"/>
          <w:szCs w:val="28"/>
          <w:lang w:val="kk-KZ"/>
        </w:rPr>
        <w:t xml:space="preserve">жағымды түрде ықпал ету үшін жағдай жасау, білім беру жүйесінің маңызды міндеттерінің бірі болып </w:t>
      </w:r>
      <w:r w:rsidR="00BD095F" w:rsidRPr="00DA1F94">
        <w:rPr>
          <w:rFonts w:ascii="Times New Roman" w:hAnsi="Times New Roman"/>
          <w:color w:val="000000"/>
          <w:sz w:val="28"/>
          <w:szCs w:val="28"/>
          <w:lang w:val="kk-KZ"/>
        </w:rPr>
        <w:t>табылады.</w:t>
      </w:r>
    </w:p>
    <w:p w:rsidR="00491CF6" w:rsidRPr="00DA1F94" w:rsidRDefault="00491CF6" w:rsidP="008334BC">
      <w:pPr>
        <w:tabs>
          <w:tab w:val="left" w:pos="709"/>
          <w:tab w:val="left" w:pos="6615"/>
        </w:tabs>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Жаһандану заманының </w:t>
      </w:r>
      <w:r w:rsidR="00C06EEC" w:rsidRPr="00DA1F94">
        <w:rPr>
          <w:rFonts w:ascii="Times New Roman" w:hAnsi="Times New Roman"/>
          <w:color w:val="000000"/>
          <w:sz w:val="28"/>
          <w:szCs w:val="28"/>
          <w:lang w:val="kk-KZ"/>
        </w:rPr>
        <w:t xml:space="preserve">медиатехнологияларды қолданып </w:t>
      </w:r>
      <w:r w:rsidRPr="00DA1F94">
        <w:rPr>
          <w:rFonts w:ascii="Times New Roman" w:hAnsi="Times New Roman"/>
          <w:color w:val="000000"/>
          <w:sz w:val="28"/>
          <w:szCs w:val="28"/>
          <w:lang w:val="kk-KZ"/>
        </w:rPr>
        <w:t>білім беру үдерісінде тұлғаның креативтілік қабілетін дамыту ақпараттық кеңістікте өте маңызды үдеріс болып табылады. Себебі ол жеке тұлғаның дарындылығына әсер етіп қиялдау, ойлау, зейін және т.б. таным процестерінің дамуына ықпал жасау арқылы олардың рухани, мәдени даму сапаларын одан әрі жетілдіруге қол жеткізуге түрткі болады.</w:t>
      </w:r>
    </w:p>
    <w:p w:rsidR="00491CF6" w:rsidRPr="00DA1F94" w:rsidRDefault="00491CF6" w:rsidP="008334BC">
      <w:pPr>
        <w:tabs>
          <w:tab w:val="left" w:pos="709"/>
          <w:tab w:val="left" w:pos="6615"/>
        </w:tabs>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Қазіргі таңда педагогика мен психология саласында креативтілікті дамыту қабілеттері өзекті мәселелердің бірі болып отыр. Басты назар, білім беру үдерісі жағдайында креативтілік қабілеттерді дамытуға тұлғалық-бағдарланған тәсілді қолдану.</w:t>
      </w:r>
    </w:p>
    <w:p w:rsidR="00491CF6" w:rsidRPr="00DA1F94" w:rsidRDefault="00491CF6" w:rsidP="008334BC">
      <w:pPr>
        <w:tabs>
          <w:tab w:val="left" w:pos="709"/>
          <w:tab w:val="left" w:pos="6615"/>
        </w:tabs>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Тұлғалық-бағдарланған оқыту – білім алушылардың өзіндік ерекшеліктеріне, өзін-өзі бағалауына, білім беру үдерісінде субъективтілік мәселелеріне назар аударуды ескереді. Сонымен қатар, білімгерлердің дара ерекшеліктерін ғана ескеріп қоймай, жеке функциялары басты болып саналатын оқу үдерісін ерекше ұйымдастыруды қолдануды болжайды [</w:t>
      </w:r>
      <w:r w:rsidR="00954DE7" w:rsidRPr="00DA1F94">
        <w:rPr>
          <w:rFonts w:ascii="Times New Roman" w:hAnsi="Times New Roman"/>
          <w:color w:val="000000"/>
          <w:sz w:val="28"/>
          <w:szCs w:val="28"/>
          <w:lang w:val="kk-KZ"/>
        </w:rPr>
        <w:t>1</w:t>
      </w:r>
      <w:r w:rsidR="004F7965" w:rsidRPr="00DA1F94">
        <w:rPr>
          <w:rFonts w:ascii="Times New Roman" w:hAnsi="Times New Roman"/>
          <w:color w:val="000000"/>
          <w:sz w:val="28"/>
          <w:szCs w:val="28"/>
          <w:lang w:val="kk-KZ"/>
        </w:rPr>
        <w:t>77</w:t>
      </w:r>
      <w:r w:rsidRPr="00DA1F94">
        <w:rPr>
          <w:rFonts w:ascii="Times New Roman" w:hAnsi="Times New Roman"/>
          <w:color w:val="000000"/>
          <w:sz w:val="28"/>
          <w:szCs w:val="28"/>
          <w:lang w:val="kk-KZ"/>
        </w:rPr>
        <w:t>]. Осындай оқытудың мақсаты өзін-өзі дамыту, өзін-өзі көрсету, өзін-өзі реттеу және т.б. тұлғаның өзіндік бейнесі қалыптасуы үшін қажетті ерекшеліктерінің қалыптасуынан тұрады.</w:t>
      </w:r>
    </w:p>
    <w:p w:rsidR="00BD095F" w:rsidRPr="00DA1F94" w:rsidRDefault="00491CF6" w:rsidP="008334BC">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Педагогикалық-психология тұлғалық-бағдарланған оқытудың төменде берілген функцияларын бөліп көрсетеді: гуманитарлық, мәдени-жасампаздық (немесе мәдени-жасаушы) және әлеуметтендіру функциясы.</w:t>
      </w:r>
      <w:r w:rsidR="00BD095F" w:rsidRPr="00DA1F94">
        <w:rPr>
          <w:rFonts w:ascii="Times New Roman" w:hAnsi="Times New Roman"/>
          <w:color w:val="000000"/>
          <w:sz w:val="28"/>
          <w:szCs w:val="28"/>
          <w:lang w:val="kk-KZ"/>
        </w:rPr>
        <w:t xml:space="preserve"> Біз төменде олардың </w:t>
      </w:r>
      <w:r w:rsidRPr="00DA1F94">
        <w:rPr>
          <w:rFonts w:ascii="Times New Roman" w:hAnsi="Times New Roman"/>
          <w:color w:val="000000"/>
          <w:sz w:val="28"/>
          <w:szCs w:val="28"/>
          <w:lang w:val="kk-KZ"/>
        </w:rPr>
        <w:t>мағынасын былайша сипатта</w:t>
      </w:r>
      <w:r w:rsidR="00BD095F" w:rsidRPr="00DA1F94">
        <w:rPr>
          <w:rFonts w:ascii="Times New Roman" w:hAnsi="Times New Roman"/>
          <w:color w:val="000000"/>
          <w:sz w:val="28"/>
          <w:szCs w:val="28"/>
          <w:lang w:val="kk-KZ"/>
        </w:rPr>
        <w:t>ймыз</w:t>
      </w:r>
      <w:r w:rsidRPr="00DA1F94">
        <w:rPr>
          <w:rFonts w:ascii="Times New Roman" w:hAnsi="Times New Roman"/>
          <w:color w:val="000000"/>
          <w:sz w:val="28"/>
          <w:szCs w:val="28"/>
          <w:lang w:val="kk-KZ"/>
        </w:rPr>
        <w:t>: а) гуманитарлық функцияның мәні адамзаттың өзіндік құндылығын тануы, олардың физикалық және моральдық денсаулығын, тұлғалық бостандығы мен өз әлеуетін барынша жүзеге асыру мүмкіндігін қамтамасыздандыру</w:t>
      </w:r>
      <w:r w:rsidR="00BD095F" w:rsidRPr="00DA1F94">
        <w:rPr>
          <w:rFonts w:ascii="Times New Roman" w:hAnsi="Times New Roman"/>
          <w:color w:val="000000"/>
          <w:sz w:val="28"/>
          <w:szCs w:val="28"/>
          <w:lang w:val="kk-KZ"/>
        </w:rPr>
        <w:t xml:space="preserve"> </w:t>
      </w:r>
      <w:r w:rsidRPr="00DA1F94">
        <w:rPr>
          <w:rFonts w:ascii="Times New Roman" w:hAnsi="Times New Roman"/>
          <w:color w:val="000000"/>
          <w:sz w:val="28"/>
          <w:szCs w:val="28"/>
          <w:lang w:val="kk-KZ"/>
        </w:rPr>
        <w:t>(іске асыру механизмдері түсіністік, қарым-қатынас және ынтымақтастық); ә) мәдени-жасампаздық  функция мәдениетті білім беру құралдарымен сақтауға, беруге және дамытуға бағытта</w:t>
      </w:r>
      <w:r w:rsidR="00BD095F" w:rsidRPr="00DA1F94">
        <w:rPr>
          <w:rFonts w:ascii="Times New Roman" w:hAnsi="Times New Roman"/>
          <w:color w:val="000000"/>
          <w:sz w:val="28"/>
          <w:szCs w:val="28"/>
          <w:lang w:val="kk-KZ"/>
        </w:rPr>
        <w:t xml:space="preserve">у </w:t>
      </w:r>
      <w:r w:rsidRPr="00DA1F94">
        <w:rPr>
          <w:rFonts w:ascii="Times New Roman" w:hAnsi="Times New Roman"/>
          <w:color w:val="000000"/>
          <w:sz w:val="28"/>
          <w:szCs w:val="28"/>
          <w:lang w:val="kk-KZ"/>
        </w:rPr>
        <w:t>(адам мен қоғам арасындағы мәдени сәйкестендіру, қоғамдық құндылықтарды өзінің сапасы бойынша қабылдау және осы құндылықтарды ескере отырып, өз өмірін құру); б) әлеуметтендіру функциясы адамның қоғам өміріне кірігуі үшін қажетті әлеуметтік тәжірибені игеруді және оны қайта жасауды болжа</w:t>
      </w:r>
      <w:r w:rsidR="00BD095F" w:rsidRPr="00DA1F94">
        <w:rPr>
          <w:rFonts w:ascii="Times New Roman" w:hAnsi="Times New Roman"/>
          <w:color w:val="000000"/>
          <w:sz w:val="28"/>
          <w:szCs w:val="28"/>
          <w:lang w:val="kk-KZ"/>
        </w:rPr>
        <w:t xml:space="preserve">у </w:t>
      </w:r>
      <w:r w:rsidRPr="00DA1F94">
        <w:rPr>
          <w:rFonts w:ascii="Times New Roman" w:hAnsi="Times New Roman"/>
          <w:color w:val="000000"/>
          <w:sz w:val="28"/>
          <w:szCs w:val="28"/>
          <w:lang w:val="kk-KZ"/>
        </w:rPr>
        <w:t>(осы функцияның әлеуметтендіру механизмдері қоғамда тұлғалық позицияны және даралылықты сақтау рефлексиясы болып табылады) [</w:t>
      </w:r>
      <w:r w:rsidR="00954DE7" w:rsidRPr="00DA1F94">
        <w:rPr>
          <w:rFonts w:ascii="Times New Roman" w:hAnsi="Times New Roman"/>
          <w:color w:val="000000"/>
          <w:sz w:val="28"/>
          <w:szCs w:val="28"/>
          <w:lang w:val="kk-KZ"/>
        </w:rPr>
        <w:t>1</w:t>
      </w:r>
      <w:r w:rsidR="004F7965" w:rsidRPr="00DA1F94">
        <w:rPr>
          <w:rFonts w:ascii="Times New Roman" w:hAnsi="Times New Roman"/>
          <w:color w:val="000000"/>
          <w:sz w:val="28"/>
          <w:szCs w:val="28"/>
          <w:lang w:val="kk-KZ"/>
        </w:rPr>
        <w:t>7</w:t>
      </w:r>
      <w:r w:rsidR="005D1876">
        <w:rPr>
          <w:rFonts w:ascii="Times New Roman" w:hAnsi="Times New Roman"/>
          <w:color w:val="000000"/>
          <w:sz w:val="28"/>
          <w:szCs w:val="28"/>
          <w:lang w:val="kk-KZ"/>
        </w:rPr>
        <w:t>8, 179</w:t>
      </w:r>
      <w:r w:rsidRPr="00DA1F94">
        <w:rPr>
          <w:rFonts w:ascii="Times New Roman" w:hAnsi="Times New Roman"/>
          <w:color w:val="000000"/>
          <w:sz w:val="28"/>
          <w:szCs w:val="28"/>
          <w:lang w:val="kk-KZ"/>
        </w:rPr>
        <w:t>].</w:t>
      </w:r>
      <w:r w:rsidR="00BD095F" w:rsidRPr="00DA1F94">
        <w:rPr>
          <w:rFonts w:ascii="Times New Roman" w:hAnsi="Times New Roman"/>
          <w:color w:val="000000"/>
          <w:sz w:val="28"/>
          <w:szCs w:val="28"/>
          <w:lang w:val="kk-KZ"/>
        </w:rPr>
        <w:t xml:space="preserve"> Бұл ретте, п</w:t>
      </w:r>
      <w:r w:rsidRPr="00DA1F94">
        <w:rPr>
          <w:rFonts w:ascii="Times New Roman" w:hAnsi="Times New Roman"/>
          <w:color w:val="000000"/>
          <w:sz w:val="28"/>
          <w:szCs w:val="28"/>
          <w:lang w:val="kk-KZ"/>
        </w:rPr>
        <w:t xml:space="preserve">едагог тарапынан белгілі бір бағыттар көзделеді: білім алушыларға және олардың болашағына сенімділік көзқарасты жүзеге асыру қажет, оған  өз еркімен оқуға және өз белсенділігін көрсетуге қабілетті тұлға ретінде қарау. </w:t>
      </w:r>
      <w:r w:rsidR="001845CF" w:rsidRPr="00DA1F94">
        <w:rPr>
          <w:rFonts w:ascii="Times New Roman" w:hAnsi="Times New Roman"/>
          <w:color w:val="000000"/>
          <w:sz w:val="28"/>
          <w:szCs w:val="28"/>
          <w:lang w:val="kk-KZ"/>
        </w:rPr>
        <w:t>Ескеретін мәселе</w:t>
      </w:r>
      <w:r w:rsidRPr="00DA1F94">
        <w:rPr>
          <w:rFonts w:ascii="Times New Roman" w:hAnsi="Times New Roman"/>
          <w:color w:val="000000"/>
          <w:sz w:val="28"/>
          <w:szCs w:val="28"/>
          <w:lang w:val="kk-KZ"/>
        </w:rPr>
        <w:t xml:space="preserve">: әрбір білім алушының тұлғалық мағынасы мен қызығушылықтары, ал педагог тарапынан олардың </w:t>
      </w:r>
      <w:r w:rsidR="00BD095F" w:rsidRPr="00DA1F94">
        <w:rPr>
          <w:rFonts w:ascii="Times New Roman" w:hAnsi="Times New Roman"/>
          <w:color w:val="000000"/>
          <w:sz w:val="28"/>
          <w:szCs w:val="28"/>
          <w:lang w:val="kk-KZ"/>
        </w:rPr>
        <w:t>меңгеруі мен дамуына көмектесу</w:t>
      </w:r>
      <w:r w:rsidRPr="00DA1F94">
        <w:rPr>
          <w:rFonts w:ascii="Times New Roman" w:hAnsi="Times New Roman"/>
          <w:color w:val="000000"/>
          <w:sz w:val="28"/>
          <w:szCs w:val="28"/>
          <w:lang w:val="kk-KZ"/>
        </w:rPr>
        <w:t>. Осылайша, оқытудағы тұлғалық-бағдарланған тәсіл, оқыту субъектілерінің өзара әрекетін ұйымдастыру жеке тұлғаның қасиеттеріне және әлемді тұлғалық-пәндік модел</w:t>
      </w:r>
      <w:r w:rsidR="00BD095F" w:rsidRPr="00DA1F94">
        <w:rPr>
          <w:rFonts w:ascii="Times New Roman" w:hAnsi="Times New Roman"/>
          <w:color w:val="000000"/>
          <w:sz w:val="28"/>
          <w:szCs w:val="28"/>
          <w:lang w:val="kk-KZ"/>
        </w:rPr>
        <w:t>ь</w:t>
      </w:r>
      <w:r w:rsidRPr="00DA1F94">
        <w:rPr>
          <w:rFonts w:ascii="Times New Roman" w:hAnsi="Times New Roman"/>
          <w:color w:val="000000"/>
          <w:sz w:val="28"/>
          <w:szCs w:val="28"/>
          <w:lang w:val="kk-KZ"/>
        </w:rPr>
        <w:t xml:space="preserve">деу ерекшеліктеріне </w:t>
      </w:r>
      <w:r w:rsidR="00BD095F" w:rsidRPr="00DA1F94">
        <w:rPr>
          <w:rFonts w:ascii="Times New Roman" w:hAnsi="Times New Roman"/>
          <w:color w:val="000000"/>
          <w:sz w:val="28"/>
          <w:szCs w:val="28"/>
          <w:lang w:val="kk-KZ"/>
        </w:rPr>
        <w:t xml:space="preserve">барынша </w:t>
      </w:r>
      <w:r w:rsidRPr="00DA1F94">
        <w:rPr>
          <w:rFonts w:ascii="Times New Roman" w:hAnsi="Times New Roman"/>
          <w:color w:val="000000"/>
          <w:sz w:val="28"/>
          <w:szCs w:val="28"/>
          <w:lang w:val="kk-KZ"/>
        </w:rPr>
        <w:t>бағдарлан</w:t>
      </w:r>
      <w:r w:rsidR="00BD095F" w:rsidRPr="00DA1F94">
        <w:rPr>
          <w:rFonts w:ascii="Times New Roman" w:hAnsi="Times New Roman"/>
          <w:color w:val="000000"/>
          <w:sz w:val="28"/>
          <w:szCs w:val="28"/>
          <w:lang w:val="kk-KZ"/>
        </w:rPr>
        <w:t xml:space="preserve">ады </w:t>
      </w:r>
      <w:r w:rsidR="00245D5A" w:rsidRPr="00DA1F94">
        <w:rPr>
          <w:rFonts w:ascii="Times New Roman" w:hAnsi="Times New Roman"/>
          <w:color w:val="000000"/>
          <w:sz w:val="28"/>
          <w:szCs w:val="28"/>
          <w:lang w:val="kk-KZ"/>
        </w:rPr>
        <w:t>[</w:t>
      </w:r>
      <w:r w:rsidR="00B060DB" w:rsidRPr="00DA1F94">
        <w:rPr>
          <w:rFonts w:ascii="Times New Roman" w:hAnsi="Times New Roman"/>
          <w:color w:val="000000"/>
          <w:sz w:val="28"/>
          <w:szCs w:val="28"/>
          <w:lang w:val="kk-KZ"/>
        </w:rPr>
        <w:t>1</w:t>
      </w:r>
      <w:r w:rsidR="004F7965" w:rsidRPr="00DA1F94">
        <w:rPr>
          <w:rFonts w:ascii="Times New Roman" w:hAnsi="Times New Roman"/>
          <w:color w:val="000000"/>
          <w:sz w:val="28"/>
          <w:szCs w:val="28"/>
          <w:lang w:val="kk-KZ"/>
        </w:rPr>
        <w:t>8</w:t>
      </w:r>
      <w:r w:rsidR="00AD10B0" w:rsidRPr="00DA1F94">
        <w:rPr>
          <w:rFonts w:ascii="Times New Roman" w:hAnsi="Times New Roman"/>
          <w:color w:val="000000"/>
          <w:sz w:val="28"/>
          <w:szCs w:val="28"/>
          <w:lang w:val="kk-KZ"/>
        </w:rPr>
        <w:t>0</w:t>
      </w:r>
      <w:r w:rsidR="00245D5A" w:rsidRPr="00DA1F94">
        <w:rPr>
          <w:rFonts w:ascii="Times New Roman" w:hAnsi="Times New Roman"/>
          <w:color w:val="000000"/>
          <w:sz w:val="28"/>
          <w:szCs w:val="28"/>
          <w:lang w:val="kk-KZ"/>
        </w:rPr>
        <w:t>]</w:t>
      </w:r>
      <w:r w:rsidRPr="00DA1F94">
        <w:rPr>
          <w:rFonts w:ascii="Times New Roman" w:hAnsi="Times New Roman"/>
          <w:color w:val="000000"/>
          <w:sz w:val="28"/>
          <w:szCs w:val="28"/>
          <w:lang w:val="kk-KZ"/>
        </w:rPr>
        <w:t>. Білім алушылардың креативтілік</w:t>
      </w:r>
      <w:r w:rsidR="00BD095F" w:rsidRPr="00DA1F94">
        <w:rPr>
          <w:rFonts w:ascii="Times New Roman" w:hAnsi="Times New Roman"/>
          <w:color w:val="000000"/>
          <w:sz w:val="28"/>
          <w:szCs w:val="28"/>
          <w:lang w:val="kk-KZ"/>
        </w:rPr>
        <w:t xml:space="preserve"> </w:t>
      </w:r>
      <w:r w:rsidRPr="00DA1F94">
        <w:rPr>
          <w:rFonts w:ascii="Times New Roman" w:hAnsi="Times New Roman"/>
          <w:color w:val="000000"/>
          <w:sz w:val="28"/>
          <w:szCs w:val="28"/>
          <w:lang w:val="kk-KZ"/>
        </w:rPr>
        <w:t>қабілеттерін дамытуда тұлғалық-бағдарланған тәсілді қолдану осымен байланысты. Шығармашылық креативтіліктің негізінде жатқан біздің болмысымыз бол</w:t>
      </w:r>
      <w:r w:rsidR="00BD095F" w:rsidRPr="00DA1F94">
        <w:rPr>
          <w:rFonts w:ascii="Times New Roman" w:hAnsi="Times New Roman"/>
          <w:color w:val="000000"/>
          <w:sz w:val="28"/>
          <w:szCs w:val="28"/>
          <w:lang w:val="kk-KZ"/>
        </w:rPr>
        <w:t xml:space="preserve">ғандықтан, </w:t>
      </w:r>
      <w:r w:rsidRPr="00DA1F94">
        <w:rPr>
          <w:rFonts w:ascii="Times New Roman" w:hAnsi="Times New Roman"/>
          <w:color w:val="000000"/>
          <w:sz w:val="28"/>
          <w:szCs w:val="28"/>
          <w:lang w:val="kk-KZ"/>
        </w:rPr>
        <w:t>медиатехнологияларды қолданудан әрбір білім алушының жеке ерекшеліктеріне сәйкес келетін оқыту әдістері мен құралдарын табуға болады.</w:t>
      </w:r>
    </w:p>
    <w:p w:rsidR="00491CF6" w:rsidRPr="00DA1F94" w:rsidRDefault="00491CF6" w:rsidP="008334BC">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Жоғарыда </w:t>
      </w:r>
      <w:r w:rsidR="006B4211" w:rsidRPr="00DA1F94">
        <w:rPr>
          <w:rFonts w:ascii="Times New Roman" w:hAnsi="Times New Roman"/>
          <w:color w:val="000000"/>
          <w:sz w:val="28"/>
          <w:szCs w:val="28"/>
          <w:lang w:val="kk-KZ"/>
        </w:rPr>
        <w:t>қарастырып отырған</w:t>
      </w:r>
      <w:r w:rsidRPr="00DA1F94">
        <w:rPr>
          <w:rFonts w:ascii="Times New Roman" w:hAnsi="Times New Roman"/>
          <w:color w:val="000000"/>
          <w:sz w:val="28"/>
          <w:szCs w:val="28"/>
          <w:lang w:val="kk-KZ"/>
        </w:rPr>
        <w:t xml:space="preserve"> мәселелерге байланысты креативті қабілеттерді дамытуда тұлғалық-бағдарланған тәсілді болашақ педагог-психологтердің жеке қажеттіліктерін ескере отырып, креативтіліктерін дамытуға ықпал ететін оқыту әдістері мен формаларын таңдау қажет деген қорытындыға келеміз. Осындай маңызды міндетті шешу үшін медиатехнология</w:t>
      </w:r>
      <w:r w:rsidR="007E55CD" w:rsidRPr="00DA1F94">
        <w:rPr>
          <w:rFonts w:ascii="Times New Roman" w:hAnsi="Times New Roman"/>
          <w:color w:val="000000"/>
          <w:sz w:val="28"/>
          <w:szCs w:val="28"/>
          <w:lang w:val="kk-KZ"/>
        </w:rPr>
        <w:t xml:space="preserve"> арқылы </w:t>
      </w:r>
      <w:r w:rsidRPr="00DA1F94">
        <w:rPr>
          <w:rFonts w:ascii="Times New Roman" w:hAnsi="Times New Roman"/>
          <w:color w:val="000000"/>
          <w:sz w:val="28"/>
          <w:szCs w:val="28"/>
          <w:lang w:val="kk-KZ"/>
        </w:rPr>
        <w:t>білім беру ерекше қызығушылық танытады.</w:t>
      </w:r>
    </w:p>
    <w:p w:rsidR="007E55CD" w:rsidRPr="00DA1F94" w:rsidRDefault="00245D5A" w:rsidP="008334BC">
      <w:pPr>
        <w:tabs>
          <w:tab w:val="left" w:pos="709"/>
          <w:tab w:val="left" w:pos="6615"/>
        </w:tabs>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Медиатехнологиялар арқылы </w:t>
      </w:r>
      <w:r w:rsidR="00491CF6" w:rsidRPr="00DA1F94">
        <w:rPr>
          <w:rFonts w:ascii="Times New Roman" w:hAnsi="Times New Roman"/>
          <w:color w:val="000000"/>
          <w:sz w:val="28"/>
          <w:szCs w:val="28"/>
          <w:lang w:val="kk-KZ"/>
        </w:rPr>
        <w:t>білім беру педагогикадағы жаңа бағыт ретінде медианың барлық түрлерімен (баспа және графикалық, дыбыстық, экрандық және т.б.) байланысты. Ол адамдарға жаппай коммуникацияның әлеуметте қалай пайдаланылатынын түсінуге, басқа адамдармен коммуникация кезінде медианы қолдану қабілетін меңгеруге мүмкіндік береді.</w:t>
      </w:r>
      <w:r w:rsidR="007E55CD" w:rsidRPr="00DA1F94">
        <w:rPr>
          <w:rFonts w:ascii="Times New Roman" w:hAnsi="Times New Roman"/>
          <w:color w:val="000000"/>
          <w:sz w:val="28"/>
          <w:szCs w:val="28"/>
          <w:lang w:val="kk-KZ"/>
        </w:rPr>
        <w:t xml:space="preserve"> М</w:t>
      </w:r>
      <w:r w:rsidRPr="00DA1F94">
        <w:rPr>
          <w:rFonts w:ascii="Times New Roman" w:hAnsi="Times New Roman"/>
          <w:color w:val="000000"/>
          <w:sz w:val="28"/>
          <w:szCs w:val="28"/>
          <w:lang w:val="kk-KZ"/>
        </w:rPr>
        <w:t>едиатехнологияларды</w:t>
      </w:r>
      <w:r w:rsidR="007E55CD" w:rsidRPr="00DA1F94">
        <w:rPr>
          <w:rFonts w:ascii="Times New Roman" w:hAnsi="Times New Roman"/>
          <w:color w:val="000000"/>
          <w:sz w:val="28"/>
          <w:szCs w:val="28"/>
          <w:lang w:val="kk-KZ"/>
        </w:rPr>
        <w:t xml:space="preserve"> </w:t>
      </w:r>
      <w:r w:rsidRPr="00DA1F94">
        <w:rPr>
          <w:rFonts w:ascii="Times New Roman" w:hAnsi="Times New Roman"/>
          <w:color w:val="000000"/>
          <w:sz w:val="28"/>
          <w:szCs w:val="28"/>
          <w:lang w:val="kk-KZ"/>
        </w:rPr>
        <w:t xml:space="preserve">қолданып </w:t>
      </w:r>
      <w:r w:rsidR="00491CF6" w:rsidRPr="00DA1F94">
        <w:rPr>
          <w:rFonts w:ascii="Times New Roman" w:hAnsi="Times New Roman"/>
          <w:color w:val="000000"/>
          <w:sz w:val="28"/>
          <w:szCs w:val="28"/>
          <w:lang w:val="kk-KZ"/>
        </w:rPr>
        <w:t>білім беру коммуникативтік мәдениетті, коммуникативтік қабілеттерді, креативті ойлауды, тұтастай қабылдау шеберлігін, интерпретация, медиа ақпаратты талдау және бағалау іскерліктерін қалыптастыру сондай-ақ теледидар, видео, аудио, компьютер және т.б. көмегімен өзін-өзі көрсетудің әр түрлі формаларына үйрету мақсатында бұқаралық коммуникация құралдарының материалында тұлғаның даму үдерісі ретінде қарастырылады. Осы үдерістің нәтижесінде алынған сапалар білім алушыларға теледидар, радио, видео, баспасөз және интернеттің ақпарат ағынында мүмкіндіктерін белсенді түрде қолдануға мүмкіндік беруге көмектеседі.</w:t>
      </w:r>
    </w:p>
    <w:p w:rsidR="00491CF6" w:rsidRPr="00DA1F94" w:rsidRDefault="00491CF6" w:rsidP="008334BC">
      <w:pPr>
        <w:tabs>
          <w:tab w:val="left" w:pos="709"/>
          <w:tab w:val="left" w:pos="6615"/>
        </w:tabs>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XXI ғасырды «жаһандық ақпараттық қоғамның ғасыры» деп атайды. Осындай қоғамдағы оқыту барысында меңгерілген білім, ақпарат және коммуникация – жеке тұлғаның дамуы мен әл-ауқатының негізін құрайды. Қазіргі заманғы адамзат масс-медиа арналары арқылы берілген үздіксіз ақпарат ағынының әсерінен тұрады. Сондықтан, болашақ педагог-психологтер үшін ақпаратты қабылдау дағдысының қажеттілігі, ақпараттық ағындармен білікті әрі еркін жұмыс істей білу және оларға бағдарлануы айқын. Осылардың барлығы медиабілімді қамтамасыздандыруға қабілетті [</w:t>
      </w:r>
      <w:r w:rsidR="00954DE7" w:rsidRPr="00DA1F94">
        <w:rPr>
          <w:rFonts w:ascii="Times New Roman" w:hAnsi="Times New Roman"/>
          <w:color w:val="000000"/>
          <w:sz w:val="28"/>
          <w:szCs w:val="28"/>
          <w:lang w:val="kk-KZ"/>
        </w:rPr>
        <w:t>1</w:t>
      </w:r>
      <w:r w:rsidR="004F7965" w:rsidRPr="00DA1F94">
        <w:rPr>
          <w:rFonts w:ascii="Times New Roman" w:hAnsi="Times New Roman"/>
          <w:color w:val="000000"/>
          <w:sz w:val="28"/>
          <w:szCs w:val="28"/>
          <w:lang w:val="kk-KZ"/>
        </w:rPr>
        <w:t>8</w:t>
      </w:r>
      <w:r w:rsidR="006510AE" w:rsidRPr="00FA261B">
        <w:rPr>
          <w:rFonts w:ascii="Times New Roman" w:hAnsi="Times New Roman"/>
          <w:color w:val="000000"/>
          <w:sz w:val="28"/>
          <w:szCs w:val="28"/>
          <w:lang w:val="kk-KZ"/>
        </w:rPr>
        <w:t>1</w:t>
      </w:r>
      <w:r w:rsidRPr="00DA1F94">
        <w:rPr>
          <w:rFonts w:ascii="Times New Roman" w:hAnsi="Times New Roman"/>
          <w:color w:val="000000"/>
          <w:sz w:val="28"/>
          <w:szCs w:val="28"/>
          <w:lang w:val="kk-KZ"/>
        </w:rPr>
        <w:t xml:space="preserve">]. </w:t>
      </w:r>
      <w:r w:rsidR="00245D5A" w:rsidRPr="00DA1F94">
        <w:rPr>
          <w:rFonts w:ascii="Times New Roman" w:hAnsi="Times New Roman"/>
          <w:color w:val="000000"/>
          <w:sz w:val="28"/>
          <w:szCs w:val="28"/>
          <w:lang w:val="kk-KZ"/>
        </w:rPr>
        <w:t xml:space="preserve">Медиатехнологиялар арқылы </w:t>
      </w:r>
      <w:r w:rsidRPr="00DA1F94">
        <w:rPr>
          <w:rFonts w:ascii="Times New Roman" w:hAnsi="Times New Roman"/>
          <w:color w:val="000000"/>
          <w:sz w:val="28"/>
          <w:szCs w:val="28"/>
          <w:lang w:val="kk-KZ"/>
        </w:rPr>
        <w:t>білім беру стандартында шеберлікке негізделген білімгерлерді даярлау деңгейіне барынша төмен талаптар қойылады. Олар: талап етілетін ақпаратты әр түрлі көздерд</w:t>
      </w:r>
      <w:r w:rsidR="004A288F" w:rsidRPr="00DA1F94">
        <w:rPr>
          <w:rFonts w:ascii="Times New Roman" w:hAnsi="Times New Roman"/>
          <w:color w:val="000000"/>
          <w:sz w:val="28"/>
          <w:szCs w:val="28"/>
          <w:lang w:val="kk-KZ"/>
        </w:rPr>
        <w:t>ен алу; в</w:t>
      </w:r>
      <w:r w:rsidRPr="00DA1F94">
        <w:rPr>
          <w:rFonts w:ascii="Times New Roman" w:hAnsi="Times New Roman"/>
          <w:color w:val="000000"/>
          <w:sz w:val="28"/>
          <w:szCs w:val="28"/>
          <w:lang w:val="kk-KZ"/>
        </w:rPr>
        <w:t>изуал</w:t>
      </w:r>
      <w:r w:rsidR="004A288F" w:rsidRPr="00DA1F94">
        <w:rPr>
          <w:rFonts w:ascii="Times New Roman" w:hAnsi="Times New Roman"/>
          <w:color w:val="000000"/>
          <w:sz w:val="28"/>
          <w:szCs w:val="28"/>
          <w:lang w:val="kk-KZ"/>
        </w:rPr>
        <w:t>ь</w:t>
      </w:r>
      <w:r w:rsidRPr="00DA1F94">
        <w:rPr>
          <w:rFonts w:ascii="Times New Roman" w:hAnsi="Times New Roman"/>
          <w:color w:val="000000"/>
          <w:sz w:val="28"/>
          <w:szCs w:val="28"/>
          <w:lang w:val="kk-KZ"/>
        </w:rPr>
        <w:t>ды ақпаратты вербальді таңбалы жүйеге көшіру және керісінше; коммуникативтік өзара іс-әрекет пен аудитория ерекшеліктеріне арналған мақсаттан шығатын ақпаратты трансформациялау және оның көлемін, формасын, таңбалы жүйесін, тасымалдағышын өзгерту; коммуникацияның мақсатын, ақпараттық ағымның бағыттылығын түсіну; өзінің айтқан сөздерін аргументтеу.</w:t>
      </w:r>
    </w:p>
    <w:p w:rsidR="00491CF6" w:rsidRPr="00DA1F94" w:rsidRDefault="00491CF6" w:rsidP="008334BC">
      <w:pPr>
        <w:tabs>
          <w:tab w:val="left" w:pos="709"/>
          <w:tab w:val="left" w:pos="6615"/>
        </w:tabs>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ЖОО медиатехнология болашақ педагог-психолог студенттерінің даралық ерекшеліктеріне және шығармашылық іс-әрекетте тікелей ықпал етуде креативтілік қабілеттерін ынталандыратын оқытудың әр түрлі </w:t>
      </w:r>
      <w:r w:rsidR="00EC361F" w:rsidRPr="00DA1F94">
        <w:rPr>
          <w:rFonts w:ascii="Times New Roman" w:hAnsi="Times New Roman"/>
          <w:color w:val="000000"/>
          <w:sz w:val="28"/>
          <w:szCs w:val="28"/>
          <w:lang w:val="kk-KZ"/>
        </w:rPr>
        <w:t>өнімді</w:t>
      </w:r>
      <w:r w:rsidRPr="00DA1F94">
        <w:rPr>
          <w:rFonts w:ascii="Times New Roman" w:hAnsi="Times New Roman"/>
          <w:color w:val="000000"/>
          <w:sz w:val="28"/>
          <w:szCs w:val="28"/>
          <w:lang w:val="kk-KZ"/>
        </w:rPr>
        <w:t xml:space="preserve"> формаларына негізделген ойларының дербестілігі оған сабақтар жүргізудің әдістемесін қарастыруды көздейді. </w:t>
      </w:r>
      <w:r w:rsidR="004A288F" w:rsidRPr="00DA1F94">
        <w:rPr>
          <w:rFonts w:ascii="Times New Roman" w:hAnsi="Times New Roman"/>
          <w:color w:val="000000"/>
          <w:sz w:val="28"/>
          <w:szCs w:val="28"/>
          <w:lang w:val="kk-KZ"/>
        </w:rPr>
        <w:t xml:space="preserve">Бұл </w:t>
      </w:r>
      <w:r w:rsidRPr="00DA1F94">
        <w:rPr>
          <w:rFonts w:ascii="Times New Roman" w:hAnsi="Times New Roman"/>
          <w:color w:val="000000"/>
          <w:sz w:val="28"/>
          <w:szCs w:val="28"/>
          <w:lang w:val="kk-KZ"/>
        </w:rPr>
        <w:t xml:space="preserve">ретте, білімгерлер өзінің айналасындағы бұқаралық ақпарат құралдарын пайдалануды үйренуі тиіс. Ақпараттың технологиялар мен бұқаралық коммуникациялар әлемі білімгерлердің қалыптасқан медиасауаттылықтың жеткілікті түрде жоғары деңгейін талап етеді. Осылайша, қазіргі таңдағы оқу сабақтарында медиақұралдарды </w:t>
      </w:r>
      <w:r w:rsidR="00245D5A" w:rsidRPr="00DA1F94">
        <w:rPr>
          <w:rFonts w:ascii="Times New Roman" w:hAnsi="Times New Roman"/>
          <w:color w:val="000000"/>
          <w:sz w:val="28"/>
          <w:szCs w:val="28"/>
          <w:lang w:val="kk-KZ"/>
        </w:rPr>
        <w:t xml:space="preserve">креативтілікпен </w:t>
      </w:r>
      <w:r w:rsidRPr="00DA1F94">
        <w:rPr>
          <w:rFonts w:ascii="Times New Roman" w:hAnsi="Times New Roman"/>
          <w:color w:val="000000"/>
          <w:sz w:val="28"/>
          <w:szCs w:val="28"/>
          <w:lang w:val="kk-KZ"/>
        </w:rPr>
        <w:t xml:space="preserve">қолданудың маңызы зор. Оларды білімгерлердің коммуникативтік құзыретін қалыптастыруға және </w:t>
      </w:r>
      <w:r w:rsidR="00245D5A" w:rsidRPr="00DA1F94">
        <w:rPr>
          <w:rFonts w:ascii="Times New Roman" w:hAnsi="Times New Roman"/>
          <w:color w:val="000000"/>
          <w:sz w:val="28"/>
          <w:szCs w:val="28"/>
          <w:lang w:val="kk-KZ"/>
        </w:rPr>
        <w:t xml:space="preserve">креативтілік </w:t>
      </w:r>
      <w:r w:rsidRPr="00DA1F94">
        <w:rPr>
          <w:rFonts w:ascii="Times New Roman" w:hAnsi="Times New Roman"/>
          <w:color w:val="000000"/>
          <w:sz w:val="28"/>
          <w:szCs w:val="28"/>
          <w:lang w:val="kk-KZ"/>
        </w:rPr>
        <w:t>қызметтің барлық түрлерін дамытуға бағыттау; әр түрлі техникалық құралдарды (компьютер, мультимедиа, интернет, аудио және видео) пайдалана отырып, қажетті ақпаратты табу, дайындау, беру және қабылдау іскерлігі туралы объективті ақпарат алу.</w:t>
      </w:r>
    </w:p>
    <w:p w:rsidR="00491CF6" w:rsidRPr="00DA1F94" w:rsidRDefault="00DD02E6" w:rsidP="008334BC">
      <w:pPr>
        <w:tabs>
          <w:tab w:val="left" w:pos="709"/>
          <w:tab w:val="left" w:pos="6615"/>
        </w:tabs>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Қарастырып отырған зерттеу тақырыбымызға орай, біз, б</w:t>
      </w:r>
      <w:r w:rsidR="00491CF6" w:rsidRPr="00DA1F94">
        <w:rPr>
          <w:rFonts w:ascii="Times New Roman" w:hAnsi="Times New Roman"/>
          <w:color w:val="000000"/>
          <w:sz w:val="28"/>
          <w:szCs w:val="28"/>
          <w:lang w:val="kk-KZ"/>
        </w:rPr>
        <w:t>олашақ педагог-психологтерді кәсіби даярлау үшін ақпараттандырудың рөлі өте зор</w:t>
      </w:r>
      <w:r w:rsidRPr="00DA1F94">
        <w:rPr>
          <w:rFonts w:ascii="Times New Roman" w:hAnsi="Times New Roman"/>
          <w:color w:val="000000"/>
          <w:sz w:val="28"/>
          <w:szCs w:val="28"/>
          <w:lang w:val="kk-KZ"/>
        </w:rPr>
        <w:t xml:space="preserve"> екендігін одан әрі нақытылай түсеміз</w:t>
      </w:r>
      <w:r w:rsidR="00491CF6" w:rsidRPr="00DA1F94">
        <w:rPr>
          <w:rFonts w:ascii="Times New Roman" w:hAnsi="Times New Roman"/>
          <w:color w:val="000000"/>
          <w:sz w:val="28"/>
          <w:szCs w:val="28"/>
          <w:lang w:val="kk-KZ"/>
        </w:rPr>
        <w:t xml:space="preserve">. Білім беруді ақпараттандыру компьтерлер мен коммуникациялық желілерді пайдалана отырып, ақпаратты іздеу, жинау, сақтау, өңдеу, беру және </w:t>
      </w:r>
      <w:r w:rsidRPr="00DA1F94">
        <w:rPr>
          <w:rFonts w:ascii="Times New Roman" w:hAnsi="Times New Roman"/>
          <w:color w:val="000000"/>
          <w:sz w:val="28"/>
          <w:szCs w:val="28"/>
          <w:lang w:val="kk-KZ"/>
        </w:rPr>
        <w:t>креативтілік</w:t>
      </w:r>
      <w:r w:rsidR="00491CF6" w:rsidRPr="00DA1F94">
        <w:rPr>
          <w:rFonts w:ascii="Times New Roman" w:hAnsi="Times New Roman"/>
          <w:color w:val="000000"/>
          <w:sz w:val="28"/>
          <w:szCs w:val="28"/>
          <w:lang w:val="kk-KZ"/>
        </w:rPr>
        <w:t xml:space="preserve"> түрде қолдану әдістерін көздейтін медиатехнологиялардың көмегімен адамзат іс-әрекетінің барлық қоғамдық маңызы бар түрлерінде шынайы және дер кезінде білімді толық қолдану негізінде кәсіби даярлықты өзгерту үдерісі болып есептеледі. </w:t>
      </w:r>
      <w:r w:rsidRPr="00DA1F94">
        <w:rPr>
          <w:rFonts w:ascii="Times New Roman" w:hAnsi="Times New Roman"/>
          <w:color w:val="000000"/>
          <w:sz w:val="28"/>
          <w:szCs w:val="28"/>
          <w:lang w:val="kk-KZ"/>
        </w:rPr>
        <w:t>Себебі, а</w:t>
      </w:r>
      <w:r w:rsidR="00491CF6" w:rsidRPr="00DA1F94">
        <w:rPr>
          <w:rFonts w:ascii="Times New Roman" w:hAnsi="Times New Roman"/>
          <w:color w:val="000000"/>
          <w:sz w:val="28"/>
          <w:szCs w:val="28"/>
          <w:lang w:val="kk-KZ"/>
        </w:rPr>
        <w:t>қпараттық қызмет – қоғам үшін ақиқатты түрде маңызды құбылыстарды білдіретін және ақпараттық-мәдени тұлғаны қалыптастырудың нақты шарттарын айқындайтын құндылықтар мен идеялар жүйесі. Білім саласы бо</w:t>
      </w:r>
      <w:r w:rsidR="00D37FD6" w:rsidRPr="00DA1F94">
        <w:rPr>
          <w:rFonts w:ascii="Times New Roman" w:hAnsi="Times New Roman"/>
          <w:color w:val="000000"/>
          <w:sz w:val="28"/>
          <w:szCs w:val="28"/>
          <w:lang w:val="kk-KZ"/>
        </w:rPr>
        <w:t>йынша зерттеушілер Н.М.</w:t>
      </w:r>
      <w:r w:rsidR="001B08B2" w:rsidRPr="00DA1F94">
        <w:rPr>
          <w:rFonts w:ascii="Times New Roman" w:hAnsi="Times New Roman"/>
          <w:color w:val="000000"/>
          <w:sz w:val="28"/>
          <w:szCs w:val="28"/>
          <w:lang w:val="kk-KZ"/>
        </w:rPr>
        <w:t xml:space="preserve"> </w:t>
      </w:r>
      <w:r w:rsidR="00D37FD6" w:rsidRPr="00DA1F94">
        <w:rPr>
          <w:rFonts w:ascii="Times New Roman" w:hAnsi="Times New Roman"/>
          <w:color w:val="000000"/>
          <w:sz w:val="28"/>
          <w:szCs w:val="28"/>
          <w:lang w:val="kk-KZ"/>
        </w:rPr>
        <w:t>Лавренюк, Г.Р.</w:t>
      </w:r>
      <w:r w:rsidR="001B08B2" w:rsidRPr="00DA1F94">
        <w:rPr>
          <w:rFonts w:ascii="Times New Roman" w:hAnsi="Times New Roman"/>
          <w:color w:val="000000"/>
          <w:sz w:val="28"/>
          <w:szCs w:val="28"/>
          <w:lang w:val="kk-KZ"/>
        </w:rPr>
        <w:t xml:space="preserve"> </w:t>
      </w:r>
      <w:r w:rsidR="00491CF6" w:rsidRPr="00DA1F94">
        <w:rPr>
          <w:rFonts w:ascii="Times New Roman" w:hAnsi="Times New Roman"/>
          <w:color w:val="000000"/>
          <w:sz w:val="28"/>
          <w:szCs w:val="28"/>
          <w:lang w:val="kk-KZ"/>
        </w:rPr>
        <w:t>Шаяхметованың пайымдаулары бойынша, білім беру – дегеніміз жеке тұлғаның мәдениеттің нақты мазмұнды аспектілерін игеру, ондағы құбылыстар мен үдерістерде сауаттылық қалыптастыру үдерісі мен нәтижесі [</w:t>
      </w:r>
      <w:r w:rsidR="00954DE7" w:rsidRPr="00DA1F94">
        <w:rPr>
          <w:rFonts w:ascii="Times New Roman" w:hAnsi="Times New Roman"/>
          <w:color w:val="000000"/>
          <w:sz w:val="28"/>
          <w:szCs w:val="28"/>
          <w:lang w:val="kk-KZ"/>
        </w:rPr>
        <w:t>1</w:t>
      </w:r>
      <w:r w:rsidR="004F7965" w:rsidRPr="00DA1F94">
        <w:rPr>
          <w:rFonts w:ascii="Times New Roman" w:hAnsi="Times New Roman"/>
          <w:color w:val="000000"/>
          <w:sz w:val="28"/>
          <w:szCs w:val="28"/>
          <w:lang w:val="kk-KZ"/>
        </w:rPr>
        <w:t>8</w:t>
      </w:r>
      <w:r w:rsidR="009F5A3E" w:rsidRPr="00DA1F94">
        <w:rPr>
          <w:rFonts w:ascii="Times New Roman" w:hAnsi="Times New Roman"/>
          <w:color w:val="000000"/>
          <w:sz w:val="28"/>
          <w:szCs w:val="28"/>
          <w:lang w:val="kk-KZ"/>
        </w:rPr>
        <w:t>2</w:t>
      </w:r>
      <w:r w:rsidR="00491CF6" w:rsidRPr="00DA1F94">
        <w:rPr>
          <w:rFonts w:ascii="Times New Roman" w:hAnsi="Times New Roman"/>
          <w:color w:val="000000"/>
          <w:sz w:val="28"/>
          <w:szCs w:val="28"/>
          <w:lang w:val="kk-KZ"/>
        </w:rPr>
        <w:t>]. Осы ретте, болашақ маманның білімі қоғам мәдениетімен өзара іс-әрекет барысында жинақталып, дамиды. Осындай өзара іс-әрекетте жеке тұлғаның креативтілігі, яғни барлық құбылыстар мен үдерістерге өзіндік жеке стандартты емес көзқарастар қалыптасады.</w:t>
      </w:r>
    </w:p>
    <w:p w:rsidR="00491CF6" w:rsidRPr="00DA1F94" w:rsidRDefault="00A2240B" w:rsidP="008334BC">
      <w:pPr>
        <w:tabs>
          <w:tab w:val="left" w:pos="709"/>
          <w:tab w:val="left" w:pos="6615"/>
        </w:tabs>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Жоғарыда қарастырған мәселелердің негізінде, м</w:t>
      </w:r>
      <w:r w:rsidR="00491CF6" w:rsidRPr="00DA1F94">
        <w:rPr>
          <w:rFonts w:ascii="Times New Roman" w:hAnsi="Times New Roman"/>
          <w:color w:val="000000"/>
          <w:sz w:val="28"/>
          <w:szCs w:val="28"/>
          <w:lang w:val="kk-KZ"/>
        </w:rPr>
        <w:t>әдениет пен білім беру – өзара байланысты феномендер</w:t>
      </w:r>
      <w:r w:rsidRPr="00DA1F94">
        <w:rPr>
          <w:rFonts w:ascii="Times New Roman" w:hAnsi="Times New Roman"/>
          <w:color w:val="000000"/>
          <w:sz w:val="28"/>
          <w:szCs w:val="28"/>
          <w:lang w:val="kk-KZ"/>
        </w:rPr>
        <w:t xml:space="preserve"> екендігіне көз жеткіземіз</w:t>
      </w:r>
      <w:r w:rsidR="00491CF6" w:rsidRPr="00DA1F94">
        <w:rPr>
          <w:rFonts w:ascii="Times New Roman" w:hAnsi="Times New Roman"/>
          <w:color w:val="000000"/>
          <w:sz w:val="28"/>
          <w:szCs w:val="28"/>
          <w:lang w:val="kk-KZ"/>
        </w:rPr>
        <w:t>. Олар үшін ортақ болып, диалог саналады. Осы тұрғыдан алғанда диалог креативтілікті дамытудың индикаторы, өлшемі болып табылады және білім беру өзара іс-әрекетінің негізгі механизмін құрайды. Оқыту үдерісінде жеке тұлғаның дамуы туралы зерделей келе И.Н.</w:t>
      </w:r>
      <w:r w:rsidR="001B08B2" w:rsidRPr="00DA1F94">
        <w:rPr>
          <w:rFonts w:ascii="Times New Roman" w:hAnsi="Times New Roman"/>
          <w:color w:val="000000"/>
          <w:sz w:val="28"/>
          <w:szCs w:val="28"/>
          <w:lang w:val="kk-KZ"/>
        </w:rPr>
        <w:t xml:space="preserve"> </w:t>
      </w:r>
      <w:r w:rsidR="00491CF6" w:rsidRPr="00DA1F94">
        <w:rPr>
          <w:rFonts w:ascii="Times New Roman" w:hAnsi="Times New Roman"/>
          <w:color w:val="000000"/>
          <w:sz w:val="28"/>
          <w:szCs w:val="28"/>
          <w:lang w:val="kk-KZ"/>
        </w:rPr>
        <w:t>Скобелева өзінің жеке тұлғаның дамуы теориясында: «Сананың жүйелілік және мағыналық құрылымы тұрғысынан диалогтылық сананың негізгі сипаттамасы болып табылады» [</w:t>
      </w:r>
      <w:r w:rsidR="00F54152" w:rsidRPr="00DA1F94">
        <w:rPr>
          <w:rFonts w:ascii="Times New Roman" w:hAnsi="Times New Roman"/>
          <w:color w:val="000000"/>
          <w:sz w:val="28"/>
          <w:szCs w:val="28"/>
          <w:lang w:val="kk-KZ"/>
        </w:rPr>
        <w:t>1</w:t>
      </w:r>
      <w:r w:rsidR="004F7965" w:rsidRPr="00DA1F94">
        <w:rPr>
          <w:rFonts w:ascii="Times New Roman" w:hAnsi="Times New Roman"/>
          <w:color w:val="000000"/>
          <w:sz w:val="28"/>
          <w:szCs w:val="28"/>
          <w:lang w:val="kk-KZ"/>
        </w:rPr>
        <w:t>8</w:t>
      </w:r>
      <w:r w:rsidR="008823E1" w:rsidRPr="00DA1F94">
        <w:rPr>
          <w:rFonts w:ascii="Times New Roman" w:hAnsi="Times New Roman"/>
          <w:color w:val="000000"/>
          <w:sz w:val="28"/>
          <w:szCs w:val="28"/>
          <w:lang w:val="kk-KZ"/>
        </w:rPr>
        <w:t>3</w:t>
      </w:r>
      <w:r w:rsidR="00491CF6" w:rsidRPr="00DA1F94">
        <w:rPr>
          <w:rFonts w:ascii="Times New Roman" w:hAnsi="Times New Roman"/>
          <w:color w:val="000000"/>
          <w:sz w:val="28"/>
          <w:szCs w:val="28"/>
          <w:lang w:val="kk-KZ"/>
        </w:rPr>
        <w:t>] – деді. Осылайша, диалогқа дайындықты қалыптастыру, диалог жүргізу қабілеті білім беру қарым</w:t>
      </w:r>
      <w:r w:rsidRPr="00DA1F94">
        <w:rPr>
          <w:rFonts w:ascii="Times New Roman" w:hAnsi="Times New Roman"/>
          <w:color w:val="000000"/>
          <w:sz w:val="28"/>
          <w:szCs w:val="28"/>
          <w:lang w:val="kk-KZ"/>
        </w:rPr>
        <w:t xml:space="preserve"> </w:t>
      </w:r>
      <w:r w:rsidR="00491CF6" w:rsidRPr="00DA1F94">
        <w:rPr>
          <w:rFonts w:ascii="Times New Roman" w:hAnsi="Times New Roman"/>
          <w:color w:val="000000"/>
          <w:sz w:val="28"/>
          <w:szCs w:val="28"/>
          <w:lang w:val="kk-KZ"/>
        </w:rPr>
        <w:t xml:space="preserve">қатынасын ақиқат түрде тұлғалық және педагог пен білімгердің өзара түсіністікте қол жеткізеді. </w:t>
      </w:r>
      <w:r w:rsidRPr="00DA1F94">
        <w:rPr>
          <w:rFonts w:ascii="Times New Roman" w:hAnsi="Times New Roman"/>
          <w:color w:val="000000"/>
          <w:sz w:val="28"/>
          <w:szCs w:val="28"/>
          <w:lang w:val="kk-KZ"/>
        </w:rPr>
        <w:t>Н</w:t>
      </w:r>
      <w:r w:rsidR="00491CF6" w:rsidRPr="00DA1F94">
        <w:rPr>
          <w:rFonts w:ascii="Times New Roman" w:hAnsi="Times New Roman"/>
          <w:color w:val="000000"/>
          <w:sz w:val="28"/>
          <w:szCs w:val="28"/>
          <w:lang w:val="kk-KZ"/>
        </w:rPr>
        <w:t>әтижесінде, білім беру үдерісінің барлық қатысушыларында креативтілікті дамытуға ммүкіндік береді.</w:t>
      </w:r>
    </w:p>
    <w:p w:rsidR="00491CF6" w:rsidRPr="00DA1F94" w:rsidRDefault="00491CF6" w:rsidP="008334BC">
      <w:pPr>
        <w:tabs>
          <w:tab w:val="left" w:pos="709"/>
          <w:tab w:val="left" w:pos="6615"/>
        </w:tabs>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Диалог – ақиқатты танудың ерекше жолы. Педагогтар мен психологтер зерттеулерінде диалогтың шығармашылық және креативтілікпен байланысына айрықша назар аударады. Білім беру үдерісіндегі диалог – оқытудың формасы немесе әдістері емес ол шығармашылық контексінде білім берудің басым сипаттарының принциптері болып есептеледі. Бұл жерде, біз, эвристикалық диалог туралы сөз қозғап тұрмыз. Қорытынды анықтама беру үшін П.В.</w:t>
      </w:r>
      <w:r w:rsidR="008334BC" w:rsidRPr="00DA1F94">
        <w:rPr>
          <w:rFonts w:ascii="Times New Roman" w:hAnsi="Times New Roman"/>
          <w:color w:val="000000"/>
          <w:sz w:val="28"/>
          <w:szCs w:val="28"/>
          <w:lang w:val="kk-KZ"/>
        </w:rPr>
        <w:t> </w:t>
      </w:r>
      <w:r w:rsidRPr="00DA1F94">
        <w:rPr>
          <w:rFonts w:ascii="Times New Roman" w:hAnsi="Times New Roman"/>
          <w:color w:val="000000"/>
          <w:sz w:val="28"/>
          <w:szCs w:val="28"/>
          <w:lang w:val="kk-KZ"/>
        </w:rPr>
        <w:t>Банниковтың және т.б. эвристикалық диалог туралы зерделеген анықтамаларын негізге алуға болады. Олар: білімгерлерге оның білім алу әрекетінің әрбір кезеңінде сыртқы білім беру ортасына қоятын мәселелік сұрақтары: оның мәдени-тарихи және психологиялық ер</w:t>
      </w:r>
      <w:r w:rsidR="00B9081F" w:rsidRPr="00DA1F94">
        <w:rPr>
          <w:rFonts w:ascii="Times New Roman" w:hAnsi="Times New Roman"/>
          <w:color w:val="000000"/>
          <w:sz w:val="28"/>
          <w:szCs w:val="28"/>
          <w:lang w:val="kk-KZ"/>
        </w:rPr>
        <w:t>е</w:t>
      </w:r>
      <w:r w:rsidRPr="00DA1F94">
        <w:rPr>
          <w:rFonts w:ascii="Times New Roman" w:hAnsi="Times New Roman"/>
          <w:color w:val="000000"/>
          <w:sz w:val="28"/>
          <w:szCs w:val="28"/>
          <w:lang w:val="kk-KZ"/>
        </w:rPr>
        <w:t>кшеліктерін сәйкестендіргенде, мақсат қою кезеңінде, формалар мен әдістерді таңдағанда [</w:t>
      </w:r>
      <w:r w:rsidR="00F54152" w:rsidRPr="00DA1F94">
        <w:rPr>
          <w:rFonts w:ascii="Times New Roman" w:hAnsi="Times New Roman"/>
          <w:color w:val="000000"/>
          <w:sz w:val="28"/>
          <w:szCs w:val="28"/>
          <w:lang w:val="kk-KZ"/>
        </w:rPr>
        <w:t>1</w:t>
      </w:r>
      <w:r w:rsidR="004F7965" w:rsidRPr="00DA1F94">
        <w:rPr>
          <w:rFonts w:ascii="Times New Roman" w:hAnsi="Times New Roman"/>
          <w:color w:val="000000"/>
          <w:sz w:val="28"/>
          <w:szCs w:val="28"/>
          <w:lang w:val="kk-KZ"/>
        </w:rPr>
        <w:t>8</w:t>
      </w:r>
      <w:r w:rsidR="00B74FA0" w:rsidRPr="00DA1F94">
        <w:rPr>
          <w:rFonts w:ascii="Times New Roman" w:hAnsi="Times New Roman"/>
          <w:color w:val="000000"/>
          <w:sz w:val="28"/>
          <w:szCs w:val="28"/>
          <w:lang w:val="kk-KZ"/>
        </w:rPr>
        <w:t>4</w:t>
      </w:r>
      <w:r w:rsidRPr="00DA1F94">
        <w:rPr>
          <w:rFonts w:ascii="Times New Roman" w:hAnsi="Times New Roman"/>
          <w:color w:val="000000"/>
          <w:sz w:val="28"/>
          <w:szCs w:val="28"/>
          <w:lang w:val="kk-KZ"/>
        </w:rPr>
        <w:t>].</w:t>
      </w:r>
      <w:r w:rsidR="00A2240B" w:rsidRPr="00DA1F94">
        <w:rPr>
          <w:rFonts w:ascii="Times New Roman" w:hAnsi="Times New Roman"/>
          <w:color w:val="000000"/>
          <w:sz w:val="28"/>
          <w:szCs w:val="28"/>
          <w:lang w:val="kk-KZ"/>
        </w:rPr>
        <w:t xml:space="preserve"> Демек, к</w:t>
      </w:r>
      <w:r w:rsidR="004E1909" w:rsidRPr="00DA1F94">
        <w:rPr>
          <w:rFonts w:ascii="Times New Roman" w:hAnsi="Times New Roman"/>
          <w:color w:val="000000"/>
          <w:sz w:val="28"/>
          <w:szCs w:val="28"/>
          <w:lang w:val="kk-KZ"/>
        </w:rPr>
        <w:t>реативтілік</w:t>
      </w:r>
      <w:r w:rsidRPr="00DA1F94">
        <w:rPr>
          <w:rFonts w:ascii="Times New Roman" w:hAnsi="Times New Roman"/>
          <w:color w:val="000000"/>
          <w:sz w:val="28"/>
          <w:szCs w:val="28"/>
          <w:lang w:val="kk-KZ"/>
        </w:rPr>
        <w:t xml:space="preserve"> көзқарас аясындағы эвристикалық диалогтың мәні студенттің мәселесі болып саналады. Креативтілік құзыреттіліктің негізгі тобына кіріктірілгендіктен, студентке сұрақты ауық-ауық емес, жүйелі түрде қоюға үйрету қажет. Осы ретте, бұл болжам жасауға қабілетті және өзінің жеке даму жолын іздестіретін танымдық, ойланғыш, </w:t>
      </w:r>
      <w:r w:rsidR="004E1909" w:rsidRPr="00DA1F94">
        <w:rPr>
          <w:rFonts w:ascii="Times New Roman" w:hAnsi="Times New Roman"/>
          <w:color w:val="000000"/>
          <w:sz w:val="28"/>
          <w:szCs w:val="28"/>
          <w:lang w:val="kk-KZ"/>
        </w:rPr>
        <w:t xml:space="preserve">креативті </w:t>
      </w:r>
      <w:r w:rsidRPr="00DA1F94">
        <w:rPr>
          <w:rFonts w:ascii="Times New Roman" w:hAnsi="Times New Roman"/>
          <w:color w:val="000000"/>
          <w:sz w:val="28"/>
          <w:szCs w:val="28"/>
          <w:lang w:val="kk-KZ"/>
        </w:rPr>
        <w:t>тұлғаны қалыптастыруға ықпал етеді.</w:t>
      </w:r>
    </w:p>
    <w:p w:rsidR="00491CF6" w:rsidRPr="00DA1F94" w:rsidRDefault="00491CF6" w:rsidP="008334BC">
      <w:pPr>
        <w:tabs>
          <w:tab w:val="left" w:pos="709"/>
          <w:tab w:val="left" w:pos="6615"/>
        </w:tabs>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Студенттің қойып отырған сұрағының өзінде белгілі бір </w:t>
      </w:r>
      <w:r w:rsidR="00902A77" w:rsidRPr="00DA1F94">
        <w:rPr>
          <w:rFonts w:ascii="Times New Roman" w:hAnsi="Times New Roman"/>
          <w:color w:val="000000"/>
          <w:sz w:val="28"/>
          <w:szCs w:val="28"/>
          <w:lang w:val="kk-KZ"/>
        </w:rPr>
        <w:t xml:space="preserve">ғылыми ой </w:t>
      </w:r>
      <w:r w:rsidRPr="00DA1F94">
        <w:rPr>
          <w:rFonts w:ascii="Times New Roman" w:hAnsi="Times New Roman"/>
          <w:color w:val="000000"/>
          <w:sz w:val="28"/>
          <w:szCs w:val="28"/>
          <w:lang w:val="kk-KZ"/>
        </w:rPr>
        <w:t>бар, мұны, Ф.</w:t>
      </w:r>
      <w:r w:rsidR="008334BC" w:rsidRPr="00DA1F94">
        <w:rPr>
          <w:rFonts w:ascii="Times New Roman" w:hAnsi="Times New Roman"/>
          <w:color w:val="000000"/>
          <w:sz w:val="28"/>
          <w:szCs w:val="28"/>
          <w:lang w:val="kk-KZ"/>
        </w:rPr>
        <w:t xml:space="preserve"> </w:t>
      </w:r>
      <w:r w:rsidRPr="00DA1F94">
        <w:rPr>
          <w:rFonts w:ascii="Times New Roman" w:hAnsi="Times New Roman"/>
          <w:color w:val="000000"/>
          <w:sz w:val="28"/>
          <w:szCs w:val="28"/>
          <w:lang w:val="kk-KZ"/>
        </w:rPr>
        <w:t>Бэконның сөзімен айтқанда, білімнің меңгерілген бір бөлігі [</w:t>
      </w:r>
      <w:r w:rsidR="00B374DE" w:rsidRPr="00DA1F94">
        <w:rPr>
          <w:rFonts w:ascii="Times New Roman" w:hAnsi="Times New Roman"/>
          <w:color w:val="000000"/>
          <w:sz w:val="28"/>
          <w:szCs w:val="28"/>
          <w:lang w:val="kk-KZ"/>
        </w:rPr>
        <w:t>1</w:t>
      </w:r>
      <w:r w:rsidR="004F7965" w:rsidRPr="00DA1F94">
        <w:rPr>
          <w:rFonts w:ascii="Times New Roman" w:hAnsi="Times New Roman"/>
          <w:color w:val="000000"/>
          <w:sz w:val="28"/>
          <w:szCs w:val="28"/>
          <w:lang w:val="kk-KZ"/>
        </w:rPr>
        <w:t>8</w:t>
      </w:r>
      <w:r w:rsidR="0041459C" w:rsidRPr="00DA1F94">
        <w:rPr>
          <w:rFonts w:ascii="Times New Roman" w:hAnsi="Times New Roman"/>
          <w:color w:val="000000"/>
          <w:sz w:val="28"/>
          <w:szCs w:val="28"/>
          <w:lang w:val="kk-KZ"/>
        </w:rPr>
        <w:t>5</w:t>
      </w:r>
      <w:r w:rsidRPr="00DA1F94">
        <w:rPr>
          <w:rFonts w:ascii="Times New Roman" w:hAnsi="Times New Roman"/>
          <w:color w:val="000000"/>
          <w:sz w:val="28"/>
          <w:szCs w:val="28"/>
          <w:lang w:val="kk-KZ"/>
        </w:rPr>
        <w:t xml:space="preserve">]. Креативтілікті қалыптастыру іс-әрекетінде қойылған сұрақтар міндетті түрде шығармашылық сипатта болуы керек, яғни, ғылымды терең меңгеруге бағытталған және медиакеңістіктен алынған креативті сұрақтар. Осындай </w:t>
      </w:r>
      <w:r w:rsidR="00902A77" w:rsidRPr="00DA1F94">
        <w:rPr>
          <w:rFonts w:ascii="Times New Roman" w:hAnsi="Times New Roman"/>
          <w:color w:val="000000"/>
          <w:sz w:val="28"/>
          <w:szCs w:val="28"/>
          <w:lang w:val="kk-KZ"/>
        </w:rPr>
        <w:t xml:space="preserve">қойылған </w:t>
      </w:r>
      <w:r w:rsidRPr="00DA1F94">
        <w:rPr>
          <w:rFonts w:ascii="Times New Roman" w:hAnsi="Times New Roman"/>
          <w:color w:val="000000"/>
          <w:sz w:val="28"/>
          <w:szCs w:val="28"/>
          <w:lang w:val="kk-KZ"/>
        </w:rPr>
        <w:t xml:space="preserve">мазмұндағы сұрақтар студенттің </w:t>
      </w:r>
      <w:r w:rsidR="004E1909" w:rsidRPr="00DA1F94">
        <w:rPr>
          <w:rFonts w:ascii="Times New Roman" w:hAnsi="Times New Roman"/>
          <w:color w:val="000000"/>
          <w:sz w:val="28"/>
          <w:szCs w:val="28"/>
          <w:lang w:val="kk-KZ"/>
        </w:rPr>
        <w:t xml:space="preserve">креативтілік </w:t>
      </w:r>
      <w:r w:rsidRPr="00DA1F94">
        <w:rPr>
          <w:rFonts w:ascii="Times New Roman" w:hAnsi="Times New Roman"/>
          <w:color w:val="000000"/>
          <w:sz w:val="28"/>
          <w:szCs w:val="28"/>
          <w:lang w:val="kk-KZ"/>
        </w:rPr>
        <w:t>бастауын, білімін біріктіру қабілетін қалыптастыруға және дамытуға, таныс жағдайда жаңа мәселелерді көруге, білімі мен іскерлігін стандартты емес әрекетке көшіруге, белгілі іс-әрекет тәсілдерін біріктіруге, тіпті оның мүлдем жаңа тәсілін жасауға мүмкіндік береді.</w:t>
      </w:r>
    </w:p>
    <w:p w:rsidR="00491CF6" w:rsidRPr="00DA1F94" w:rsidRDefault="00491CF6" w:rsidP="008334BC">
      <w:pPr>
        <w:tabs>
          <w:tab w:val="left" w:pos="709"/>
          <w:tab w:val="left" w:pos="6615"/>
        </w:tabs>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Медиа орта әрекетінде білім алушылардың креативтілігін дамыту үшін қолданылатын эвристикалық диалогтың үлгілі мысалы ретінде, веб-семинар (немесе вебинар) әр түрлі веб-конференциялар, онлайн-кездесулерді жүргізу әдісі немесе ғаламтор арқылы презентацияларды пайдалануға болады. Вебинарды онлайн-сабақ, онлайн-викторина немесе онлайн-олимпиада ретінде қолдануға болады. Сонымен қатар, инновациялық педагогикалық технологиялар туралы дәріс, заманауи медиақұралдарды пайдалана отырып шеберлік-сынып немесе жас педагог-психологтер үшін педагогикалық үдерісте белсене қолданылатын эвристикалық диалог арқылы компьютерлік әдістердің оқу-әдістемелік нұсқаулығы болуы мүмкін.</w:t>
      </w:r>
    </w:p>
    <w:p w:rsidR="005F7074" w:rsidRPr="00DA1F94" w:rsidRDefault="007A3F84" w:rsidP="008334BC">
      <w:pPr>
        <w:tabs>
          <w:tab w:val="left" w:pos="709"/>
          <w:tab w:val="left" w:pos="6615"/>
        </w:tabs>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Бұл</w:t>
      </w:r>
      <w:r w:rsidR="00491CF6" w:rsidRPr="00DA1F94">
        <w:rPr>
          <w:rFonts w:ascii="Times New Roman" w:hAnsi="Times New Roman"/>
          <w:color w:val="000000"/>
          <w:sz w:val="28"/>
          <w:szCs w:val="28"/>
          <w:lang w:val="kk-KZ"/>
        </w:rPr>
        <w:t xml:space="preserve"> ретте, жаңа форматтағы оқу үдерісінде эвристикалық диалогты қолдану кезінде ойлау икемділігін </w:t>
      </w:r>
      <w:r w:rsidRPr="00DA1F94">
        <w:rPr>
          <w:rFonts w:ascii="Times New Roman" w:hAnsi="Times New Roman"/>
          <w:color w:val="000000"/>
          <w:sz w:val="28"/>
          <w:szCs w:val="28"/>
          <w:lang w:val="kk-KZ"/>
        </w:rPr>
        <w:t>д</w:t>
      </w:r>
      <w:r w:rsidR="00491CF6" w:rsidRPr="00DA1F94">
        <w:rPr>
          <w:rFonts w:ascii="Times New Roman" w:hAnsi="Times New Roman"/>
          <w:color w:val="000000"/>
          <w:sz w:val="28"/>
          <w:szCs w:val="28"/>
          <w:lang w:val="kk-KZ"/>
        </w:rPr>
        <w:t xml:space="preserve">амытуға қол жеткіземіз. Ескеретін жайт, эвристикалық диалогтардың белгілі бір өзіндік реңкі болады. </w:t>
      </w:r>
      <w:r w:rsidR="00CB7158" w:rsidRPr="00DA1F94">
        <w:rPr>
          <w:rFonts w:ascii="Times New Roman" w:hAnsi="Times New Roman"/>
          <w:color w:val="000000"/>
          <w:sz w:val="28"/>
          <w:szCs w:val="28"/>
          <w:lang w:val="kk-KZ"/>
        </w:rPr>
        <w:t xml:space="preserve">Білімгердің </w:t>
      </w:r>
      <w:r w:rsidR="00491CF6" w:rsidRPr="00DA1F94">
        <w:rPr>
          <w:rFonts w:ascii="Times New Roman" w:hAnsi="Times New Roman"/>
          <w:color w:val="000000"/>
          <w:sz w:val="28"/>
          <w:szCs w:val="28"/>
          <w:lang w:val="kk-KZ"/>
        </w:rPr>
        <w:t xml:space="preserve">сұрақ түріндегі эмоциялық пікірлері оның жалпы мәдениетінің деңгейін анықтауға мүмкіндік береді. Егер бұл белгілі бір эмоция тудырмаса, болашақ педагог-психологтерде креативтілікті қалыптастыру қиын болады. Себебі пайда болған сұрақ эмоцияның өзінен туындайды және оның салдарынан эвристикалық диалог жаттанды механикалық білім мен өмірлік тәжірибе арасындағы алшақтықты жоюға мүмкіндік береді, пікірталас жүргізуді үйретеді, студенттің тұлғалық мәдени компонентін арттырады, жедел дамып келе жатқан медиа ортаға сәтті түрде бейімдеуге көмектеседі. Нәтижесінде, білім мен мәдениеттің синтезіне қол жеткізіледі, ал бұл өз кезегінде болашақ педагог-психологтерде креативтіліктерін қалыптастырудың қуатты факторы болып есептеледі. </w:t>
      </w:r>
      <w:r w:rsidRPr="00DA1F94">
        <w:rPr>
          <w:rFonts w:ascii="Times New Roman" w:hAnsi="Times New Roman"/>
          <w:color w:val="000000"/>
          <w:sz w:val="28"/>
          <w:szCs w:val="28"/>
          <w:lang w:val="kk-KZ"/>
        </w:rPr>
        <w:t>М</w:t>
      </w:r>
      <w:r w:rsidR="00491CF6" w:rsidRPr="00DA1F94">
        <w:rPr>
          <w:rFonts w:ascii="Times New Roman" w:hAnsi="Times New Roman"/>
          <w:color w:val="000000"/>
          <w:sz w:val="28"/>
          <w:szCs w:val="28"/>
          <w:lang w:val="kk-KZ"/>
        </w:rPr>
        <w:t>едиатехнологиялар</w:t>
      </w:r>
      <w:r w:rsidRPr="00DA1F94">
        <w:rPr>
          <w:rFonts w:ascii="Times New Roman" w:hAnsi="Times New Roman"/>
          <w:color w:val="000000"/>
          <w:sz w:val="28"/>
          <w:szCs w:val="28"/>
          <w:lang w:val="kk-KZ"/>
        </w:rPr>
        <w:t xml:space="preserve"> өз кезегінде</w:t>
      </w:r>
      <w:r w:rsidR="00491CF6" w:rsidRPr="00DA1F94">
        <w:rPr>
          <w:rFonts w:ascii="Times New Roman" w:hAnsi="Times New Roman"/>
          <w:color w:val="000000"/>
          <w:sz w:val="28"/>
          <w:szCs w:val="28"/>
          <w:lang w:val="kk-KZ"/>
        </w:rPr>
        <w:t xml:space="preserve"> қазіргі медиабілім беру құралдары ретінде оқытушының шебер басшылығымен жоғары оқу орнының білім беру үдерісі жағдайында оқыту құралдарымен тығыз байланысуының салдарынан тиімді түрде әсер етуі мүмкін.</w:t>
      </w:r>
    </w:p>
    <w:p w:rsidR="00B852B0" w:rsidRPr="00DA1F94" w:rsidRDefault="00B852B0" w:rsidP="00B852B0">
      <w:pPr>
        <w:tabs>
          <w:tab w:val="left" w:pos="709"/>
          <w:tab w:val="left" w:pos="6615"/>
        </w:tabs>
        <w:spacing w:after="0" w:line="240" w:lineRule="auto"/>
        <w:jc w:val="both"/>
        <w:rPr>
          <w:rFonts w:ascii="Times New Roman" w:hAnsi="Times New Roman"/>
          <w:color w:val="000000"/>
          <w:sz w:val="28"/>
          <w:szCs w:val="28"/>
          <w:lang w:val="kk-KZ"/>
        </w:rPr>
      </w:pPr>
    </w:p>
    <w:p w:rsidR="00491CF6" w:rsidRPr="00DA1F94" w:rsidRDefault="008846F0" w:rsidP="008334BC">
      <w:pPr>
        <w:tabs>
          <w:tab w:val="left" w:pos="709"/>
          <w:tab w:val="left" w:pos="6615"/>
        </w:tabs>
        <w:spacing w:after="0" w:line="240" w:lineRule="auto"/>
        <w:ind w:firstLine="709"/>
        <w:jc w:val="both"/>
        <w:rPr>
          <w:rFonts w:ascii="Times New Roman" w:hAnsi="Times New Roman"/>
          <w:b/>
          <w:color w:val="000000"/>
          <w:sz w:val="28"/>
          <w:szCs w:val="28"/>
          <w:lang w:val="kk-KZ"/>
        </w:rPr>
      </w:pPr>
      <w:r w:rsidRPr="00DA1F94">
        <w:rPr>
          <w:rFonts w:ascii="Times New Roman" w:hAnsi="Times New Roman"/>
          <w:b/>
          <w:color w:val="000000"/>
          <w:sz w:val="28"/>
          <w:szCs w:val="28"/>
          <w:lang w:val="kk-KZ"/>
        </w:rPr>
        <w:t>2.3 Болашақ педагог-психологтердің креативтілігін қалыптастыру медиатехнологиялары</w:t>
      </w:r>
    </w:p>
    <w:p w:rsidR="00A864D2" w:rsidRPr="00DA1F94" w:rsidRDefault="00A864D2" w:rsidP="008334BC">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Қазақстан Республикасының гуманитарлық білім беру тұжырымдамасында «білім берудің гуманитарлық сипаты, онда адам таным субъектісі, құ</w:t>
      </w:r>
      <w:r w:rsidR="00BA556C" w:rsidRPr="00DA1F94">
        <w:rPr>
          <w:rFonts w:ascii="Times New Roman" w:hAnsi="Times New Roman"/>
          <w:color w:val="000000"/>
          <w:sz w:val="28"/>
          <w:szCs w:val="28"/>
          <w:lang w:val="kk-KZ"/>
        </w:rPr>
        <w:t>н</w:t>
      </w:r>
      <w:r w:rsidRPr="00DA1F94">
        <w:rPr>
          <w:rFonts w:ascii="Times New Roman" w:hAnsi="Times New Roman"/>
          <w:color w:val="000000"/>
          <w:sz w:val="28"/>
          <w:szCs w:val="28"/>
          <w:lang w:val="kk-KZ"/>
        </w:rPr>
        <w:t>д</w:t>
      </w:r>
      <w:r w:rsidR="00BA556C" w:rsidRPr="00DA1F94">
        <w:rPr>
          <w:rFonts w:ascii="Times New Roman" w:hAnsi="Times New Roman"/>
          <w:color w:val="000000"/>
          <w:sz w:val="28"/>
          <w:szCs w:val="28"/>
          <w:lang w:val="kk-KZ"/>
        </w:rPr>
        <w:t xml:space="preserve">ы </w:t>
      </w:r>
      <w:r w:rsidRPr="00DA1F94">
        <w:rPr>
          <w:rFonts w:ascii="Times New Roman" w:hAnsi="Times New Roman"/>
          <w:color w:val="000000"/>
          <w:sz w:val="28"/>
          <w:szCs w:val="28"/>
          <w:lang w:val="kk-KZ"/>
        </w:rPr>
        <w:t xml:space="preserve">мәдениет үлгілерін дүниеге әкелген, әрі өзінің шығармашылыққа деген құлшынысымен оқушыларды баурап әкететін субъект ретінде көрінуімен болашақ педагог-психологтердің креативтілігін қалыптастыру медиатехнологиялары бедерленеді» делінген. Қазіргі қоғам </w:t>
      </w:r>
      <w:r w:rsidR="00517C62" w:rsidRPr="00DA1F94">
        <w:rPr>
          <w:rFonts w:ascii="Times New Roman" w:hAnsi="Times New Roman"/>
          <w:color w:val="000000"/>
          <w:sz w:val="28"/>
          <w:szCs w:val="28"/>
          <w:lang w:val="kk-KZ"/>
        </w:rPr>
        <w:t xml:space="preserve">креативтілік </w:t>
      </w:r>
      <w:r w:rsidRPr="00DA1F94">
        <w:rPr>
          <w:rFonts w:ascii="Times New Roman" w:hAnsi="Times New Roman"/>
          <w:color w:val="000000"/>
          <w:sz w:val="28"/>
          <w:szCs w:val="28"/>
          <w:lang w:val="kk-KZ"/>
        </w:rPr>
        <w:t xml:space="preserve">қабілеті бар, талантты іскер мамандарды талап етеді. Себебі, жаһандану заманында білім беруді ақпараттандырудың бірінші жеделдетілген үрдісі ретінде педагог-психолог кадрлар дайындығының барлық жүйесін дәстүрлі маман дайындау саласының бай арсеналын сақтай отырып, сондай-ақ оған интеграцияланған икемділікпен келе отырып, қазіргі ақпараттық-коммуникациялық технологияларға көшіру міндеті көзделіп отыр.   </w:t>
      </w:r>
    </w:p>
    <w:p w:rsidR="0064091A" w:rsidRPr="00DA1F94" w:rsidRDefault="0064091A" w:rsidP="008334BC">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Болашақ педагог-психологтардың креативтіліктерін қалыптастыру басқа да маңызды қасиеттермен қатар оның құзыреттілігінің негізінде болғандықтан, ол, кәсіби маманның қалыптасуының маңызды шарты болып табылады. Мұндай тәсіл білім беру практикасын </w:t>
      </w:r>
      <w:r w:rsidR="00517C62" w:rsidRPr="00DA1F94">
        <w:rPr>
          <w:rFonts w:ascii="Times New Roman" w:hAnsi="Times New Roman"/>
          <w:color w:val="000000"/>
          <w:sz w:val="28"/>
          <w:szCs w:val="28"/>
          <w:lang w:val="kk-KZ"/>
        </w:rPr>
        <w:t>креативтілік</w:t>
      </w:r>
      <w:r w:rsidRPr="00DA1F94">
        <w:rPr>
          <w:rFonts w:ascii="Times New Roman" w:hAnsi="Times New Roman"/>
          <w:color w:val="000000"/>
          <w:sz w:val="28"/>
          <w:szCs w:val="28"/>
          <w:lang w:val="kk-KZ"/>
        </w:rPr>
        <w:t xml:space="preserve"> оқыту форматына көшіру қажеттілігін қамтамасыздандырады. Білім берудің негізгі мақсаты білімнің, іскерліктің және дағдылардың қарапайым жиынтығы емес, керісінше, оларға негізделген жеке, </w:t>
      </w:r>
      <w:r w:rsidR="00517C62" w:rsidRPr="00DA1F94">
        <w:rPr>
          <w:rFonts w:ascii="Times New Roman" w:hAnsi="Times New Roman"/>
          <w:color w:val="000000"/>
          <w:sz w:val="28"/>
          <w:szCs w:val="28"/>
          <w:lang w:val="kk-KZ"/>
        </w:rPr>
        <w:t>креативтілік</w:t>
      </w:r>
      <w:r w:rsidRPr="00DA1F94">
        <w:rPr>
          <w:rFonts w:ascii="Times New Roman" w:hAnsi="Times New Roman"/>
          <w:color w:val="000000"/>
          <w:sz w:val="28"/>
          <w:szCs w:val="28"/>
          <w:lang w:val="kk-KZ"/>
        </w:rPr>
        <w:t xml:space="preserve"> және кәсіби – ақпаратты өндіре білу, талдау және тиімді пайдалану, ақпараттық қоғамда </w:t>
      </w:r>
      <w:r w:rsidR="00517C62" w:rsidRPr="00DA1F94">
        <w:rPr>
          <w:rFonts w:ascii="Times New Roman" w:hAnsi="Times New Roman"/>
          <w:color w:val="000000"/>
          <w:sz w:val="28"/>
          <w:szCs w:val="28"/>
          <w:lang w:val="kk-KZ"/>
        </w:rPr>
        <w:t>креативті</w:t>
      </w:r>
      <w:r w:rsidRPr="00DA1F94">
        <w:rPr>
          <w:rFonts w:ascii="Times New Roman" w:hAnsi="Times New Roman"/>
          <w:color w:val="000000"/>
          <w:sz w:val="28"/>
          <w:szCs w:val="28"/>
          <w:lang w:val="kk-KZ"/>
        </w:rPr>
        <w:t xml:space="preserve"> жұмыс істеу, креативті және стандарты емес шешімдер қабылдай білу, яғни кәсіби форматта белгілі бір ақпараттық мәдениетке ие болу. </w:t>
      </w:r>
    </w:p>
    <w:p w:rsidR="0064091A" w:rsidRPr="00DA1F94" w:rsidRDefault="0064091A" w:rsidP="008334BC">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Ақпараттық мәдениет – қоғам өз дамуының қандай да бір кезеңінде жасаған ақпаратты қабылдаумен, игерумен, берумен және </w:t>
      </w:r>
      <w:r w:rsidR="00AF743E" w:rsidRPr="00DA1F94">
        <w:rPr>
          <w:rFonts w:ascii="Times New Roman" w:hAnsi="Times New Roman"/>
          <w:color w:val="000000"/>
          <w:sz w:val="28"/>
          <w:szCs w:val="28"/>
          <w:lang w:val="kk-KZ"/>
        </w:rPr>
        <w:t xml:space="preserve">креативтілік </w:t>
      </w:r>
      <w:r w:rsidRPr="00DA1F94">
        <w:rPr>
          <w:rFonts w:ascii="Times New Roman" w:hAnsi="Times New Roman"/>
          <w:color w:val="000000"/>
          <w:sz w:val="28"/>
          <w:szCs w:val="28"/>
          <w:lang w:val="kk-KZ"/>
        </w:rPr>
        <w:t>түрде пайдаланумен байланысты казіргі заманның адам мәдениетінің бір бөлігі деп объективті түрде айтуға болады [1</w:t>
      </w:r>
      <w:r w:rsidR="004F7965" w:rsidRPr="00DA1F94">
        <w:rPr>
          <w:rFonts w:ascii="Times New Roman" w:hAnsi="Times New Roman"/>
          <w:color w:val="000000"/>
          <w:sz w:val="28"/>
          <w:szCs w:val="28"/>
          <w:lang w:val="kk-KZ"/>
        </w:rPr>
        <w:t>8</w:t>
      </w:r>
      <w:r w:rsidR="005A69CE" w:rsidRPr="00DA1F94">
        <w:rPr>
          <w:rFonts w:ascii="Times New Roman" w:hAnsi="Times New Roman"/>
          <w:color w:val="000000"/>
          <w:sz w:val="28"/>
          <w:szCs w:val="28"/>
          <w:lang w:val="kk-KZ"/>
        </w:rPr>
        <w:t>6</w:t>
      </w:r>
      <w:r w:rsidRPr="00DA1F94">
        <w:rPr>
          <w:rFonts w:ascii="Times New Roman" w:hAnsi="Times New Roman"/>
          <w:color w:val="000000"/>
          <w:sz w:val="28"/>
          <w:szCs w:val="28"/>
          <w:lang w:val="kk-KZ"/>
        </w:rPr>
        <w:t>]. Адамның креативтілігі – оның мәдениетінің маңызды құрамдас бөлігі болып табылады, ал мәдениет әдетте сауаттылықта байқалады. Ресейлік ғалым А.Г.</w:t>
      </w:r>
      <w:r w:rsidR="008334BC" w:rsidRPr="00DA1F94">
        <w:rPr>
          <w:rFonts w:ascii="Times New Roman" w:hAnsi="Times New Roman"/>
          <w:color w:val="000000"/>
          <w:sz w:val="28"/>
          <w:szCs w:val="28"/>
          <w:lang w:val="kk-KZ"/>
        </w:rPr>
        <w:t xml:space="preserve"> </w:t>
      </w:r>
      <w:r w:rsidRPr="00DA1F94">
        <w:rPr>
          <w:rFonts w:ascii="Times New Roman" w:hAnsi="Times New Roman"/>
          <w:color w:val="000000"/>
          <w:sz w:val="28"/>
          <w:szCs w:val="28"/>
          <w:lang w:val="kk-KZ"/>
        </w:rPr>
        <w:t>Гейн ақпараттық сауаттылық туралы зерделей отырып: «Ақпараттық сауаттылық – бұл қандай түрде берілсе де  ақпараттық қажеттілікті дұрыс тұжырымдауы, сұратуы, іздеуі, іріктеуі, бағалауы және интерпретациялау білуі – деп пайымдайды [1</w:t>
      </w:r>
      <w:r w:rsidR="004F7965" w:rsidRPr="00DA1F94">
        <w:rPr>
          <w:rFonts w:ascii="Times New Roman" w:hAnsi="Times New Roman"/>
          <w:color w:val="000000"/>
          <w:sz w:val="28"/>
          <w:szCs w:val="28"/>
          <w:lang w:val="kk-KZ"/>
        </w:rPr>
        <w:t>8</w:t>
      </w:r>
      <w:r w:rsidR="004B77D1" w:rsidRPr="00DA1F94">
        <w:rPr>
          <w:rFonts w:ascii="Times New Roman" w:hAnsi="Times New Roman"/>
          <w:color w:val="000000"/>
          <w:sz w:val="28"/>
          <w:szCs w:val="28"/>
          <w:lang w:val="kk-KZ"/>
        </w:rPr>
        <w:t>7</w:t>
      </w:r>
      <w:r w:rsidRPr="00DA1F94">
        <w:rPr>
          <w:rFonts w:ascii="Times New Roman" w:hAnsi="Times New Roman"/>
          <w:color w:val="000000"/>
          <w:sz w:val="28"/>
          <w:szCs w:val="28"/>
          <w:lang w:val="kk-KZ"/>
        </w:rPr>
        <w:t xml:space="preserve">]. Студент үшін ақпараттық сауаттылықтың мұндай анықтамасы оның одан әрі дағды деңгейіне жеткізілген ақпаратпен жұмыс істеу алгоритмін белгілейді. </w:t>
      </w:r>
    </w:p>
    <w:p w:rsidR="0064091A" w:rsidRPr="00DA1F94" w:rsidRDefault="0064091A" w:rsidP="008334BC">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Оқытушы үшін мұндай зерделеу іс жүзінде оқыту бағдарламасы болып саналады, яғни оқытудың мақсаты мен міндеттерінің сипаттамасы болып табылады. Ақпараттық сауаттылықты меңгеру алгоритмінің әрбір тармағы іскерлік, </w:t>
      </w:r>
      <w:r w:rsidR="00AF743E" w:rsidRPr="00DA1F94">
        <w:rPr>
          <w:rFonts w:ascii="Times New Roman" w:hAnsi="Times New Roman"/>
          <w:color w:val="000000"/>
          <w:sz w:val="28"/>
          <w:szCs w:val="28"/>
          <w:lang w:val="kk-KZ"/>
        </w:rPr>
        <w:t xml:space="preserve">креативтілік </w:t>
      </w:r>
      <w:r w:rsidRPr="00DA1F94">
        <w:rPr>
          <w:rFonts w:ascii="Times New Roman" w:hAnsi="Times New Roman"/>
          <w:color w:val="000000"/>
          <w:sz w:val="28"/>
          <w:szCs w:val="28"/>
          <w:lang w:val="kk-KZ"/>
        </w:rPr>
        <w:t xml:space="preserve">элемент болып табылады. Оны меңгеру – маңызды оқу міндеті, оны шешуге оқытушының күш-жігері бағытталуы тиіс, ал бұл міндетті тек </w:t>
      </w:r>
      <w:r w:rsidR="00DC0EC3" w:rsidRPr="00DA1F94">
        <w:rPr>
          <w:rFonts w:ascii="Times New Roman" w:hAnsi="Times New Roman"/>
          <w:color w:val="000000"/>
          <w:sz w:val="28"/>
          <w:szCs w:val="28"/>
          <w:lang w:val="kk-KZ"/>
        </w:rPr>
        <w:t xml:space="preserve">креативтілік </w:t>
      </w:r>
      <w:r w:rsidRPr="00DA1F94">
        <w:rPr>
          <w:rFonts w:ascii="Times New Roman" w:hAnsi="Times New Roman"/>
          <w:color w:val="000000"/>
          <w:sz w:val="28"/>
          <w:szCs w:val="28"/>
          <w:lang w:val="kk-KZ"/>
        </w:rPr>
        <w:t xml:space="preserve">тұрғысындағы оқу қызметі үдерісінде ғана жүзеге асыруға болады. Негізінен, ақпараттандыру оқытушының дәстүрлі жұмыс түрлерін қамтиды, соның ішінде, оқу материалын баяндауын, ал компьютерлік құрал-жабдықтар оны баяндаудың иллюстрациясы болып </w:t>
      </w:r>
      <w:r w:rsidR="00AF743E" w:rsidRPr="00DA1F94">
        <w:rPr>
          <w:rFonts w:ascii="Times New Roman" w:hAnsi="Times New Roman"/>
          <w:color w:val="000000"/>
          <w:sz w:val="28"/>
          <w:szCs w:val="28"/>
          <w:lang w:val="kk-KZ"/>
        </w:rPr>
        <w:t>табылады</w:t>
      </w:r>
      <w:r w:rsidRPr="00DA1F94">
        <w:rPr>
          <w:rFonts w:ascii="Times New Roman" w:hAnsi="Times New Roman"/>
          <w:color w:val="000000"/>
          <w:sz w:val="28"/>
          <w:szCs w:val="28"/>
          <w:lang w:val="kk-KZ"/>
        </w:rPr>
        <w:t xml:space="preserve"> (мысалы, презентациялар). </w:t>
      </w:r>
    </w:p>
    <w:p w:rsidR="0064091A" w:rsidRPr="00DA1F94" w:rsidRDefault="0064091A" w:rsidP="008334BC">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Осыған орай, барлық білім беру бағдарламалары бойынша электрондық білім беру ресурстарын (ЭБР), пәндердің электрондық оқу-әдістемелік кешендерін құру бойынша жұмысты белсендендіру қажет. Медиа</w:t>
      </w:r>
      <w:r w:rsidR="00AF743E" w:rsidRPr="00DA1F94">
        <w:rPr>
          <w:rFonts w:ascii="Times New Roman" w:hAnsi="Times New Roman"/>
          <w:color w:val="000000"/>
          <w:sz w:val="28"/>
          <w:szCs w:val="28"/>
          <w:lang w:val="kk-KZ"/>
        </w:rPr>
        <w:t xml:space="preserve">технологиялар арқылы </w:t>
      </w:r>
      <w:r w:rsidRPr="00DA1F94">
        <w:rPr>
          <w:rFonts w:ascii="Times New Roman" w:hAnsi="Times New Roman"/>
          <w:color w:val="000000"/>
          <w:sz w:val="28"/>
          <w:szCs w:val="28"/>
          <w:lang w:val="kk-KZ"/>
        </w:rPr>
        <w:t xml:space="preserve"> білім беру әлеуметтік құбылыстарды көрсетуге және ұйымдастыруға арналған платформаларды, онлайн-сервистерді, веб-сайттарды қамтитын әлеуметтік желілерді белсенді қолданады. Негізгі сипаттамалардың бірі, ақпарат алмасу мүмкіндігі (фотосуреттерді, бейне жазбаларды орналастыру, тақырыптық қауымдастықтарды ұйымдастыру және т.б.). Әлеуметтік желілерді дамытудың нәтижелі факторларына әлеуметтік негіздемелермен, кітапханалармен, медиа-қоймалармен және кәсіби тақырыптарда қарым-қатынас жасау, тәжірибе және ақпарат алмасу, іскерлік байланыстарды дамыту үшін кәсіби әлеуметтік желілермен қатар қарастырылады.</w:t>
      </w:r>
    </w:p>
    <w:p w:rsidR="0064091A" w:rsidRPr="00DA1F94" w:rsidRDefault="0064091A" w:rsidP="008334BC">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Әлеуметтік желілер білім беру үдерісінің шеңберін бұрын-соңды болмаған ауқымда кеңейтуге мүмкіндік береді. Осыған байланысты ақпараттық мәдениет адамның сыртқы ортаны игеру мен бейімделуінің шарты ретінде және жоғары оқу орындарының білім беру үдерісінде сонымен қатар одан тыс медиа білім беру құралдарымен кең көлемде берілетін әлеуметтік маңызды ақпараттың барлық көлемін игеру барысында адамның ішкі әлемін үйлестіру тәсілі ретінде әрекет етеді. </w:t>
      </w:r>
    </w:p>
    <w:p w:rsidR="0064091A" w:rsidRPr="00DA1F94" w:rsidRDefault="0064091A" w:rsidP="008334BC">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Медиатехнологиялар заманауи білім берудегі әлемдік инновацияны көрсететіндігі анық. Казіргі таңда әлеуметтік желілер мен білім беру бір-бірімен өзара тығыз байланысты. Білім беру әлеуметтік желілердің мазмұнына айналды. Ғаламтор және әлеуметтік желілер білімді табуға, талдауға, синтездеуге және оларды білім беру мәселелерін шешу үшін бағалауға, қолдануға көмектеседі. Қазақстан Республикасының білім беру жүйесін ақпараттандырудың 2030 жылға дейінгі стратегиясында мынадай деректер көрсетілген: білім беруде ақпараттық-коммуникативтік технологияларды пайдалану оқу үдерісін 3 есе қарқындатады, сонымен бірге оқыту сапасын 2-3 есе жақсартады. Мұны әртүрлі мемлекеттердің ғалым-</w:t>
      </w:r>
      <w:r w:rsidR="004B77D1" w:rsidRPr="00DA1F94">
        <w:rPr>
          <w:rFonts w:ascii="Times New Roman" w:hAnsi="Times New Roman"/>
          <w:color w:val="000000"/>
          <w:sz w:val="28"/>
          <w:szCs w:val="28"/>
          <w:lang w:val="kk-KZ"/>
        </w:rPr>
        <w:t>педагогтары да растайды</w:t>
      </w:r>
      <w:r w:rsidRPr="00DA1F94">
        <w:rPr>
          <w:rFonts w:ascii="Times New Roman" w:hAnsi="Times New Roman"/>
          <w:color w:val="000000"/>
          <w:sz w:val="28"/>
          <w:szCs w:val="28"/>
          <w:lang w:val="kk-KZ"/>
        </w:rPr>
        <w:t>. Медиа</w:t>
      </w:r>
      <w:r w:rsidR="00DD5DE6" w:rsidRPr="00DA1F94">
        <w:rPr>
          <w:rFonts w:ascii="Times New Roman" w:hAnsi="Times New Roman"/>
          <w:color w:val="000000"/>
          <w:sz w:val="28"/>
          <w:szCs w:val="28"/>
          <w:lang w:val="kk-KZ"/>
        </w:rPr>
        <w:t>технологиялар арқылы</w:t>
      </w:r>
      <w:r w:rsidRPr="00DA1F94">
        <w:rPr>
          <w:rFonts w:ascii="Times New Roman" w:hAnsi="Times New Roman"/>
          <w:color w:val="000000"/>
          <w:sz w:val="28"/>
          <w:szCs w:val="28"/>
          <w:lang w:val="kk-KZ"/>
        </w:rPr>
        <w:t xml:space="preserve"> білім беру заманауи жаңа ақпаратпен жұмыс істей білуді қалыптастыруға, </w:t>
      </w:r>
      <w:r w:rsidR="00DD5DE6" w:rsidRPr="00DA1F94">
        <w:rPr>
          <w:rFonts w:ascii="Times New Roman" w:hAnsi="Times New Roman"/>
          <w:color w:val="000000"/>
          <w:sz w:val="28"/>
          <w:szCs w:val="28"/>
          <w:lang w:val="kk-KZ"/>
        </w:rPr>
        <w:t>креативтілік</w:t>
      </w:r>
      <w:r w:rsidRPr="00DA1F94">
        <w:rPr>
          <w:rFonts w:ascii="Times New Roman" w:hAnsi="Times New Roman"/>
          <w:color w:val="000000"/>
          <w:sz w:val="28"/>
          <w:szCs w:val="28"/>
          <w:lang w:val="kk-KZ"/>
        </w:rPr>
        <w:t xml:space="preserve"> қабілеттерін дамытуға, сондай-ақ өз кәсібінде креативті болуға мүмкіндік береді [1</w:t>
      </w:r>
      <w:r w:rsidR="004F7965" w:rsidRPr="00DA1F94">
        <w:rPr>
          <w:rFonts w:ascii="Times New Roman" w:hAnsi="Times New Roman"/>
          <w:color w:val="000000"/>
          <w:sz w:val="28"/>
          <w:szCs w:val="28"/>
          <w:lang w:val="kk-KZ"/>
        </w:rPr>
        <w:t>8</w:t>
      </w:r>
      <w:r w:rsidR="004B77D1" w:rsidRPr="00DA1F94">
        <w:rPr>
          <w:rFonts w:ascii="Times New Roman" w:hAnsi="Times New Roman"/>
          <w:color w:val="000000"/>
          <w:sz w:val="28"/>
          <w:szCs w:val="28"/>
          <w:lang w:val="kk-KZ"/>
        </w:rPr>
        <w:t>8</w:t>
      </w:r>
      <w:r w:rsidRPr="00DA1F94">
        <w:rPr>
          <w:rFonts w:ascii="Times New Roman" w:hAnsi="Times New Roman"/>
          <w:color w:val="000000"/>
          <w:sz w:val="28"/>
          <w:szCs w:val="28"/>
          <w:lang w:val="kk-KZ"/>
        </w:rPr>
        <w:t>].</w:t>
      </w:r>
      <w:r w:rsidR="00DD5DE6" w:rsidRPr="00DA1F94">
        <w:rPr>
          <w:rFonts w:ascii="Times New Roman" w:hAnsi="Times New Roman"/>
          <w:color w:val="000000"/>
          <w:sz w:val="28"/>
          <w:szCs w:val="28"/>
          <w:lang w:val="kk-KZ"/>
        </w:rPr>
        <w:t xml:space="preserve"> </w:t>
      </w:r>
      <w:r w:rsidRPr="00DA1F94">
        <w:rPr>
          <w:rFonts w:ascii="Times New Roman" w:hAnsi="Times New Roman"/>
          <w:color w:val="000000"/>
          <w:sz w:val="28"/>
          <w:szCs w:val="28"/>
          <w:lang w:val="kk-KZ"/>
        </w:rPr>
        <w:t xml:space="preserve">Болашақ педагог-психологтерді даярлау үшін креативтіліктің маңызы өте зор. </w:t>
      </w:r>
      <w:r w:rsidR="00DD5DE6" w:rsidRPr="00DA1F94">
        <w:rPr>
          <w:rFonts w:ascii="Times New Roman" w:hAnsi="Times New Roman"/>
          <w:color w:val="000000"/>
          <w:sz w:val="28"/>
          <w:szCs w:val="28"/>
          <w:lang w:val="kk-KZ"/>
        </w:rPr>
        <w:t>Себебі, ж</w:t>
      </w:r>
      <w:r w:rsidRPr="00DA1F94">
        <w:rPr>
          <w:rFonts w:ascii="Times New Roman" w:hAnsi="Times New Roman"/>
          <w:color w:val="000000"/>
          <w:sz w:val="28"/>
          <w:szCs w:val="28"/>
          <w:lang w:val="kk-KZ"/>
        </w:rPr>
        <w:t>аһандану дәуірінде креативтілік оқытудың компьютерлік әдістеріне негізделген жаңа медиатехнологиялардың көмегімен қызметтің барлық қоғамдық маңызы бар түрлерінде шынайы, толық және уақтылы білімді кеңінен пайдалану кезінде кәсіби даярлау үдерісіне әсер етеді. Креативтілікті кәсіби мәдениеттің құрамдас бөлігі ретінде қазіргі заманғы білім берудің маңызды талабы ретінде қа</w:t>
      </w:r>
      <w:r w:rsidR="006A64A3" w:rsidRPr="00DA1F94">
        <w:rPr>
          <w:rFonts w:ascii="Times New Roman" w:hAnsi="Times New Roman"/>
          <w:color w:val="000000"/>
          <w:sz w:val="28"/>
          <w:szCs w:val="28"/>
          <w:lang w:val="kk-KZ"/>
        </w:rPr>
        <w:t xml:space="preserve">растырған дұрыс. Әсіресе, медиатехнологиялардың </w:t>
      </w:r>
      <w:r w:rsidRPr="00DA1F94">
        <w:rPr>
          <w:rFonts w:ascii="Times New Roman" w:hAnsi="Times New Roman"/>
          <w:color w:val="000000"/>
          <w:sz w:val="28"/>
          <w:szCs w:val="28"/>
          <w:lang w:val="kk-KZ"/>
        </w:rPr>
        <w:t>креативтілігін қалыптастыруға ерекше ықпалы өте зор</w:t>
      </w:r>
      <w:r w:rsidR="00DD5DE6" w:rsidRPr="00DA1F94">
        <w:rPr>
          <w:rFonts w:ascii="Times New Roman" w:hAnsi="Times New Roman"/>
          <w:color w:val="000000"/>
          <w:sz w:val="28"/>
          <w:szCs w:val="28"/>
          <w:lang w:val="kk-KZ"/>
        </w:rPr>
        <w:t xml:space="preserve"> екендігі жоғарыда да кеңінен қарастырылды</w:t>
      </w:r>
      <w:r w:rsidRPr="00DA1F94">
        <w:rPr>
          <w:rFonts w:ascii="Times New Roman" w:hAnsi="Times New Roman"/>
          <w:color w:val="000000"/>
          <w:sz w:val="28"/>
          <w:szCs w:val="28"/>
          <w:lang w:val="kk-KZ"/>
        </w:rPr>
        <w:t xml:space="preserve">. </w:t>
      </w:r>
    </w:p>
    <w:p w:rsidR="0064091A" w:rsidRPr="00DA1F94" w:rsidRDefault="0064091A" w:rsidP="008334BC">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Біз, </w:t>
      </w:r>
      <w:r w:rsidR="00551735" w:rsidRPr="00DA1F94">
        <w:rPr>
          <w:rFonts w:ascii="Times New Roman" w:hAnsi="Times New Roman"/>
          <w:color w:val="000000"/>
          <w:sz w:val="28"/>
          <w:szCs w:val="28"/>
          <w:lang w:val="kk-KZ"/>
        </w:rPr>
        <w:t xml:space="preserve">медиатехнологияларды пайдаланып </w:t>
      </w:r>
      <w:r w:rsidRPr="00DA1F94">
        <w:rPr>
          <w:rFonts w:ascii="Times New Roman" w:hAnsi="Times New Roman"/>
          <w:color w:val="000000"/>
          <w:sz w:val="28"/>
          <w:szCs w:val="28"/>
          <w:lang w:val="kk-KZ"/>
        </w:rPr>
        <w:t xml:space="preserve">білім беру деп «бұқаралық коммуникацияның – баспасөз, теледидар, радио, кино, бейне және т.б. заңдылықтарын зерттеуді жақтайтын педагогикадағы бағытты түсінеміз». Басқаша айтқанда, </w:t>
      </w:r>
      <w:r w:rsidR="00551735" w:rsidRPr="00DA1F94">
        <w:rPr>
          <w:rFonts w:ascii="Times New Roman" w:hAnsi="Times New Roman"/>
          <w:color w:val="000000"/>
          <w:sz w:val="28"/>
          <w:szCs w:val="28"/>
          <w:lang w:val="kk-KZ"/>
        </w:rPr>
        <w:t xml:space="preserve">медиатехнологияларды қолданып </w:t>
      </w:r>
      <w:r w:rsidRPr="00DA1F94">
        <w:rPr>
          <w:rFonts w:ascii="Times New Roman" w:hAnsi="Times New Roman"/>
          <w:color w:val="000000"/>
          <w:sz w:val="28"/>
          <w:szCs w:val="28"/>
          <w:lang w:val="kk-KZ"/>
        </w:rPr>
        <w:t xml:space="preserve">білім беру – бұл қарым-қатынас мәдениетін, </w:t>
      </w:r>
      <w:r w:rsidR="00D62FDF" w:rsidRPr="00DA1F94">
        <w:rPr>
          <w:rFonts w:ascii="Times New Roman" w:hAnsi="Times New Roman"/>
          <w:color w:val="000000"/>
          <w:sz w:val="28"/>
          <w:szCs w:val="28"/>
          <w:lang w:val="kk-KZ"/>
        </w:rPr>
        <w:t>креативтілік</w:t>
      </w:r>
      <w:r w:rsidRPr="00DA1F94">
        <w:rPr>
          <w:rFonts w:ascii="Times New Roman" w:hAnsi="Times New Roman"/>
          <w:color w:val="000000"/>
          <w:sz w:val="28"/>
          <w:szCs w:val="28"/>
          <w:lang w:val="kk-KZ"/>
        </w:rPr>
        <w:t xml:space="preserve">, коммуникативтік қабілеттерді, креативті ойлау қабілеттерін, толыққанды қабылдау, түсіну, талдау және медиатехниканың көмегімен өзін-өзі көрсетудің түрлі нысандарына үйрету мақсатында бұқаралық коммуникация құралдарының (медиа) көмегімен тұлғаның даму үдерісі. </w:t>
      </w:r>
      <w:r w:rsidR="00551735" w:rsidRPr="00DA1F94">
        <w:rPr>
          <w:rFonts w:ascii="Times New Roman" w:hAnsi="Times New Roman"/>
          <w:color w:val="000000"/>
          <w:sz w:val="28"/>
          <w:szCs w:val="28"/>
          <w:lang w:val="kk-KZ"/>
        </w:rPr>
        <w:t xml:space="preserve">Медиатехнологиялар арқылы </w:t>
      </w:r>
      <w:r w:rsidRPr="00DA1F94">
        <w:rPr>
          <w:rFonts w:ascii="Times New Roman" w:hAnsi="Times New Roman"/>
          <w:color w:val="000000"/>
          <w:sz w:val="28"/>
          <w:szCs w:val="28"/>
          <w:lang w:val="kk-KZ"/>
        </w:rPr>
        <w:t xml:space="preserve">білім беру туралы қазіргі заманғы зерттеулердің негізінде бұқаралық коммуникацияны, философияны, педагогиканы, психологияны, мәдениеттануды, өнертану мен басқа ғылымдарды зерттеу саласындағы жетекші ғалымдардың теориялары жатыр. Болашақ педагог-психологтердің креативтілігін қалыптастыру мақсатында </w:t>
      </w:r>
      <w:r w:rsidR="00551735" w:rsidRPr="00DA1F94">
        <w:rPr>
          <w:rFonts w:ascii="Times New Roman" w:hAnsi="Times New Roman"/>
          <w:color w:val="000000"/>
          <w:sz w:val="28"/>
          <w:szCs w:val="28"/>
          <w:lang w:val="kk-KZ"/>
        </w:rPr>
        <w:t xml:space="preserve">медиатехнологияларды қолдану арқылы </w:t>
      </w:r>
      <w:r w:rsidRPr="00DA1F94">
        <w:rPr>
          <w:rFonts w:ascii="Times New Roman" w:hAnsi="Times New Roman"/>
          <w:color w:val="000000"/>
          <w:sz w:val="28"/>
          <w:szCs w:val="28"/>
          <w:lang w:val="kk-KZ"/>
        </w:rPr>
        <w:t>білім беру құралдары</w:t>
      </w:r>
      <w:r w:rsidR="00551735" w:rsidRPr="00DA1F94">
        <w:rPr>
          <w:rFonts w:ascii="Times New Roman" w:hAnsi="Times New Roman"/>
          <w:color w:val="000000"/>
          <w:sz w:val="28"/>
          <w:szCs w:val="28"/>
          <w:lang w:val="kk-KZ"/>
        </w:rPr>
        <w:t>ның</w:t>
      </w:r>
      <w:r w:rsidRPr="00DA1F94">
        <w:rPr>
          <w:rFonts w:ascii="Times New Roman" w:hAnsi="Times New Roman"/>
          <w:color w:val="000000"/>
          <w:sz w:val="28"/>
          <w:szCs w:val="28"/>
          <w:lang w:val="kk-KZ"/>
        </w:rPr>
        <w:t xml:space="preserve"> сыни ойлауға, жеке тұлғаның өзіндік дербестігіне, қабылдауға, сәйкестендіруге, кодтауға, бағалауға, түсінуге және талдауға қабілеттілігін дамытуға көмектеседі. </w:t>
      </w:r>
    </w:p>
    <w:p w:rsidR="0064091A" w:rsidRPr="00DA1F94" w:rsidRDefault="00551735" w:rsidP="008334BC">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Медиатехнологиялар </w:t>
      </w:r>
      <w:r w:rsidR="0064091A" w:rsidRPr="00DA1F94">
        <w:rPr>
          <w:rFonts w:ascii="Times New Roman" w:hAnsi="Times New Roman"/>
          <w:color w:val="000000"/>
          <w:sz w:val="28"/>
          <w:szCs w:val="28"/>
          <w:lang w:val="kk-KZ"/>
        </w:rPr>
        <w:t>әлеуметтік, мәдени, саяси және экономикалық мағыналарды білуге, үйретуге, жеке тұлғаның коммуникативтік және шығармашылық</w:t>
      </w:r>
      <w:r w:rsidR="002522B7" w:rsidRPr="00DA1F94">
        <w:rPr>
          <w:rFonts w:ascii="Times New Roman" w:hAnsi="Times New Roman"/>
          <w:color w:val="000000"/>
          <w:sz w:val="28"/>
          <w:szCs w:val="28"/>
          <w:lang w:val="kk-KZ"/>
        </w:rPr>
        <w:t xml:space="preserve"> қабілеттерін дамытуға, медиатехнология</w:t>
      </w:r>
      <w:r w:rsidR="0064091A" w:rsidRPr="00DA1F94">
        <w:rPr>
          <w:rFonts w:ascii="Times New Roman" w:hAnsi="Times New Roman"/>
          <w:color w:val="000000"/>
          <w:sz w:val="28"/>
          <w:szCs w:val="28"/>
          <w:lang w:val="kk-KZ"/>
        </w:rPr>
        <w:t xml:space="preserve"> түрінде пайдаланудың әртүрлі тәсілдерімен медиа өнімдер тәжірибесін жасауға көмектеседі. Оған заманауи білім беру кеңістігінде кеңінен қолданыс тапқан медиабілімнің дидактикалық қағидаттары ықпал ете</w:t>
      </w:r>
      <w:r w:rsidR="00755B92" w:rsidRPr="00DA1F94">
        <w:rPr>
          <w:rFonts w:ascii="Times New Roman" w:hAnsi="Times New Roman"/>
          <w:color w:val="000000"/>
          <w:sz w:val="28"/>
          <w:szCs w:val="28"/>
          <w:lang w:val="kk-KZ"/>
        </w:rPr>
        <w:t>ді. Атап айтсақ,</w:t>
      </w:r>
      <w:r w:rsidR="0064091A" w:rsidRPr="00DA1F94">
        <w:rPr>
          <w:rFonts w:ascii="Times New Roman" w:hAnsi="Times New Roman"/>
          <w:color w:val="000000"/>
          <w:sz w:val="28"/>
          <w:szCs w:val="28"/>
          <w:lang w:val="kk-KZ"/>
        </w:rPr>
        <w:t xml:space="preserve"> оқыту үдерісінде жеке тұлғаның әлеуметтік-мәдени дамуы; белсенді диалог; оқытудан өздігінен білім алуға көшу; оқытудың ақиқат қоршаған ортамен байланысы; білімгерлердің жеке ерекшеліктерін есепке алу; жағымды эмоциялық фон; жүйелілік пен қолжетімділік; көрнекілік; мәселелік; ғылымилылық; теорияның тәжірибемен байланысы және т.б. [</w:t>
      </w:r>
      <w:r w:rsidR="004F7965" w:rsidRPr="00DA1F94">
        <w:rPr>
          <w:rFonts w:ascii="Times New Roman" w:hAnsi="Times New Roman"/>
          <w:color w:val="000000"/>
          <w:sz w:val="28"/>
          <w:szCs w:val="28"/>
          <w:lang w:val="kk-KZ"/>
        </w:rPr>
        <w:t>18</w:t>
      </w:r>
      <w:r w:rsidR="00BD5D69" w:rsidRPr="00DA1F94">
        <w:rPr>
          <w:rFonts w:ascii="Times New Roman" w:hAnsi="Times New Roman"/>
          <w:color w:val="000000"/>
          <w:sz w:val="28"/>
          <w:szCs w:val="28"/>
          <w:lang w:val="kk-KZ"/>
        </w:rPr>
        <w:t>9</w:t>
      </w:r>
      <w:r w:rsidR="0064091A" w:rsidRPr="00DA1F94">
        <w:rPr>
          <w:rFonts w:ascii="Times New Roman" w:hAnsi="Times New Roman"/>
          <w:color w:val="000000"/>
          <w:sz w:val="28"/>
          <w:szCs w:val="28"/>
          <w:lang w:val="kk-KZ"/>
        </w:rPr>
        <w:t xml:space="preserve">]. </w:t>
      </w:r>
      <w:r w:rsidR="00902D90" w:rsidRPr="00DA1F94">
        <w:rPr>
          <w:rFonts w:ascii="Times New Roman" w:hAnsi="Times New Roman"/>
          <w:color w:val="000000"/>
          <w:sz w:val="28"/>
          <w:szCs w:val="28"/>
          <w:lang w:val="kk-KZ"/>
        </w:rPr>
        <w:t xml:space="preserve">Медиатехнологиялар </w:t>
      </w:r>
      <w:r w:rsidR="0064091A" w:rsidRPr="00DA1F94">
        <w:rPr>
          <w:rFonts w:ascii="Times New Roman" w:hAnsi="Times New Roman"/>
          <w:color w:val="000000"/>
          <w:sz w:val="28"/>
          <w:szCs w:val="28"/>
          <w:lang w:val="kk-KZ"/>
        </w:rPr>
        <w:t>а</w:t>
      </w:r>
      <w:r w:rsidR="00902D90" w:rsidRPr="00DA1F94">
        <w:rPr>
          <w:rFonts w:ascii="Times New Roman" w:hAnsi="Times New Roman"/>
          <w:color w:val="000000"/>
          <w:sz w:val="28"/>
          <w:szCs w:val="28"/>
          <w:lang w:val="kk-KZ"/>
        </w:rPr>
        <w:t xml:space="preserve">рқылы </w:t>
      </w:r>
      <w:r w:rsidR="0064091A" w:rsidRPr="00DA1F94">
        <w:rPr>
          <w:rFonts w:ascii="Times New Roman" w:hAnsi="Times New Roman"/>
          <w:color w:val="000000"/>
          <w:sz w:val="28"/>
          <w:szCs w:val="28"/>
          <w:lang w:val="kk-KZ"/>
        </w:rPr>
        <w:t>білім беру тәсілдерін жүзеге асыру кезеңдерінің логикасын ұстану өте маңызды. Олар медиа мәтіндерді қабылдауды, олардың тілін «оқуды» дамыту; қиял мен көру жадын белсендендіру; әр қилы ойлау түрлерін дамыту (сыни, логикалық, бейнелі, интуитивті, шығармашылық және креативті); бейнелерді және т.б. түсіну шеберлігі; медиа материалында креативті тәжірибелік іскерліктерді дамыту (тәжірибелік тұрғыда құраушы); тарих, құрылым, тіл және мәдениет теориясы туралы білім алу (білім беру тұрғысында құраушы) [</w:t>
      </w:r>
      <w:r w:rsidR="004F7965" w:rsidRPr="00DA1F94">
        <w:rPr>
          <w:rFonts w:ascii="Times New Roman" w:hAnsi="Times New Roman"/>
          <w:color w:val="000000"/>
          <w:sz w:val="28"/>
          <w:szCs w:val="28"/>
          <w:lang w:val="kk-KZ"/>
        </w:rPr>
        <w:t>190</w:t>
      </w:r>
      <w:r w:rsidR="0064091A" w:rsidRPr="00DA1F94">
        <w:rPr>
          <w:rFonts w:ascii="Times New Roman" w:hAnsi="Times New Roman"/>
          <w:color w:val="000000"/>
          <w:sz w:val="28"/>
          <w:szCs w:val="28"/>
          <w:lang w:val="kk-KZ"/>
        </w:rPr>
        <w:t xml:space="preserve">]. Қазіргі заманғы </w:t>
      </w:r>
      <w:r w:rsidR="00902D90" w:rsidRPr="00DA1F94">
        <w:rPr>
          <w:rFonts w:ascii="Times New Roman" w:hAnsi="Times New Roman"/>
          <w:color w:val="000000"/>
          <w:sz w:val="28"/>
          <w:szCs w:val="28"/>
          <w:lang w:val="kk-KZ"/>
        </w:rPr>
        <w:t xml:space="preserve">медиатехнологияларды қолданып </w:t>
      </w:r>
      <w:r w:rsidR="0064091A" w:rsidRPr="00DA1F94">
        <w:rPr>
          <w:rFonts w:ascii="Times New Roman" w:hAnsi="Times New Roman"/>
          <w:color w:val="000000"/>
          <w:sz w:val="28"/>
          <w:szCs w:val="28"/>
          <w:lang w:val="kk-KZ"/>
        </w:rPr>
        <w:t xml:space="preserve">білім беру – бұл жаңа теориялар мен тұжырымдамаларды әзірлеу, бірегей білім беру технологияларын сынақтан өткізу, білім беру үдерісінің ақиқат тұрғыда тәжірибесіне неғұрлым тиімді әдістемелерді кіріктіру үшін кең кеңістік. Ол өзінің тұтастығымен, әлеуметтік коммуникацияның барлық қатысушыларының үйлесімді және қарама-қарсы болмайтын өзара іс-қимылымен ерекшеленетін ноосфералық білім беру философиясы. Сонымен қатар, </w:t>
      </w:r>
      <w:r w:rsidR="00622779" w:rsidRPr="00DA1F94">
        <w:rPr>
          <w:rFonts w:ascii="Times New Roman" w:hAnsi="Times New Roman"/>
          <w:color w:val="000000"/>
          <w:sz w:val="28"/>
          <w:szCs w:val="28"/>
          <w:lang w:val="kk-KZ"/>
        </w:rPr>
        <w:t xml:space="preserve">медиатехнологияларды пайдаланып </w:t>
      </w:r>
      <w:r w:rsidR="0064091A" w:rsidRPr="00DA1F94">
        <w:rPr>
          <w:rFonts w:ascii="Times New Roman" w:hAnsi="Times New Roman"/>
          <w:color w:val="000000"/>
          <w:sz w:val="28"/>
          <w:szCs w:val="28"/>
          <w:lang w:val="kk-KZ"/>
        </w:rPr>
        <w:t>білім беру – бұл айтарлықтай дәрежеде өмір бойы жалғасып келе жатқан ақпараттық білім беру [</w:t>
      </w:r>
      <w:r w:rsidR="004F7965" w:rsidRPr="00DA1F94">
        <w:rPr>
          <w:rFonts w:ascii="Times New Roman" w:hAnsi="Times New Roman"/>
          <w:color w:val="000000"/>
          <w:sz w:val="28"/>
          <w:szCs w:val="28"/>
          <w:lang w:val="kk-KZ"/>
        </w:rPr>
        <w:t>19</w:t>
      </w:r>
      <w:r w:rsidR="00EF1614" w:rsidRPr="00DA1F94">
        <w:rPr>
          <w:rFonts w:ascii="Times New Roman" w:hAnsi="Times New Roman"/>
          <w:color w:val="000000"/>
          <w:sz w:val="28"/>
          <w:szCs w:val="28"/>
          <w:lang w:val="kk-KZ"/>
        </w:rPr>
        <w:t>1</w:t>
      </w:r>
      <w:r w:rsidR="0064091A" w:rsidRPr="00DA1F94">
        <w:rPr>
          <w:rFonts w:ascii="Times New Roman" w:hAnsi="Times New Roman"/>
          <w:color w:val="000000"/>
          <w:sz w:val="28"/>
          <w:szCs w:val="28"/>
          <w:lang w:val="kk-KZ"/>
        </w:rPr>
        <w:t>]</w:t>
      </w:r>
      <w:r w:rsidR="00622779" w:rsidRPr="00DA1F94">
        <w:rPr>
          <w:rFonts w:ascii="Times New Roman" w:hAnsi="Times New Roman"/>
          <w:color w:val="000000"/>
          <w:sz w:val="28"/>
          <w:szCs w:val="28"/>
          <w:lang w:val="kk-KZ"/>
        </w:rPr>
        <w:t xml:space="preserve"> жаңа медиатехнологияларды қолдану арқылы оқу-тәрбие үдерісінде пайдалану</w:t>
      </w:r>
      <w:r w:rsidR="003D3473" w:rsidRPr="00DA1F94">
        <w:rPr>
          <w:rFonts w:ascii="Times New Roman" w:hAnsi="Times New Roman"/>
          <w:color w:val="000000"/>
          <w:sz w:val="28"/>
          <w:szCs w:val="28"/>
          <w:lang w:val="kk-KZ"/>
        </w:rPr>
        <w:t>дың әдіснамасы мен технологиясы</w:t>
      </w:r>
      <w:r w:rsidR="0064091A" w:rsidRPr="00DA1F94">
        <w:rPr>
          <w:rFonts w:ascii="Times New Roman" w:hAnsi="Times New Roman"/>
          <w:color w:val="000000"/>
          <w:sz w:val="28"/>
          <w:szCs w:val="28"/>
          <w:lang w:val="kk-KZ"/>
        </w:rPr>
        <w:t xml:space="preserve">. </w:t>
      </w:r>
    </w:p>
    <w:p w:rsidR="0064091A" w:rsidRPr="00DA1F94" w:rsidRDefault="00755B92" w:rsidP="008334BC">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Бүгінгі</w:t>
      </w:r>
      <w:r w:rsidR="0064091A" w:rsidRPr="00DA1F94">
        <w:rPr>
          <w:rFonts w:ascii="Times New Roman" w:hAnsi="Times New Roman"/>
          <w:color w:val="000000"/>
          <w:sz w:val="28"/>
          <w:szCs w:val="28"/>
          <w:lang w:val="kk-KZ"/>
        </w:rPr>
        <w:t xml:space="preserve"> жаһандану заманында </w:t>
      </w:r>
      <w:r w:rsidR="004F063F" w:rsidRPr="00DA1F94">
        <w:rPr>
          <w:rFonts w:ascii="Times New Roman" w:hAnsi="Times New Roman"/>
          <w:color w:val="000000"/>
          <w:sz w:val="28"/>
          <w:szCs w:val="28"/>
          <w:lang w:val="kk-KZ"/>
        </w:rPr>
        <w:t xml:space="preserve">медиатехнологияларды қолданып </w:t>
      </w:r>
      <w:r w:rsidR="0064091A" w:rsidRPr="00DA1F94">
        <w:rPr>
          <w:rFonts w:ascii="Times New Roman" w:hAnsi="Times New Roman"/>
          <w:color w:val="000000"/>
          <w:sz w:val="28"/>
          <w:szCs w:val="28"/>
          <w:lang w:val="kk-KZ"/>
        </w:rPr>
        <w:t xml:space="preserve">білім беру идеяларын білім беру аясында ілгерілету өте маңызды екенін атап өту орынды. Көптеген қазіргі заманғы зерттеушілер болашақ мамандардың медиа-ақпараттық сауаттылығын дамыту үшін қолайлы жағдай қалыптастыруға және кәсіби даярлықта медиапедагогтарды, ақпараттық жұмысты ұйымдастырушыларды, білім берудің барлық деңгейлерінде медиабілім беру саласындағы мамандарды қолдауға бағыттаған. </w:t>
      </w:r>
    </w:p>
    <w:p w:rsidR="0064091A" w:rsidRPr="00DA1F94" w:rsidRDefault="0064091A" w:rsidP="008334BC">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Зерттелетін үдерісті талдау </w:t>
      </w:r>
      <w:r w:rsidR="004F063F" w:rsidRPr="00DA1F94">
        <w:rPr>
          <w:rFonts w:ascii="Times New Roman" w:hAnsi="Times New Roman"/>
          <w:color w:val="000000"/>
          <w:sz w:val="28"/>
          <w:szCs w:val="28"/>
          <w:lang w:val="kk-KZ"/>
        </w:rPr>
        <w:t>медиатехнологиялардың</w:t>
      </w:r>
      <w:r w:rsidRPr="00DA1F94">
        <w:rPr>
          <w:rFonts w:ascii="Times New Roman" w:hAnsi="Times New Roman"/>
          <w:color w:val="000000"/>
          <w:sz w:val="28"/>
          <w:szCs w:val="28"/>
          <w:lang w:val="kk-KZ"/>
        </w:rPr>
        <w:t xml:space="preserve"> қарқынды дамуына қарамастан, осы бағытта әлі де болса көптеген істер атқару қаж</w:t>
      </w:r>
      <w:r w:rsidR="00755B92" w:rsidRPr="00DA1F94">
        <w:rPr>
          <w:rFonts w:ascii="Times New Roman" w:hAnsi="Times New Roman"/>
          <w:color w:val="000000"/>
          <w:sz w:val="28"/>
          <w:szCs w:val="28"/>
          <w:lang w:val="kk-KZ"/>
        </w:rPr>
        <w:t xml:space="preserve">еттігін көрсетеді. Атап айтсақ, </w:t>
      </w:r>
      <w:r w:rsidRPr="00DA1F94">
        <w:rPr>
          <w:rFonts w:ascii="Times New Roman" w:hAnsi="Times New Roman"/>
          <w:color w:val="000000"/>
          <w:sz w:val="28"/>
          <w:szCs w:val="28"/>
          <w:lang w:val="kk-KZ"/>
        </w:rPr>
        <w:t>ұлттық медиабілім беру тұжырымдамасын әзірлеу; медиабілім беру бағдарламаларын ғылыми-әдістемелік және тәжірибелік тұрғыда бағдарлауды қамтамасыздандыру кешенін бағалау; медиабілім беру жүйесіндегі қазіргі заманғы әдістемелерді бағалау және сынақтан өткізу; ұлттық жоғары оқу орындарының барлық факультеттерінде медиа</w:t>
      </w:r>
      <w:r w:rsidR="002522B7" w:rsidRPr="00DA1F94">
        <w:rPr>
          <w:rFonts w:ascii="Times New Roman" w:hAnsi="Times New Roman"/>
          <w:color w:val="000000"/>
          <w:sz w:val="28"/>
          <w:szCs w:val="28"/>
          <w:lang w:val="kk-KZ"/>
        </w:rPr>
        <w:t xml:space="preserve">технологияларды қолдану арқылы </w:t>
      </w:r>
      <w:r w:rsidRPr="00DA1F94">
        <w:rPr>
          <w:rFonts w:ascii="Times New Roman" w:hAnsi="Times New Roman"/>
          <w:color w:val="000000"/>
          <w:sz w:val="28"/>
          <w:szCs w:val="28"/>
          <w:lang w:val="kk-KZ"/>
        </w:rPr>
        <w:t>білім бе</w:t>
      </w:r>
      <w:r w:rsidR="002522B7" w:rsidRPr="00DA1F94">
        <w:rPr>
          <w:rFonts w:ascii="Times New Roman" w:hAnsi="Times New Roman"/>
          <w:color w:val="000000"/>
          <w:sz w:val="28"/>
          <w:szCs w:val="28"/>
          <w:lang w:val="kk-KZ"/>
        </w:rPr>
        <w:t xml:space="preserve">руді дамыту векторын айқындау; медиатехнологияларды қолдану арқылы </w:t>
      </w:r>
      <w:r w:rsidRPr="00DA1F94">
        <w:rPr>
          <w:rFonts w:ascii="Times New Roman" w:hAnsi="Times New Roman"/>
          <w:color w:val="000000"/>
          <w:sz w:val="28"/>
          <w:szCs w:val="28"/>
          <w:lang w:val="kk-KZ"/>
        </w:rPr>
        <w:t xml:space="preserve">білім берудің әр түрлі салаларындағы халықаралық ынтымақтастықты дамыту және т.б. </w:t>
      </w:r>
      <w:r w:rsidR="004F063F" w:rsidRPr="00DA1F94">
        <w:rPr>
          <w:rFonts w:ascii="Times New Roman" w:hAnsi="Times New Roman"/>
          <w:color w:val="000000"/>
          <w:sz w:val="28"/>
          <w:szCs w:val="28"/>
          <w:lang w:val="kk-KZ"/>
        </w:rPr>
        <w:t>себебі жаһандану заманы заманауи медиатехнологиялармен мүмкіндігінше қамтамасыздандырылған</w:t>
      </w:r>
      <w:r w:rsidR="002522B7" w:rsidRPr="00DA1F94">
        <w:rPr>
          <w:rFonts w:ascii="Times New Roman" w:hAnsi="Times New Roman"/>
          <w:color w:val="000000"/>
          <w:sz w:val="28"/>
          <w:szCs w:val="28"/>
          <w:lang w:val="kk-KZ"/>
        </w:rPr>
        <w:t>ы белгілі</w:t>
      </w:r>
      <w:r w:rsidR="004F063F" w:rsidRPr="00DA1F94">
        <w:rPr>
          <w:rFonts w:ascii="Times New Roman" w:hAnsi="Times New Roman"/>
          <w:color w:val="000000"/>
          <w:sz w:val="28"/>
          <w:szCs w:val="28"/>
          <w:lang w:val="kk-KZ"/>
        </w:rPr>
        <w:t>.</w:t>
      </w:r>
      <w:r w:rsidR="002522B7" w:rsidRPr="00DA1F94">
        <w:rPr>
          <w:rFonts w:ascii="Times New Roman" w:hAnsi="Times New Roman"/>
          <w:color w:val="000000"/>
          <w:sz w:val="28"/>
          <w:szCs w:val="28"/>
          <w:lang w:val="kk-KZ"/>
        </w:rPr>
        <w:t xml:space="preserve"> </w:t>
      </w:r>
      <w:r w:rsidRPr="00DA1F94">
        <w:rPr>
          <w:rFonts w:ascii="Times New Roman" w:hAnsi="Times New Roman"/>
          <w:color w:val="000000"/>
          <w:sz w:val="28"/>
          <w:szCs w:val="28"/>
          <w:lang w:val="kk-KZ"/>
        </w:rPr>
        <w:t xml:space="preserve">Бұл </w:t>
      </w:r>
      <w:r w:rsidR="002522B7" w:rsidRPr="00DA1F94">
        <w:rPr>
          <w:rFonts w:ascii="Times New Roman" w:hAnsi="Times New Roman"/>
          <w:color w:val="000000"/>
          <w:sz w:val="28"/>
          <w:szCs w:val="28"/>
          <w:lang w:val="kk-KZ"/>
        </w:rPr>
        <w:t xml:space="preserve">іс-әрекетке, </w:t>
      </w:r>
      <w:r w:rsidRPr="00DA1F94">
        <w:rPr>
          <w:rFonts w:ascii="Times New Roman" w:hAnsi="Times New Roman"/>
          <w:color w:val="000000"/>
          <w:sz w:val="28"/>
          <w:szCs w:val="28"/>
          <w:lang w:val="kk-KZ"/>
        </w:rPr>
        <w:t xml:space="preserve">жоғары орындарының барлық оқытушылары, қосымша білім беру педагогтары, мектеп мұғалімдері, медиа, баспасөз, ақпараттық орталықтардың басшылары, білім беру жүйесінің басшылары, </w:t>
      </w:r>
      <w:r w:rsidR="004F063F" w:rsidRPr="00DA1F94">
        <w:rPr>
          <w:rFonts w:ascii="Times New Roman" w:hAnsi="Times New Roman"/>
          <w:color w:val="000000"/>
          <w:sz w:val="28"/>
          <w:szCs w:val="28"/>
          <w:lang w:val="kk-KZ"/>
        </w:rPr>
        <w:t xml:space="preserve">бұқаралық ақпарат құралдарының </w:t>
      </w:r>
      <w:r w:rsidRPr="00DA1F94">
        <w:rPr>
          <w:rFonts w:ascii="Times New Roman" w:hAnsi="Times New Roman"/>
          <w:color w:val="000000"/>
          <w:sz w:val="28"/>
          <w:szCs w:val="28"/>
          <w:lang w:val="kk-KZ"/>
        </w:rPr>
        <w:t>өкілдер</w:t>
      </w:r>
      <w:r w:rsidR="004F063F" w:rsidRPr="00DA1F94">
        <w:rPr>
          <w:rFonts w:ascii="Times New Roman" w:hAnsi="Times New Roman"/>
          <w:color w:val="000000"/>
          <w:sz w:val="28"/>
          <w:szCs w:val="28"/>
          <w:lang w:val="kk-KZ"/>
        </w:rPr>
        <w:t>і мен оның ж</w:t>
      </w:r>
      <w:r w:rsidRPr="00DA1F94">
        <w:rPr>
          <w:rFonts w:ascii="Times New Roman" w:hAnsi="Times New Roman"/>
          <w:color w:val="000000"/>
          <w:sz w:val="28"/>
          <w:szCs w:val="28"/>
          <w:lang w:val="kk-KZ"/>
        </w:rPr>
        <w:t xml:space="preserve">үйесіндегі </w:t>
      </w:r>
      <w:r w:rsidR="004F063F" w:rsidRPr="00DA1F94">
        <w:rPr>
          <w:rFonts w:ascii="Times New Roman" w:hAnsi="Times New Roman"/>
          <w:color w:val="000000"/>
          <w:sz w:val="28"/>
          <w:szCs w:val="28"/>
          <w:lang w:val="kk-KZ"/>
        </w:rPr>
        <w:t xml:space="preserve">медиатехнологияларды пайдаланып </w:t>
      </w:r>
      <w:r w:rsidRPr="00DA1F94">
        <w:rPr>
          <w:rFonts w:ascii="Times New Roman" w:hAnsi="Times New Roman"/>
          <w:color w:val="000000"/>
          <w:sz w:val="28"/>
          <w:szCs w:val="28"/>
          <w:lang w:val="kk-KZ"/>
        </w:rPr>
        <w:t xml:space="preserve">білім </w:t>
      </w:r>
      <w:r w:rsidR="004F063F" w:rsidRPr="00DA1F94">
        <w:rPr>
          <w:rFonts w:ascii="Times New Roman" w:hAnsi="Times New Roman"/>
          <w:color w:val="000000"/>
          <w:sz w:val="28"/>
          <w:szCs w:val="28"/>
          <w:lang w:val="kk-KZ"/>
        </w:rPr>
        <w:t xml:space="preserve">беру жобаларын ұйымдастырушылар және медиатехнологиялар арқылы </w:t>
      </w:r>
      <w:r w:rsidRPr="00DA1F94">
        <w:rPr>
          <w:rFonts w:ascii="Times New Roman" w:hAnsi="Times New Roman"/>
          <w:color w:val="000000"/>
          <w:sz w:val="28"/>
          <w:szCs w:val="28"/>
          <w:lang w:val="kk-KZ"/>
        </w:rPr>
        <w:t>білім беру мен медиа-ақпараттық сауаттылық саласындағы ғалымдар мен зерттеушілер кіріктірілуі тиіс.</w:t>
      </w:r>
    </w:p>
    <w:p w:rsidR="0064091A" w:rsidRPr="00DA1F94" w:rsidRDefault="0064091A" w:rsidP="008334BC">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Зерттеу барысында медиатехнологиялардың көмегімен креативтілікті дамыту үшін неғұрлым өзекті болып есептелетін тақырыптарды анықтадық. Олар: «</w:t>
      </w:r>
      <w:r w:rsidR="00FC32BE" w:rsidRPr="00DA1F94">
        <w:rPr>
          <w:rFonts w:ascii="Times New Roman" w:hAnsi="Times New Roman"/>
          <w:color w:val="000000"/>
          <w:sz w:val="28"/>
          <w:szCs w:val="28"/>
          <w:lang w:val="kk-KZ"/>
        </w:rPr>
        <w:t xml:space="preserve">Медиатехнологиялар </w:t>
      </w:r>
      <w:r w:rsidRPr="00DA1F94">
        <w:rPr>
          <w:rFonts w:ascii="Times New Roman" w:hAnsi="Times New Roman"/>
          <w:color w:val="000000"/>
          <w:sz w:val="28"/>
          <w:szCs w:val="28"/>
          <w:lang w:val="kk-KZ"/>
        </w:rPr>
        <w:t>білім беру жүйе</w:t>
      </w:r>
      <w:r w:rsidR="00FC32BE" w:rsidRPr="00DA1F94">
        <w:rPr>
          <w:rFonts w:ascii="Times New Roman" w:hAnsi="Times New Roman"/>
          <w:color w:val="000000"/>
          <w:sz w:val="28"/>
          <w:szCs w:val="28"/>
          <w:lang w:val="kk-KZ"/>
        </w:rPr>
        <w:t>сі</w:t>
      </w:r>
      <w:r w:rsidRPr="00DA1F94">
        <w:rPr>
          <w:rFonts w:ascii="Times New Roman" w:hAnsi="Times New Roman"/>
          <w:color w:val="000000"/>
          <w:sz w:val="28"/>
          <w:szCs w:val="28"/>
          <w:lang w:val="kk-KZ"/>
        </w:rPr>
        <w:t xml:space="preserve"> ретінде», «Медиабілім беру институттары және өзара іс-әрекет технологиясы», «Саясат, экономика, және мәдениет тұрғысында білім беру», «Қазіргі заманғы медиабілім берудің ұлттық тұжырымдамалары мен стратегиялары», «Қоғамды фрагменттеу жағдайындағы </w:t>
      </w:r>
      <w:r w:rsidR="00FC32BE" w:rsidRPr="00DA1F94">
        <w:rPr>
          <w:rFonts w:ascii="Times New Roman" w:hAnsi="Times New Roman"/>
          <w:color w:val="000000"/>
          <w:sz w:val="28"/>
          <w:szCs w:val="28"/>
          <w:lang w:val="kk-KZ"/>
        </w:rPr>
        <w:t xml:space="preserve">медиатехнологияларды пайдаланып </w:t>
      </w:r>
      <w:r w:rsidRPr="00DA1F94">
        <w:rPr>
          <w:rFonts w:ascii="Times New Roman" w:hAnsi="Times New Roman"/>
          <w:color w:val="000000"/>
          <w:sz w:val="28"/>
          <w:szCs w:val="28"/>
          <w:lang w:val="kk-KZ"/>
        </w:rPr>
        <w:t xml:space="preserve">білім беру», «Барлық деңгейдегі кәсіптік білім беру жүйесіндегі </w:t>
      </w:r>
      <w:r w:rsidR="00FC32BE" w:rsidRPr="00DA1F94">
        <w:rPr>
          <w:rFonts w:ascii="Times New Roman" w:hAnsi="Times New Roman"/>
          <w:color w:val="000000"/>
          <w:sz w:val="28"/>
          <w:szCs w:val="28"/>
          <w:lang w:val="kk-KZ"/>
        </w:rPr>
        <w:t>медиатехнологиялар</w:t>
      </w:r>
      <w:r w:rsidRPr="00DA1F94">
        <w:rPr>
          <w:rFonts w:ascii="Times New Roman" w:hAnsi="Times New Roman"/>
          <w:color w:val="000000"/>
          <w:sz w:val="28"/>
          <w:szCs w:val="28"/>
          <w:lang w:val="kk-KZ"/>
        </w:rPr>
        <w:t>», «Кәсіптік бағдарланған медиабілім беру», «Бейресми және ақпараттық медиабілім беру», «Медиа-ақпараттық сауаттылық: критерийлер, индикаторлар, бағдарламалар, әдістемелік әзірлемелер», «Ақпараттық бірлестіктер жұмысының нысандары мен әдістері», «Транссауаттылық: мазмұнды анықтау», «Медиабілімге экологиялық көзқарас», «</w:t>
      </w:r>
      <w:r w:rsidR="00FC32BE" w:rsidRPr="00DA1F94">
        <w:rPr>
          <w:rFonts w:ascii="Times New Roman" w:hAnsi="Times New Roman"/>
          <w:color w:val="000000"/>
          <w:sz w:val="28"/>
          <w:szCs w:val="28"/>
          <w:lang w:val="kk-KZ"/>
        </w:rPr>
        <w:t xml:space="preserve">Медиатехнологияларды </w:t>
      </w:r>
      <w:r w:rsidRPr="00DA1F94">
        <w:rPr>
          <w:rFonts w:ascii="Times New Roman" w:hAnsi="Times New Roman"/>
          <w:color w:val="000000"/>
          <w:sz w:val="28"/>
          <w:szCs w:val="28"/>
          <w:lang w:val="kk-KZ"/>
        </w:rPr>
        <w:t xml:space="preserve">пайдаланудың мақсаттары мен тиімділігі», «Медиабілім берудің әлеуметтік-психологиялық аспектілері», «Халықтың әр түрлі топтарының медиабағыттылығы», «Жастар медиабілім беру объектісі мен субъектісі ретінде», «Ақпараттық мәдениет және ақпараттық қауіпсіздік: интеграция мәселелері», «Медиамәденит – медиабілімнің нәтижесі ретінде» және т.б. Сонымен қатар, халықаралық аренада ғылыми-әдістемелік пайдасы зор және әдіснамалық резонанспен төменде берілген тақырыптарға педагогикалық форумдар ұйымдастырылып, өткізіледі. </w:t>
      </w:r>
      <w:r w:rsidR="00C52DAE" w:rsidRPr="00DA1F94">
        <w:rPr>
          <w:rFonts w:ascii="Times New Roman" w:hAnsi="Times New Roman"/>
          <w:color w:val="000000"/>
          <w:sz w:val="28"/>
          <w:szCs w:val="28"/>
          <w:lang w:val="kk-KZ"/>
        </w:rPr>
        <w:t>Олар:</w:t>
      </w:r>
      <w:r w:rsidR="003D57B3" w:rsidRPr="00DA1F94">
        <w:rPr>
          <w:rFonts w:ascii="Times New Roman" w:hAnsi="Times New Roman"/>
          <w:color w:val="000000"/>
          <w:sz w:val="28"/>
          <w:szCs w:val="28"/>
          <w:lang w:val="kk-KZ"/>
        </w:rPr>
        <w:t xml:space="preserve"> </w:t>
      </w:r>
      <w:r w:rsidRPr="00DA1F94">
        <w:rPr>
          <w:rFonts w:ascii="Times New Roman" w:hAnsi="Times New Roman"/>
          <w:color w:val="000000"/>
          <w:sz w:val="28"/>
          <w:szCs w:val="28"/>
          <w:lang w:val="kk-KZ"/>
        </w:rPr>
        <w:t xml:space="preserve">«Медиабілім беру саласындағы халықаралық саясат», «Ақпараттық бірлестіктер жұмыс нысандарын жетілдіру: міндеттер, мәселелер мен перспективалар», «Білім беру координаталарының жаңа жүйесіндегі </w:t>
      </w:r>
      <w:r w:rsidR="00B9292D" w:rsidRPr="00DA1F94">
        <w:rPr>
          <w:rFonts w:ascii="Times New Roman" w:hAnsi="Times New Roman"/>
          <w:color w:val="000000"/>
          <w:sz w:val="28"/>
          <w:szCs w:val="28"/>
          <w:lang w:val="kk-KZ"/>
        </w:rPr>
        <w:t>медиатехнологиялар</w:t>
      </w:r>
      <w:r w:rsidRPr="00DA1F94">
        <w:rPr>
          <w:rFonts w:ascii="Times New Roman" w:hAnsi="Times New Roman"/>
          <w:color w:val="000000"/>
          <w:sz w:val="28"/>
          <w:szCs w:val="28"/>
          <w:lang w:val="kk-KZ"/>
        </w:rPr>
        <w:t xml:space="preserve">», «Медиабілім: тұжырымдамадан оқулыққа дейін», «Мегаполистегі медиамәдениет»  және т.б. </w:t>
      </w:r>
    </w:p>
    <w:p w:rsidR="0064091A" w:rsidRPr="00DA1F94" w:rsidRDefault="0064091A" w:rsidP="008334BC">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Қазіргі таңда өз күштерімен дамып жатқан коммуникация мен ақпарат құралдары бағыты бойынша «</w:t>
      </w:r>
      <w:r w:rsidR="00B9292D" w:rsidRPr="00DA1F94">
        <w:rPr>
          <w:rFonts w:ascii="Times New Roman" w:hAnsi="Times New Roman"/>
          <w:color w:val="000000"/>
          <w:sz w:val="28"/>
          <w:szCs w:val="28"/>
          <w:lang w:val="kk-KZ"/>
        </w:rPr>
        <w:t>Медиатехнологиялар</w:t>
      </w:r>
      <w:r w:rsidRPr="00DA1F94">
        <w:rPr>
          <w:rFonts w:ascii="Times New Roman" w:hAnsi="Times New Roman"/>
          <w:color w:val="000000"/>
          <w:sz w:val="28"/>
          <w:szCs w:val="28"/>
          <w:lang w:val="kk-KZ"/>
        </w:rPr>
        <w:t xml:space="preserve">» бағдарламалары туралы әр түрлі презентациялар, психологиялық-педагогикалық мамандықтағы студенттерге, мұғалімдерге, оқытушыларға, қосымша білім беретін педагогтарға арналған шеберлік-класстары және т.б. өткізілуде. </w:t>
      </w:r>
    </w:p>
    <w:p w:rsidR="0064091A" w:rsidRPr="00DA1F94" w:rsidRDefault="0064091A" w:rsidP="008334BC">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Осылайша, медиа</w:t>
      </w:r>
      <w:r w:rsidR="00C52DAE" w:rsidRPr="00DA1F94">
        <w:rPr>
          <w:rFonts w:ascii="Times New Roman" w:hAnsi="Times New Roman"/>
          <w:color w:val="000000"/>
          <w:sz w:val="28"/>
          <w:szCs w:val="28"/>
          <w:lang w:val="kk-KZ"/>
        </w:rPr>
        <w:t xml:space="preserve">технологиялар арқылы </w:t>
      </w:r>
      <w:r w:rsidRPr="00DA1F94">
        <w:rPr>
          <w:rFonts w:ascii="Times New Roman" w:hAnsi="Times New Roman"/>
          <w:color w:val="000000"/>
          <w:sz w:val="28"/>
          <w:szCs w:val="28"/>
          <w:lang w:val="kk-KZ"/>
        </w:rPr>
        <w:t>білім беруді жаңа әлеуметтік институт ретінде болашақ педагог-психологтер</w:t>
      </w:r>
      <w:r w:rsidR="00C52DAE" w:rsidRPr="00DA1F94">
        <w:rPr>
          <w:rFonts w:ascii="Times New Roman" w:hAnsi="Times New Roman"/>
          <w:color w:val="000000"/>
          <w:sz w:val="28"/>
          <w:szCs w:val="28"/>
          <w:lang w:val="kk-KZ"/>
        </w:rPr>
        <w:t>дің креативтілігін қалыптастыру</w:t>
      </w:r>
      <w:r w:rsidRPr="00DA1F94">
        <w:rPr>
          <w:rFonts w:ascii="Times New Roman" w:hAnsi="Times New Roman"/>
          <w:color w:val="000000"/>
          <w:sz w:val="28"/>
          <w:szCs w:val="28"/>
          <w:lang w:val="kk-KZ"/>
        </w:rPr>
        <w:t xml:space="preserve">ы үшін, оны білім беру үдерісінде үнемі жаңартып отыратын, өзекті және аса танымал құралдары ретінде тиімді, сонымен қатар, олардың құралын ауқымды түрде </w:t>
      </w:r>
      <w:r w:rsidR="009130ED" w:rsidRPr="00DA1F94">
        <w:rPr>
          <w:rFonts w:ascii="Times New Roman" w:hAnsi="Times New Roman"/>
          <w:color w:val="000000"/>
          <w:sz w:val="28"/>
          <w:szCs w:val="28"/>
          <w:lang w:val="kk-KZ"/>
        </w:rPr>
        <w:t>креативтілік</w:t>
      </w:r>
      <w:r w:rsidRPr="00DA1F94">
        <w:rPr>
          <w:rFonts w:ascii="Times New Roman" w:hAnsi="Times New Roman"/>
          <w:color w:val="000000"/>
          <w:sz w:val="28"/>
          <w:szCs w:val="28"/>
          <w:lang w:val="kk-KZ"/>
        </w:rPr>
        <w:t>, коммун</w:t>
      </w:r>
      <w:r w:rsidR="009130ED" w:rsidRPr="00DA1F94">
        <w:rPr>
          <w:rFonts w:ascii="Times New Roman" w:hAnsi="Times New Roman"/>
          <w:color w:val="000000"/>
          <w:sz w:val="28"/>
          <w:szCs w:val="28"/>
          <w:lang w:val="kk-KZ"/>
        </w:rPr>
        <w:t xml:space="preserve">икативтік қабілеттерді дамыту және </w:t>
      </w:r>
      <w:r w:rsidRPr="00DA1F94">
        <w:rPr>
          <w:rFonts w:ascii="Times New Roman" w:hAnsi="Times New Roman"/>
          <w:color w:val="000000"/>
          <w:sz w:val="28"/>
          <w:szCs w:val="28"/>
          <w:lang w:val="kk-KZ"/>
        </w:rPr>
        <w:t>сыни ойлау мен жалпы қарым-қатынас мәдениет қалыптастыру үшін ұтымды етіп қолдануға болады.</w:t>
      </w:r>
    </w:p>
    <w:p w:rsidR="00A864D2" w:rsidRPr="00DA1F94" w:rsidRDefault="0064091A" w:rsidP="008334BC">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Педагогтар білім беру үдерісін жетілдіруге бағытталған әр түрлі іс- шараларды медиаформатта </w:t>
      </w:r>
      <w:r w:rsidR="004B5E87" w:rsidRPr="00DA1F94">
        <w:rPr>
          <w:rFonts w:ascii="Times New Roman" w:hAnsi="Times New Roman"/>
          <w:color w:val="000000"/>
          <w:sz w:val="28"/>
          <w:szCs w:val="28"/>
          <w:lang w:val="kk-KZ"/>
        </w:rPr>
        <w:t>медиатехнология</w:t>
      </w:r>
      <w:r w:rsidRPr="00DA1F94">
        <w:rPr>
          <w:rFonts w:ascii="Times New Roman" w:hAnsi="Times New Roman"/>
          <w:color w:val="000000"/>
          <w:sz w:val="28"/>
          <w:szCs w:val="28"/>
          <w:lang w:val="kk-KZ"/>
        </w:rPr>
        <w:t xml:space="preserve"> құралдарын: онлайн-семинарлар, вебинарлар, панельдік пікірталастар, web-конференциялар, кеңестер, форумдар, оқытудың өзекті мәселелері бойынша диалогтық алаңдарды пайдалана отырып өткізуді ұйымдастыруға бейімделген [</w:t>
      </w:r>
      <w:r w:rsidR="004F7965" w:rsidRPr="00DA1F94">
        <w:rPr>
          <w:rFonts w:ascii="Times New Roman" w:hAnsi="Times New Roman"/>
          <w:color w:val="000000"/>
          <w:sz w:val="28"/>
          <w:szCs w:val="28"/>
          <w:lang w:val="kk-KZ"/>
        </w:rPr>
        <w:t>19</w:t>
      </w:r>
      <w:r w:rsidR="00C161D1" w:rsidRPr="00DA1F94">
        <w:rPr>
          <w:rFonts w:ascii="Times New Roman" w:hAnsi="Times New Roman"/>
          <w:color w:val="000000"/>
          <w:sz w:val="28"/>
          <w:szCs w:val="28"/>
          <w:lang w:val="kk-KZ"/>
        </w:rPr>
        <w:t>2</w:t>
      </w:r>
      <w:r w:rsidRPr="00DA1F94">
        <w:rPr>
          <w:rFonts w:ascii="Times New Roman" w:hAnsi="Times New Roman"/>
          <w:color w:val="000000"/>
          <w:sz w:val="28"/>
          <w:szCs w:val="28"/>
          <w:lang w:val="kk-KZ"/>
        </w:rPr>
        <w:t>]. Мультимедиялық технологиялардың дидактикалық артықшылықтары мыналарды қамтиды: біріншіден, оқытудың интербелсенділігі оқу үдерісін басқаруды және ұсынылған ақпараттың ыңғайлы серпінділігін қамтамасыздандырады; екіншіден, презентацияда басқа түрдегі ақпаратты біріктіру жолымен байқалу түрінен екіншісіне ауысқан кезде оқу материалын ұйымдастыруда ұтқырлық пен жеңілдету; үшіншіден, медиапедагогика жедел дамитындықтан, оқытудың мазмұнын жаңарту мен өзгерту тиімділігі.</w:t>
      </w:r>
      <w:r w:rsidR="009130ED" w:rsidRPr="00DA1F94">
        <w:rPr>
          <w:rFonts w:ascii="Times New Roman" w:hAnsi="Times New Roman"/>
          <w:color w:val="000000"/>
          <w:sz w:val="28"/>
          <w:szCs w:val="28"/>
          <w:lang w:val="kk-KZ"/>
        </w:rPr>
        <w:t xml:space="preserve"> </w:t>
      </w:r>
      <w:r w:rsidR="00A864D2" w:rsidRPr="00DA1F94">
        <w:rPr>
          <w:rFonts w:ascii="Times New Roman" w:hAnsi="Times New Roman"/>
          <w:color w:val="000000"/>
          <w:sz w:val="28"/>
          <w:szCs w:val="28"/>
          <w:lang w:val="kk-KZ"/>
        </w:rPr>
        <w:t>А.В.</w:t>
      </w:r>
      <w:r w:rsidR="00175C8E" w:rsidRPr="00DA1F94">
        <w:rPr>
          <w:rFonts w:ascii="Times New Roman" w:hAnsi="Times New Roman"/>
          <w:color w:val="000000"/>
          <w:sz w:val="28"/>
          <w:szCs w:val="28"/>
          <w:lang w:val="kk-KZ"/>
        </w:rPr>
        <w:t xml:space="preserve"> </w:t>
      </w:r>
      <w:r w:rsidR="00A864D2" w:rsidRPr="00DA1F94">
        <w:rPr>
          <w:rFonts w:ascii="Times New Roman" w:hAnsi="Times New Roman"/>
          <w:color w:val="000000"/>
          <w:sz w:val="28"/>
          <w:szCs w:val="28"/>
          <w:lang w:val="kk-KZ"/>
        </w:rPr>
        <w:t>Волковицкая «Информационные технологии в профессиональной деятельности» [</w:t>
      </w:r>
      <w:r w:rsidR="00147ABD" w:rsidRPr="00DA1F94">
        <w:rPr>
          <w:rFonts w:ascii="Times New Roman" w:hAnsi="Times New Roman"/>
          <w:color w:val="000000"/>
          <w:sz w:val="28"/>
          <w:szCs w:val="28"/>
          <w:lang w:val="kk-KZ"/>
        </w:rPr>
        <w:t>16</w:t>
      </w:r>
      <w:r w:rsidR="00C161D1" w:rsidRPr="00DA1F94">
        <w:rPr>
          <w:rFonts w:ascii="Times New Roman" w:hAnsi="Times New Roman"/>
          <w:color w:val="000000"/>
          <w:sz w:val="28"/>
          <w:szCs w:val="28"/>
          <w:lang w:val="kk-KZ"/>
        </w:rPr>
        <w:t>3</w:t>
      </w:r>
      <w:r w:rsidR="005D1876">
        <w:rPr>
          <w:rFonts w:ascii="Times New Roman" w:hAnsi="Times New Roman"/>
          <w:color w:val="000000"/>
          <w:sz w:val="28"/>
          <w:szCs w:val="28"/>
          <w:lang w:val="kk-KZ"/>
        </w:rPr>
        <w:t>, с. 3-130</w:t>
      </w:r>
      <w:r w:rsidR="00D077FB" w:rsidRPr="00DA1F94">
        <w:rPr>
          <w:rFonts w:ascii="Times New Roman" w:hAnsi="Times New Roman"/>
          <w:color w:val="000000"/>
          <w:sz w:val="28"/>
          <w:szCs w:val="28"/>
          <w:lang w:val="kk-KZ"/>
        </w:rPr>
        <w:t xml:space="preserve">] </w:t>
      </w:r>
      <w:r w:rsidR="00A864D2" w:rsidRPr="00DA1F94">
        <w:rPr>
          <w:rFonts w:ascii="Times New Roman" w:hAnsi="Times New Roman"/>
          <w:color w:val="000000"/>
          <w:sz w:val="28"/>
          <w:szCs w:val="28"/>
          <w:lang w:val="kk-KZ"/>
        </w:rPr>
        <w:t xml:space="preserve">атты еңбегінде </w:t>
      </w:r>
      <w:r w:rsidR="009130ED" w:rsidRPr="00DA1F94">
        <w:rPr>
          <w:rFonts w:ascii="Times New Roman" w:hAnsi="Times New Roman"/>
          <w:color w:val="000000"/>
          <w:sz w:val="28"/>
          <w:szCs w:val="28"/>
          <w:lang w:val="kk-KZ"/>
        </w:rPr>
        <w:t>меди</w:t>
      </w:r>
      <w:r w:rsidR="00175C8E" w:rsidRPr="00DA1F94">
        <w:rPr>
          <w:rFonts w:ascii="Times New Roman" w:hAnsi="Times New Roman"/>
          <w:color w:val="000000"/>
          <w:sz w:val="28"/>
          <w:szCs w:val="28"/>
          <w:lang w:val="kk-KZ"/>
        </w:rPr>
        <w:t>атехнологияларды қолдану арқылы</w:t>
      </w:r>
      <w:r w:rsidR="009130ED" w:rsidRPr="00DA1F94">
        <w:rPr>
          <w:rFonts w:ascii="Times New Roman" w:hAnsi="Times New Roman"/>
          <w:color w:val="000000"/>
          <w:sz w:val="28"/>
          <w:szCs w:val="28"/>
          <w:lang w:val="kk-KZ"/>
        </w:rPr>
        <w:t xml:space="preserve"> </w:t>
      </w:r>
      <w:r w:rsidR="00A864D2" w:rsidRPr="00DA1F94">
        <w:rPr>
          <w:rFonts w:ascii="Times New Roman" w:hAnsi="Times New Roman"/>
          <w:color w:val="000000"/>
          <w:sz w:val="28"/>
          <w:szCs w:val="28"/>
          <w:lang w:val="kk-KZ"/>
        </w:rPr>
        <w:t>білім беруде қолданудың педагогикалық мақсаттарға бағытталатындығын атап өтеді. Атап айтсақ:</w:t>
      </w:r>
    </w:p>
    <w:p w:rsidR="00A864D2" w:rsidRPr="00DA1F94" w:rsidRDefault="00A864D2" w:rsidP="008334BC">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а) ақпараттық қоғамда студенттің, оқушының тұлғалық іс-әрекетін дамыту;</w:t>
      </w:r>
    </w:p>
    <w:p w:rsidR="00A864D2" w:rsidRPr="00DA1F94" w:rsidRDefault="00A864D2" w:rsidP="008334BC">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ә) жеке тұлғаның ойлау деңгейін жоғарылату, оның бойында білім қорын қалыптастыру мақсатында психологиялық-педагогикалық әркеттер қарқынын арттыру; </w:t>
      </w:r>
    </w:p>
    <w:p w:rsidR="00A864D2" w:rsidRPr="00DA1F94" w:rsidRDefault="00A864D2" w:rsidP="008334BC">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б) қабылдау, есте сақтау және т.б. танымдық іс-әрекеттерді жүзеге асыру іскерлігін қалыптастыру және дамыту;</w:t>
      </w:r>
    </w:p>
    <w:p w:rsidR="00A864D2" w:rsidRPr="00DA1F94" w:rsidRDefault="00A864D2" w:rsidP="008334BC">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в) ақпараттық технологиялардың мүмкіндіктерін пайдалану есебінен оқыту процесінің тиімділігін, сапасын арттыру;</w:t>
      </w:r>
    </w:p>
    <w:p w:rsidR="00A864D2" w:rsidRPr="00DA1F94" w:rsidRDefault="00A864D2" w:rsidP="008334BC">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г) түрлі пәндік ортада ақпарат өңдеу құралдарын пайдалану арқылы пәнаралық байланысты тереңдету;</w:t>
      </w:r>
    </w:p>
    <w:p w:rsidR="00A864D2" w:rsidRPr="00DA1F94" w:rsidRDefault="00A864D2" w:rsidP="008334BC">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д) ақпараттық ресурстарды тиімді пайдалану негізінде ашық білім беру идеясын дамыту. </w:t>
      </w:r>
    </w:p>
    <w:p w:rsidR="00A864D2" w:rsidRPr="00DA1F94" w:rsidRDefault="00A864D2" w:rsidP="008334BC">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Бұл ретте, біз зерттеу тақырыбының негізінде қарастырған мәселеге орай сан тарау ақпараттар масс-медиа арқылы ешқандай кедергісіз таралып жатқан жаһандану заманында медиа-ресурстардың маңыздылығын артқандығын байқаймыз. Сондықтан бұқаралық коммуникация құралдары арқылы (</w:t>
      </w:r>
      <w:r w:rsidR="006F4DEA" w:rsidRPr="00DA1F94">
        <w:rPr>
          <w:rFonts w:ascii="Times New Roman" w:hAnsi="Times New Roman"/>
          <w:color w:val="000000"/>
          <w:sz w:val="28"/>
          <w:szCs w:val="28"/>
          <w:lang w:val="kk-KZ"/>
        </w:rPr>
        <w:t>1</w:t>
      </w:r>
      <w:r w:rsidR="00903F73">
        <w:rPr>
          <w:rFonts w:ascii="Times New Roman" w:hAnsi="Times New Roman"/>
          <w:color w:val="000000"/>
          <w:sz w:val="28"/>
          <w:szCs w:val="28"/>
          <w:lang w:val="kk-KZ"/>
        </w:rPr>
        <w:t>4</w:t>
      </w:r>
      <w:r w:rsidR="006F4DEA" w:rsidRPr="00DA1F94">
        <w:rPr>
          <w:rFonts w:ascii="Times New Roman" w:hAnsi="Times New Roman"/>
          <w:color w:val="000000"/>
          <w:sz w:val="28"/>
          <w:szCs w:val="28"/>
          <w:lang w:val="kk-KZ"/>
        </w:rPr>
        <w:t>-</w:t>
      </w:r>
      <w:r w:rsidR="00077A84" w:rsidRPr="00DA1F94">
        <w:rPr>
          <w:rFonts w:ascii="Times New Roman" w:hAnsi="Times New Roman"/>
          <w:color w:val="000000"/>
          <w:sz w:val="28"/>
          <w:szCs w:val="28"/>
          <w:lang w:val="kk-KZ"/>
        </w:rPr>
        <w:t>с</w:t>
      </w:r>
      <w:r w:rsidRPr="00DA1F94">
        <w:rPr>
          <w:rFonts w:ascii="Times New Roman" w:hAnsi="Times New Roman"/>
          <w:color w:val="000000"/>
          <w:sz w:val="28"/>
          <w:szCs w:val="28"/>
          <w:lang w:val="kk-KZ"/>
        </w:rPr>
        <w:t>урет)</w:t>
      </w:r>
      <w:r w:rsidR="006F4DEA" w:rsidRPr="00DA1F94">
        <w:rPr>
          <w:rFonts w:ascii="Times New Roman" w:hAnsi="Times New Roman"/>
          <w:color w:val="000000"/>
          <w:sz w:val="28"/>
          <w:szCs w:val="28"/>
          <w:lang w:val="kk-KZ"/>
        </w:rPr>
        <w:t>.</w:t>
      </w:r>
    </w:p>
    <w:p w:rsidR="00A864D2" w:rsidRPr="00DA1F94" w:rsidRDefault="005045D9" w:rsidP="00B852B0">
      <w:pPr>
        <w:spacing w:after="0" w:line="240" w:lineRule="auto"/>
        <w:jc w:val="both"/>
        <w:rPr>
          <w:rFonts w:ascii="Times New Roman" w:hAnsi="Times New Roman"/>
          <w:color w:val="000000"/>
          <w:sz w:val="28"/>
          <w:szCs w:val="28"/>
          <w:lang w:val="kk-KZ"/>
        </w:rPr>
      </w:pPr>
      <w:r w:rsidRPr="00DA1F94">
        <w:rPr>
          <w:rFonts w:ascii="Times New Roman" w:hAnsi="Times New Roman"/>
          <w:color w:val="000000"/>
          <w:sz w:val="28"/>
          <w:szCs w:val="28"/>
          <w:lang w:val="kk-KZ"/>
        </w:rPr>
        <w:t>б</w:t>
      </w:r>
      <w:r w:rsidR="00A864D2" w:rsidRPr="00DA1F94">
        <w:rPr>
          <w:rFonts w:ascii="Times New Roman" w:hAnsi="Times New Roman"/>
          <w:color w:val="000000"/>
          <w:sz w:val="28"/>
          <w:szCs w:val="28"/>
          <w:lang w:val="kk-KZ"/>
        </w:rPr>
        <w:t>олашақ маманның икемделуіне, оларды дұрыс қабылдауға және оны түсінуге үйренуге машықтандырып ақпараттың психикаға әсерін ұғып техникалық құралдардың көмегі арқылы вербальды емес коммуникация формасы аясында қарым-қатынас жасау тәсілдерін меңгеріп онда берілген медиамәтіндерді саралауға сонымен қатар</w:t>
      </w:r>
      <w:r w:rsidR="00894099" w:rsidRPr="00DA1F94">
        <w:rPr>
          <w:rFonts w:ascii="Times New Roman" w:hAnsi="Times New Roman"/>
          <w:color w:val="000000"/>
          <w:sz w:val="28"/>
          <w:szCs w:val="28"/>
          <w:lang w:val="kk-KZ"/>
        </w:rPr>
        <w:t>,</w:t>
      </w:r>
      <w:r w:rsidR="00A864D2" w:rsidRPr="00DA1F94">
        <w:rPr>
          <w:rFonts w:ascii="Times New Roman" w:hAnsi="Times New Roman"/>
          <w:color w:val="000000"/>
          <w:sz w:val="28"/>
          <w:szCs w:val="28"/>
          <w:lang w:val="kk-KZ"/>
        </w:rPr>
        <w:t xml:space="preserve"> ондағы медиаөнімдерді дербес құрастыра алу іскерлігін меңгеру мен ақпаратты қабылдауда креативтілікті қалыптастыру аса маңызды. Себебі, «медиа-ресурстардың қоғамдағы өзіндік рөлін кеңістіктегі ақпараттарды жинау, өңдеу, таратуға мүмкіндік беретін әлеуметтік институт» [</w:t>
      </w:r>
      <w:r w:rsidR="00AA25DF" w:rsidRPr="00DA1F94">
        <w:rPr>
          <w:rFonts w:ascii="Times New Roman" w:hAnsi="Times New Roman"/>
          <w:color w:val="000000"/>
          <w:sz w:val="28"/>
          <w:szCs w:val="28"/>
          <w:lang w:val="kk-KZ"/>
        </w:rPr>
        <w:t>16</w:t>
      </w:r>
      <w:r w:rsidR="0023248C" w:rsidRPr="00DA1F94">
        <w:rPr>
          <w:rFonts w:ascii="Times New Roman" w:hAnsi="Times New Roman"/>
          <w:color w:val="000000"/>
          <w:sz w:val="28"/>
          <w:szCs w:val="28"/>
          <w:lang w:val="kk-KZ"/>
        </w:rPr>
        <w:t>3</w:t>
      </w:r>
      <w:r w:rsidR="00D077FB" w:rsidRPr="00DA1F94">
        <w:rPr>
          <w:rFonts w:ascii="Times New Roman" w:hAnsi="Times New Roman"/>
          <w:color w:val="000000"/>
          <w:sz w:val="28"/>
          <w:szCs w:val="28"/>
          <w:lang w:val="kk-KZ"/>
        </w:rPr>
        <w:t>]</w:t>
      </w:r>
      <w:r w:rsidR="003C5905" w:rsidRPr="00DA1F94">
        <w:rPr>
          <w:rFonts w:ascii="Times New Roman" w:hAnsi="Times New Roman"/>
          <w:color w:val="000000"/>
          <w:sz w:val="28"/>
          <w:szCs w:val="28"/>
          <w:lang w:val="kk-KZ"/>
        </w:rPr>
        <w:t xml:space="preserve">. </w:t>
      </w:r>
      <w:r w:rsidR="00A864D2" w:rsidRPr="00DA1F94">
        <w:rPr>
          <w:rFonts w:ascii="Times New Roman" w:hAnsi="Times New Roman"/>
          <w:color w:val="000000"/>
          <w:sz w:val="28"/>
          <w:szCs w:val="28"/>
          <w:lang w:val="kk-KZ"/>
        </w:rPr>
        <w:t>Медиа-ресурс – жеке сенсорлық канал, яғни, көру, есту, сипап сезу не</w:t>
      </w:r>
      <w:r w:rsidR="00894099" w:rsidRPr="00DA1F94">
        <w:rPr>
          <w:rFonts w:ascii="Times New Roman" w:hAnsi="Times New Roman"/>
          <w:color w:val="000000"/>
          <w:sz w:val="28"/>
          <w:szCs w:val="28"/>
          <w:lang w:val="kk-KZ"/>
        </w:rPr>
        <w:t>месе олардың жиынтығы арқылы спе</w:t>
      </w:r>
      <w:r w:rsidR="00A864D2" w:rsidRPr="00DA1F94">
        <w:rPr>
          <w:rFonts w:ascii="Times New Roman" w:hAnsi="Times New Roman"/>
          <w:color w:val="000000"/>
          <w:sz w:val="28"/>
          <w:szCs w:val="28"/>
          <w:lang w:val="kk-KZ"/>
        </w:rPr>
        <w:t>цификалық қабылдауға арналған ақпараттық ресурс</w:t>
      </w:r>
      <w:r w:rsidR="00C752C3" w:rsidRPr="00DA1F94">
        <w:rPr>
          <w:rFonts w:ascii="Times New Roman" w:hAnsi="Times New Roman"/>
          <w:color w:val="000000"/>
          <w:sz w:val="28"/>
          <w:szCs w:val="28"/>
          <w:lang w:val="kk-KZ"/>
        </w:rPr>
        <w:t xml:space="preserve">. </w:t>
      </w:r>
      <w:r w:rsidR="00A864D2" w:rsidRPr="00DA1F94">
        <w:rPr>
          <w:rFonts w:ascii="Times New Roman" w:hAnsi="Times New Roman"/>
          <w:color w:val="000000"/>
          <w:sz w:val="28"/>
          <w:szCs w:val="28"/>
          <w:lang w:val="kk-KZ"/>
        </w:rPr>
        <w:t>Медиа-ресур</w:t>
      </w:r>
      <w:r w:rsidR="00C752C3" w:rsidRPr="00DA1F94">
        <w:rPr>
          <w:rFonts w:ascii="Times New Roman" w:hAnsi="Times New Roman"/>
          <w:color w:val="000000"/>
          <w:sz w:val="28"/>
          <w:szCs w:val="28"/>
          <w:lang w:val="kk-KZ"/>
        </w:rPr>
        <w:t>старды е</w:t>
      </w:r>
      <w:r w:rsidRPr="00DA1F94">
        <w:rPr>
          <w:rFonts w:ascii="Times New Roman" w:hAnsi="Times New Roman"/>
          <w:color w:val="000000"/>
          <w:sz w:val="28"/>
          <w:szCs w:val="28"/>
          <w:lang w:val="kk-KZ"/>
        </w:rPr>
        <w:t>кіге бөліп қарастырамыз (</w:t>
      </w:r>
      <w:r w:rsidR="006F4DEA" w:rsidRPr="00DA1F94">
        <w:rPr>
          <w:rFonts w:ascii="Times New Roman" w:hAnsi="Times New Roman"/>
          <w:color w:val="000000"/>
          <w:sz w:val="28"/>
          <w:szCs w:val="28"/>
          <w:lang w:val="kk-KZ"/>
        </w:rPr>
        <w:t>1</w:t>
      </w:r>
      <w:r w:rsidR="00D47D0B" w:rsidRPr="00DA1F94">
        <w:rPr>
          <w:rFonts w:ascii="Times New Roman" w:hAnsi="Times New Roman"/>
          <w:color w:val="000000"/>
          <w:sz w:val="28"/>
          <w:szCs w:val="28"/>
          <w:lang w:val="kk-KZ"/>
        </w:rPr>
        <w:t>5</w:t>
      </w:r>
      <w:r w:rsidR="006F4DEA" w:rsidRPr="00DA1F94">
        <w:rPr>
          <w:rFonts w:ascii="Times New Roman" w:hAnsi="Times New Roman"/>
          <w:color w:val="000000"/>
          <w:sz w:val="28"/>
          <w:szCs w:val="28"/>
          <w:lang w:val="kk-KZ"/>
        </w:rPr>
        <w:t>-</w:t>
      </w:r>
      <w:r w:rsidRPr="00DA1F94">
        <w:rPr>
          <w:rFonts w:ascii="Times New Roman" w:hAnsi="Times New Roman"/>
          <w:color w:val="000000"/>
          <w:sz w:val="28"/>
          <w:szCs w:val="28"/>
          <w:lang w:val="kk-KZ"/>
        </w:rPr>
        <w:t>сурет</w:t>
      </w:r>
      <w:r w:rsidR="00C752C3" w:rsidRPr="00DA1F94">
        <w:rPr>
          <w:rFonts w:ascii="Times New Roman" w:hAnsi="Times New Roman"/>
          <w:color w:val="000000"/>
          <w:sz w:val="28"/>
          <w:szCs w:val="28"/>
          <w:lang w:val="kk-KZ"/>
        </w:rPr>
        <w:t>).</w:t>
      </w:r>
    </w:p>
    <w:p w:rsidR="00A864D2" w:rsidRPr="00DA1F94" w:rsidRDefault="00A864D2" w:rsidP="00B852B0">
      <w:pPr>
        <w:spacing w:after="0" w:line="240" w:lineRule="auto"/>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 </w:t>
      </w:r>
    </w:p>
    <w:p w:rsidR="008334BC" w:rsidRPr="00DA1F94" w:rsidRDefault="00B0442A" w:rsidP="008334BC">
      <w:pPr>
        <w:spacing w:after="0" w:line="240" w:lineRule="auto"/>
        <w:jc w:val="center"/>
        <w:rPr>
          <w:rFonts w:ascii="Times New Roman" w:hAnsi="Times New Roman"/>
          <w:color w:val="000000"/>
          <w:sz w:val="28"/>
          <w:szCs w:val="28"/>
          <w:lang w:val="kk-KZ"/>
        </w:rPr>
      </w:pPr>
      <w:r w:rsidRPr="00DA1F94">
        <w:rPr>
          <w:rFonts w:ascii="Times New Roman" w:hAnsi="Times New Roman"/>
          <w:noProof/>
          <w:color w:val="000000"/>
          <w:sz w:val="28"/>
          <w:szCs w:val="28"/>
          <w:lang w:eastAsia="ru-RU"/>
        </w:rPr>
        <w:drawing>
          <wp:inline distT="0" distB="0" distL="0" distR="0">
            <wp:extent cx="5594985" cy="1032510"/>
            <wp:effectExtent l="0" t="19050" r="24765" b="34290"/>
            <wp:docPr id="7" name="Схема 4"/>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6" r:lo="rId17" r:qs="rId18" r:cs="rId19"/>
              </a:graphicData>
            </a:graphic>
          </wp:inline>
        </w:drawing>
      </w:r>
    </w:p>
    <w:p w:rsidR="008334BC" w:rsidRPr="00DA1F94" w:rsidRDefault="008334BC" w:rsidP="008334BC">
      <w:pPr>
        <w:spacing w:after="0" w:line="240" w:lineRule="auto"/>
        <w:jc w:val="both"/>
        <w:rPr>
          <w:rFonts w:ascii="Times New Roman" w:hAnsi="Times New Roman"/>
          <w:color w:val="000000"/>
          <w:sz w:val="16"/>
          <w:szCs w:val="16"/>
          <w:lang w:val="kk-KZ"/>
        </w:rPr>
      </w:pPr>
    </w:p>
    <w:p w:rsidR="008334BC" w:rsidRPr="00DA1F94" w:rsidRDefault="008334BC" w:rsidP="008334BC">
      <w:pPr>
        <w:spacing w:after="0" w:line="240" w:lineRule="auto"/>
        <w:jc w:val="center"/>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Сурет </w:t>
      </w:r>
      <w:r w:rsidR="006F4DEA" w:rsidRPr="00DA1F94">
        <w:rPr>
          <w:rFonts w:ascii="Times New Roman" w:hAnsi="Times New Roman"/>
          <w:color w:val="000000"/>
          <w:sz w:val="28"/>
          <w:szCs w:val="28"/>
          <w:lang w:val="kk-KZ"/>
        </w:rPr>
        <w:t>1</w:t>
      </w:r>
      <w:r w:rsidR="00D47D0B" w:rsidRPr="00DA1F94">
        <w:rPr>
          <w:rFonts w:ascii="Times New Roman" w:hAnsi="Times New Roman"/>
          <w:color w:val="000000"/>
          <w:sz w:val="28"/>
          <w:szCs w:val="28"/>
          <w:lang w:val="kk-KZ"/>
        </w:rPr>
        <w:t>4</w:t>
      </w:r>
      <w:r w:rsidRPr="00DA1F94">
        <w:rPr>
          <w:rFonts w:ascii="Times New Roman" w:hAnsi="Times New Roman"/>
          <w:color w:val="000000"/>
          <w:sz w:val="28"/>
          <w:szCs w:val="28"/>
          <w:lang w:val="kk-KZ"/>
        </w:rPr>
        <w:t xml:space="preserve"> – Бұқаралық коммуникация құралдары</w:t>
      </w:r>
    </w:p>
    <w:p w:rsidR="008334BC" w:rsidRPr="00DA1F94" w:rsidRDefault="008334BC" w:rsidP="00B852B0">
      <w:pPr>
        <w:spacing w:after="0" w:line="240" w:lineRule="auto"/>
        <w:jc w:val="both"/>
        <w:rPr>
          <w:rFonts w:ascii="Times New Roman" w:hAnsi="Times New Roman"/>
          <w:color w:val="000000"/>
          <w:sz w:val="28"/>
          <w:szCs w:val="28"/>
          <w:lang w:val="kk-KZ"/>
        </w:rPr>
      </w:pPr>
    </w:p>
    <w:p w:rsidR="00A864D2" w:rsidRPr="00DA1F94" w:rsidRDefault="00B0442A" w:rsidP="008334BC">
      <w:pPr>
        <w:spacing w:after="0" w:line="240" w:lineRule="auto"/>
        <w:jc w:val="center"/>
        <w:rPr>
          <w:rFonts w:ascii="Times New Roman" w:hAnsi="Times New Roman"/>
          <w:color w:val="000000"/>
          <w:sz w:val="28"/>
          <w:szCs w:val="28"/>
          <w:lang w:val="kk-KZ"/>
        </w:rPr>
      </w:pPr>
      <w:r w:rsidRPr="00DA1F94">
        <w:rPr>
          <w:rFonts w:ascii="Times New Roman" w:hAnsi="Times New Roman"/>
          <w:noProof/>
          <w:color w:val="000000"/>
          <w:sz w:val="28"/>
          <w:szCs w:val="28"/>
          <w:lang w:eastAsia="ru-RU"/>
        </w:rPr>
        <w:drawing>
          <wp:inline distT="0" distB="0" distL="0" distR="0">
            <wp:extent cx="5835015" cy="894715"/>
            <wp:effectExtent l="0" t="38100" r="0" b="19685"/>
            <wp:docPr id="8" name="Схема 1"/>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1" r:lo="rId22" r:qs="rId23" r:cs="rId24"/>
              </a:graphicData>
            </a:graphic>
          </wp:inline>
        </w:drawing>
      </w:r>
    </w:p>
    <w:p w:rsidR="00A864D2" w:rsidRPr="00DA1F94" w:rsidRDefault="00A864D2" w:rsidP="00B852B0">
      <w:pPr>
        <w:spacing w:after="0" w:line="240" w:lineRule="auto"/>
        <w:jc w:val="both"/>
        <w:rPr>
          <w:rFonts w:ascii="Times New Roman" w:hAnsi="Times New Roman"/>
          <w:color w:val="000000"/>
          <w:sz w:val="16"/>
          <w:szCs w:val="16"/>
          <w:lang w:val="kk-KZ"/>
        </w:rPr>
      </w:pPr>
    </w:p>
    <w:p w:rsidR="00C752C3" w:rsidRPr="00DA1F94" w:rsidRDefault="005045D9" w:rsidP="00B852B0">
      <w:pPr>
        <w:spacing w:after="0" w:line="240" w:lineRule="auto"/>
        <w:jc w:val="center"/>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Сурет </w:t>
      </w:r>
      <w:r w:rsidR="006F4DEA" w:rsidRPr="00DA1F94">
        <w:rPr>
          <w:rFonts w:ascii="Times New Roman" w:hAnsi="Times New Roman"/>
          <w:color w:val="000000"/>
          <w:sz w:val="28"/>
          <w:szCs w:val="28"/>
          <w:lang w:val="kk-KZ"/>
        </w:rPr>
        <w:t>1</w:t>
      </w:r>
      <w:r w:rsidR="00D47D0B" w:rsidRPr="00DA1F94">
        <w:rPr>
          <w:rFonts w:ascii="Times New Roman" w:hAnsi="Times New Roman"/>
          <w:color w:val="000000"/>
          <w:sz w:val="28"/>
          <w:szCs w:val="28"/>
          <w:lang w:val="kk-KZ"/>
        </w:rPr>
        <w:t>5</w:t>
      </w:r>
      <w:r w:rsidR="00C752C3" w:rsidRPr="00DA1F94">
        <w:rPr>
          <w:rFonts w:ascii="Times New Roman" w:hAnsi="Times New Roman"/>
          <w:color w:val="000000"/>
          <w:sz w:val="28"/>
          <w:szCs w:val="28"/>
          <w:lang w:val="kk-KZ"/>
        </w:rPr>
        <w:t xml:space="preserve"> </w:t>
      </w:r>
      <w:r w:rsidR="008334BC" w:rsidRPr="00DA1F94">
        <w:rPr>
          <w:rFonts w:ascii="Times New Roman" w:hAnsi="Times New Roman"/>
          <w:color w:val="000000"/>
          <w:sz w:val="28"/>
          <w:szCs w:val="28"/>
          <w:lang w:val="kk-KZ"/>
        </w:rPr>
        <w:t>–</w:t>
      </w:r>
      <w:r w:rsidR="00C752C3" w:rsidRPr="00DA1F94">
        <w:rPr>
          <w:rFonts w:ascii="Times New Roman" w:hAnsi="Times New Roman"/>
          <w:color w:val="000000"/>
          <w:sz w:val="28"/>
          <w:szCs w:val="28"/>
          <w:lang w:val="kk-KZ"/>
        </w:rPr>
        <w:t xml:space="preserve"> Медиа-ресурстар</w:t>
      </w:r>
    </w:p>
    <w:p w:rsidR="00C752C3" w:rsidRPr="00DA1F94" w:rsidRDefault="00C752C3" w:rsidP="00B852B0">
      <w:pPr>
        <w:spacing w:after="0" w:line="240" w:lineRule="auto"/>
        <w:jc w:val="both"/>
        <w:rPr>
          <w:rFonts w:ascii="Times New Roman" w:hAnsi="Times New Roman"/>
          <w:color w:val="000000"/>
          <w:sz w:val="28"/>
          <w:szCs w:val="28"/>
          <w:lang w:val="kk-KZ"/>
        </w:rPr>
      </w:pPr>
    </w:p>
    <w:p w:rsidR="00A864D2" w:rsidRPr="00DA1F94" w:rsidRDefault="00A864D2" w:rsidP="008334BC">
      <w:pPr>
        <w:spacing w:after="0" w:line="240" w:lineRule="auto"/>
        <w:ind w:firstLine="708"/>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Демек, зерттеу тақырыбымыздың аясында сөз бен графикалық үлгіде, акустикалық және көркемдік-шығармашылық бірлікте, акустикалық сөз-дыбыс арқылы, акустикалық және көркемдік-шығармашылық мүмкіндіктерді қолдану арқылы тұтынушыларға медиаөнімдерді жеткізу. Ал медиаөнімдер </w:t>
      </w:r>
      <w:r w:rsidR="00E07509" w:rsidRPr="00DA1F94">
        <w:rPr>
          <w:rFonts w:ascii="Times New Roman" w:hAnsi="Times New Roman"/>
          <w:color w:val="000000"/>
          <w:sz w:val="28"/>
          <w:szCs w:val="28"/>
          <w:lang w:val="kk-KZ"/>
        </w:rPr>
        <w:t>білімгерлер</w:t>
      </w:r>
      <w:r w:rsidRPr="00DA1F94">
        <w:rPr>
          <w:rFonts w:ascii="Times New Roman" w:hAnsi="Times New Roman"/>
          <w:color w:val="000000"/>
          <w:sz w:val="28"/>
          <w:szCs w:val="28"/>
          <w:lang w:val="kk-KZ"/>
        </w:rPr>
        <w:t>дің «өнімді ойлау» арқылы креативтілік белсенділігімен анықталады.</w:t>
      </w:r>
      <w:r w:rsidR="00EE3F20" w:rsidRPr="00DA1F94">
        <w:rPr>
          <w:rFonts w:ascii="Times New Roman" w:hAnsi="Times New Roman"/>
          <w:color w:val="000000"/>
          <w:sz w:val="28"/>
          <w:szCs w:val="28"/>
          <w:lang w:val="kk-KZ"/>
        </w:rPr>
        <w:t xml:space="preserve"> </w:t>
      </w:r>
      <w:r w:rsidRPr="00DA1F94">
        <w:rPr>
          <w:rFonts w:ascii="Times New Roman" w:hAnsi="Times New Roman"/>
          <w:color w:val="000000"/>
          <w:sz w:val="28"/>
          <w:szCs w:val="28"/>
          <w:lang w:val="kk-KZ"/>
        </w:rPr>
        <w:t>Бұл ретте, З.И.</w:t>
      </w:r>
      <w:r w:rsidR="00175C8E" w:rsidRPr="00DA1F94">
        <w:rPr>
          <w:rFonts w:ascii="Times New Roman" w:hAnsi="Times New Roman"/>
          <w:color w:val="000000"/>
          <w:sz w:val="28"/>
          <w:szCs w:val="28"/>
          <w:lang w:val="kk-KZ"/>
        </w:rPr>
        <w:t xml:space="preserve"> </w:t>
      </w:r>
      <w:r w:rsidRPr="00DA1F94">
        <w:rPr>
          <w:rFonts w:ascii="Times New Roman" w:hAnsi="Times New Roman"/>
          <w:color w:val="000000"/>
          <w:sz w:val="28"/>
          <w:szCs w:val="28"/>
          <w:lang w:val="kk-KZ"/>
        </w:rPr>
        <w:t>Калмыкованың зерделеуін, біз зерттеу жұмысымыздың негізінде қарастырсақ, ғалым: «өнімді ойлау – ой әрекетінің ерекше түрі, оның нәтижесінде басқалардан бөлек өзіндік, субъект үшін принципті түрде жаңалық деңгейі жоғары жаңа нәрсе пайда болады» - дейді [</w:t>
      </w:r>
      <w:r w:rsidR="00AA25DF" w:rsidRPr="00DA1F94">
        <w:rPr>
          <w:rFonts w:ascii="Times New Roman" w:hAnsi="Times New Roman"/>
          <w:color w:val="000000"/>
          <w:sz w:val="28"/>
          <w:szCs w:val="28"/>
          <w:lang w:val="kk-KZ"/>
        </w:rPr>
        <w:t>193</w:t>
      </w:r>
      <w:r w:rsidR="00D077FB" w:rsidRPr="00DA1F94">
        <w:rPr>
          <w:rFonts w:ascii="Times New Roman" w:hAnsi="Times New Roman"/>
          <w:color w:val="000000"/>
          <w:sz w:val="28"/>
          <w:szCs w:val="28"/>
          <w:lang w:val="kk-KZ"/>
        </w:rPr>
        <w:t>]</w:t>
      </w:r>
      <w:r w:rsidR="00CD6E27" w:rsidRPr="00DA1F94">
        <w:rPr>
          <w:rFonts w:ascii="Times New Roman" w:hAnsi="Times New Roman"/>
          <w:color w:val="000000"/>
          <w:sz w:val="28"/>
          <w:szCs w:val="28"/>
          <w:lang w:val="kk-KZ"/>
        </w:rPr>
        <w:t>.</w:t>
      </w:r>
      <w:r w:rsidRPr="00DA1F94">
        <w:rPr>
          <w:rFonts w:ascii="Times New Roman" w:hAnsi="Times New Roman"/>
          <w:color w:val="000000"/>
          <w:sz w:val="28"/>
          <w:szCs w:val="28"/>
          <w:lang w:val="kk-KZ"/>
        </w:rPr>
        <w:t xml:space="preserve"> Бұл, оқу-таным үдерісі болашақ мамандардың ойлау қабілетін қалыптастырып, сол арқылы таным әрекетін белсендіру қажеттігін көрсетеді. Осы мәселелер, олардың креативтілік қабілеттерін, креативтілік әрекеттер қырларын дамытудың өзекті екенін анықтап, мына сұрақтардың пайда болуына әкеледі: «ол үшін не істеу керек, қандай шаралар ойластыру керек?». Нәтижесінде, танып-білуге зейін қойып, бұрынғы меңгерілген білім, білік, дағдыны қолдана отырып, әртүрлі оқу тапсырмаларын шешуде креативтілікпен еңбек етіп, өз әрекетін бақылауды, басқаруды, дамытуды үйренуіне себебін тигізеді.</w:t>
      </w:r>
    </w:p>
    <w:p w:rsidR="00A864D2" w:rsidRPr="00DA1F94" w:rsidRDefault="00A864D2" w:rsidP="008334BC">
      <w:pPr>
        <w:spacing w:after="0" w:line="240" w:lineRule="auto"/>
        <w:ind w:firstLine="708"/>
        <w:jc w:val="both"/>
        <w:rPr>
          <w:rFonts w:ascii="Times New Roman" w:hAnsi="Times New Roman"/>
          <w:color w:val="000000"/>
          <w:sz w:val="28"/>
          <w:szCs w:val="28"/>
          <w:lang w:val="kk-KZ"/>
        </w:rPr>
      </w:pPr>
      <w:r w:rsidRPr="00DA1F94">
        <w:rPr>
          <w:rFonts w:ascii="Times New Roman" w:hAnsi="Times New Roman"/>
          <w:color w:val="000000"/>
          <w:sz w:val="28"/>
          <w:szCs w:val="28"/>
          <w:lang w:val="kk-KZ"/>
        </w:rPr>
        <w:t>Жоғарыда, қарастырған ғылыми-тәжірибелік деректерге сүйене отырып, біз «шығармашылық» сөзінің этимологиясы «шығару», «ойлап табу» дегенді анықтап, оны жаңа нәрсе ойлап табу, сол арқылы жетістікке қол жеткізу де</w:t>
      </w:r>
      <w:r w:rsidR="00205380" w:rsidRPr="00DA1F94">
        <w:rPr>
          <w:rFonts w:ascii="Times New Roman" w:hAnsi="Times New Roman"/>
          <w:color w:val="000000"/>
          <w:sz w:val="28"/>
          <w:szCs w:val="28"/>
          <w:lang w:val="kk-KZ"/>
        </w:rPr>
        <w:t xml:space="preserve">ген </w:t>
      </w:r>
      <w:r w:rsidRPr="00DA1F94">
        <w:rPr>
          <w:rFonts w:ascii="Times New Roman" w:hAnsi="Times New Roman"/>
          <w:color w:val="000000"/>
          <w:sz w:val="28"/>
          <w:szCs w:val="28"/>
          <w:lang w:val="kk-KZ"/>
        </w:rPr>
        <w:t>түсіндік</w:t>
      </w:r>
      <w:r w:rsidR="00205380" w:rsidRPr="00DA1F94">
        <w:rPr>
          <w:rFonts w:ascii="Times New Roman" w:hAnsi="Times New Roman"/>
          <w:color w:val="000000"/>
          <w:sz w:val="28"/>
          <w:szCs w:val="28"/>
          <w:lang w:val="kk-KZ"/>
        </w:rPr>
        <w:t>ті зерделедік</w:t>
      </w:r>
      <w:r w:rsidRPr="00DA1F94">
        <w:rPr>
          <w:rFonts w:ascii="Times New Roman" w:hAnsi="Times New Roman"/>
          <w:color w:val="000000"/>
          <w:sz w:val="28"/>
          <w:szCs w:val="28"/>
          <w:lang w:val="kk-KZ"/>
        </w:rPr>
        <w:t>.</w:t>
      </w:r>
    </w:p>
    <w:p w:rsidR="008334BC" w:rsidRPr="00DA1F94" w:rsidRDefault="00A864D2" w:rsidP="008334BC">
      <w:pPr>
        <w:spacing w:after="0" w:line="240" w:lineRule="auto"/>
        <w:ind w:firstLine="708"/>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Жаһандану заманында, қоғамды гуманизациялауды – ғылыми мәселе деп қарастыру маңызды. Өйткені, қазірдің өзінде, оның дамуының бүгінгі кезеңінде бұл тенденция адамдық фактордың анықтаушы рөлімен сипатталуда. Осы фактор феноменологиясында </w:t>
      </w:r>
      <w:r w:rsidR="003435C2" w:rsidRPr="00DA1F94">
        <w:rPr>
          <w:rFonts w:ascii="Times New Roman" w:hAnsi="Times New Roman"/>
          <w:color w:val="000000"/>
          <w:sz w:val="28"/>
          <w:szCs w:val="28"/>
          <w:lang w:val="kk-KZ"/>
        </w:rPr>
        <w:t>креативті</w:t>
      </w:r>
      <w:r w:rsidRPr="00DA1F94">
        <w:rPr>
          <w:rFonts w:ascii="Times New Roman" w:hAnsi="Times New Roman"/>
          <w:color w:val="000000"/>
          <w:sz w:val="28"/>
          <w:szCs w:val="28"/>
          <w:lang w:val="kk-KZ"/>
        </w:rPr>
        <w:t xml:space="preserve"> қызығушылық басым және ол оның негізгі құраушысы болып есептелетіндігін тәжірибемізге сүйене отырып, мынадай қорытындыға келеміз: </w:t>
      </w:r>
    </w:p>
    <w:p w:rsidR="00A864D2" w:rsidRPr="00DA1F94" w:rsidRDefault="008334BC" w:rsidP="008334BC">
      <w:pPr>
        <w:spacing w:after="0" w:line="240" w:lineRule="auto"/>
        <w:ind w:firstLine="708"/>
        <w:jc w:val="both"/>
        <w:rPr>
          <w:rFonts w:ascii="Times New Roman" w:hAnsi="Times New Roman"/>
          <w:color w:val="000000"/>
          <w:sz w:val="28"/>
          <w:szCs w:val="28"/>
          <w:lang w:val="kk-KZ"/>
        </w:rPr>
      </w:pPr>
      <w:r w:rsidRPr="00DA1F94">
        <w:rPr>
          <w:rFonts w:ascii="Times New Roman" w:hAnsi="Times New Roman"/>
          <w:color w:val="000000"/>
          <w:sz w:val="28"/>
          <w:szCs w:val="28"/>
          <w:lang w:val="kk-KZ"/>
        </w:rPr>
        <w:t>–</w:t>
      </w:r>
      <w:r w:rsidR="00A864D2" w:rsidRPr="00DA1F94">
        <w:rPr>
          <w:rFonts w:ascii="Times New Roman" w:hAnsi="Times New Roman"/>
          <w:color w:val="000000"/>
          <w:sz w:val="28"/>
          <w:szCs w:val="28"/>
          <w:lang w:val="kk-KZ"/>
        </w:rPr>
        <w:t xml:space="preserve"> болашақ педагог-психолог тұлғасы көп функционалды құрылым ретінде көрінеді, оның басты құраушылары ұрпақты оқытуға, дамытуға, тәрбиелеуге бағытталған тұлға мен оның </w:t>
      </w:r>
      <w:r w:rsidR="003435C2" w:rsidRPr="00DA1F94">
        <w:rPr>
          <w:rFonts w:ascii="Times New Roman" w:hAnsi="Times New Roman"/>
          <w:color w:val="000000"/>
          <w:sz w:val="28"/>
          <w:szCs w:val="28"/>
          <w:lang w:val="kk-KZ"/>
        </w:rPr>
        <w:t>креативті</w:t>
      </w:r>
      <w:r w:rsidR="00A864D2" w:rsidRPr="00DA1F94">
        <w:rPr>
          <w:rFonts w:ascii="Times New Roman" w:hAnsi="Times New Roman"/>
          <w:color w:val="000000"/>
          <w:sz w:val="28"/>
          <w:szCs w:val="28"/>
          <w:lang w:val="kk-KZ"/>
        </w:rPr>
        <w:t xml:space="preserve"> іс-әрекетті атқара алатын қабілеттілігі; </w:t>
      </w:r>
    </w:p>
    <w:p w:rsidR="00A864D2" w:rsidRPr="00DA1F94" w:rsidRDefault="008334BC" w:rsidP="008334BC">
      <w:pPr>
        <w:spacing w:after="0" w:line="240" w:lineRule="auto"/>
        <w:ind w:firstLine="708"/>
        <w:jc w:val="both"/>
        <w:rPr>
          <w:rFonts w:ascii="Times New Roman" w:hAnsi="Times New Roman"/>
          <w:color w:val="000000"/>
          <w:sz w:val="28"/>
          <w:szCs w:val="28"/>
          <w:lang w:val="kk-KZ"/>
        </w:rPr>
      </w:pPr>
      <w:r w:rsidRPr="00DA1F94">
        <w:rPr>
          <w:rFonts w:ascii="Times New Roman" w:hAnsi="Times New Roman"/>
          <w:color w:val="000000"/>
          <w:sz w:val="28"/>
          <w:szCs w:val="28"/>
          <w:lang w:val="kk-KZ"/>
        </w:rPr>
        <w:t>–</w:t>
      </w:r>
      <w:r w:rsidR="00A864D2" w:rsidRPr="00DA1F94">
        <w:rPr>
          <w:rFonts w:ascii="Times New Roman" w:hAnsi="Times New Roman"/>
          <w:color w:val="000000"/>
          <w:sz w:val="28"/>
          <w:szCs w:val="28"/>
          <w:lang w:val="kk-KZ"/>
        </w:rPr>
        <w:t xml:space="preserve"> болашақ педагог-психолог тұлғасын дамытуда кәсіби пәні бойынша сапалы білім беру мен ғылыми-</w:t>
      </w:r>
      <w:r w:rsidR="003435C2" w:rsidRPr="00DA1F94">
        <w:rPr>
          <w:rFonts w:ascii="Times New Roman" w:hAnsi="Times New Roman"/>
          <w:color w:val="000000"/>
          <w:sz w:val="28"/>
          <w:szCs w:val="28"/>
          <w:lang w:val="kk-KZ"/>
        </w:rPr>
        <w:t>креативтілік</w:t>
      </w:r>
      <w:r w:rsidR="00A864D2" w:rsidRPr="00DA1F94">
        <w:rPr>
          <w:rFonts w:ascii="Times New Roman" w:hAnsi="Times New Roman"/>
          <w:color w:val="000000"/>
          <w:sz w:val="28"/>
          <w:szCs w:val="28"/>
          <w:lang w:val="kk-KZ"/>
        </w:rPr>
        <w:t xml:space="preserve">пен жұмыс жасай отырып, оқу-әдістемелік, тұлғалық-бағдарлық бағыт бойынша қызмет атқаратын жеке тұлғаның арнайы білімі, іскерлігі, дағдылары мен қасиеттері жиынтығын байқаймыз. </w:t>
      </w:r>
    </w:p>
    <w:p w:rsidR="00A864D2" w:rsidRPr="00DA1F94" w:rsidRDefault="00A864D2" w:rsidP="008334BC">
      <w:pPr>
        <w:spacing w:after="0" w:line="240" w:lineRule="auto"/>
        <w:ind w:firstLine="708"/>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Білім беру тәжірибесінің негізгі міндетттері табиғат пен қоғам заңдарын оқыту ғана емес, сонымен қатар, әлем дамуын </w:t>
      </w:r>
      <w:r w:rsidR="00EE3F20" w:rsidRPr="00DA1F94">
        <w:rPr>
          <w:rFonts w:ascii="Times New Roman" w:hAnsi="Times New Roman"/>
          <w:color w:val="000000"/>
          <w:sz w:val="28"/>
          <w:szCs w:val="28"/>
          <w:lang w:val="kk-KZ"/>
        </w:rPr>
        <w:t>креативтілік</w:t>
      </w:r>
      <w:r w:rsidRPr="00DA1F94">
        <w:rPr>
          <w:rFonts w:ascii="Times New Roman" w:hAnsi="Times New Roman"/>
          <w:color w:val="000000"/>
          <w:sz w:val="28"/>
          <w:szCs w:val="28"/>
          <w:lang w:val="kk-KZ"/>
        </w:rPr>
        <w:t xml:space="preserve"> тұрғыдан қайта зерделеу арқылы гуманистік әдіснамасын меңгеруге көмек беру және «адам-табиғат-қоғам» жүйесіндегі қарым-қатынастарды үйлестіру. Ал, бұл міндеттерді маманның </w:t>
      </w:r>
      <w:r w:rsidR="00EE3F20" w:rsidRPr="00DA1F94">
        <w:rPr>
          <w:rFonts w:ascii="Times New Roman" w:hAnsi="Times New Roman"/>
          <w:color w:val="000000"/>
          <w:sz w:val="28"/>
          <w:szCs w:val="28"/>
          <w:lang w:val="kk-KZ"/>
        </w:rPr>
        <w:t xml:space="preserve">креативтілік </w:t>
      </w:r>
      <w:r w:rsidRPr="00DA1F94">
        <w:rPr>
          <w:rFonts w:ascii="Times New Roman" w:hAnsi="Times New Roman"/>
          <w:color w:val="000000"/>
          <w:sz w:val="28"/>
          <w:szCs w:val="28"/>
          <w:lang w:val="kk-KZ"/>
        </w:rPr>
        <w:t xml:space="preserve">әлеуетін сақтау мен дамыту болып табылатын инновациялық білім беру негізінде медиатехнологияларды қолдана отырып шеше аламыз. Ақпараттандыру, жаһандану жағдайындағы қазіргі білім беруді дамыту мен жетілдіру </w:t>
      </w:r>
      <w:r w:rsidR="00EE3F20" w:rsidRPr="00DA1F94">
        <w:rPr>
          <w:rFonts w:ascii="Times New Roman" w:hAnsi="Times New Roman"/>
          <w:color w:val="000000"/>
          <w:sz w:val="28"/>
          <w:szCs w:val="28"/>
          <w:lang w:val="kk-KZ"/>
        </w:rPr>
        <w:t xml:space="preserve">креативтілік </w:t>
      </w:r>
      <w:r w:rsidRPr="00DA1F94">
        <w:rPr>
          <w:rFonts w:ascii="Times New Roman" w:hAnsi="Times New Roman"/>
          <w:color w:val="000000"/>
          <w:sz w:val="28"/>
          <w:szCs w:val="28"/>
          <w:lang w:val="kk-KZ"/>
        </w:rPr>
        <w:t xml:space="preserve">қабілетке, </w:t>
      </w:r>
      <w:r w:rsidR="00EE3F20" w:rsidRPr="00DA1F94">
        <w:rPr>
          <w:rFonts w:ascii="Times New Roman" w:hAnsi="Times New Roman"/>
          <w:color w:val="000000"/>
          <w:sz w:val="28"/>
          <w:szCs w:val="28"/>
          <w:lang w:val="kk-KZ"/>
        </w:rPr>
        <w:t>креативтілік</w:t>
      </w:r>
      <w:r w:rsidRPr="00DA1F94">
        <w:rPr>
          <w:rFonts w:ascii="Times New Roman" w:hAnsi="Times New Roman"/>
          <w:color w:val="000000"/>
          <w:sz w:val="28"/>
          <w:szCs w:val="28"/>
          <w:lang w:val="kk-KZ"/>
        </w:rPr>
        <w:t xml:space="preserve"> рефлексияға, </w:t>
      </w:r>
      <w:r w:rsidR="00EE3F20" w:rsidRPr="00DA1F94">
        <w:rPr>
          <w:rFonts w:ascii="Times New Roman" w:hAnsi="Times New Roman"/>
          <w:color w:val="000000"/>
          <w:sz w:val="28"/>
          <w:szCs w:val="28"/>
          <w:lang w:val="kk-KZ"/>
        </w:rPr>
        <w:t>креативтілік</w:t>
      </w:r>
      <w:r w:rsidRPr="00DA1F94">
        <w:rPr>
          <w:rFonts w:ascii="Times New Roman" w:hAnsi="Times New Roman"/>
          <w:color w:val="000000"/>
          <w:sz w:val="28"/>
          <w:szCs w:val="28"/>
          <w:lang w:val="kk-KZ"/>
        </w:rPr>
        <w:t xml:space="preserve"> өзін-өзі дамытуға, </w:t>
      </w:r>
      <w:r w:rsidR="00EE3F20" w:rsidRPr="00DA1F94">
        <w:rPr>
          <w:rFonts w:ascii="Times New Roman" w:hAnsi="Times New Roman"/>
          <w:color w:val="000000"/>
          <w:sz w:val="28"/>
          <w:szCs w:val="28"/>
          <w:lang w:val="kk-KZ"/>
        </w:rPr>
        <w:t>креативтілік</w:t>
      </w:r>
      <w:r w:rsidRPr="00DA1F94">
        <w:rPr>
          <w:rFonts w:ascii="Times New Roman" w:hAnsi="Times New Roman"/>
          <w:color w:val="000000"/>
          <w:sz w:val="28"/>
          <w:szCs w:val="28"/>
          <w:lang w:val="kk-KZ"/>
        </w:rPr>
        <w:t xml:space="preserve"> дербестікке, креативтілікке қойылып отырған талаптарға сай келуі мәселесінің қарастырылуының маңызы зор екендігі белгілі болды. Оқу үдерісін ақпараттандыру құралдарымен қамтамасыздандыру </w:t>
      </w:r>
      <w:r w:rsidR="00CE1C54" w:rsidRPr="00DA1F94">
        <w:rPr>
          <w:rFonts w:ascii="Times New Roman" w:hAnsi="Times New Roman"/>
          <w:color w:val="000000"/>
          <w:sz w:val="28"/>
          <w:szCs w:val="28"/>
          <w:lang w:val="kk-KZ"/>
        </w:rPr>
        <w:t xml:space="preserve">білімгердің </w:t>
      </w:r>
      <w:r w:rsidR="00205380" w:rsidRPr="00DA1F94">
        <w:rPr>
          <w:rFonts w:ascii="Times New Roman" w:hAnsi="Times New Roman"/>
          <w:color w:val="000000"/>
          <w:sz w:val="28"/>
          <w:szCs w:val="28"/>
          <w:lang w:val="kk-KZ"/>
        </w:rPr>
        <w:t xml:space="preserve">медиатехнологиялық </w:t>
      </w:r>
      <w:r w:rsidRPr="00DA1F94">
        <w:rPr>
          <w:rFonts w:ascii="Times New Roman" w:hAnsi="Times New Roman"/>
          <w:color w:val="000000"/>
          <w:sz w:val="28"/>
          <w:szCs w:val="28"/>
          <w:lang w:val="kk-KZ"/>
        </w:rPr>
        <w:t>мәдениетін қалыптастыру кредиттік оқыту жүйесін жүзеге асырудың маңызды бағыты болып табылады. Осы ретте, жаһандану заманындағы жоғары оқу орнының білім беру үдерісіндегі медиатехнология құралдарын былайша кескіндеуге болады (</w:t>
      </w:r>
      <w:r w:rsidR="006F4DEA" w:rsidRPr="00DA1F94">
        <w:rPr>
          <w:rFonts w:ascii="Times New Roman" w:hAnsi="Times New Roman"/>
          <w:color w:val="000000"/>
          <w:sz w:val="28"/>
          <w:szCs w:val="28"/>
          <w:lang w:val="kk-KZ"/>
        </w:rPr>
        <w:t>1</w:t>
      </w:r>
      <w:r w:rsidR="00D47D0B" w:rsidRPr="00DA1F94">
        <w:rPr>
          <w:rFonts w:ascii="Times New Roman" w:hAnsi="Times New Roman"/>
          <w:color w:val="000000"/>
          <w:sz w:val="28"/>
          <w:szCs w:val="28"/>
          <w:lang w:val="kk-KZ"/>
        </w:rPr>
        <w:t>6</w:t>
      </w:r>
      <w:r w:rsidR="008334BC" w:rsidRPr="00DA1F94">
        <w:rPr>
          <w:rFonts w:ascii="Times New Roman" w:hAnsi="Times New Roman"/>
          <w:color w:val="000000"/>
          <w:sz w:val="28"/>
          <w:szCs w:val="28"/>
          <w:lang w:val="kk-KZ"/>
        </w:rPr>
        <w:t>-</w:t>
      </w:r>
      <w:r w:rsidRPr="00DA1F94">
        <w:rPr>
          <w:rFonts w:ascii="Times New Roman" w:hAnsi="Times New Roman"/>
          <w:color w:val="000000"/>
          <w:sz w:val="28"/>
          <w:szCs w:val="28"/>
          <w:lang w:val="kk-KZ"/>
        </w:rPr>
        <w:t>сурет).</w:t>
      </w:r>
    </w:p>
    <w:p w:rsidR="005045D9" w:rsidRPr="00DA1F94" w:rsidRDefault="004D6FBD" w:rsidP="00B852B0">
      <w:pPr>
        <w:tabs>
          <w:tab w:val="left" w:pos="1440"/>
        </w:tabs>
        <w:spacing w:after="0" w:line="240" w:lineRule="auto"/>
        <w:jc w:val="both"/>
        <w:rPr>
          <w:rFonts w:ascii="Times New Roman" w:hAnsi="Times New Roman"/>
          <w:color w:val="000000"/>
          <w:sz w:val="28"/>
          <w:szCs w:val="28"/>
          <w:lang w:val="kk-KZ"/>
        </w:rPr>
      </w:pPr>
      <w:r w:rsidRPr="00DA1F94">
        <w:rPr>
          <w:rFonts w:ascii="Times New Roman" w:hAnsi="Times New Roman"/>
          <w:color w:val="000000"/>
          <w:sz w:val="28"/>
          <w:szCs w:val="28"/>
          <w:lang w:val="kk-KZ"/>
        </w:rPr>
        <w:tab/>
      </w:r>
    </w:p>
    <w:p w:rsidR="005045D9" w:rsidRPr="00DA1F94" w:rsidRDefault="00B0442A" w:rsidP="00B852B0">
      <w:pPr>
        <w:tabs>
          <w:tab w:val="left" w:pos="1440"/>
        </w:tabs>
        <w:spacing w:after="0" w:line="240" w:lineRule="auto"/>
        <w:jc w:val="both"/>
        <w:rPr>
          <w:rFonts w:ascii="Times New Roman" w:hAnsi="Times New Roman"/>
          <w:color w:val="000000"/>
          <w:sz w:val="28"/>
          <w:szCs w:val="28"/>
          <w:lang w:val="kk-KZ"/>
        </w:rPr>
      </w:pPr>
      <w:r w:rsidRPr="00DA1F94">
        <w:rPr>
          <w:rFonts w:ascii="Times New Roman" w:hAnsi="Times New Roman"/>
          <w:noProof/>
          <w:color w:val="000000"/>
          <w:sz w:val="28"/>
          <w:szCs w:val="28"/>
          <w:lang w:eastAsia="ru-RU"/>
        </w:rPr>
        <mc:AlternateContent>
          <mc:Choice Requires="wpg">
            <w:drawing>
              <wp:anchor distT="0" distB="0" distL="114300" distR="114300" simplePos="0" relativeHeight="251677696" behindDoc="0" locked="0" layoutInCell="1" allowOverlap="1">
                <wp:simplePos x="0" y="0"/>
                <wp:positionH relativeFrom="column">
                  <wp:posOffset>166370</wp:posOffset>
                </wp:positionH>
                <wp:positionV relativeFrom="paragraph">
                  <wp:posOffset>149860</wp:posOffset>
                </wp:positionV>
                <wp:extent cx="5894070" cy="2447290"/>
                <wp:effectExtent l="0" t="0" r="0" b="9525"/>
                <wp:wrapNone/>
                <wp:docPr id="457" name=" 4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94070" cy="2447290"/>
                          <a:chOff x="1963" y="2980"/>
                          <a:chExt cx="9282" cy="3854"/>
                        </a:xfrm>
                      </wpg:grpSpPr>
                      <wps:wsp>
                        <wps:cNvPr id="458" name=" 41"/>
                        <wps:cNvSpPr>
                          <a:spLocks/>
                        </wps:cNvSpPr>
                        <wps:spPr bwMode="auto">
                          <a:xfrm>
                            <a:off x="4633" y="4225"/>
                            <a:ext cx="3510" cy="1560"/>
                          </a:xfrm>
                          <a:prstGeom prst="ellipse">
                            <a:avLst/>
                          </a:prstGeom>
                          <a:solidFill>
                            <a:srgbClr val="FFFFFF"/>
                          </a:solidFill>
                          <a:ln w="9525">
                            <a:solidFill>
                              <a:srgbClr val="000000"/>
                            </a:solidFill>
                            <a:round/>
                            <a:headEnd/>
                            <a:tailEnd/>
                          </a:ln>
                        </wps:spPr>
                        <wps:txbx>
                          <w:txbxContent>
                            <w:p w:rsidR="006F4DEA" w:rsidRDefault="006F4DEA" w:rsidP="008334BC">
                              <w:pPr>
                                <w:spacing w:after="0" w:line="240" w:lineRule="auto"/>
                                <w:jc w:val="center"/>
                                <w:rPr>
                                  <w:rFonts w:ascii="Times New Roman" w:hAnsi="Times New Roman"/>
                                  <w:sz w:val="24"/>
                                  <w:szCs w:val="24"/>
                                  <w:lang w:val="kk-KZ"/>
                                </w:rPr>
                              </w:pPr>
                            </w:p>
                            <w:p w:rsidR="006F4DEA" w:rsidRPr="008334BC" w:rsidRDefault="006F4DEA" w:rsidP="008334BC">
                              <w:pPr>
                                <w:spacing w:after="0" w:line="240" w:lineRule="auto"/>
                                <w:jc w:val="center"/>
                                <w:rPr>
                                  <w:sz w:val="24"/>
                                  <w:szCs w:val="24"/>
                                </w:rPr>
                              </w:pPr>
                              <w:r w:rsidRPr="008334BC">
                                <w:rPr>
                                  <w:rFonts w:ascii="Times New Roman" w:hAnsi="Times New Roman"/>
                                  <w:sz w:val="24"/>
                                  <w:szCs w:val="24"/>
                                  <w:lang w:val="kk-KZ"/>
                                </w:rPr>
                                <w:t>Медиатехнология құралдары</w:t>
                              </w:r>
                            </w:p>
                          </w:txbxContent>
                        </wps:txbx>
                        <wps:bodyPr rot="0" vert="horz" wrap="square" lIns="91440" tIns="45720" rIns="91440" bIns="45720" anchor="t" anchorCtr="0" upright="1">
                          <a:noAutofit/>
                        </wps:bodyPr>
                      </wps:wsp>
                      <wps:wsp>
                        <wps:cNvPr id="459" name=" 42"/>
                        <wps:cNvCnPr>
                          <a:cxnSpLocks/>
                        </wps:cNvCnPr>
                        <wps:spPr bwMode="auto">
                          <a:xfrm flipV="1">
                            <a:off x="6373" y="3820"/>
                            <a:ext cx="1" cy="40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60" name=" 43"/>
                        <wps:cNvSpPr>
                          <a:spLocks/>
                        </wps:cNvSpPr>
                        <wps:spPr bwMode="auto">
                          <a:xfrm>
                            <a:off x="5308" y="2980"/>
                            <a:ext cx="2218" cy="794"/>
                          </a:xfrm>
                          <a:prstGeom prst="rect">
                            <a:avLst/>
                          </a:prstGeom>
                          <a:solidFill>
                            <a:srgbClr val="FFFFFF"/>
                          </a:solidFill>
                          <a:ln w="9525">
                            <a:solidFill>
                              <a:srgbClr val="000000"/>
                            </a:solidFill>
                            <a:miter lim="800000"/>
                            <a:headEnd/>
                            <a:tailEnd/>
                          </a:ln>
                        </wps:spPr>
                        <wps:txbx>
                          <w:txbxContent>
                            <w:p w:rsidR="006F4DEA" w:rsidRPr="008334BC" w:rsidRDefault="006F4DEA" w:rsidP="008E48AD">
                              <w:pPr>
                                <w:spacing w:after="0" w:line="240" w:lineRule="auto"/>
                                <w:jc w:val="center"/>
                                <w:rPr>
                                  <w:rFonts w:ascii="Times New Roman" w:hAnsi="Times New Roman"/>
                                  <w:sz w:val="24"/>
                                  <w:szCs w:val="24"/>
                                  <w:lang w:val="kk-KZ"/>
                                </w:rPr>
                              </w:pPr>
                              <w:r w:rsidRPr="008334BC">
                                <w:rPr>
                                  <w:rFonts w:ascii="Times New Roman" w:hAnsi="Times New Roman"/>
                                  <w:sz w:val="24"/>
                                  <w:szCs w:val="24"/>
                                  <w:lang w:val="kk-KZ"/>
                                </w:rPr>
                                <w:t>Электрондық почта</w:t>
                              </w:r>
                            </w:p>
                          </w:txbxContent>
                        </wps:txbx>
                        <wps:bodyPr rot="0" vert="horz" wrap="square" lIns="91440" tIns="45720" rIns="91440" bIns="45720" anchor="t" anchorCtr="0" upright="1">
                          <a:noAutofit/>
                        </wps:bodyPr>
                      </wps:wsp>
                      <wps:wsp>
                        <wps:cNvPr id="461" name=" 44"/>
                        <wps:cNvCnPr>
                          <a:cxnSpLocks/>
                        </wps:cNvCnPr>
                        <wps:spPr bwMode="auto">
                          <a:xfrm flipV="1">
                            <a:off x="7453" y="3910"/>
                            <a:ext cx="690" cy="46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62" name=" 45"/>
                        <wps:cNvSpPr>
                          <a:spLocks/>
                        </wps:cNvSpPr>
                        <wps:spPr bwMode="auto">
                          <a:xfrm>
                            <a:off x="8143" y="2980"/>
                            <a:ext cx="2895" cy="794"/>
                          </a:xfrm>
                          <a:prstGeom prst="rect">
                            <a:avLst/>
                          </a:prstGeom>
                          <a:solidFill>
                            <a:srgbClr val="FFFFFF"/>
                          </a:solidFill>
                          <a:ln w="9525">
                            <a:solidFill>
                              <a:srgbClr val="000000"/>
                            </a:solidFill>
                            <a:miter lim="800000"/>
                            <a:headEnd/>
                            <a:tailEnd/>
                          </a:ln>
                        </wps:spPr>
                        <wps:txbx>
                          <w:txbxContent>
                            <w:p w:rsidR="006F4DEA" w:rsidRPr="008334BC" w:rsidRDefault="006F4DEA" w:rsidP="008334BC">
                              <w:pPr>
                                <w:spacing w:after="0" w:line="240" w:lineRule="auto"/>
                                <w:jc w:val="center"/>
                                <w:rPr>
                                  <w:rFonts w:ascii="Times New Roman" w:hAnsi="Times New Roman"/>
                                  <w:sz w:val="24"/>
                                  <w:szCs w:val="24"/>
                                </w:rPr>
                              </w:pPr>
                              <w:r w:rsidRPr="008334BC">
                                <w:rPr>
                                  <w:rFonts w:ascii="Times New Roman" w:hAnsi="Times New Roman"/>
                                  <w:sz w:val="24"/>
                                  <w:szCs w:val="24"/>
                                  <w:lang w:val="kk-KZ"/>
                                </w:rPr>
                                <w:t>Онлайн-семинарлар</w:t>
                              </w:r>
                              <w:r w:rsidRPr="008334BC">
                                <w:rPr>
                                  <w:rFonts w:ascii="Times New Roman" w:hAnsi="Times New Roman"/>
                                  <w:sz w:val="24"/>
                                  <w:szCs w:val="24"/>
                                </w:rPr>
                                <w:t>,</w:t>
                              </w:r>
                            </w:p>
                            <w:p w:rsidR="006F4DEA" w:rsidRPr="008334BC" w:rsidRDefault="006F4DEA" w:rsidP="008334BC">
                              <w:pPr>
                                <w:spacing w:after="0" w:line="240" w:lineRule="auto"/>
                                <w:jc w:val="center"/>
                                <w:rPr>
                                  <w:rFonts w:ascii="Times New Roman" w:hAnsi="Times New Roman"/>
                                  <w:sz w:val="24"/>
                                  <w:szCs w:val="24"/>
                                  <w:lang w:val="kk-KZ"/>
                                </w:rPr>
                              </w:pPr>
                              <w:r w:rsidRPr="008334BC">
                                <w:rPr>
                                  <w:rFonts w:ascii="Times New Roman" w:hAnsi="Times New Roman"/>
                                  <w:sz w:val="24"/>
                                  <w:szCs w:val="24"/>
                                  <w:lang w:val="en-US"/>
                                </w:rPr>
                                <w:t>Web-</w:t>
                              </w:r>
                              <w:r w:rsidRPr="008334BC">
                                <w:rPr>
                                  <w:rFonts w:ascii="Times New Roman" w:hAnsi="Times New Roman"/>
                                  <w:sz w:val="24"/>
                                  <w:szCs w:val="24"/>
                                  <w:lang w:val="kk-KZ"/>
                                </w:rPr>
                                <w:t>конференциялар</w:t>
                              </w:r>
                            </w:p>
                          </w:txbxContent>
                        </wps:txbx>
                        <wps:bodyPr rot="0" vert="horz" wrap="square" lIns="91440" tIns="45720" rIns="91440" bIns="45720" anchor="t" anchorCtr="0" upright="1">
                          <a:noAutofit/>
                        </wps:bodyPr>
                      </wps:wsp>
                      <wps:wsp>
                        <wps:cNvPr id="463" name=" 46"/>
                        <wps:cNvCnPr>
                          <a:cxnSpLocks/>
                        </wps:cNvCnPr>
                        <wps:spPr bwMode="auto">
                          <a:xfrm flipH="1" flipV="1">
                            <a:off x="3868" y="3910"/>
                            <a:ext cx="960" cy="7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64" name=" 47"/>
                        <wps:cNvSpPr>
                          <a:spLocks/>
                        </wps:cNvSpPr>
                        <wps:spPr bwMode="auto">
                          <a:xfrm>
                            <a:off x="2038" y="2980"/>
                            <a:ext cx="2595" cy="794"/>
                          </a:xfrm>
                          <a:prstGeom prst="rect">
                            <a:avLst/>
                          </a:prstGeom>
                          <a:solidFill>
                            <a:srgbClr val="FFFFFF"/>
                          </a:solidFill>
                          <a:ln w="9525">
                            <a:solidFill>
                              <a:srgbClr val="000000"/>
                            </a:solidFill>
                            <a:miter lim="800000"/>
                            <a:headEnd/>
                            <a:tailEnd/>
                          </a:ln>
                        </wps:spPr>
                        <wps:txbx>
                          <w:txbxContent>
                            <w:p w:rsidR="006F4DEA" w:rsidRPr="008334BC" w:rsidRDefault="006F4DEA" w:rsidP="008334BC">
                              <w:pPr>
                                <w:spacing w:after="0" w:line="240" w:lineRule="auto"/>
                                <w:jc w:val="center"/>
                                <w:rPr>
                                  <w:rFonts w:ascii="Times New Roman" w:hAnsi="Times New Roman"/>
                                  <w:sz w:val="24"/>
                                  <w:szCs w:val="24"/>
                                  <w:lang w:val="kk-KZ"/>
                                </w:rPr>
                              </w:pPr>
                              <w:r w:rsidRPr="008334BC">
                                <w:rPr>
                                  <w:rFonts w:ascii="Times New Roman" w:hAnsi="Times New Roman"/>
                                  <w:sz w:val="24"/>
                                  <w:szCs w:val="24"/>
                                  <w:lang w:val="kk-KZ"/>
                                </w:rPr>
                                <w:t>Интернет сайттары</w:t>
                              </w:r>
                            </w:p>
                          </w:txbxContent>
                        </wps:txbx>
                        <wps:bodyPr rot="0" vert="horz" wrap="square" lIns="91440" tIns="45720" rIns="91440" bIns="45720" anchor="t" anchorCtr="0" upright="1">
                          <a:noAutofit/>
                        </wps:bodyPr>
                      </wps:wsp>
                      <wps:wsp>
                        <wps:cNvPr id="465" name=" 48"/>
                        <wps:cNvCnPr>
                          <a:cxnSpLocks/>
                        </wps:cNvCnPr>
                        <wps:spPr bwMode="auto">
                          <a:xfrm flipH="1">
                            <a:off x="4213" y="5036"/>
                            <a:ext cx="420" cy="1"/>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66" name=" 49"/>
                        <wps:cNvCnPr>
                          <a:cxnSpLocks/>
                        </wps:cNvCnPr>
                        <wps:spPr bwMode="auto">
                          <a:xfrm flipV="1">
                            <a:off x="8143" y="4945"/>
                            <a:ext cx="570" cy="1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67" name=" 50"/>
                        <wps:cNvSpPr>
                          <a:spLocks/>
                        </wps:cNvSpPr>
                        <wps:spPr bwMode="auto">
                          <a:xfrm>
                            <a:off x="8713" y="4525"/>
                            <a:ext cx="2325" cy="794"/>
                          </a:xfrm>
                          <a:prstGeom prst="rect">
                            <a:avLst/>
                          </a:prstGeom>
                          <a:solidFill>
                            <a:srgbClr val="FFFFFF"/>
                          </a:solidFill>
                          <a:ln w="9525">
                            <a:solidFill>
                              <a:srgbClr val="000000"/>
                            </a:solidFill>
                            <a:miter lim="800000"/>
                            <a:headEnd/>
                            <a:tailEnd/>
                          </a:ln>
                        </wps:spPr>
                        <wps:txbx>
                          <w:txbxContent>
                            <w:p w:rsidR="006F4DEA" w:rsidRPr="008334BC" w:rsidRDefault="006F4DEA" w:rsidP="008334BC">
                              <w:pPr>
                                <w:spacing w:after="0" w:line="240" w:lineRule="auto"/>
                                <w:jc w:val="center"/>
                                <w:rPr>
                                  <w:rFonts w:ascii="Times New Roman" w:hAnsi="Times New Roman"/>
                                  <w:sz w:val="24"/>
                                  <w:szCs w:val="24"/>
                                  <w:lang w:val="kk-KZ"/>
                                </w:rPr>
                              </w:pPr>
                              <w:r w:rsidRPr="008334BC">
                                <w:rPr>
                                  <w:rFonts w:ascii="Times New Roman" w:hAnsi="Times New Roman"/>
                                  <w:sz w:val="24"/>
                                  <w:szCs w:val="24"/>
                                  <w:lang w:val="kk-KZ"/>
                                </w:rPr>
                                <w:t>Бейнесюжеттер, бейнефильмдер</w:t>
                              </w:r>
                            </w:p>
                          </w:txbxContent>
                        </wps:txbx>
                        <wps:bodyPr rot="0" vert="horz" wrap="square" lIns="91440" tIns="45720" rIns="91440" bIns="45720" anchor="t" anchorCtr="0" upright="1">
                          <a:noAutofit/>
                        </wps:bodyPr>
                      </wps:wsp>
                      <wps:wsp>
                        <wps:cNvPr id="469" name=" 51"/>
                        <wps:cNvSpPr>
                          <a:spLocks/>
                        </wps:cNvSpPr>
                        <wps:spPr bwMode="auto">
                          <a:xfrm>
                            <a:off x="1963" y="4525"/>
                            <a:ext cx="2250" cy="794"/>
                          </a:xfrm>
                          <a:prstGeom prst="rect">
                            <a:avLst/>
                          </a:prstGeom>
                          <a:solidFill>
                            <a:srgbClr val="FFFFFF"/>
                          </a:solidFill>
                          <a:ln w="9525">
                            <a:solidFill>
                              <a:srgbClr val="000000"/>
                            </a:solidFill>
                            <a:miter lim="800000"/>
                            <a:headEnd/>
                            <a:tailEnd/>
                          </a:ln>
                        </wps:spPr>
                        <wps:txbx>
                          <w:txbxContent>
                            <w:p w:rsidR="006F4DEA" w:rsidRPr="008334BC" w:rsidRDefault="006F4DEA" w:rsidP="008334BC">
                              <w:pPr>
                                <w:spacing w:after="0" w:line="240" w:lineRule="auto"/>
                                <w:jc w:val="center"/>
                                <w:rPr>
                                  <w:rFonts w:ascii="Times New Roman" w:hAnsi="Times New Roman"/>
                                  <w:sz w:val="24"/>
                                  <w:szCs w:val="24"/>
                                  <w:lang w:val="kk-KZ"/>
                                </w:rPr>
                              </w:pPr>
                              <w:r w:rsidRPr="008334BC">
                                <w:rPr>
                                  <w:rFonts w:ascii="Times New Roman" w:hAnsi="Times New Roman"/>
                                  <w:sz w:val="24"/>
                                  <w:szCs w:val="24"/>
                                  <w:lang w:val="kk-KZ"/>
                                </w:rPr>
                                <w:t xml:space="preserve">Электрондық форумдар </w:t>
                              </w:r>
                            </w:p>
                          </w:txbxContent>
                        </wps:txbx>
                        <wps:bodyPr rot="0" vert="horz" wrap="square" lIns="91440" tIns="45720" rIns="91440" bIns="45720" anchor="t" anchorCtr="0" upright="1">
                          <a:noAutofit/>
                        </wps:bodyPr>
                      </wps:wsp>
                      <wps:wsp>
                        <wps:cNvPr id="470" name=" 52"/>
                        <wps:cNvCnPr>
                          <a:cxnSpLocks/>
                        </wps:cNvCnPr>
                        <wps:spPr bwMode="auto">
                          <a:xfrm flipH="1">
                            <a:off x="4145" y="5785"/>
                            <a:ext cx="1763" cy="25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71" name=" 53"/>
                        <wps:cNvSpPr>
                          <a:spLocks/>
                        </wps:cNvSpPr>
                        <wps:spPr bwMode="auto">
                          <a:xfrm>
                            <a:off x="2368" y="6040"/>
                            <a:ext cx="1965" cy="794"/>
                          </a:xfrm>
                          <a:prstGeom prst="rect">
                            <a:avLst/>
                          </a:prstGeom>
                          <a:solidFill>
                            <a:srgbClr val="FFFFFF"/>
                          </a:solidFill>
                          <a:ln w="9525">
                            <a:solidFill>
                              <a:srgbClr val="000000"/>
                            </a:solidFill>
                            <a:miter lim="800000"/>
                            <a:headEnd/>
                            <a:tailEnd/>
                          </a:ln>
                        </wps:spPr>
                        <wps:txbx>
                          <w:txbxContent>
                            <w:p w:rsidR="006F4DEA" w:rsidRPr="008334BC" w:rsidRDefault="006F4DEA" w:rsidP="008334BC">
                              <w:pPr>
                                <w:spacing w:after="0" w:line="240" w:lineRule="auto"/>
                                <w:jc w:val="center"/>
                                <w:rPr>
                                  <w:rFonts w:ascii="Times New Roman" w:hAnsi="Times New Roman"/>
                                  <w:sz w:val="24"/>
                                  <w:szCs w:val="24"/>
                                  <w:lang w:val="kk-KZ"/>
                                </w:rPr>
                              </w:pPr>
                              <w:r w:rsidRPr="008334BC">
                                <w:rPr>
                                  <w:rFonts w:ascii="Times New Roman" w:hAnsi="Times New Roman"/>
                                  <w:sz w:val="24"/>
                                  <w:szCs w:val="24"/>
                                  <w:lang w:val="kk-KZ"/>
                                </w:rPr>
                                <w:t>Интерактивтік  технологиялар</w:t>
                              </w:r>
                            </w:p>
                          </w:txbxContent>
                        </wps:txbx>
                        <wps:bodyPr rot="0" vert="horz" wrap="square" lIns="91440" tIns="45720" rIns="91440" bIns="45720" anchor="t" anchorCtr="0" upright="1">
                          <a:noAutofit/>
                        </wps:bodyPr>
                      </wps:wsp>
                      <wps:wsp>
                        <wps:cNvPr id="472" name=" 54"/>
                        <wps:cNvCnPr>
                          <a:cxnSpLocks/>
                        </wps:cNvCnPr>
                        <wps:spPr bwMode="auto">
                          <a:xfrm>
                            <a:off x="6373" y="5785"/>
                            <a:ext cx="1" cy="25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73" name=" 55"/>
                        <wps:cNvSpPr>
                          <a:spLocks/>
                        </wps:cNvSpPr>
                        <wps:spPr bwMode="auto">
                          <a:xfrm>
                            <a:off x="4958" y="6040"/>
                            <a:ext cx="3186" cy="794"/>
                          </a:xfrm>
                          <a:prstGeom prst="rect">
                            <a:avLst/>
                          </a:prstGeom>
                          <a:solidFill>
                            <a:srgbClr val="FFFFFF"/>
                          </a:solidFill>
                          <a:ln w="9525">
                            <a:solidFill>
                              <a:srgbClr val="000000"/>
                            </a:solidFill>
                            <a:miter lim="800000"/>
                            <a:headEnd/>
                            <a:tailEnd/>
                          </a:ln>
                        </wps:spPr>
                        <wps:txbx>
                          <w:txbxContent>
                            <w:p w:rsidR="006F4DEA" w:rsidRPr="008334BC" w:rsidRDefault="006F4DEA" w:rsidP="008334BC">
                              <w:pPr>
                                <w:spacing w:after="0" w:line="240" w:lineRule="auto"/>
                                <w:jc w:val="center"/>
                                <w:rPr>
                                  <w:rFonts w:ascii="Times New Roman" w:hAnsi="Times New Roman"/>
                                  <w:sz w:val="24"/>
                                  <w:szCs w:val="24"/>
                                  <w:lang w:val="kk-KZ"/>
                                </w:rPr>
                              </w:pPr>
                              <w:r w:rsidRPr="008334BC">
                                <w:rPr>
                                  <w:rFonts w:ascii="Times New Roman" w:hAnsi="Times New Roman"/>
                                  <w:sz w:val="24"/>
                                  <w:szCs w:val="24"/>
                                  <w:lang w:val="kk-KZ"/>
                                </w:rPr>
                                <w:t>Электрондық  оқу құралдары, презентациялар</w:t>
                              </w:r>
                            </w:p>
                          </w:txbxContent>
                        </wps:txbx>
                        <wps:bodyPr rot="0" vert="horz" wrap="square" lIns="91440" tIns="45720" rIns="91440" bIns="45720" anchor="t" anchorCtr="0" upright="1">
                          <a:noAutofit/>
                        </wps:bodyPr>
                      </wps:wsp>
                      <wps:wsp>
                        <wps:cNvPr id="474" name=" 57"/>
                        <wps:cNvSpPr>
                          <a:spLocks/>
                        </wps:cNvSpPr>
                        <wps:spPr bwMode="auto">
                          <a:xfrm>
                            <a:off x="8353" y="6040"/>
                            <a:ext cx="2892" cy="794"/>
                          </a:xfrm>
                          <a:prstGeom prst="rect">
                            <a:avLst/>
                          </a:prstGeom>
                          <a:solidFill>
                            <a:srgbClr val="FFFFFF"/>
                          </a:solidFill>
                          <a:ln w="9525">
                            <a:solidFill>
                              <a:srgbClr val="000000"/>
                            </a:solidFill>
                            <a:miter lim="800000"/>
                            <a:headEnd/>
                            <a:tailEnd/>
                          </a:ln>
                        </wps:spPr>
                        <wps:txbx>
                          <w:txbxContent>
                            <w:p w:rsidR="006F4DEA" w:rsidRPr="008334BC" w:rsidRDefault="006F4DEA" w:rsidP="008334BC">
                              <w:pPr>
                                <w:spacing w:after="0" w:line="240" w:lineRule="auto"/>
                                <w:jc w:val="center"/>
                                <w:rPr>
                                  <w:rFonts w:ascii="Times New Roman" w:hAnsi="Times New Roman"/>
                                  <w:sz w:val="24"/>
                                  <w:szCs w:val="24"/>
                                  <w:lang w:val="kk-KZ"/>
                                </w:rPr>
                              </w:pPr>
                              <w:r w:rsidRPr="008334BC">
                                <w:rPr>
                                  <w:rFonts w:ascii="Times New Roman" w:hAnsi="Times New Roman"/>
                                  <w:sz w:val="24"/>
                                  <w:szCs w:val="24"/>
                                  <w:lang w:val="kk-KZ"/>
                                </w:rPr>
                                <w:t>Стандартты графикалық бейнелер, анимациялар</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id=" 467" o:spid="_x0000_s1089" style="position:absolute;left:0;text-align:left;margin-left:13.1pt;margin-top:11.8pt;width:464.1pt;height:192.7pt;z-index:251677696" coordorigin="1963,2980" coordsize="9282,3854" o:gfxdata="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">
                <v:oval id=" 41" o:spid="_x0000_s1090" style="position:absolute;left:4633;top:4225;width:3510;height:1560;visibility:visible;mso-wrap-style:square;v-text-anchor:top" o:gfxdata="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">
                  <v:path arrowok="t"/>
                  <v:textbox>
                    <w:txbxContent>
                      <w:p w:rsidR="006F4DEA" w:rsidRDefault="006F4DEA" w:rsidP="008334BC">
                        <w:pPr>
                          <w:spacing w:after="0" w:line="240" w:lineRule="auto"/>
                          <w:jc w:val="center"/>
                          <w:rPr>
                            <w:rFonts w:ascii="Times New Roman" w:hAnsi="Times New Roman"/>
                            <w:sz w:val="24"/>
                            <w:szCs w:val="24"/>
                            <w:lang w:val="kk-KZ"/>
                          </w:rPr>
                        </w:pPr>
                      </w:p>
                      <w:p w:rsidR="006F4DEA" w:rsidRPr="008334BC" w:rsidRDefault="006F4DEA" w:rsidP="008334BC">
                        <w:pPr>
                          <w:spacing w:after="0" w:line="240" w:lineRule="auto"/>
                          <w:jc w:val="center"/>
                          <w:rPr>
                            <w:sz w:val="24"/>
                            <w:szCs w:val="24"/>
                          </w:rPr>
                        </w:pPr>
                        <w:r w:rsidRPr="008334BC">
                          <w:rPr>
                            <w:rFonts w:ascii="Times New Roman" w:hAnsi="Times New Roman"/>
                            <w:sz w:val="24"/>
                            <w:szCs w:val="24"/>
                            <w:lang w:val="kk-KZ"/>
                          </w:rPr>
                          <w:t>Медиатехнология құралдары</w:t>
                        </w:r>
                      </w:p>
                    </w:txbxContent>
                  </v:textbox>
                </v:oval>
                <v:shape id=" 42" o:spid="_x0000_s1091" type="#_x0000_t32" style="position:absolute;left:6373;top:3820;width:1;height:405;flip:y;visibility:visible;mso-wrap-style:square" o:connectortype="straight" o:gfxdata="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">
                  <v:stroke endarrow="block"/>
                  <o:lock v:ext="edit" shapetype="f"/>
                </v:shape>
                <v:rect id=" 43" o:spid="_x0000_s1092" style="position:absolute;left:5308;top:2980;width:2218;height:794;visibility:visible;mso-wrap-style:square;v-text-anchor:top" o:gfxdata="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">
                  <v:path arrowok="t"/>
                  <v:textbox>
                    <w:txbxContent>
                      <w:p w:rsidR="006F4DEA" w:rsidRPr="008334BC" w:rsidRDefault="006F4DEA" w:rsidP="008E48AD">
                        <w:pPr>
                          <w:spacing w:after="0" w:line="240" w:lineRule="auto"/>
                          <w:jc w:val="center"/>
                          <w:rPr>
                            <w:rFonts w:ascii="Times New Roman" w:hAnsi="Times New Roman"/>
                            <w:sz w:val="24"/>
                            <w:szCs w:val="24"/>
                            <w:lang w:val="kk-KZ"/>
                          </w:rPr>
                        </w:pPr>
                        <w:r w:rsidRPr="008334BC">
                          <w:rPr>
                            <w:rFonts w:ascii="Times New Roman" w:hAnsi="Times New Roman"/>
                            <w:sz w:val="24"/>
                            <w:szCs w:val="24"/>
                            <w:lang w:val="kk-KZ"/>
                          </w:rPr>
                          <w:t>Электрондық почта</w:t>
                        </w:r>
                      </w:p>
                    </w:txbxContent>
                  </v:textbox>
                </v:rect>
                <v:shape id=" 44" o:spid="_x0000_s1093" type="#_x0000_t32" style="position:absolute;left:7453;top:3910;width:690;height:465;flip:y;visibility:visible;mso-wrap-style:square" o:connectortype="straight" o:gfxdata="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">
                  <v:stroke endarrow="block"/>
                  <o:lock v:ext="edit" shapetype="f"/>
                </v:shape>
                <v:rect id=" 45" o:spid="_x0000_s1094" style="position:absolute;left:8143;top:2980;width:2895;height:794;visibility:visible;mso-wrap-style:square;v-text-anchor:top" o:gfxdata="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">
                  <v:path arrowok="t"/>
                  <v:textbox>
                    <w:txbxContent>
                      <w:p w:rsidR="006F4DEA" w:rsidRPr="008334BC" w:rsidRDefault="006F4DEA" w:rsidP="008334BC">
                        <w:pPr>
                          <w:spacing w:after="0" w:line="240" w:lineRule="auto"/>
                          <w:jc w:val="center"/>
                          <w:rPr>
                            <w:rFonts w:ascii="Times New Roman" w:hAnsi="Times New Roman"/>
                            <w:sz w:val="24"/>
                            <w:szCs w:val="24"/>
                          </w:rPr>
                        </w:pPr>
                        <w:r w:rsidRPr="008334BC">
                          <w:rPr>
                            <w:rFonts w:ascii="Times New Roman" w:hAnsi="Times New Roman"/>
                            <w:sz w:val="24"/>
                            <w:szCs w:val="24"/>
                            <w:lang w:val="kk-KZ"/>
                          </w:rPr>
                          <w:t>Онлайн-семинарлар</w:t>
                        </w:r>
                        <w:r w:rsidRPr="008334BC">
                          <w:rPr>
                            <w:rFonts w:ascii="Times New Roman" w:hAnsi="Times New Roman"/>
                            <w:sz w:val="24"/>
                            <w:szCs w:val="24"/>
                          </w:rPr>
                          <w:t>,</w:t>
                        </w:r>
                      </w:p>
                      <w:p w:rsidR="006F4DEA" w:rsidRPr="008334BC" w:rsidRDefault="006F4DEA" w:rsidP="008334BC">
                        <w:pPr>
                          <w:spacing w:after="0" w:line="240" w:lineRule="auto"/>
                          <w:jc w:val="center"/>
                          <w:rPr>
                            <w:rFonts w:ascii="Times New Roman" w:hAnsi="Times New Roman"/>
                            <w:sz w:val="24"/>
                            <w:szCs w:val="24"/>
                            <w:lang w:val="kk-KZ"/>
                          </w:rPr>
                        </w:pPr>
                        <w:r w:rsidRPr="008334BC">
                          <w:rPr>
                            <w:rFonts w:ascii="Times New Roman" w:hAnsi="Times New Roman"/>
                            <w:sz w:val="24"/>
                            <w:szCs w:val="24"/>
                            <w:lang w:val="en-US"/>
                          </w:rPr>
                          <w:t>Web-</w:t>
                        </w:r>
                        <w:r w:rsidRPr="008334BC">
                          <w:rPr>
                            <w:rFonts w:ascii="Times New Roman" w:hAnsi="Times New Roman"/>
                            <w:sz w:val="24"/>
                            <w:szCs w:val="24"/>
                            <w:lang w:val="kk-KZ"/>
                          </w:rPr>
                          <w:t>конференциялар</w:t>
                        </w:r>
                      </w:p>
                    </w:txbxContent>
                  </v:textbox>
                </v:rect>
                <v:shape id=" 46" o:spid="_x0000_s1095" type="#_x0000_t32" style="position:absolute;left:3868;top:3910;width:960;height:735;flip:x y;visibility:visible;mso-wrap-style:square" o:connectortype="straight" o:gfxdata="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">
                  <v:stroke endarrow="block"/>
                  <o:lock v:ext="edit" shapetype="f"/>
                </v:shape>
                <v:rect id=" 47" o:spid="_x0000_s1096" style="position:absolute;left:2038;top:2980;width:2595;height:794;visibility:visible;mso-wrap-style:square;v-text-anchor:top" o:gfxdata="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">
                  <v:path arrowok="t"/>
                  <v:textbox>
                    <w:txbxContent>
                      <w:p w:rsidR="006F4DEA" w:rsidRPr="008334BC" w:rsidRDefault="006F4DEA" w:rsidP="008334BC">
                        <w:pPr>
                          <w:spacing w:after="0" w:line="240" w:lineRule="auto"/>
                          <w:jc w:val="center"/>
                          <w:rPr>
                            <w:rFonts w:ascii="Times New Roman" w:hAnsi="Times New Roman"/>
                            <w:sz w:val="24"/>
                            <w:szCs w:val="24"/>
                            <w:lang w:val="kk-KZ"/>
                          </w:rPr>
                        </w:pPr>
                        <w:r w:rsidRPr="008334BC">
                          <w:rPr>
                            <w:rFonts w:ascii="Times New Roman" w:hAnsi="Times New Roman"/>
                            <w:sz w:val="24"/>
                            <w:szCs w:val="24"/>
                            <w:lang w:val="kk-KZ"/>
                          </w:rPr>
                          <w:t>Интернет сайттары</w:t>
                        </w:r>
                      </w:p>
                    </w:txbxContent>
                  </v:textbox>
                </v:rect>
                <v:shape id=" 48" o:spid="_x0000_s1097" type="#_x0000_t32" style="position:absolute;left:4213;top:5036;width:420;height:1;flip:x;visibility:visible;mso-wrap-style:square" o:connectortype="straight" o:gfxdata="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">
                  <v:stroke endarrow="block"/>
                  <o:lock v:ext="edit" shapetype="f"/>
                </v:shape>
                <v:shape id=" 49" o:spid="_x0000_s1098" type="#_x0000_t32" style="position:absolute;left:8143;top:4945;width:570;height:15;flip:y;visibility:visible;mso-wrap-style:square" o:connectortype="straight" o:gfxdata="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">
                  <v:stroke endarrow="block"/>
                  <o:lock v:ext="edit" shapetype="f"/>
                </v:shape>
                <v:rect id=" 50" o:spid="_x0000_s1099" style="position:absolute;left:8713;top:4525;width:2325;height:794;visibility:visible;mso-wrap-style:square;v-text-anchor:top" o:gfxdata="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">
                  <v:path arrowok="t"/>
                  <v:textbox>
                    <w:txbxContent>
                      <w:p w:rsidR="006F4DEA" w:rsidRPr="008334BC" w:rsidRDefault="006F4DEA" w:rsidP="008334BC">
                        <w:pPr>
                          <w:spacing w:after="0" w:line="240" w:lineRule="auto"/>
                          <w:jc w:val="center"/>
                          <w:rPr>
                            <w:rFonts w:ascii="Times New Roman" w:hAnsi="Times New Roman"/>
                            <w:sz w:val="24"/>
                            <w:szCs w:val="24"/>
                            <w:lang w:val="kk-KZ"/>
                          </w:rPr>
                        </w:pPr>
                        <w:r w:rsidRPr="008334BC">
                          <w:rPr>
                            <w:rFonts w:ascii="Times New Roman" w:hAnsi="Times New Roman"/>
                            <w:sz w:val="24"/>
                            <w:szCs w:val="24"/>
                            <w:lang w:val="kk-KZ"/>
                          </w:rPr>
                          <w:t>Бейнесюжеттер, бейнефильмдер</w:t>
                        </w:r>
                      </w:p>
                    </w:txbxContent>
                  </v:textbox>
                </v:rect>
                <v:rect id=" 51" o:spid="_x0000_s1100" style="position:absolute;left:1963;top:4525;width:2250;height:794;visibility:visible;mso-wrap-style:square;v-text-anchor:top" o:gfxdata="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">
                  <v:path arrowok="t"/>
                  <v:textbox>
                    <w:txbxContent>
                      <w:p w:rsidR="006F4DEA" w:rsidRPr="008334BC" w:rsidRDefault="006F4DEA" w:rsidP="008334BC">
                        <w:pPr>
                          <w:spacing w:after="0" w:line="240" w:lineRule="auto"/>
                          <w:jc w:val="center"/>
                          <w:rPr>
                            <w:rFonts w:ascii="Times New Roman" w:hAnsi="Times New Roman"/>
                            <w:sz w:val="24"/>
                            <w:szCs w:val="24"/>
                            <w:lang w:val="kk-KZ"/>
                          </w:rPr>
                        </w:pPr>
                        <w:r w:rsidRPr="008334BC">
                          <w:rPr>
                            <w:rFonts w:ascii="Times New Roman" w:hAnsi="Times New Roman"/>
                            <w:sz w:val="24"/>
                            <w:szCs w:val="24"/>
                            <w:lang w:val="kk-KZ"/>
                          </w:rPr>
                          <w:t xml:space="preserve">Электрондық форумдар </w:t>
                        </w:r>
                      </w:p>
                    </w:txbxContent>
                  </v:textbox>
                </v:rect>
                <v:shape id=" 52" o:spid="_x0000_s1101" type="#_x0000_t32" style="position:absolute;left:4145;top:5785;width:1763;height:255;flip:x;visibility:visible;mso-wrap-style:square" o:connectortype="straight" o:gfxdata="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">
                  <v:stroke endarrow="block"/>
                  <o:lock v:ext="edit" shapetype="f"/>
                </v:shape>
                <v:rect id=" 53" o:spid="_x0000_s1102" style="position:absolute;left:2368;top:6040;width:1965;height:794;visibility:visible;mso-wrap-style:square;v-text-anchor:top" o:gfxdata="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">
                  <v:path arrowok="t"/>
                  <v:textbox>
                    <w:txbxContent>
                      <w:p w:rsidR="006F4DEA" w:rsidRPr="008334BC" w:rsidRDefault="006F4DEA" w:rsidP="008334BC">
                        <w:pPr>
                          <w:spacing w:after="0" w:line="240" w:lineRule="auto"/>
                          <w:jc w:val="center"/>
                          <w:rPr>
                            <w:rFonts w:ascii="Times New Roman" w:hAnsi="Times New Roman"/>
                            <w:sz w:val="24"/>
                            <w:szCs w:val="24"/>
                            <w:lang w:val="kk-KZ"/>
                          </w:rPr>
                        </w:pPr>
                        <w:r w:rsidRPr="008334BC">
                          <w:rPr>
                            <w:rFonts w:ascii="Times New Roman" w:hAnsi="Times New Roman"/>
                            <w:sz w:val="24"/>
                            <w:szCs w:val="24"/>
                            <w:lang w:val="kk-KZ"/>
                          </w:rPr>
                          <w:t>Интерактивтік  технологиялар</w:t>
                        </w:r>
                      </w:p>
                    </w:txbxContent>
                  </v:textbox>
                </v:rect>
                <v:shape id=" 54" o:spid="_x0000_s1103" type="#_x0000_t32" style="position:absolute;left:6373;top:5785;width:1;height:255;visibility:visible;mso-wrap-style:square" o:connectortype="straight" o:gfxdata="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">
                  <v:stroke endarrow="block"/>
                  <o:lock v:ext="edit" shapetype="f"/>
                </v:shape>
                <v:rect id=" 55" o:spid="_x0000_s1104" style="position:absolute;left:4958;top:6040;width:3186;height:794;visibility:visible;mso-wrap-style:square;v-text-anchor:top" o:gfxdata="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">
                  <v:path arrowok="t"/>
                  <v:textbox>
                    <w:txbxContent>
                      <w:p w:rsidR="006F4DEA" w:rsidRPr="008334BC" w:rsidRDefault="006F4DEA" w:rsidP="008334BC">
                        <w:pPr>
                          <w:spacing w:after="0" w:line="240" w:lineRule="auto"/>
                          <w:jc w:val="center"/>
                          <w:rPr>
                            <w:rFonts w:ascii="Times New Roman" w:hAnsi="Times New Roman"/>
                            <w:sz w:val="24"/>
                            <w:szCs w:val="24"/>
                            <w:lang w:val="kk-KZ"/>
                          </w:rPr>
                        </w:pPr>
                        <w:r w:rsidRPr="008334BC">
                          <w:rPr>
                            <w:rFonts w:ascii="Times New Roman" w:hAnsi="Times New Roman"/>
                            <w:sz w:val="24"/>
                            <w:szCs w:val="24"/>
                            <w:lang w:val="kk-KZ"/>
                          </w:rPr>
                          <w:t>Электрондық  оқу құралдары, презентациялар</w:t>
                        </w:r>
                      </w:p>
                    </w:txbxContent>
                  </v:textbox>
                </v:rect>
                <v:rect id=" 57" o:spid="_x0000_s1105" style="position:absolute;left:8353;top:6040;width:2892;height:794;visibility:visible;mso-wrap-style:square;v-text-anchor:top" o:gfxdata="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">
                  <v:path arrowok="t"/>
                  <v:textbox>
                    <w:txbxContent>
                      <w:p w:rsidR="006F4DEA" w:rsidRPr="008334BC" w:rsidRDefault="006F4DEA" w:rsidP="008334BC">
                        <w:pPr>
                          <w:spacing w:after="0" w:line="240" w:lineRule="auto"/>
                          <w:jc w:val="center"/>
                          <w:rPr>
                            <w:rFonts w:ascii="Times New Roman" w:hAnsi="Times New Roman"/>
                            <w:sz w:val="24"/>
                            <w:szCs w:val="24"/>
                            <w:lang w:val="kk-KZ"/>
                          </w:rPr>
                        </w:pPr>
                        <w:r w:rsidRPr="008334BC">
                          <w:rPr>
                            <w:rFonts w:ascii="Times New Roman" w:hAnsi="Times New Roman"/>
                            <w:sz w:val="24"/>
                            <w:szCs w:val="24"/>
                            <w:lang w:val="kk-KZ"/>
                          </w:rPr>
                          <w:t>Стандартты графикалық бейнелер, анимациялар</w:t>
                        </w:r>
                      </w:p>
                    </w:txbxContent>
                  </v:textbox>
                </v:rect>
              </v:group>
            </w:pict>
          </mc:Fallback>
        </mc:AlternateContent>
      </w:r>
    </w:p>
    <w:p w:rsidR="00A864D2" w:rsidRPr="00DA1F94" w:rsidRDefault="00A864D2" w:rsidP="00B852B0">
      <w:pPr>
        <w:tabs>
          <w:tab w:val="left" w:pos="1440"/>
        </w:tabs>
        <w:spacing w:after="0" w:line="240" w:lineRule="auto"/>
        <w:jc w:val="both"/>
        <w:rPr>
          <w:rFonts w:ascii="Times New Roman" w:hAnsi="Times New Roman"/>
          <w:color w:val="000000"/>
          <w:sz w:val="28"/>
          <w:szCs w:val="28"/>
          <w:lang w:val="kk-KZ"/>
        </w:rPr>
      </w:pPr>
    </w:p>
    <w:p w:rsidR="00A864D2" w:rsidRPr="00DA1F94" w:rsidRDefault="00A864D2" w:rsidP="00B852B0">
      <w:pPr>
        <w:spacing w:after="0" w:line="240" w:lineRule="auto"/>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 </w:t>
      </w:r>
    </w:p>
    <w:p w:rsidR="00A864D2" w:rsidRPr="00DA1F94" w:rsidRDefault="00A864D2" w:rsidP="00B852B0">
      <w:pPr>
        <w:spacing w:after="0" w:line="240" w:lineRule="auto"/>
        <w:jc w:val="both"/>
        <w:rPr>
          <w:rFonts w:ascii="Times New Roman" w:hAnsi="Times New Roman"/>
          <w:color w:val="000000"/>
          <w:sz w:val="28"/>
          <w:szCs w:val="28"/>
          <w:lang w:val="kk-KZ"/>
        </w:rPr>
      </w:pPr>
    </w:p>
    <w:p w:rsidR="00A864D2" w:rsidRPr="00DA1F94" w:rsidRDefault="00A864D2" w:rsidP="00B852B0">
      <w:pPr>
        <w:spacing w:after="0" w:line="240" w:lineRule="auto"/>
        <w:jc w:val="both"/>
        <w:rPr>
          <w:rFonts w:ascii="Times New Roman" w:hAnsi="Times New Roman"/>
          <w:color w:val="000000"/>
          <w:sz w:val="28"/>
          <w:szCs w:val="28"/>
          <w:lang w:val="kk-KZ"/>
        </w:rPr>
      </w:pPr>
    </w:p>
    <w:p w:rsidR="00A864D2" w:rsidRPr="00DA1F94" w:rsidRDefault="00A864D2" w:rsidP="00B852B0">
      <w:pPr>
        <w:spacing w:after="0" w:line="240" w:lineRule="auto"/>
        <w:jc w:val="both"/>
        <w:rPr>
          <w:rFonts w:ascii="Times New Roman" w:hAnsi="Times New Roman"/>
          <w:color w:val="000000"/>
          <w:sz w:val="28"/>
          <w:szCs w:val="28"/>
          <w:lang w:val="kk-KZ"/>
        </w:rPr>
      </w:pPr>
    </w:p>
    <w:p w:rsidR="00A864D2" w:rsidRPr="00DA1F94" w:rsidRDefault="00A864D2" w:rsidP="00B852B0">
      <w:pPr>
        <w:spacing w:after="0" w:line="240" w:lineRule="auto"/>
        <w:jc w:val="both"/>
        <w:rPr>
          <w:rFonts w:ascii="Times New Roman" w:hAnsi="Times New Roman"/>
          <w:color w:val="000000"/>
          <w:sz w:val="28"/>
          <w:szCs w:val="28"/>
          <w:lang w:val="kk-KZ"/>
        </w:rPr>
      </w:pPr>
    </w:p>
    <w:p w:rsidR="00A864D2" w:rsidRPr="00DA1F94" w:rsidRDefault="00A864D2" w:rsidP="00B852B0">
      <w:pPr>
        <w:spacing w:after="0" w:line="240" w:lineRule="auto"/>
        <w:jc w:val="both"/>
        <w:rPr>
          <w:rFonts w:ascii="Times New Roman" w:hAnsi="Times New Roman"/>
          <w:color w:val="000000"/>
          <w:sz w:val="28"/>
          <w:szCs w:val="28"/>
          <w:lang w:val="kk-KZ"/>
        </w:rPr>
      </w:pPr>
    </w:p>
    <w:p w:rsidR="00A864D2" w:rsidRPr="00DA1F94" w:rsidRDefault="00A864D2" w:rsidP="00B852B0">
      <w:pPr>
        <w:spacing w:after="0" w:line="240" w:lineRule="auto"/>
        <w:jc w:val="both"/>
        <w:rPr>
          <w:rFonts w:ascii="Times New Roman" w:hAnsi="Times New Roman"/>
          <w:color w:val="000000"/>
          <w:sz w:val="28"/>
          <w:szCs w:val="28"/>
          <w:lang w:val="kk-KZ"/>
        </w:rPr>
      </w:pPr>
    </w:p>
    <w:p w:rsidR="00A864D2" w:rsidRPr="00DA1F94" w:rsidRDefault="00B0442A" w:rsidP="00B852B0">
      <w:pPr>
        <w:spacing w:after="0" w:line="240" w:lineRule="auto"/>
        <w:jc w:val="both"/>
        <w:rPr>
          <w:rFonts w:ascii="Times New Roman" w:hAnsi="Times New Roman"/>
          <w:color w:val="000000"/>
          <w:sz w:val="28"/>
          <w:szCs w:val="28"/>
          <w:lang w:val="kk-KZ"/>
        </w:rPr>
      </w:pPr>
      <w:r w:rsidRPr="00DA1F94">
        <w:rPr>
          <w:rFonts w:ascii="Times New Roman" w:hAnsi="Times New Roman"/>
          <w:noProof/>
          <w:color w:val="000000"/>
          <w:sz w:val="28"/>
          <w:szCs w:val="28"/>
          <w:lang w:eastAsia="ru-RU"/>
        </w:rPr>
        <mc:AlternateContent>
          <mc:Choice Requires="wps">
            <w:drawing>
              <wp:anchor distT="0" distB="0" distL="114300" distR="114300" simplePos="0" relativeHeight="251676672" behindDoc="0" locked="0" layoutInCell="1" allowOverlap="1">
                <wp:simplePos x="0" y="0"/>
                <wp:positionH relativeFrom="column">
                  <wp:posOffset>3538220</wp:posOffset>
                </wp:positionH>
                <wp:positionV relativeFrom="paragraph">
                  <wp:posOffset>33655</wp:posOffset>
                </wp:positionV>
                <wp:extent cx="685800" cy="176530"/>
                <wp:effectExtent l="0" t="0" r="57150" b="52070"/>
                <wp:wrapNone/>
                <wp:docPr id="456" name=" 5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685800" cy="17653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8A5B431" id=" 56" o:spid="_x0000_s1026" type="#_x0000_t32" style="position:absolute;margin-left:278.6pt;margin-top:2.65pt;width:54pt;height:13.9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">
                <v:stroke endarrow="block"/>
                <o:lock v:ext="edit" shapetype="f"/>
              </v:shape>
            </w:pict>
          </mc:Fallback>
        </mc:AlternateContent>
      </w:r>
    </w:p>
    <w:p w:rsidR="00A864D2" w:rsidRPr="00DA1F94" w:rsidRDefault="00A864D2" w:rsidP="00B852B0">
      <w:pPr>
        <w:spacing w:after="0" w:line="240" w:lineRule="auto"/>
        <w:jc w:val="both"/>
        <w:rPr>
          <w:rFonts w:ascii="Times New Roman" w:hAnsi="Times New Roman"/>
          <w:color w:val="000000"/>
          <w:sz w:val="28"/>
          <w:szCs w:val="28"/>
          <w:lang w:val="kk-KZ"/>
        </w:rPr>
      </w:pPr>
    </w:p>
    <w:p w:rsidR="00A864D2" w:rsidRPr="00DA1F94" w:rsidRDefault="00A864D2" w:rsidP="00B852B0">
      <w:pPr>
        <w:spacing w:after="0" w:line="240" w:lineRule="auto"/>
        <w:jc w:val="both"/>
        <w:rPr>
          <w:rFonts w:ascii="Times New Roman" w:hAnsi="Times New Roman"/>
          <w:color w:val="000000"/>
          <w:sz w:val="28"/>
          <w:szCs w:val="28"/>
          <w:lang w:val="kk-KZ"/>
        </w:rPr>
      </w:pPr>
    </w:p>
    <w:p w:rsidR="00A864D2" w:rsidRPr="00DA1F94" w:rsidRDefault="00A864D2" w:rsidP="00B852B0">
      <w:pPr>
        <w:spacing w:after="0" w:line="240" w:lineRule="auto"/>
        <w:jc w:val="both"/>
        <w:rPr>
          <w:rFonts w:ascii="Times New Roman" w:hAnsi="Times New Roman"/>
          <w:color w:val="000000"/>
          <w:sz w:val="28"/>
          <w:szCs w:val="28"/>
          <w:lang w:val="kk-KZ"/>
        </w:rPr>
      </w:pPr>
    </w:p>
    <w:p w:rsidR="00A864D2" w:rsidRPr="00DA1F94" w:rsidRDefault="00A864D2" w:rsidP="00B852B0">
      <w:pPr>
        <w:spacing w:after="0" w:line="240" w:lineRule="auto"/>
        <w:jc w:val="center"/>
        <w:rPr>
          <w:rFonts w:ascii="Times New Roman" w:hAnsi="Times New Roman"/>
          <w:color w:val="000000"/>
          <w:sz w:val="16"/>
          <w:szCs w:val="16"/>
          <w:lang w:val="kk-KZ"/>
        </w:rPr>
      </w:pPr>
    </w:p>
    <w:p w:rsidR="00A864D2" w:rsidRPr="00DA1F94" w:rsidRDefault="00A864D2" w:rsidP="00B852B0">
      <w:pPr>
        <w:spacing w:after="0" w:line="240" w:lineRule="auto"/>
        <w:jc w:val="center"/>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Сурет </w:t>
      </w:r>
      <w:r w:rsidR="006F4DEA" w:rsidRPr="00DA1F94">
        <w:rPr>
          <w:rFonts w:ascii="Times New Roman" w:hAnsi="Times New Roman"/>
          <w:color w:val="000000"/>
          <w:sz w:val="28"/>
          <w:szCs w:val="28"/>
          <w:lang w:val="kk-KZ"/>
        </w:rPr>
        <w:t>1</w:t>
      </w:r>
      <w:r w:rsidR="00D47D0B" w:rsidRPr="00DA1F94">
        <w:rPr>
          <w:rFonts w:ascii="Times New Roman" w:hAnsi="Times New Roman"/>
          <w:color w:val="000000"/>
          <w:sz w:val="28"/>
          <w:szCs w:val="28"/>
          <w:lang w:val="kk-KZ"/>
        </w:rPr>
        <w:t>6</w:t>
      </w:r>
      <w:r w:rsidRPr="00DA1F94">
        <w:rPr>
          <w:rFonts w:ascii="Times New Roman" w:hAnsi="Times New Roman"/>
          <w:color w:val="000000"/>
          <w:sz w:val="28"/>
          <w:szCs w:val="28"/>
          <w:lang w:val="kk-KZ"/>
        </w:rPr>
        <w:t xml:space="preserve"> </w:t>
      </w:r>
      <w:r w:rsidR="008E48AD" w:rsidRPr="00DA1F94">
        <w:rPr>
          <w:rFonts w:ascii="Times New Roman" w:hAnsi="Times New Roman"/>
          <w:color w:val="000000"/>
          <w:sz w:val="28"/>
          <w:szCs w:val="28"/>
          <w:lang w:val="kk-KZ"/>
        </w:rPr>
        <w:t>–</w:t>
      </w:r>
      <w:r w:rsidRPr="00DA1F94">
        <w:rPr>
          <w:rFonts w:ascii="Times New Roman" w:hAnsi="Times New Roman"/>
          <w:color w:val="000000"/>
          <w:sz w:val="28"/>
          <w:szCs w:val="28"/>
          <w:lang w:val="kk-KZ"/>
        </w:rPr>
        <w:t xml:space="preserve"> Жоғары оқу орнының білім беру үдерісінде қолданылатын  медиатехнология құралдары </w:t>
      </w:r>
    </w:p>
    <w:p w:rsidR="00A864D2" w:rsidRPr="00DA1F94" w:rsidRDefault="00A864D2" w:rsidP="00B852B0">
      <w:pPr>
        <w:spacing w:after="0" w:line="240" w:lineRule="auto"/>
        <w:jc w:val="both"/>
        <w:rPr>
          <w:rFonts w:ascii="Times New Roman" w:hAnsi="Times New Roman"/>
          <w:color w:val="000000"/>
          <w:sz w:val="28"/>
          <w:szCs w:val="28"/>
          <w:lang w:val="kk-KZ"/>
        </w:rPr>
      </w:pPr>
    </w:p>
    <w:p w:rsidR="00A864D2" w:rsidRPr="00DA1F94" w:rsidRDefault="00A864D2" w:rsidP="008E48AD">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Себебі, қазіргі таңда, білім беру үдерісінде ақпараттық құралдардың жаңа заман талабына сай түрлерінен саналатын мультимедиалық энциклопедия, қашықтықтан оқыту, электрондық оқулықтар мен түрлі дыбыстық таспа материалдары қазіргі таңда </w:t>
      </w:r>
      <w:r w:rsidR="00CE1C54" w:rsidRPr="00DA1F94">
        <w:rPr>
          <w:rFonts w:ascii="Times New Roman" w:hAnsi="Times New Roman"/>
          <w:color w:val="000000"/>
          <w:sz w:val="28"/>
          <w:szCs w:val="28"/>
          <w:lang w:val="kk-KZ"/>
        </w:rPr>
        <w:t>білімгерлердің</w:t>
      </w:r>
      <w:r w:rsidRPr="00DA1F94">
        <w:rPr>
          <w:rFonts w:ascii="Times New Roman" w:hAnsi="Times New Roman"/>
          <w:color w:val="000000"/>
          <w:sz w:val="28"/>
          <w:szCs w:val="28"/>
          <w:lang w:val="kk-KZ"/>
        </w:rPr>
        <w:t xml:space="preserve"> тез әрі терең, </w:t>
      </w:r>
      <w:r w:rsidR="003435C2" w:rsidRPr="00DA1F94">
        <w:rPr>
          <w:rFonts w:ascii="Times New Roman" w:hAnsi="Times New Roman"/>
          <w:color w:val="000000"/>
          <w:sz w:val="28"/>
          <w:szCs w:val="28"/>
          <w:lang w:val="kk-KZ"/>
        </w:rPr>
        <w:t>креативтілік</w:t>
      </w:r>
      <w:r w:rsidRPr="00DA1F94">
        <w:rPr>
          <w:rFonts w:ascii="Times New Roman" w:hAnsi="Times New Roman"/>
          <w:color w:val="000000"/>
          <w:sz w:val="28"/>
          <w:szCs w:val="28"/>
          <w:lang w:val="kk-KZ"/>
        </w:rPr>
        <w:t xml:space="preserve">пен игеруіне барынша қолайлы жағдай. Өйткені, </w:t>
      </w:r>
      <w:r w:rsidR="00205380" w:rsidRPr="00DA1F94">
        <w:rPr>
          <w:rFonts w:ascii="Times New Roman" w:hAnsi="Times New Roman"/>
          <w:color w:val="000000"/>
          <w:sz w:val="28"/>
          <w:szCs w:val="28"/>
          <w:lang w:val="kk-KZ"/>
        </w:rPr>
        <w:t>медиатехнологияларды</w:t>
      </w:r>
      <w:r w:rsidRPr="00DA1F94">
        <w:rPr>
          <w:rFonts w:ascii="Times New Roman" w:hAnsi="Times New Roman"/>
          <w:color w:val="000000"/>
          <w:sz w:val="28"/>
          <w:szCs w:val="28"/>
          <w:lang w:val="kk-KZ"/>
        </w:rPr>
        <w:t xml:space="preserve"> оқу-әдістемелік кешендерді оқу-тәрбие үрдісінде қолдану, </w:t>
      </w:r>
      <w:r w:rsidR="00CE1C54" w:rsidRPr="00DA1F94">
        <w:rPr>
          <w:rFonts w:ascii="Times New Roman" w:hAnsi="Times New Roman"/>
          <w:color w:val="000000"/>
          <w:sz w:val="28"/>
          <w:szCs w:val="28"/>
          <w:lang w:val="kk-KZ"/>
        </w:rPr>
        <w:t>білімгерлердің</w:t>
      </w:r>
      <w:r w:rsidRPr="00DA1F94">
        <w:rPr>
          <w:rFonts w:ascii="Times New Roman" w:hAnsi="Times New Roman"/>
          <w:color w:val="000000"/>
          <w:sz w:val="28"/>
          <w:szCs w:val="28"/>
          <w:lang w:val="kk-KZ"/>
        </w:rPr>
        <w:t xml:space="preserve"> ақпараттық сауаттылығын, ақпараттық мәдениеттілігін, ақпараттық құзыреттілігін дамытуға, білім сапасының артуына игі әсерін тигізеді.</w:t>
      </w:r>
    </w:p>
    <w:p w:rsidR="00A864D2" w:rsidRPr="00DA1F94" w:rsidRDefault="00A864D2" w:rsidP="008E48AD">
      <w:pPr>
        <w:tabs>
          <w:tab w:val="left" w:pos="709"/>
          <w:tab w:val="left" w:pos="6615"/>
        </w:tabs>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Біздің зерттеу жұмысымыз</w:t>
      </w:r>
      <w:r w:rsidR="00F36E43" w:rsidRPr="00DA1F94">
        <w:rPr>
          <w:rFonts w:ascii="Times New Roman" w:hAnsi="Times New Roman"/>
          <w:color w:val="000000"/>
          <w:sz w:val="28"/>
          <w:szCs w:val="28"/>
          <w:lang w:val="kk-KZ"/>
        </w:rPr>
        <w:t xml:space="preserve">дың нәтижесі </w:t>
      </w:r>
      <w:r w:rsidRPr="00DA1F94">
        <w:rPr>
          <w:rFonts w:ascii="Times New Roman" w:hAnsi="Times New Roman"/>
          <w:color w:val="000000"/>
          <w:sz w:val="28"/>
          <w:szCs w:val="28"/>
          <w:lang w:val="kk-KZ"/>
        </w:rPr>
        <w:t>дәлелдегендей, болашақ педагог-психологтердің креативтілігін қалыптастыру медиатехнологиялары мәселесінің өзектілігі</w:t>
      </w:r>
      <w:r w:rsidR="00F36E43" w:rsidRPr="00DA1F94">
        <w:rPr>
          <w:rFonts w:ascii="Times New Roman" w:hAnsi="Times New Roman"/>
          <w:color w:val="000000"/>
          <w:sz w:val="28"/>
          <w:szCs w:val="28"/>
          <w:lang w:val="kk-KZ"/>
        </w:rPr>
        <w:t xml:space="preserve"> </w:t>
      </w:r>
      <w:r w:rsidR="00E552F9" w:rsidRPr="00DA1F94">
        <w:rPr>
          <w:rFonts w:ascii="Times New Roman" w:hAnsi="Times New Roman"/>
          <w:color w:val="000000"/>
          <w:sz w:val="28"/>
          <w:szCs w:val="28"/>
          <w:lang w:val="kk-KZ"/>
        </w:rPr>
        <w:t>анықталды</w:t>
      </w:r>
      <w:r w:rsidRPr="00DA1F94">
        <w:rPr>
          <w:rFonts w:ascii="Times New Roman" w:hAnsi="Times New Roman"/>
          <w:color w:val="000000"/>
          <w:sz w:val="28"/>
          <w:szCs w:val="28"/>
          <w:lang w:val="kk-KZ"/>
        </w:rPr>
        <w:t xml:space="preserve">. Демек, болашақ педагог-психологтердің креативтілігін қалыптастыру медиатехнологиялары арқылы оқу-таным үдерісінде оқытудың </w:t>
      </w:r>
      <w:r w:rsidR="003435C2" w:rsidRPr="00DA1F94">
        <w:rPr>
          <w:rFonts w:ascii="Times New Roman" w:hAnsi="Times New Roman"/>
          <w:color w:val="000000"/>
          <w:sz w:val="28"/>
          <w:szCs w:val="28"/>
          <w:lang w:val="kk-KZ"/>
        </w:rPr>
        <w:t>креативтілік</w:t>
      </w:r>
      <w:r w:rsidRPr="00DA1F94">
        <w:rPr>
          <w:rFonts w:ascii="Times New Roman" w:hAnsi="Times New Roman"/>
          <w:color w:val="000000"/>
          <w:sz w:val="28"/>
          <w:szCs w:val="28"/>
          <w:lang w:val="kk-KZ"/>
        </w:rPr>
        <w:t xml:space="preserve"> әрекеті сапасын анықтайтын, жаңаны табу мен жасауға бейімделу арқылы танылатын әрбір маманды қалыптастыруға бағы</w:t>
      </w:r>
      <w:r w:rsidR="00175C8E" w:rsidRPr="00DA1F94">
        <w:rPr>
          <w:rFonts w:ascii="Times New Roman" w:hAnsi="Times New Roman"/>
          <w:color w:val="000000"/>
          <w:sz w:val="28"/>
          <w:szCs w:val="28"/>
          <w:lang w:val="kk-KZ"/>
        </w:rPr>
        <w:t>ттайтын интеллектуалдық үдеріс.</w:t>
      </w:r>
      <w:r w:rsidRPr="00DA1F94">
        <w:rPr>
          <w:rFonts w:ascii="Times New Roman" w:hAnsi="Times New Roman"/>
          <w:color w:val="000000"/>
          <w:sz w:val="28"/>
          <w:szCs w:val="28"/>
          <w:lang w:val="kk-KZ"/>
        </w:rPr>
        <w:t xml:space="preserve"> Осы ретте, креативтіліктің, рухани құндылықтарды жасаушы, болашақ маманды </w:t>
      </w:r>
      <w:r w:rsidR="003435C2" w:rsidRPr="00DA1F94">
        <w:rPr>
          <w:rFonts w:ascii="Times New Roman" w:hAnsi="Times New Roman"/>
          <w:color w:val="000000"/>
          <w:sz w:val="28"/>
          <w:szCs w:val="28"/>
          <w:lang w:val="kk-KZ"/>
        </w:rPr>
        <w:t>креативтілік</w:t>
      </w:r>
      <w:r w:rsidRPr="00DA1F94">
        <w:rPr>
          <w:rFonts w:ascii="Times New Roman" w:hAnsi="Times New Roman"/>
          <w:color w:val="000000"/>
          <w:sz w:val="28"/>
          <w:szCs w:val="28"/>
          <w:lang w:val="kk-KZ"/>
        </w:rPr>
        <w:t xml:space="preserve"> тұрғыдан өзін-өзі дамыту шарты болып, рефлексия мен субъективтік өзін-өзі бағалау негізінде жаңа нәтижелерге жетуде </w:t>
      </w:r>
      <w:r w:rsidR="00EE3F20" w:rsidRPr="00DA1F94">
        <w:rPr>
          <w:rFonts w:ascii="Times New Roman" w:hAnsi="Times New Roman"/>
          <w:color w:val="000000"/>
          <w:sz w:val="28"/>
          <w:szCs w:val="28"/>
          <w:lang w:val="kk-KZ"/>
        </w:rPr>
        <w:t>креативтілік</w:t>
      </w:r>
      <w:r w:rsidRPr="00DA1F94">
        <w:rPr>
          <w:rFonts w:ascii="Times New Roman" w:hAnsi="Times New Roman"/>
          <w:color w:val="000000"/>
          <w:sz w:val="28"/>
          <w:szCs w:val="28"/>
          <w:lang w:val="kk-KZ"/>
        </w:rPr>
        <w:t xml:space="preserve"> қабілеттілігінен байқалатын сапалық қасиеті деп сипаттауға болады.</w:t>
      </w:r>
    </w:p>
    <w:p w:rsidR="00A864D2" w:rsidRPr="00DA1F94" w:rsidRDefault="00A864D2" w:rsidP="008E48AD">
      <w:pPr>
        <w:tabs>
          <w:tab w:val="left" w:pos="709"/>
          <w:tab w:val="left" w:pos="6615"/>
        </w:tabs>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Біздің зерттеп отырған тақырыбымыздың негізінде, креативтілікті медиатехнологиялар арқылы қалыптастыруда төменде берілген үш топтың да  маңызы бар екендігін анықтадық. Олар: – мақсатты қызығушылық, яғни болашақ мамандығына байланысты міндеттер мен жоспарына сай </w:t>
      </w:r>
      <w:r w:rsidR="003435C2" w:rsidRPr="00DA1F94">
        <w:rPr>
          <w:rFonts w:ascii="Times New Roman" w:hAnsi="Times New Roman"/>
          <w:color w:val="000000"/>
          <w:sz w:val="28"/>
          <w:szCs w:val="28"/>
          <w:lang w:val="kk-KZ"/>
        </w:rPr>
        <w:t>креативтілік</w:t>
      </w:r>
      <w:r w:rsidRPr="00DA1F94">
        <w:rPr>
          <w:rFonts w:ascii="Times New Roman" w:hAnsi="Times New Roman"/>
          <w:color w:val="000000"/>
          <w:sz w:val="28"/>
          <w:szCs w:val="28"/>
          <w:lang w:val="kk-KZ"/>
        </w:rPr>
        <w:t xml:space="preserve"> іс-әрекетке ынтасы мен тұрақты қызығушылығы; – әрекеттік қызығушылық, яғни </w:t>
      </w:r>
      <w:r w:rsidR="003435C2" w:rsidRPr="00DA1F94">
        <w:rPr>
          <w:rFonts w:ascii="Times New Roman" w:hAnsi="Times New Roman"/>
          <w:color w:val="000000"/>
          <w:sz w:val="28"/>
          <w:szCs w:val="28"/>
          <w:lang w:val="kk-KZ"/>
        </w:rPr>
        <w:t>креативтілік</w:t>
      </w:r>
      <w:r w:rsidRPr="00DA1F94">
        <w:rPr>
          <w:rFonts w:ascii="Times New Roman" w:hAnsi="Times New Roman"/>
          <w:color w:val="000000"/>
          <w:sz w:val="28"/>
          <w:szCs w:val="28"/>
          <w:lang w:val="kk-KZ"/>
        </w:rPr>
        <w:t xml:space="preserve">  іс-әрекетте өзекті мәселені шешуге ұмтылысы мен жүргізіліп жатқан жұмыстың ағымында ғана қызығып, жолдастарымен бірлесе әрекеттесуі; – танымдық қызығушылық, яғни, болшақ маманның </w:t>
      </w:r>
      <w:r w:rsidR="003435C2" w:rsidRPr="00DA1F94">
        <w:rPr>
          <w:rFonts w:ascii="Times New Roman" w:hAnsi="Times New Roman"/>
          <w:color w:val="000000"/>
          <w:sz w:val="28"/>
          <w:szCs w:val="28"/>
          <w:lang w:val="kk-KZ"/>
        </w:rPr>
        <w:t>креативтілік</w:t>
      </w:r>
      <w:r w:rsidRPr="00DA1F94">
        <w:rPr>
          <w:rFonts w:ascii="Times New Roman" w:hAnsi="Times New Roman"/>
          <w:color w:val="000000"/>
          <w:sz w:val="28"/>
          <w:szCs w:val="28"/>
          <w:lang w:val="kk-KZ"/>
        </w:rPr>
        <w:t xml:space="preserve"> іс-әрекетке тұрақты қызығушылығы, ынтасы, жаңашылдыққа ұмтылу, жаңа мақсаттарға сәйкес, жаңа нәтижеге жету, білімді құндылық бағдар ретінде тану.</w:t>
      </w:r>
    </w:p>
    <w:p w:rsidR="00A864D2" w:rsidRPr="00DA1F94" w:rsidRDefault="00A864D2" w:rsidP="008E48AD">
      <w:pPr>
        <w:tabs>
          <w:tab w:val="left" w:pos="6615"/>
        </w:tabs>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Медиатехнологиялар, болашақ педагог-психологтердің креативтілігін қалыптастыруда олардың танымдық әрекеттеріне мүмкіндігінше жағымды жағдай тудыратын, жаңартылған оқу үдерісін оңтайлы ұйымдастыратын құрал. Демек, білімгерлердің </w:t>
      </w:r>
      <w:r w:rsidR="00EE3F20" w:rsidRPr="00DA1F94">
        <w:rPr>
          <w:rFonts w:ascii="Times New Roman" w:hAnsi="Times New Roman"/>
          <w:color w:val="000000"/>
          <w:sz w:val="28"/>
          <w:szCs w:val="28"/>
          <w:lang w:val="kk-KZ"/>
        </w:rPr>
        <w:t>креативтілік</w:t>
      </w:r>
      <w:r w:rsidRPr="00DA1F94">
        <w:rPr>
          <w:rFonts w:ascii="Times New Roman" w:hAnsi="Times New Roman"/>
          <w:color w:val="000000"/>
          <w:sz w:val="28"/>
          <w:szCs w:val="28"/>
          <w:lang w:val="kk-KZ"/>
        </w:rPr>
        <w:t xml:space="preserve"> әрекетін белсендіруге, олардың интеллектуалдық, рухани-адамгершілік дамуын арттыруға байланысты мәселені шешу үшін оның өзіндік танымдық, </w:t>
      </w:r>
      <w:r w:rsidR="00EE3F20" w:rsidRPr="00DA1F94">
        <w:rPr>
          <w:rFonts w:ascii="Times New Roman" w:hAnsi="Times New Roman"/>
          <w:color w:val="000000"/>
          <w:sz w:val="28"/>
          <w:szCs w:val="28"/>
          <w:lang w:val="kk-KZ"/>
        </w:rPr>
        <w:t>креативтілік</w:t>
      </w:r>
      <w:r w:rsidRPr="00DA1F94">
        <w:rPr>
          <w:rFonts w:ascii="Times New Roman" w:hAnsi="Times New Roman"/>
          <w:color w:val="000000"/>
          <w:sz w:val="28"/>
          <w:szCs w:val="28"/>
          <w:lang w:val="kk-KZ"/>
        </w:rPr>
        <w:t xml:space="preserve"> әрекет уақытын көбейтуге әкелетін оқу үдерісінің жаңашылдығы. Осы ретте, медиатехнологияларды болашақ педагог-психологтерді оқыту үдерісінде көптеп қолдануды қамтамасыздандыру. Өйткені, зерттеу тақырыбымыздың негізінде </w:t>
      </w:r>
      <w:r w:rsidR="00EE3F20" w:rsidRPr="00DA1F94">
        <w:rPr>
          <w:rFonts w:ascii="Times New Roman" w:hAnsi="Times New Roman"/>
          <w:color w:val="000000"/>
          <w:sz w:val="28"/>
          <w:szCs w:val="28"/>
          <w:lang w:val="kk-KZ"/>
        </w:rPr>
        <w:t>креативтілік</w:t>
      </w:r>
      <w:r w:rsidRPr="00DA1F94">
        <w:rPr>
          <w:rFonts w:ascii="Times New Roman" w:hAnsi="Times New Roman"/>
          <w:color w:val="000000"/>
          <w:sz w:val="28"/>
          <w:szCs w:val="28"/>
          <w:lang w:val="kk-KZ"/>
        </w:rPr>
        <w:t xml:space="preserve"> ізденістердің арқасында медиатехнологиялардың мазмұны, мүмкіндіктері жетілдірілді. Яғни, кәсіби іс-әрекеттерде пайдалануға даярлау мәселесіне қызығушылық арта түскендігін </w:t>
      </w:r>
      <w:r w:rsidR="00EE3F20" w:rsidRPr="00DA1F94">
        <w:rPr>
          <w:rFonts w:ascii="Times New Roman" w:hAnsi="Times New Roman"/>
          <w:color w:val="000000"/>
          <w:sz w:val="28"/>
          <w:szCs w:val="28"/>
          <w:lang w:val="kk-KZ"/>
        </w:rPr>
        <w:t>дәлелдейді</w:t>
      </w:r>
      <w:r w:rsidRPr="00DA1F94">
        <w:rPr>
          <w:rFonts w:ascii="Times New Roman" w:hAnsi="Times New Roman"/>
          <w:color w:val="000000"/>
          <w:sz w:val="28"/>
          <w:szCs w:val="28"/>
          <w:lang w:val="kk-KZ"/>
        </w:rPr>
        <w:t>. Демек, В.А.</w:t>
      </w:r>
      <w:r w:rsidR="008E48AD" w:rsidRPr="00DA1F94">
        <w:rPr>
          <w:rFonts w:ascii="Times New Roman" w:hAnsi="Times New Roman"/>
          <w:color w:val="000000"/>
          <w:sz w:val="28"/>
          <w:szCs w:val="28"/>
          <w:lang w:val="kk-KZ"/>
        </w:rPr>
        <w:t> </w:t>
      </w:r>
      <w:r w:rsidRPr="00DA1F94">
        <w:rPr>
          <w:rFonts w:ascii="Times New Roman" w:hAnsi="Times New Roman"/>
          <w:color w:val="000000"/>
          <w:sz w:val="28"/>
          <w:szCs w:val="28"/>
          <w:lang w:val="kk-KZ"/>
        </w:rPr>
        <w:t>Кан-Калик</w:t>
      </w:r>
      <w:r w:rsidR="0058585E" w:rsidRPr="00DA1F94">
        <w:rPr>
          <w:rFonts w:ascii="Times New Roman" w:hAnsi="Times New Roman"/>
          <w:color w:val="000000"/>
          <w:sz w:val="28"/>
          <w:szCs w:val="28"/>
          <w:lang w:val="kk-KZ"/>
        </w:rPr>
        <w:t xml:space="preserve"> [</w:t>
      </w:r>
      <w:r w:rsidR="00800C89" w:rsidRPr="00DA1F94">
        <w:rPr>
          <w:rFonts w:ascii="Times New Roman" w:hAnsi="Times New Roman"/>
          <w:color w:val="000000"/>
          <w:sz w:val="28"/>
          <w:szCs w:val="28"/>
          <w:lang w:val="kk-KZ"/>
        </w:rPr>
        <w:t>194</w:t>
      </w:r>
      <w:r w:rsidR="0058585E" w:rsidRPr="00DA1F94">
        <w:rPr>
          <w:rFonts w:ascii="Times New Roman" w:hAnsi="Times New Roman"/>
          <w:color w:val="000000"/>
          <w:sz w:val="28"/>
          <w:szCs w:val="28"/>
          <w:lang w:val="kk-KZ"/>
        </w:rPr>
        <w:t>]</w:t>
      </w:r>
      <w:r w:rsidRPr="00DA1F94">
        <w:rPr>
          <w:rFonts w:ascii="Times New Roman" w:hAnsi="Times New Roman"/>
          <w:color w:val="000000"/>
          <w:sz w:val="28"/>
          <w:szCs w:val="28"/>
          <w:lang w:val="kk-KZ"/>
        </w:rPr>
        <w:t>, И.Ф.</w:t>
      </w:r>
      <w:r w:rsidR="008E48AD" w:rsidRPr="00DA1F94">
        <w:rPr>
          <w:rFonts w:ascii="Times New Roman" w:hAnsi="Times New Roman"/>
          <w:color w:val="000000"/>
          <w:sz w:val="28"/>
          <w:szCs w:val="28"/>
          <w:lang w:val="kk-KZ"/>
        </w:rPr>
        <w:t xml:space="preserve"> </w:t>
      </w:r>
      <w:r w:rsidRPr="00DA1F94">
        <w:rPr>
          <w:rFonts w:ascii="Times New Roman" w:hAnsi="Times New Roman"/>
          <w:color w:val="000000"/>
          <w:sz w:val="28"/>
          <w:szCs w:val="28"/>
          <w:lang w:val="kk-KZ"/>
        </w:rPr>
        <w:t>Исаев</w:t>
      </w:r>
      <w:r w:rsidR="0058585E" w:rsidRPr="00DA1F94">
        <w:rPr>
          <w:rFonts w:ascii="Times New Roman" w:hAnsi="Times New Roman"/>
          <w:color w:val="000000"/>
          <w:sz w:val="28"/>
          <w:szCs w:val="28"/>
          <w:lang w:val="kk-KZ"/>
        </w:rPr>
        <w:t xml:space="preserve"> [</w:t>
      </w:r>
      <w:r w:rsidR="00800C89" w:rsidRPr="00DA1F94">
        <w:rPr>
          <w:rFonts w:ascii="Times New Roman" w:hAnsi="Times New Roman"/>
          <w:color w:val="000000"/>
          <w:sz w:val="28"/>
          <w:szCs w:val="28"/>
          <w:lang w:val="kk-KZ"/>
        </w:rPr>
        <w:t>195</w:t>
      </w:r>
      <w:r w:rsidR="0058585E" w:rsidRPr="00DA1F94">
        <w:rPr>
          <w:rFonts w:ascii="Times New Roman" w:hAnsi="Times New Roman"/>
          <w:color w:val="000000"/>
          <w:sz w:val="28"/>
          <w:szCs w:val="28"/>
          <w:lang w:val="kk-KZ"/>
        </w:rPr>
        <w:t>]</w:t>
      </w:r>
      <w:r w:rsidRPr="00DA1F94">
        <w:rPr>
          <w:rFonts w:ascii="Times New Roman" w:hAnsi="Times New Roman"/>
          <w:color w:val="000000"/>
          <w:sz w:val="28"/>
          <w:szCs w:val="28"/>
          <w:lang w:val="kk-KZ"/>
        </w:rPr>
        <w:t>, Н.Д.</w:t>
      </w:r>
      <w:r w:rsidR="008E48AD" w:rsidRPr="00DA1F94">
        <w:rPr>
          <w:rFonts w:ascii="Times New Roman" w:hAnsi="Times New Roman"/>
          <w:color w:val="000000"/>
          <w:sz w:val="28"/>
          <w:szCs w:val="28"/>
          <w:lang w:val="kk-KZ"/>
        </w:rPr>
        <w:t xml:space="preserve"> </w:t>
      </w:r>
      <w:r w:rsidRPr="00DA1F94">
        <w:rPr>
          <w:rFonts w:ascii="Times New Roman" w:hAnsi="Times New Roman"/>
          <w:color w:val="000000"/>
          <w:sz w:val="28"/>
          <w:szCs w:val="28"/>
          <w:lang w:val="kk-KZ"/>
        </w:rPr>
        <w:t>Никандров</w:t>
      </w:r>
      <w:r w:rsidR="0058585E" w:rsidRPr="00DA1F94">
        <w:rPr>
          <w:rFonts w:ascii="Times New Roman" w:hAnsi="Times New Roman"/>
          <w:color w:val="000000"/>
          <w:sz w:val="28"/>
          <w:szCs w:val="28"/>
          <w:lang w:val="kk-KZ"/>
        </w:rPr>
        <w:t xml:space="preserve"> [</w:t>
      </w:r>
      <w:r w:rsidR="00800C89" w:rsidRPr="00DA1F94">
        <w:rPr>
          <w:rFonts w:ascii="Times New Roman" w:hAnsi="Times New Roman"/>
          <w:color w:val="000000"/>
          <w:sz w:val="28"/>
          <w:szCs w:val="28"/>
          <w:lang w:val="kk-KZ"/>
        </w:rPr>
        <w:t>196</w:t>
      </w:r>
      <w:r w:rsidR="0058585E" w:rsidRPr="00DA1F94">
        <w:rPr>
          <w:rFonts w:ascii="Times New Roman" w:hAnsi="Times New Roman"/>
          <w:color w:val="000000"/>
          <w:sz w:val="28"/>
          <w:szCs w:val="28"/>
          <w:lang w:val="kk-KZ"/>
        </w:rPr>
        <w:t>]</w:t>
      </w:r>
      <w:r w:rsidRPr="00DA1F94">
        <w:rPr>
          <w:rFonts w:ascii="Times New Roman" w:hAnsi="Times New Roman"/>
          <w:color w:val="000000"/>
          <w:sz w:val="28"/>
          <w:szCs w:val="28"/>
          <w:lang w:val="kk-KZ"/>
        </w:rPr>
        <w:t xml:space="preserve"> және т.б. кәсіби іс-әрекетті педагогикалық тапсырмалардың </w:t>
      </w:r>
      <w:r w:rsidR="00EE3F20" w:rsidRPr="00DA1F94">
        <w:rPr>
          <w:rFonts w:ascii="Times New Roman" w:hAnsi="Times New Roman"/>
          <w:color w:val="000000"/>
          <w:sz w:val="28"/>
          <w:szCs w:val="28"/>
          <w:lang w:val="kk-KZ"/>
        </w:rPr>
        <w:t>креативтілік тұрғысынан шешуі</w:t>
      </w:r>
      <w:r w:rsidRPr="00DA1F94">
        <w:rPr>
          <w:rFonts w:ascii="Times New Roman" w:hAnsi="Times New Roman"/>
          <w:color w:val="000000"/>
          <w:sz w:val="28"/>
          <w:szCs w:val="28"/>
          <w:lang w:val="kk-KZ"/>
        </w:rPr>
        <w:t>мімен байланыстыруы дәлел</w:t>
      </w:r>
      <w:r w:rsidR="00EE3F20" w:rsidRPr="00DA1F94">
        <w:rPr>
          <w:rFonts w:ascii="Times New Roman" w:hAnsi="Times New Roman"/>
          <w:color w:val="000000"/>
          <w:sz w:val="28"/>
          <w:szCs w:val="28"/>
          <w:lang w:val="kk-KZ"/>
        </w:rPr>
        <w:t xml:space="preserve"> болады. </w:t>
      </w:r>
      <w:r w:rsidRPr="00DA1F94">
        <w:rPr>
          <w:rFonts w:ascii="Times New Roman" w:hAnsi="Times New Roman"/>
          <w:color w:val="000000"/>
          <w:sz w:val="28"/>
          <w:szCs w:val="28"/>
          <w:lang w:val="kk-KZ"/>
        </w:rPr>
        <w:t>Біздің</w:t>
      </w:r>
      <w:r w:rsidR="00EE3F20" w:rsidRPr="00DA1F94">
        <w:rPr>
          <w:rFonts w:ascii="Times New Roman" w:hAnsi="Times New Roman"/>
          <w:color w:val="000000"/>
          <w:sz w:val="28"/>
          <w:szCs w:val="28"/>
          <w:lang w:val="kk-KZ"/>
        </w:rPr>
        <w:t xml:space="preserve"> </w:t>
      </w:r>
      <w:r w:rsidRPr="00DA1F94">
        <w:rPr>
          <w:rFonts w:ascii="Times New Roman" w:hAnsi="Times New Roman"/>
          <w:color w:val="000000"/>
          <w:sz w:val="28"/>
          <w:szCs w:val="28"/>
          <w:lang w:val="kk-KZ"/>
        </w:rPr>
        <w:t>зерттеу жұмысымызда, педагогикалық тапсырма-педагогикал</w:t>
      </w:r>
      <w:r w:rsidR="00EE3F20" w:rsidRPr="00DA1F94">
        <w:rPr>
          <w:rFonts w:ascii="Times New Roman" w:hAnsi="Times New Roman"/>
          <w:color w:val="000000"/>
          <w:sz w:val="28"/>
          <w:szCs w:val="28"/>
          <w:lang w:val="kk-KZ"/>
        </w:rPr>
        <w:t xml:space="preserve">ық үдерістің эвристикалық </w:t>
      </w:r>
      <w:r w:rsidR="00CE1C54" w:rsidRPr="00DA1F94">
        <w:rPr>
          <w:rFonts w:ascii="Times New Roman" w:hAnsi="Times New Roman"/>
          <w:color w:val="000000"/>
          <w:sz w:val="28"/>
          <w:szCs w:val="28"/>
          <w:lang w:val="kk-KZ"/>
        </w:rPr>
        <w:t>негізі</w:t>
      </w:r>
      <w:r w:rsidR="00EE3F20" w:rsidRPr="00DA1F94">
        <w:rPr>
          <w:rFonts w:ascii="Times New Roman" w:hAnsi="Times New Roman"/>
          <w:color w:val="000000"/>
          <w:sz w:val="28"/>
          <w:szCs w:val="28"/>
          <w:lang w:val="kk-KZ"/>
        </w:rPr>
        <w:t xml:space="preserve"> ретінде қарастырылады.</w:t>
      </w:r>
    </w:p>
    <w:p w:rsidR="00A864D2" w:rsidRPr="00DA1F94" w:rsidRDefault="00A864D2" w:rsidP="008E48AD">
      <w:pPr>
        <w:tabs>
          <w:tab w:val="left" w:pos="709"/>
          <w:tab w:val="left" w:pos="6615"/>
        </w:tabs>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Медиатехнологияларды </w:t>
      </w:r>
      <w:r w:rsidR="00EE3F20" w:rsidRPr="00DA1F94">
        <w:rPr>
          <w:rFonts w:ascii="Times New Roman" w:hAnsi="Times New Roman"/>
          <w:color w:val="000000"/>
          <w:sz w:val="28"/>
          <w:szCs w:val="28"/>
          <w:lang w:val="kk-KZ"/>
        </w:rPr>
        <w:t>креативтілік</w:t>
      </w:r>
      <w:r w:rsidRPr="00DA1F94">
        <w:rPr>
          <w:rFonts w:ascii="Times New Roman" w:hAnsi="Times New Roman"/>
          <w:color w:val="000000"/>
          <w:sz w:val="28"/>
          <w:szCs w:val="28"/>
          <w:lang w:val="kk-KZ"/>
        </w:rPr>
        <w:t xml:space="preserve"> үдерісте пайдалануға даярлықты кейбір зерттеушілер өзінің іс-әрекетінде жаңа технологияны пайдаланудағы іскерлік тұрғысында қарастырады, ал, В.Г.</w:t>
      </w:r>
      <w:r w:rsidR="008E48AD" w:rsidRPr="00DA1F94">
        <w:rPr>
          <w:rFonts w:ascii="Times New Roman" w:hAnsi="Times New Roman"/>
          <w:color w:val="000000"/>
          <w:sz w:val="28"/>
          <w:szCs w:val="28"/>
          <w:lang w:val="kk-KZ"/>
        </w:rPr>
        <w:t xml:space="preserve"> </w:t>
      </w:r>
      <w:r w:rsidRPr="00DA1F94">
        <w:rPr>
          <w:rFonts w:ascii="Times New Roman" w:hAnsi="Times New Roman"/>
          <w:color w:val="000000"/>
          <w:sz w:val="28"/>
          <w:szCs w:val="28"/>
          <w:lang w:val="kk-KZ"/>
        </w:rPr>
        <w:t>Афанасьев</w:t>
      </w:r>
      <w:r w:rsidR="00800C89" w:rsidRPr="00DA1F94">
        <w:rPr>
          <w:rFonts w:ascii="Times New Roman" w:hAnsi="Times New Roman"/>
          <w:color w:val="000000"/>
          <w:sz w:val="28"/>
          <w:szCs w:val="28"/>
          <w:lang w:val="kk-KZ"/>
        </w:rPr>
        <w:t xml:space="preserve"> [197</w:t>
      </w:r>
      <w:r w:rsidR="009A1460" w:rsidRPr="00DA1F94">
        <w:rPr>
          <w:rFonts w:ascii="Times New Roman" w:hAnsi="Times New Roman"/>
          <w:color w:val="000000"/>
          <w:sz w:val="28"/>
          <w:szCs w:val="28"/>
          <w:lang w:val="kk-KZ"/>
        </w:rPr>
        <w:t>]</w:t>
      </w:r>
      <w:r w:rsidRPr="00DA1F94">
        <w:rPr>
          <w:rFonts w:ascii="Times New Roman" w:hAnsi="Times New Roman"/>
          <w:color w:val="000000"/>
          <w:sz w:val="28"/>
          <w:szCs w:val="28"/>
          <w:lang w:val="kk-KZ"/>
        </w:rPr>
        <w:t>, Г.В.</w:t>
      </w:r>
      <w:r w:rsidR="008E48AD" w:rsidRPr="00DA1F94">
        <w:rPr>
          <w:rFonts w:ascii="Times New Roman" w:hAnsi="Times New Roman"/>
          <w:color w:val="000000"/>
          <w:sz w:val="28"/>
          <w:szCs w:val="28"/>
          <w:lang w:val="kk-KZ"/>
        </w:rPr>
        <w:t xml:space="preserve"> </w:t>
      </w:r>
      <w:r w:rsidRPr="00DA1F94">
        <w:rPr>
          <w:rFonts w:ascii="Times New Roman" w:hAnsi="Times New Roman"/>
          <w:color w:val="000000"/>
          <w:sz w:val="28"/>
          <w:szCs w:val="28"/>
          <w:lang w:val="kk-KZ"/>
        </w:rPr>
        <w:t>Ившина</w:t>
      </w:r>
      <w:r w:rsidR="00800C89" w:rsidRPr="00DA1F94">
        <w:rPr>
          <w:rFonts w:ascii="Times New Roman" w:hAnsi="Times New Roman"/>
          <w:color w:val="000000"/>
          <w:sz w:val="28"/>
          <w:szCs w:val="28"/>
          <w:lang w:val="kk-KZ"/>
        </w:rPr>
        <w:t xml:space="preserve"> [198</w:t>
      </w:r>
      <w:r w:rsidR="007B4023" w:rsidRPr="00DA1F94">
        <w:rPr>
          <w:rFonts w:ascii="Times New Roman" w:hAnsi="Times New Roman"/>
          <w:color w:val="000000"/>
          <w:sz w:val="28"/>
          <w:szCs w:val="28"/>
          <w:lang w:val="kk-KZ"/>
        </w:rPr>
        <w:t>]</w:t>
      </w:r>
      <w:r w:rsidRPr="00DA1F94">
        <w:rPr>
          <w:rFonts w:ascii="Times New Roman" w:hAnsi="Times New Roman"/>
          <w:color w:val="000000"/>
          <w:sz w:val="28"/>
          <w:szCs w:val="28"/>
          <w:lang w:val="kk-KZ"/>
        </w:rPr>
        <w:t>, П.Ф.</w:t>
      </w:r>
      <w:r w:rsidR="008E48AD" w:rsidRPr="00DA1F94">
        <w:rPr>
          <w:rFonts w:ascii="Times New Roman" w:hAnsi="Times New Roman"/>
          <w:color w:val="000000"/>
          <w:sz w:val="28"/>
          <w:szCs w:val="28"/>
          <w:lang w:val="kk-KZ"/>
        </w:rPr>
        <w:t> </w:t>
      </w:r>
      <w:r w:rsidRPr="00DA1F94">
        <w:rPr>
          <w:rFonts w:ascii="Times New Roman" w:hAnsi="Times New Roman"/>
          <w:color w:val="000000"/>
          <w:sz w:val="28"/>
          <w:szCs w:val="28"/>
          <w:lang w:val="kk-KZ"/>
        </w:rPr>
        <w:t>Кравчук</w:t>
      </w:r>
      <w:r w:rsidR="00800C89" w:rsidRPr="00DA1F94">
        <w:rPr>
          <w:rFonts w:ascii="Times New Roman" w:hAnsi="Times New Roman"/>
          <w:color w:val="000000"/>
          <w:sz w:val="28"/>
          <w:szCs w:val="28"/>
          <w:lang w:val="kk-KZ"/>
        </w:rPr>
        <w:t xml:space="preserve"> [199</w:t>
      </w:r>
      <w:r w:rsidR="008E48AD" w:rsidRPr="00DA1F94">
        <w:rPr>
          <w:rFonts w:ascii="Times New Roman" w:hAnsi="Times New Roman"/>
          <w:color w:val="000000"/>
          <w:sz w:val="28"/>
          <w:szCs w:val="28"/>
          <w:lang w:val="kk-KZ"/>
        </w:rPr>
        <w:t>]</w:t>
      </w:r>
      <w:r w:rsidRPr="00DA1F94">
        <w:rPr>
          <w:rFonts w:ascii="Times New Roman" w:hAnsi="Times New Roman"/>
          <w:color w:val="000000"/>
          <w:sz w:val="28"/>
          <w:szCs w:val="28"/>
          <w:lang w:val="kk-KZ"/>
        </w:rPr>
        <w:t xml:space="preserve"> және т.б. </w:t>
      </w:r>
      <w:r w:rsidR="00EE3F20" w:rsidRPr="00DA1F94">
        <w:rPr>
          <w:rFonts w:ascii="Times New Roman" w:hAnsi="Times New Roman"/>
          <w:color w:val="000000"/>
          <w:sz w:val="28"/>
          <w:szCs w:val="28"/>
          <w:lang w:val="kk-KZ"/>
        </w:rPr>
        <w:t>креативтілік</w:t>
      </w:r>
      <w:r w:rsidRPr="00DA1F94">
        <w:rPr>
          <w:rFonts w:ascii="Times New Roman" w:hAnsi="Times New Roman"/>
          <w:color w:val="000000"/>
          <w:sz w:val="28"/>
          <w:szCs w:val="28"/>
          <w:lang w:val="kk-KZ"/>
        </w:rPr>
        <w:t>пен ойлау қабілетінен күрделі операцияларды алып тастап жаңаша толықтырады, жаңа идеялар мен болжамдарды ұсынуға ықпал етеді деп зерделейді.</w:t>
      </w:r>
    </w:p>
    <w:p w:rsidR="00A864D2" w:rsidRPr="00DA1F94" w:rsidRDefault="00A864D2" w:rsidP="008E48AD">
      <w:pPr>
        <w:tabs>
          <w:tab w:val="left" w:pos="709"/>
          <w:tab w:val="left" w:pos="6615"/>
        </w:tabs>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Біз, педагогтар мен психологтердің іс-әрекетке икемдеуде когнитивтік, ерікті-эмоционалды, </w:t>
      </w:r>
      <w:r w:rsidR="00F36E43" w:rsidRPr="00DA1F94">
        <w:rPr>
          <w:rFonts w:ascii="Times New Roman" w:hAnsi="Times New Roman"/>
          <w:color w:val="000000"/>
          <w:sz w:val="28"/>
          <w:szCs w:val="28"/>
          <w:lang w:val="kk-KZ"/>
        </w:rPr>
        <w:t>і</w:t>
      </w:r>
      <w:r w:rsidRPr="00DA1F94">
        <w:rPr>
          <w:rFonts w:ascii="Times New Roman" w:hAnsi="Times New Roman"/>
          <w:color w:val="000000"/>
          <w:sz w:val="28"/>
          <w:szCs w:val="28"/>
          <w:lang w:val="kk-KZ"/>
        </w:rPr>
        <w:t xml:space="preserve">с-әрекеттік компоненттердің бірлігі ретіндегі пайымдауларға сүйене отырып: «болашақ педагог-психологтердің креативтілігін қалыптастыру медиатехнологиялары» деп жеке тұлғаның кәсіби іс-әрекеттерінде медиатехнологияларды пайдаланудағы тәжірибелік деңгейін анықтайтын қасиеті тұрғысында және субъективтік деңгейде когнитивтік, ерікті-эмоционалды, </w:t>
      </w:r>
      <w:r w:rsidR="00F36E43" w:rsidRPr="00DA1F94">
        <w:rPr>
          <w:rFonts w:ascii="Times New Roman" w:hAnsi="Times New Roman"/>
          <w:color w:val="000000"/>
          <w:sz w:val="28"/>
          <w:szCs w:val="28"/>
          <w:lang w:val="kk-KZ"/>
        </w:rPr>
        <w:t>і</w:t>
      </w:r>
      <w:r w:rsidRPr="00DA1F94">
        <w:rPr>
          <w:rFonts w:ascii="Times New Roman" w:hAnsi="Times New Roman"/>
          <w:color w:val="000000"/>
          <w:sz w:val="28"/>
          <w:szCs w:val="28"/>
          <w:lang w:val="kk-KZ"/>
        </w:rPr>
        <w:t>с-әрекеттік рефлексиялық компоненттерді біріктіретін біртұтас жүйе – деп зерделейміз. Себебі, олар, ең алдымен,  болашақ педагог-психологтердің медиатехнологияларды кәсіби іс-әрекеттерде пайдалануға даярлығын қалыптастырудың өлшемдері мен көрсеткіштерін, екіншіден, даярлықты қалыптастыру жүйесінің құрылымын, осы даярлықты қалыптастыруды қамтамасыздандыратын педагогикалық шарттарды анықтауға көмектеседі. Тұлғаның субъективтілігі әлемді танудағы таңдауында, сол таңдаулардың орнықтылығында, танымға эмоционалды-тұлғалық қатынаста, оқу материалының талқылану тәсілдерінде байқалады. Бұл тәсіл арқылы студенттің оқыту субъектісі емес, субъектілік тәжірибенің тасымалдаушысы болып табылады деген түсінік береді. Себебі, тұлғаның сапалық ерекше</w:t>
      </w:r>
      <w:r w:rsidR="00B95A98" w:rsidRPr="00DA1F94">
        <w:rPr>
          <w:rFonts w:ascii="Times New Roman" w:hAnsi="Times New Roman"/>
          <w:color w:val="000000"/>
          <w:sz w:val="28"/>
          <w:szCs w:val="28"/>
          <w:lang w:val="kk-KZ"/>
        </w:rPr>
        <w:t xml:space="preserve">ліктерінің бірі – креативтілік </w:t>
      </w:r>
      <w:r w:rsidRPr="00DA1F94">
        <w:rPr>
          <w:rFonts w:ascii="Times New Roman" w:hAnsi="Times New Roman"/>
          <w:color w:val="000000"/>
          <w:sz w:val="28"/>
          <w:szCs w:val="28"/>
          <w:lang w:val="kk-KZ"/>
        </w:rPr>
        <w:t>болып саналады. Сондықтан, медиатехнологияларды қолдану негізінде оқытушымен басқарылатын студенттің мақсатты бағытталған субъективтік әрекетінің жиынтығы ретінде дербестік әрекетте сипатталады. Дербестік – ол тұлғаның өзіндік жұмыстарды рефлексивтік қабілетін қалыптастыру негізінде орындау мүмкіндігін анықтайтын интегралды қасиеті.</w:t>
      </w:r>
    </w:p>
    <w:p w:rsidR="003D3B64" w:rsidRPr="00DA1F94" w:rsidRDefault="003D3B64" w:rsidP="008E48AD">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Медиабілім беруді оқытудың міндетті, сонымен қатар факультатив, үйірме сабақтарында кешенді түрде қолдануға болады. Алдымен, студенттерді ақпаратты іріктеп өңдеуге үйрету керек. Педагогтар пайдалы, қызықты, қауіпсіз және адамгершілік тұрғысында таңдауы қажет. Бірақ, бүгінгі таңда медиабілім беру көбінесе бірқатар оқу мекемелерінің оқытушылар ұжымының істің бастамашысы болуына байланысты факультатив түрінде жүргізіледі, дегенмен, олар жуық арада міндетті пәнге айналатындығына сенім артамыз.</w:t>
      </w:r>
    </w:p>
    <w:p w:rsidR="00A864D2" w:rsidRPr="00DA1F94" w:rsidRDefault="00A864D2" w:rsidP="008E48AD">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Біз зерттеуімізде тұлғаның дербестік рефлексивтік жетілуіне бағытталған  бағдарламаларды ұсынудың сыртқы мәнін қарастыру барысында тұлғалық-бағдарлы, құзыреттілік-іс-әрекеттік теорияларына, сонымен қатар басқа да теориялар мен жекеленген оқыту технологиялармен тығыз байланыстылығына сүйендік. Бұл біздің зерттеу мәселеміздегі медиатехнологиялар арқылы болашақ педагог-психологтердің креативтілігін қалыптастыруда оқу іс-әрекетінің ішкі мәнінің толықтығын жаңа тұрғыдан зерделеу мақсатында қарастыру болғандықтан, олар маман ретінде білім беру жүйесінің стратегиялық бағыты айқын көрсетілуі қажет. Себебі, заманауи ақпараттық қоғамға өздігінен дербес, сыни тұрғыда ойлайтын, туындаған мәселелерді көре білетін және оларды креативтілікпен шеше алатын маман керек. Со</w:t>
      </w:r>
      <w:r w:rsidR="008E48AD" w:rsidRPr="00DA1F94">
        <w:rPr>
          <w:rFonts w:ascii="Times New Roman" w:hAnsi="Times New Roman"/>
          <w:color w:val="000000"/>
          <w:sz w:val="28"/>
          <w:szCs w:val="28"/>
          <w:lang w:val="kk-KZ"/>
        </w:rPr>
        <w:t xml:space="preserve">ндықтан, біз зерттеу барысында </w:t>
      </w:r>
      <w:r w:rsidRPr="00DA1F94">
        <w:rPr>
          <w:rFonts w:ascii="Times New Roman" w:hAnsi="Times New Roman"/>
          <w:color w:val="000000"/>
          <w:sz w:val="28"/>
          <w:szCs w:val="28"/>
          <w:lang w:val="kk-KZ"/>
        </w:rPr>
        <w:t xml:space="preserve">болашақ педагог-психологтердің креативтілігін қалыптастыру үдерісінде олардың креативтілік қабілеттеріне бағытталған медиатехнологияларды іс-әрекетке кіріктіруге мүмкіндік беретін ұйымдастыруларға, қажеттіліктерге баса назар аудару тиімді. Өйткені, ол медиатехнологияларды қолдана отырып, білімін тереңдетеді, өзінің жеке тұлғалық қасиетін дамытатын мүмкіндіктерге ие болады:  медиатехнологиялармен жұмыс істеуге; теориялық материалдарды іскерлікпен қолдануға; </w:t>
      </w:r>
      <w:r w:rsidR="00EE3F20" w:rsidRPr="00DA1F94">
        <w:rPr>
          <w:rFonts w:ascii="Times New Roman" w:hAnsi="Times New Roman"/>
          <w:color w:val="000000"/>
          <w:sz w:val="28"/>
          <w:szCs w:val="28"/>
          <w:lang w:val="kk-KZ"/>
        </w:rPr>
        <w:t>креативтілік</w:t>
      </w:r>
      <w:r w:rsidRPr="00DA1F94">
        <w:rPr>
          <w:rFonts w:ascii="Times New Roman" w:hAnsi="Times New Roman"/>
          <w:color w:val="000000"/>
          <w:sz w:val="28"/>
          <w:szCs w:val="28"/>
          <w:lang w:val="kk-KZ"/>
        </w:rPr>
        <w:t xml:space="preserve"> ізденіске. Демек, медиатехнологиялар арқылы креативтілік іс-әрекетті біз әр түрлі тәсілдерді іздеу, алдағы міндеттерді шешу жолдарын қарастыру деп түсінеміз. Себебі, </w:t>
      </w:r>
      <w:r w:rsidR="00EE3F20" w:rsidRPr="00DA1F94">
        <w:rPr>
          <w:rFonts w:ascii="Times New Roman" w:hAnsi="Times New Roman"/>
          <w:color w:val="000000"/>
          <w:sz w:val="28"/>
          <w:szCs w:val="28"/>
          <w:lang w:val="kk-KZ"/>
        </w:rPr>
        <w:t>креативтілік</w:t>
      </w:r>
      <w:r w:rsidRPr="00DA1F94">
        <w:rPr>
          <w:rFonts w:ascii="Times New Roman" w:hAnsi="Times New Roman"/>
          <w:color w:val="000000"/>
          <w:sz w:val="28"/>
          <w:szCs w:val="28"/>
          <w:lang w:val="kk-KZ"/>
        </w:rPr>
        <w:t xml:space="preserve"> үрдіс  болашақ педагог-психологтердің креативтілігін қасиеттерін қалыптастырады. Олардың бойында, шығармашылыққа деген сенімсіздік не </w:t>
      </w:r>
      <w:r w:rsidR="00EE3F20" w:rsidRPr="00DA1F94">
        <w:rPr>
          <w:rFonts w:ascii="Times New Roman" w:hAnsi="Times New Roman"/>
          <w:color w:val="000000"/>
          <w:sz w:val="28"/>
          <w:szCs w:val="28"/>
          <w:lang w:val="kk-KZ"/>
        </w:rPr>
        <w:t>креативтілік</w:t>
      </w:r>
      <w:r w:rsidRPr="00DA1F94">
        <w:rPr>
          <w:rFonts w:ascii="Times New Roman" w:hAnsi="Times New Roman"/>
          <w:color w:val="000000"/>
          <w:sz w:val="28"/>
          <w:szCs w:val="28"/>
          <w:lang w:val="kk-KZ"/>
        </w:rPr>
        <w:t xml:space="preserve"> елес пайда болады. Ал, егер, белгісіздік кезеңінде табандылық, танымдық ой-қиялды қалыптастырса, еңбектің нәтижесі, оның ерікті-эмоциялық сферасына оң әсер етіп, жаңа істерге қанаттандырып, креативтілік қалыптасады. Осы ретте, креативтілік ойлаудың болашақ маман үшін </w:t>
      </w:r>
      <w:r w:rsidR="00E552F9" w:rsidRPr="00DA1F94">
        <w:rPr>
          <w:rFonts w:ascii="Times New Roman" w:hAnsi="Times New Roman"/>
          <w:color w:val="000000"/>
          <w:sz w:val="28"/>
          <w:szCs w:val="28"/>
          <w:lang w:val="kk-KZ"/>
        </w:rPr>
        <w:t>құндылығы басым</w:t>
      </w:r>
      <w:r w:rsidRPr="00DA1F94">
        <w:rPr>
          <w:rFonts w:ascii="Times New Roman" w:hAnsi="Times New Roman"/>
          <w:color w:val="000000"/>
          <w:sz w:val="28"/>
          <w:szCs w:val="28"/>
          <w:lang w:val="kk-KZ"/>
        </w:rPr>
        <w:t xml:space="preserve">. Ол үшін төменде берілген педагогикалық шарттардың маңызы зор: - креативтілік ойлауды қалыптастыруда студент субъектілігін қамтамасыз ететін білім беру үдерісінің, </w:t>
      </w:r>
      <w:r w:rsidR="00CE1C54" w:rsidRPr="00DA1F94">
        <w:rPr>
          <w:rFonts w:ascii="Times New Roman" w:hAnsi="Times New Roman"/>
          <w:color w:val="000000"/>
          <w:sz w:val="28"/>
          <w:szCs w:val="28"/>
          <w:lang w:val="kk-KZ"/>
        </w:rPr>
        <w:t>білімгердің</w:t>
      </w:r>
      <w:r w:rsidRPr="00DA1F94">
        <w:rPr>
          <w:rFonts w:ascii="Times New Roman" w:hAnsi="Times New Roman"/>
          <w:color w:val="000000"/>
          <w:sz w:val="28"/>
          <w:szCs w:val="28"/>
          <w:lang w:val="kk-KZ"/>
        </w:rPr>
        <w:t xml:space="preserve"> оқу әрекетіне оң мотивациясын дамытуға бағытталуы; - студенттің креативті ойлауын, жеке </w:t>
      </w:r>
      <w:r w:rsidR="003435C2" w:rsidRPr="00DA1F94">
        <w:rPr>
          <w:rFonts w:ascii="Times New Roman" w:hAnsi="Times New Roman"/>
          <w:color w:val="000000"/>
          <w:sz w:val="28"/>
          <w:szCs w:val="28"/>
          <w:lang w:val="kk-KZ"/>
        </w:rPr>
        <w:t>креативтілік</w:t>
      </w:r>
      <w:r w:rsidRPr="00DA1F94">
        <w:rPr>
          <w:rFonts w:ascii="Times New Roman" w:hAnsi="Times New Roman"/>
          <w:color w:val="000000"/>
          <w:sz w:val="28"/>
          <w:szCs w:val="28"/>
          <w:lang w:val="kk-KZ"/>
        </w:rPr>
        <w:t xml:space="preserve"> тәжірибесін дамытуға бағытталған </w:t>
      </w:r>
      <w:r w:rsidR="003435C2" w:rsidRPr="00DA1F94">
        <w:rPr>
          <w:rFonts w:ascii="Times New Roman" w:hAnsi="Times New Roman"/>
          <w:color w:val="000000"/>
          <w:sz w:val="28"/>
          <w:szCs w:val="28"/>
          <w:lang w:val="kk-KZ"/>
        </w:rPr>
        <w:t xml:space="preserve">креативтілік </w:t>
      </w:r>
      <w:r w:rsidRPr="00DA1F94">
        <w:rPr>
          <w:rFonts w:ascii="Times New Roman" w:hAnsi="Times New Roman"/>
          <w:color w:val="000000"/>
          <w:sz w:val="28"/>
          <w:szCs w:val="28"/>
          <w:lang w:val="kk-KZ"/>
        </w:rPr>
        <w:t>тапсырмаларды қолдану; - студентке креативті іс-әрекеттің өзекті мәнін айқындауға, мәселені шешу үшін эвристикалық тәсілдерді саналы қолдануға мүмкіндік беретін рефлексияны тудыр</w:t>
      </w:r>
      <w:r w:rsidR="00B308B6" w:rsidRPr="00DA1F94">
        <w:rPr>
          <w:rFonts w:ascii="Times New Roman" w:hAnsi="Times New Roman"/>
          <w:color w:val="000000"/>
          <w:sz w:val="28"/>
          <w:szCs w:val="28"/>
          <w:lang w:val="kk-KZ"/>
        </w:rPr>
        <w:t>у. Осылайша, Д.Ш.</w:t>
      </w:r>
      <w:r w:rsidR="008E48AD" w:rsidRPr="00DA1F94">
        <w:rPr>
          <w:rFonts w:ascii="Times New Roman" w:hAnsi="Times New Roman"/>
          <w:color w:val="000000"/>
          <w:sz w:val="28"/>
          <w:szCs w:val="28"/>
          <w:lang w:val="kk-KZ"/>
        </w:rPr>
        <w:t xml:space="preserve"> </w:t>
      </w:r>
      <w:r w:rsidR="00800C89" w:rsidRPr="00DA1F94">
        <w:rPr>
          <w:rFonts w:ascii="Times New Roman" w:hAnsi="Times New Roman"/>
          <w:color w:val="000000"/>
          <w:sz w:val="28"/>
          <w:szCs w:val="28"/>
          <w:lang w:val="kk-KZ"/>
        </w:rPr>
        <w:t>Матростың [200</w:t>
      </w:r>
      <w:r w:rsidR="00B308B6" w:rsidRPr="00DA1F94">
        <w:rPr>
          <w:rFonts w:ascii="Times New Roman" w:hAnsi="Times New Roman"/>
          <w:color w:val="000000"/>
          <w:sz w:val="28"/>
          <w:szCs w:val="28"/>
          <w:lang w:val="kk-KZ"/>
        </w:rPr>
        <w:t xml:space="preserve">] </w:t>
      </w:r>
      <w:r w:rsidRPr="00DA1F94">
        <w:rPr>
          <w:rFonts w:ascii="Times New Roman" w:hAnsi="Times New Roman"/>
          <w:color w:val="000000"/>
          <w:sz w:val="28"/>
          <w:szCs w:val="28"/>
          <w:lang w:val="kk-KZ"/>
        </w:rPr>
        <w:t>төменде берілген шарттар жүзеге асырылғанда ғана, егер, а) педагогикалық технологияның негізгі ұстанымдарын қанағаттандырса (алдын-ала жобалау, мақсатқа сәйкестік, біртұтастық және т.б.); ә) дидактикада теория мен тәжірибе жүзінде бұдан бұрын қарастырылмаса; б) ақпаратты дайындау және тасымалдау құралы болса  медибілім беру туралы сөз қозғауға болады, деген пайымдауынан тиімді қолданылған медиатехнологиялардың маңызын анықтаймыз.  Біздің ойымызша, болашақ педагог-психологтер медиатехнологияларды қолдану арқылы оқу  іс-әрекетін табысты орындауы, оларда эмоционалдық тұрғыдан қызығушылықтарын арттырып, ынталандырады.</w:t>
      </w:r>
    </w:p>
    <w:p w:rsidR="00F55430" w:rsidRPr="00DA1F94" w:rsidRDefault="00A864D2" w:rsidP="008E48AD">
      <w:pPr>
        <w:tabs>
          <w:tab w:val="left" w:pos="709"/>
          <w:tab w:val="left" w:pos="6615"/>
        </w:tabs>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Болашақ педагог-психологтердің креативтілігін медиатехнологиялар арқылы қалыптастыру үшін қажетті білім, білік, іскерліктерді игерудегі атқарылатын іс-әрекеттерге байланысты туындайтын сыртқы, ішкі әсерлерге мыналарды жатқызуға болады: а) алға қойылған мәселені шешуге байланысты туындайтын қиындықтар, жаңалықтар, шығармашылық жетістіктер; ә) айналадағы құбылыстарға байланысты іс-әрекеттер; б) медиатехнологиялардың оқу  іс-әрекетін жақсартуға ынталандыратын ерекшеліктері мен оның нәтижелері; в) табысты нәтижелерге жету жолдары немесе басқа да нәтижелерге қол жеткізу; г) жетістіктерге ие болуға негіз болатын ықтималдықтардың көрінісі; д) өз дайындығын өзі бағалай алуы; ж) күрделі мәселелерді шешу барысында жинаған тәжірибелері; з) өзінің дайындық жағдайын басқара алу деңгейі) и) алға қойған мақсатқа жету үшін тиімді бақылаулар жүргізе білуі мен болашақ ісі бойынша тиімді шешімін таба алуы. Демек, оқу  іс-әрекетінде ұйымдастырылатын оқу-тәрбие үдерісін жетілдіруге бағытталып, белгілі бір нәтиже шығаруға тырысып, барынша талпынып жатқан барлық педагог</w:t>
      </w:r>
      <w:r w:rsidR="00175C8E" w:rsidRPr="00DA1F94">
        <w:rPr>
          <w:rFonts w:ascii="Times New Roman" w:hAnsi="Times New Roman"/>
          <w:color w:val="000000"/>
          <w:sz w:val="28"/>
          <w:szCs w:val="28"/>
          <w:lang w:val="kk-KZ"/>
        </w:rPr>
        <w:t>икалық-психологиялық үдерістер</w:t>
      </w:r>
      <w:r w:rsidRPr="00DA1F94">
        <w:rPr>
          <w:rFonts w:ascii="Times New Roman" w:hAnsi="Times New Roman"/>
          <w:color w:val="000000"/>
          <w:sz w:val="28"/>
          <w:szCs w:val="28"/>
          <w:lang w:val="kk-KZ"/>
        </w:rPr>
        <w:t xml:space="preserve"> болашақ педагог-психологтердің әрекетін орындаушы емес, бағыттаушысы болатындығының ерекше формасы айқындауда. Сондықтан, оқу-тәрбие үдерісінде іс-әрекеттің бағыттаушысы мен бақылаушы бөлімдері басым болып, орындаушылық бөлім төменгі деңгейге дейін азайтылуының мәні зор. Осы ретте, біз зерттеу тақырыбымыздың негізінде мына мәселелерге назар аударамыз: - медиатехнологиялар оқытудың тиімділігін арттыруға; - білім беруде медиатехнологияларды қолдану үшін қолайлы жағдайлар жасауға; - заманауи медиатехнологиялардың</w:t>
      </w:r>
      <w:r w:rsidR="00F55430" w:rsidRPr="00DA1F94">
        <w:rPr>
          <w:rFonts w:ascii="Times New Roman" w:hAnsi="Times New Roman"/>
          <w:color w:val="000000"/>
          <w:sz w:val="28"/>
          <w:szCs w:val="28"/>
          <w:lang w:val="kk-KZ"/>
        </w:rPr>
        <w:t xml:space="preserve"> оқу-тәрбие үдерісіндегі рөлі</w:t>
      </w:r>
      <w:r w:rsidRPr="00DA1F94">
        <w:rPr>
          <w:rFonts w:ascii="Times New Roman" w:hAnsi="Times New Roman"/>
          <w:color w:val="000000"/>
          <w:sz w:val="28"/>
          <w:szCs w:val="28"/>
          <w:lang w:val="kk-KZ"/>
        </w:rPr>
        <w:t>.</w:t>
      </w:r>
    </w:p>
    <w:p w:rsidR="00A864D2" w:rsidRPr="00DA1F94" w:rsidRDefault="00175C8E" w:rsidP="008E48AD">
      <w:pPr>
        <w:tabs>
          <w:tab w:val="left" w:pos="709"/>
          <w:tab w:val="left" w:pos="6615"/>
        </w:tabs>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Медиатехнологияларды </w:t>
      </w:r>
      <w:r w:rsidR="00A864D2" w:rsidRPr="00DA1F94">
        <w:rPr>
          <w:rFonts w:ascii="Times New Roman" w:hAnsi="Times New Roman"/>
          <w:color w:val="000000"/>
          <w:sz w:val="28"/>
          <w:szCs w:val="28"/>
          <w:lang w:val="kk-KZ"/>
        </w:rPr>
        <w:t>болашақ педагог-психологтердің креативтілігін қалыптастыруда олардың өтетін әрбір пәндердің дайындық сапасын арттыру, білім беруді ақпараттандыру жүйелі түрде іске асыру.</w:t>
      </w:r>
    </w:p>
    <w:p w:rsidR="00A864D2" w:rsidRPr="00DA1F94" w:rsidRDefault="00A864D2" w:rsidP="008E48AD">
      <w:pPr>
        <w:tabs>
          <w:tab w:val="left" w:pos="709"/>
          <w:tab w:val="left" w:pos="6615"/>
        </w:tabs>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Медиатехнологиялардың негізгі бағыттарын анықтап алғаннан кейін, біз оқу-тәрбие үдерісінде болашақ педагог-психологтердің креативтілігін қалыптастыру үшін оларды қолданудың қазіргі педагогикалық мүмкіндіктеріне тоқта</w:t>
      </w:r>
      <w:r w:rsidR="00F36E43" w:rsidRPr="00DA1F94">
        <w:rPr>
          <w:rFonts w:ascii="Times New Roman" w:hAnsi="Times New Roman"/>
          <w:color w:val="000000"/>
          <w:sz w:val="28"/>
          <w:szCs w:val="28"/>
          <w:lang w:val="kk-KZ"/>
        </w:rPr>
        <w:t>луға назар аудардық. Атап айсақ, бұл</w:t>
      </w:r>
      <w:r w:rsidRPr="00DA1F94">
        <w:rPr>
          <w:rFonts w:ascii="Times New Roman" w:hAnsi="Times New Roman"/>
          <w:color w:val="000000"/>
          <w:sz w:val="28"/>
          <w:szCs w:val="28"/>
          <w:lang w:val="kk-KZ"/>
        </w:rPr>
        <w:t xml:space="preserve"> - медиатехнологияларды танымдық сипатта қолдану; - медиатехнологияларды әдістемелік тұрғыдан қолдану.</w:t>
      </w:r>
    </w:p>
    <w:p w:rsidR="00A864D2" w:rsidRPr="00DA1F94" w:rsidRDefault="00A864D2" w:rsidP="008E48AD">
      <w:pPr>
        <w:tabs>
          <w:tab w:val="left" w:pos="6615"/>
        </w:tabs>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Жоғарыда қарастырған белгілі ғалымдардың зерттеулерін саралау нәтижесінде, медиатехнологияларды оқу-тәрбие үдерісінде пайдаланудың негізгі бағыттарын былай зерделедік (</w:t>
      </w:r>
      <w:r w:rsidR="008E48AD" w:rsidRPr="00DA1F94">
        <w:rPr>
          <w:rFonts w:ascii="Times New Roman" w:hAnsi="Times New Roman"/>
          <w:color w:val="000000"/>
          <w:sz w:val="28"/>
          <w:szCs w:val="28"/>
          <w:lang w:val="kk-KZ"/>
        </w:rPr>
        <w:t>1</w:t>
      </w:r>
      <w:r w:rsidR="00D47D0B" w:rsidRPr="00DA1F94">
        <w:rPr>
          <w:rFonts w:ascii="Times New Roman" w:hAnsi="Times New Roman"/>
          <w:color w:val="000000"/>
          <w:sz w:val="28"/>
          <w:szCs w:val="28"/>
          <w:lang w:val="kk-KZ"/>
        </w:rPr>
        <w:t>7</w:t>
      </w:r>
      <w:r w:rsidR="008E48AD" w:rsidRPr="00DA1F94">
        <w:rPr>
          <w:rFonts w:ascii="Times New Roman" w:hAnsi="Times New Roman"/>
          <w:color w:val="000000"/>
          <w:sz w:val="28"/>
          <w:szCs w:val="28"/>
          <w:lang w:val="kk-KZ"/>
        </w:rPr>
        <w:t>-</w:t>
      </w:r>
      <w:r w:rsidRPr="00DA1F94">
        <w:rPr>
          <w:rFonts w:ascii="Times New Roman" w:hAnsi="Times New Roman"/>
          <w:color w:val="000000"/>
          <w:sz w:val="28"/>
          <w:szCs w:val="28"/>
          <w:lang w:val="kk-KZ"/>
        </w:rPr>
        <w:t>сурет).</w:t>
      </w:r>
    </w:p>
    <w:p w:rsidR="004D6FBD" w:rsidRPr="00DA1F94" w:rsidRDefault="004D6FBD" w:rsidP="00B852B0">
      <w:pPr>
        <w:tabs>
          <w:tab w:val="left" w:pos="6615"/>
        </w:tabs>
        <w:spacing w:after="0" w:line="240" w:lineRule="auto"/>
        <w:jc w:val="both"/>
        <w:rPr>
          <w:rFonts w:ascii="Times New Roman" w:hAnsi="Times New Roman"/>
          <w:color w:val="000000"/>
          <w:sz w:val="28"/>
          <w:szCs w:val="28"/>
          <w:lang w:val="kk-KZ"/>
        </w:rPr>
      </w:pPr>
    </w:p>
    <w:p w:rsidR="008E48AD" w:rsidRPr="00DA1F94" w:rsidRDefault="00B0442A" w:rsidP="00B852B0">
      <w:pPr>
        <w:tabs>
          <w:tab w:val="left" w:pos="6615"/>
        </w:tabs>
        <w:spacing w:after="0" w:line="240" w:lineRule="auto"/>
        <w:jc w:val="both"/>
        <w:rPr>
          <w:rFonts w:ascii="Times New Roman" w:hAnsi="Times New Roman"/>
          <w:color w:val="000000"/>
          <w:sz w:val="28"/>
          <w:szCs w:val="28"/>
          <w:lang w:val="kk-KZ"/>
        </w:rPr>
      </w:pPr>
      <w:r w:rsidRPr="00DA1F94">
        <w:rPr>
          <w:rFonts w:ascii="Times New Roman" w:hAnsi="Times New Roman"/>
          <w:noProof/>
          <w:color w:val="000000"/>
          <w:sz w:val="28"/>
          <w:szCs w:val="28"/>
          <w:lang w:eastAsia="ru-RU"/>
        </w:rPr>
        <mc:AlternateContent>
          <mc:Choice Requires="wpc">
            <w:drawing>
              <wp:anchor distT="0" distB="0" distL="114300" distR="114300" simplePos="0" relativeHeight="251678720" behindDoc="0" locked="0" layoutInCell="1" allowOverlap="1">
                <wp:simplePos x="0" y="0"/>
                <wp:positionH relativeFrom="column">
                  <wp:posOffset>72390</wp:posOffset>
                </wp:positionH>
                <wp:positionV relativeFrom="paragraph">
                  <wp:posOffset>67945</wp:posOffset>
                </wp:positionV>
                <wp:extent cx="6028055" cy="4039235"/>
                <wp:effectExtent l="0" t="0" r="0" b="0"/>
                <wp:wrapNone/>
                <wp:docPr id="468" name="Организационная диаграмма 468"/>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a:ln w="9525" cap="flat" cmpd="sng" algn="ctr">
                          <a:solidFill>
                            <a:srgbClr val="FFFFFF"/>
                          </a:solidFill>
                          <a:prstDash val="solid"/>
                          <a:miter lim="800000"/>
                          <a:headEnd type="none" w="med" len="med"/>
                          <a:tailEnd type="none" w="med" len="med"/>
                        </a:ln>
                      </wpc:whole>
                      <wps:wsp>
                        <wps:cNvPr id="57" name="_s1494"/>
                        <wps:cNvCnPr>
                          <a:cxnSpLocks/>
                          <a:stCxn id="455" idx="1"/>
                          <a:endCxn id="448" idx="2"/>
                        </wps:cNvCnPr>
                        <wps:spPr bwMode="auto">
                          <a:xfrm rot="10800000">
                            <a:off x="3014027" y="577034"/>
                            <a:ext cx="430575" cy="2308134"/>
                          </a:xfrm>
                          <a:prstGeom prst="bentConnector2">
                            <a:avLst/>
                          </a:prstGeom>
                          <a:noFill/>
                          <a:ln w="28575">
                            <a:solidFill>
                              <a:srgbClr val="000000"/>
                            </a:solidFill>
                            <a:miter lim="800000"/>
                            <a:headEnd/>
                            <a:tailEnd/>
                          </a:ln>
                          <a:extLst>
                            <a:ext uri="{909E8E84-426E-40DD-AFC4-6F175D3DCCD1}">
                              <a14:hiddenFill xmlns:a14="http://schemas.microsoft.com/office/drawing/2010/main">
                                <a:noFill/>
                              </a14:hiddenFill>
                            </a:ext>
                          </a:extLst>
                        </wps:spPr>
                        <wps:bodyPr/>
                      </wps:wsp>
                      <wps:wsp>
                        <wps:cNvPr id="58" name="_s1495"/>
                        <wps:cNvCnPr>
                          <a:cxnSpLocks/>
                          <a:stCxn id="454" idx="1"/>
                          <a:endCxn id="448" idx="2"/>
                        </wps:cNvCnPr>
                        <wps:spPr bwMode="auto">
                          <a:xfrm rot="10800000">
                            <a:off x="3014027" y="577034"/>
                            <a:ext cx="430575" cy="1442584"/>
                          </a:xfrm>
                          <a:prstGeom prst="bentConnector2">
                            <a:avLst/>
                          </a:prstGeom>
                          <a:noFill/>
                          <a:ln w="28575">
                            <a:solidFill>
                              <a:srgbClr val="000000"/>
                            </a:solidFill>
                            <a:miter lim="800000"/>
                            <a:headEnd/>
                            <a:tailEnd/>
                          </a:ln>
                          <a:extLst>
                            <a:ext uri="{909E8E84-426E-40DD-AFC4-6F175D3DCCD1}">
                              <a14:hiddenFill xmlns:a14="http://schemas.microsoft.com/office/drawing/2010/main">
                                <a:noFill/>
                              </a14:hiddenFill>
                            </a:ext>
                          </a:extLst>
                        </wps:spPr>
                        <wps:bodyPr/>
                      </wps:wsp>
                      <wps:wsp>
                        <wps:cNvPr id="59" name="_s1496"/>
                        <wps:cNvCnPr>
                          <a:cxnSpLocks/>
                          <a:stCxn id="453" idx="3"/>
                          <a:endCxn id="448" idx="2"/>
                        </wps:cNvCnPr>
                        <wps:spPr bwMode="auto">
                          <a:xfrm flipV="1">
                            <a:off x="2583452" y="577034"/>
                            <a:ext cx="430575" cy="2308134"/>
                          </a:xfrm>
                          <a:prstGeom prst="bentConnector2">
                            <a:avLst/>
                          </a:prstGeom>
                          <a:noFill/>
                          <a:ln w="28575">
                            <a:solidFill>
                              <a:srgbClr val="000000"/>
                            </a:solidFill>
                            <a:miter lim="800000"/>
                            <a:headEnd/>
                            <a:tailEnd/>
                          </a:ln>
                          <a:extLst>
                            <a:ext uri="{909E8E84-426E-40DD-AFC4-6F175D3DCCD1}">
                              <a14:hiddenFill xmlns:a14="http://schemas.microsoft.com/office/drawing/2010/main">
                                <a:noFill/>
                              </a14:hiddenFill>
                            </a:ext>
                          </a:extLst>
                        </wps:spPr>
                        <wps:bodyPr/>
                      </wps:wsp>
                      <wps:wsp>
                        <wps:cNvPr id="60" name="_s1497"/>
                        <wps:cNvCnPr>
                          <a:cxnSpLocks/>
                          <a:stCxn id="452" idx="3"/>
                          <a:endCxn id="448" idx="2"/>
                        </wps:cNvCnPr>
                        <wps:spPr bwMode="auto">
                          <a:xfrm flipV="1">
                            <a:off x="2583452" y="577034"/>
                            <a:ext cx="430575" cy="3173685"/>
                          </a:xfrm>
                          <a:prstGeom prst="bentConnector2">
                            <a:avLst/>
                          </a:prstGeom>
                          <a:noFill/>
                          <a:ln w="28575">
                            <a:solidFill>
                              <a:srgbClr val="000000"/>
                            </a:solidFill>
                            <a:miter lim="800000"/>
                            <a:headEnd/>
                            <a:tailEnd/>
                          </a:ln>
                          <a:extLst>
                            <a:ext uri="{909E8E84-426E-40DD-AFC4-6F175D3DCCD1}">
                              <a14:hiddenFill xmlns:a14="http://schemas.microsoft.com/office/drawing/2010/main">
                                <a:noFill/>
                              </a14:hiddenFill>
                            </a:ext>
                          </a:extLst>
                        </wps:spPr>
                        <wps:bodyPr/>
                      </wps:wsp>
                      <wps:wsp>
                        <wps:cNvPr id="61" name="_s1498"/>
                        <wps:cNvCnPr>
                          <a:cxnSpLocks/>
                          <a:stCxn id="451" idx="3"/>
                          <a:endCxn id="448" idx="2"/>
                        </wps:cNvCnPr>
                        <wps:spPr bwMode="auto">
                          <a:xfrm flipV="1">
                            <a:off x="2583452" y="577034"/>
                            <a:ext cx="430575" cy="1442584"/>
                          </a:xfrm>
                          <a:prstGeom prst="bentConnector2">
                            <a:avLst/>
                          </a:prstGeom>
                          <a:noFill/>
                          <a:ln w="28575">
                            <a:solidFill>
                              <a:srgbClr val="000000"/>
                            </a:solidFill>
                            <a:miter lim="800000"/>
                            <a:headEnd/>
                            <a:tailEnd/>
                          </a:ln>
                          <a:extLst>
                            <a:ext uri="{909E8E84-426E-40DD-AFC4-6F175D3DCCD1}">
                              <a14:hiddenFill xmlns:a14="http://schemas.microsoft.com/office/drawing/2010/main">
                                <a:noFill/>
                              </a14:hiddenFill>
                            </a:ext>
                          </a:extLst>
                        </wps:spPr>
                        <wps:bodyPr/>
                      </wps:wsp>
                      <wps:wsp>
                        <wps:cNvPr id="62" name="_s1499"/>
                        <wps:cNvCnPr>
                          <a:cxnSpLocks/>
                          <a:stCxn id="450" idx="1"/>
                          <a:endCxn id="448" idx="2"/>
                        </wps:cNvCnPr>
                        <wps:spPr bwMode="auto">
                          <a:xfrm rot="10800000">
                            <a:off x="3014027" y="577034"/>
                            <a:ext cx="430575" cy="577034"/>
                          </a:xfrm>
                          <a:prstGeom prst="bentConnector2">
                            <a:avLst/>
                          </a:prstGeom>
                          <a:noFill/>
                          <a:ln w="28575">
                            <a:solidFill>
                              <a:srgbClr val="000000"/>
                            </a:solidFill>
                            <a:miter lim="800000"/>
                            <a:headEnd/>
                            <a:tailEnd/>
                          </a:ln>
                          <a:extLst>
                            <a:ext uri="{909E8E84-426E-40DD-AFC4-6F175D3DCCD1}">
                              <a14:hiddenFill xmlns:a14="http://schemas.microsoft.com/office/drawing/2010/main">
                                <a:noFill/>
                              </a14:hiddenFill>
                            </a:ext>
                          </a:extLst>
                        </wps:spPr>
                        <wps:bodyPr/>
                      </wps:wsp>
                      <wps:wsp>
                        <wps:cNvPr id="63" name="_s1500"/>
                        <wps:cNvCnPr>
                          <a:cxnSpLocks/>
                          <a:stCxn id="449" idx="3"/>
                          <a:endCxn id="448" idx="2"/>
                        </wps:cNvCnPr>
                        <wps:spPr bwMode="auto">
                          <a:xfrm flipV="1">
                            <a:off x="2583452" y="577034"/>
                            <a:ext cx="430575" cy="577034"/>
                          </a:xfrm>
                          <a:prstGeom prst="bentConnector2">
                            <a:avLst/>
                          </a:prstGeom>
                          <a:noFill/>
                          <a:ln w="28575">
                            <a:solidFill>
                              <a:srgbClr val="000000"/>
                            </a:solidFill>
                            <a:miter lim="800000"/>
                            <a:headEnd/>
                            <a:tailEnd/>
                          </a:ln>
                          <a:extLst>
                            <a:ext uri="{909E8E84-426E-40DD-AFC4-6F175D3DCCD1}">
                              <a14:hiddenFill xmlns:a14="http://schemas.microsoft.com/office/drawing/2010/main">
                                <a:noFill/>
                              </a14:hiddenFill>
                            </a:ext>
                          </a:extLst>
                        </wps:spPr>
                        <wps:bodyPr/>
                      </wps:wsp>
                      <wps:wsp>
                        <wps:cNvPr id="448" name="_s1501"/>
                        <wps:cNvSpPr>
                          <a:spLocks/>
                        </wps:cNvSpPr>
                        <wps:spPr bwMode="auto">
                          <a:xfrm>
                            <a:off x="1722301" y="0"/>
                            <a:ext cx="2583452" cy="577034"/>
                          </a:xfrm>
                          <a:prstGeom prst="roundRect">
                            <a:avLst>
                              <a:gd name="adj" fmla="val 16667"/>
                            </a:avLst>
                          </a:prstGeom>
                          <a:solidFill>
                            <a:srgbClr val="FFFFFF"/>
                          </a:solidFill>
                          <a:ln w="9525">
                            <a:solidFill>
                              <a:srgbClr val="0D0D0D"/>
                            </a:solidFill>
                            <a:round/>
                            <a:headEnd/>
                            <a:tailEnd/>
                          </a:ln>
                        </wps:spPr>
                        <wps:txbx>
                          <w:txbxContent>
                            <w:p w:rsidR="006F4DEA" w:rsidRPr="008E48AD" w:rsidRDefault="006F4DEA" w:rsidP="008E48AD">
                              <w:pPr>
                                <w:spacing w:after="0" w:line="240" w:lineRule="auto"/>
                                <w:jc w:val="center"/>
                                <w:rPr>
                                  <w:rFonts w:ascii="Times New Roman" w:hAnsi="Times New Roman"/>
                                  <w:i/>
                                  <w:sz w:val="24"/>
                                  <w:szCs w:val="24"/>
                                  <w:lang w:val="kk-KZ"/>
                                </w:rPr>
                              </w:pPr>
                              <w:r w:rsidRPr="008E48AD">
                                <w:rPr>
                                  <w:rFonts w:ascii="Times New Roman" w:hAnsi="Times New Roman"/>
                                  <w:i/>
                                  <w:sz w:val="24"/>
                                  <w:szCs w:val="24"/>
                                  <w:lang w:val="kk-KZ"/>
                                </w:rPr>
                                <w:t xml:space="preserve">Медиатехнологияларды пайдаланудың </w:t>
                              </w:r>
                            </w:p>
                            <w:p w:rsidR="006F4DEA" w:rsidRPr="008E48AD" w:rsidRDefault="006F4DEA" w:rsidP="008E48AD">
                              <w:pPr>
                                <w:spacing w:after="0" w:line="240" w:lineRule="auto"/>
                                <w:jc w:val="center"/>
                                <w:rPr>
                                  <w:i/>
                                  <w:sz w:val="24"/>
                                  <w:szCs w:val="24"/>
                                  <w:lang w:val="kk-KZ"/>
                                </w:rPr>
                              </w:pPr>
                              <w:r w:rsidRPr="008E48AD">
                                <w:rPr>
                                  <w:rFonts w:ascii="Times New Roman" w:hAnsi="Times New Roman"/>
                                  <w:i/>
                                  <w:sz w:val="24"/>
                                  <w:szCs w:val="24"/>
                                  <w:lang w:val="kk-KZ"/>
                                </w:rPr>
                                <w:t>негізгі әдіс-тәсілдері</w:t>
                              </w:r>
                            </w:p>
                          </w:txbxContent>
                        </wps:txbx>
                        <wps:bodyPr rot="0" vert="horz" wrap="square" lIns="0" tIns="0" rIns="0" bIns="0" anchor="ctr" anchorCtr="0" upright="1">
                          <a:noAutofit/>
                        </wps:bodyPr>
                      </wps:wsp>
                      <wps:wsp>
                        <wps:cNvPr id="449" name="_s1502"/>
                        <wps:cNvSpPr>
                          <a:spLocks/>
                        </wps:cNvSpPr>
                        <wps:spPr bwMode="auto">
                          <a:xfrm>
                            <a:off x="0" y="865550"/>
                            <a:ext cx="2583452" cy="577034"/>
                          </a:xfrm>
                          <a:prstGeom prst="roundRect">
                            <a:avLst>
                              <a:gd name="adj" fmla="val 16667"/>
                            </a:avLst>
                          </a:prstGeom>
                          <a:solidFill>
                            <a:srgbClr val="FFFFFF"/>
                          </a:solidFill>
                          <a:ln w="9525">
                            <a:solidFill>
                              <a:srgbClr val="0D0D0D"/>
                            </a:solidFill>
                            <a:round/>
                            <a:headEnd/>
                            <a:tailEnd/>
                          </a:ln>
                        </wps:spPr>
                        <wps:txbx>
                          <w:txbxContent>
                            <w:p w:rsidR="006F4DEA" w:rsidRPr="008E48AD" w:rsidRDefault="006F4DEA" w:rsidP="008E48AD">
                              <w:pPr>
                                <w:spacing w:after="0" w:line="240" w:lineRule="auto"/>
                                <w:jc w:val="center"/>
                                <w:rPr>
                                  <w:rFonts w:ascii="Times New Roman" w:hAnsi="Times New Roman"/>
                                  <w:sz w:val="24"/>
                                  <w:szCs w:val="24"/>
                                  <w:lang w:val="kk-KZ"/>
                                </w:rPr>
                              </w:pPr>
                              <w:r w:rsidRPr="008E48AD">
                                <w:rPr>
                                  <w:rFonts w:ascii="Times New Roman" w:hAnsi="Times New Roman"/>
                                  <w:sz w:val="24"/>
                                  <w:szCs w:val="24"/>
                                  <w:lang w:val="kk-KZ"/>
                                </w:rPr>
                                <w:t>Оқу</w:t>
                              </w:r>
                              <w:r w:rsidRPr="008E48AD">
                                <w:rPr>
                                  <w:rFonts w:ascii="Times New Roman" w:hAnsi="Times New Roman"/>
                                  <w:sz w:val="24"/>
                                  <w:szCs w:val="24"/>
                                </w:rPr>
                                <w:t>-</w:t>
                              </w:r>
                              <w:r w:rsidRPr="008E48AD">
                                <w:rPr>
                                  <w:rFonts w:ascii="Times New Roman" w:hAnsi="Times New Roman"/>
                                  <w:sz w:val="24"/>
                                  <w:szCs w:val="24"/>
                                  <w:lang w:val="kk-KZ"/>
                                </w:rPr>
                                <w:t>таным үдерісінде қолданылатын медиаресурстар, әртүрлі нысан, үдерістерді үлгілеу, оқу материалын жүйелеу, реттеу, жаттықтыру</w:t>
                              </w:r>
                            </w:p>
                            <w:p w:rsidR="006F4DEA" w:rsidRPr="008E48AD" w:rsidRDefault="006F4DEA" w:rsidP="008E48AD">
                              <w:pPr>
                                <w:spacing w:after="0" w:line="240" w:lineRule="auto"/>
                                <w:jc w:val="center"/>
                                <w:rPr>
                                  <w:sz w:val="24"/>
                                  <w:szCs w:val="24"/>
                                </w:rPr>
                              </w:pPr>
                            </w:p>
                          </w:txbxContent>
                        </wps:txbx>
                        <wps:bodyPr rot="0" vert="horz" wrap="square" lIns="0" tIns="0" rIns="0" bIns="0" anchor="ctr" anchorCtr="0" upright="1">
                          <a:noAutofit/>
                        </wps:bodyPr>
                      </wps:wsp>
                      <wps:wsp>
                        <wps:cNvPr id="450" name="_s1503"/>
                        <wps:cNvSpPr>
                          <a:spLocks/>
                        </wps:cNvSpPr>
                        <wps:spPr bwMode="auto">
                          <a:xfrm>
                            <a:off x="3444603" y="865550"/>
                            <a:ext cx="2583452" cy="577034"/>
                          </a:xfrm>
                          <a:prstGeom prst="roundRect">
                            <a:avLst>
                              <a:gd name="adj" fmla="val 16667"/>
                            </a:avLst>
                          </a:prstGeom>
                          <a:solidFill>
                            <a:srgbClr val="FFFFFF"/>
                          </a:solidFill>
                          <a:ln w="9525">
                            <a:solidFill>
                              <a:srgbClr val="0D0D0D"/>
                            </a:solidFill>
                            <a:round/>
                            <a:headEnd/>
                            <a:tailEnd/>
                          </a:ln>
                        </wps:spPr>
                        <wps:txbx>
                          <w:txbxContent>
                            <w:p w:rsidR="006F4DEA" w:rsidRPr="008E48AD" w:rsidRDefault="006F4DEA" w:rsidP="008E48AD">
                              <w:pPr>
                                <w:spacing w:after="0" w:line="240" w:lineRule="auto"/>
                                <w:jc w:val="center"/>
                                <w:rPr>
                                  <w:rFonts w:ascii="Times New Roman" w:hAnsi="Times New Roman"/>
                                  <w:sz w:val="24"/>
                                  <w:szCs w:val="24"/>
                                  <w:lang w:val="kk-KZ"/>
                                </w:rPr>
                              </w:pPr>
                              <w:r w:rsidRPr="008E48AD">
                                <w:rPr>
                                  <w:rFonts w:ascii="Times New Roman" w:hAnsi="Times New Roman"/>
                                  <w:sz w:val="24"/>
                                  <w:szCs w:val="24"/>
                                  <w:lang w:val="kk-KZ"/>
                                </w:rPr>
                                <w:t>Оқыту түрін  жүзеге асыру: дербес, ұжымдық, өзіндік, қашықтықтан оқыту, оқыту жүйесін автоматтандыру</w:t>
                              </w:r>
                            </w:p>
                          </w:txbxContent>
                        </wps:txbx>
                        <wps:bodyPr rot="0" vert="horz" wrap="square" lIns="0" tIns="0" rIns="0" bIns="0" anchor="ctr" anchorCtr="0" upright="1">
                          <a:noAutofit/>
                        </wps:bodyPr>
                      </wps:wsp>
                      <wps:wsp>
                        <wps:cNvPr id="451" name="_s1504"/>
                        <wps:cNvSpPr>
                          <a:spLocks/>
                        </wps:cNvSpPr>
                        <wps:spPr bwMode="auto">
                          <a:xfrm>
                            <a:off x="0" y="1731101"/>
                            <a:ext cx="2583452" cy="577034"/>
                          </a:xfrm>
                          <a:prstGeom prst="roundRect">
                            <a:avLst>
                              <a:gd name="adj" fmla="val 16667"/>
                            </a:avLst>
                          </a:prstGeom>
                          <a:solidFill>
                            <a:srgbClr val="FFFFFF"/>
                          </a:solidFill>
                          <a:ln w="9525">
                            <a:solidFill>
                              <a:srgbClr val="0D0D0D"/>
                            </a:solidFill>
                            <a:round/>
                            <a:headEnd/>
                            <a:tailEnd/>
                          </a:ln>
                        </wps:spPr>
                        <wps:txbx>
                          <w:txbxContent>
                            <w:p w:rsidR="006F4DEA" w:rsidRPr="008E48AD" w:rsidRDefault="006F4DEA" w:rsidP="008E48AD">
                              <w:pPr>
                                <w:spacing w:after="0" w:line="240" w:lineRule="auto"/>
                                <w:jc w:val="center"/>
                                <w:rPr>
                                  <w:rFonts w:ascii="Times New Roman" w:hAnsi="Times New Roman"/>
                                  <w:sz w:val="10"/>
                                  <w:szCs w:val="10"/>
                                  <w:lang w:val="kk-KZ"/>
                                </w:rPr>
                              </w:pPr>
                            </w:p>
                            <w:p w:rsidR="006F4DEA" w:rsidRPr="008E48AD" w:rsidRDefault="006F4DEA" w:rsidP="008E48AD">
                              <w:pPr>
                                <w:spacing w:after="0" w:line="240" w:lineRule="auto"/>
                                <w:jc w:val="center"/>
                                <w:rPr>
                                  <w:rFonts w:ascii="Times New Roman" w:hAnsi="Times New Roman"/>
                                  <w:sz w:val="24"/>
                                  <w:szCs w:val="24"/>
                                  <w:lang w:val="kk-KZ"/>
                                </w:rPr>
                              </w:pPr>
                              <w:r w:rsidRPr="008E48AD">
                                <w:rPr>
                                  <w:rFonts w:ascii="Times New Roman" w:hAnsi="Times New Roman"/>
                                  <w:sz w:val="24"/>
                                  <w:szCs w:val="24"/>
                                  <w:lang w:val="kk-KZ"/>
                                </w:rPr>
                                <w:t>Меңгерілген білімді тексеру, бақылау, бағалау</w:t>
                              </w:r>
                            </w:p>
                            <w:p w:rsidR="006F4DEA" w:rsidRPr="008E48AD" w:rsidRDefault="006F4DEA" w:rsidP="008E48AD">
                              <w:pPr>
                                <w:spacing w:after="0" w:line="240" w:lineRule="auto"/>
                                <w:jc w:val="center"/>
                                <w:rPr>
                                  <w:sz w:val="28"/>
                                  <w:lang w:val="kk-KZ"/>
                                </w:rPr>
                              </w:pPr>
                            </w:p>
                          </w:txbxContent>
                        </wps:txbx>
                        <wps:bodyPr rot="0" vert="horz" wrap="square" lIns="0" tIns="0" rIns="0" bIns="0" anchor="ctr" anchorCtr="0" upright="1">
                          <a:noAutofit/>
                        </wps:bodyPr>
                      </wps:wsp>
                      <wps:wsp>
                        <wps:cNvPr id="452" name="_s1505"/>
                        <wps:cNvSpPr>
                          <a:spLocks/>
                        </wps:cNvSpPr>
                        <wps:spPr bwMode="auto">
                          <a:xfrm>
                            <a:off x="1196" y="3462201"/>
                            <a:ext cx="2582256" cy="577034"/>
                          </a:xfrm>
                          <a:prstGeom prst="roundRect">
                            <a:avLst>
                              <a:gd name="adj" fmla="val 16667"/>
                            </a:avLst>
                          </a:prstGeom>
                          <a:solidFill>
                            <a:srgbClr val="FFFFFF"/>
                          </a:solidFill>
                          <a:ln w="9525">
                            <a:solidFill>
                              <a:srgbClr val="0D0D0D"/>
                            </a:solidFill>
                            <a:round/>
                            <a:headEnd/>
                            <a:tailEnd/>
                          </a:ln>
                        </wps:spPr>
                        <wps:txbx>
                          <w:txbxContent>
                            <w:p w:rsidR="006F4DEA" w:rsidRPr="008E48AD" w:rsidRDefault="006F4DEA" w:rsidP="008E48AD">
                              <w:pPr>
                                <w:spacing w:after="0"/>
                                <w:jc w:val="center"/>
                                <w:rPr>
                                  <w:rFonts w:ascii="Times New Roman" w:hAnsi="Times New Roman"/>
                                  <w:sz w:val="16"/>
                                  <w:szCs w:val="24"/>
                                  <w:lang w:val="kk-KZ"/>
                                </w:rPr>
                              </w:pPr>
                            </w:p>
                            <w:p w:rsidR="006F4DEA" w:rsidRPr="008E48AD" w:rsidRDefault="006F4DEA" w:rsidP="008E48AD">
                              <w:pPr>
                                <w:spacing w:after="0"/>
                                <w:jc w:val="center"/>
                                <w:rPr>
                                  <w:rFonts w:ascii="Times New Roman" w:hAnsi="Times New Roman"/>
                                  <w:sz w:val="24"/>
                                  <w:szCs w:val="24"/>
                                  <w:lang w:val="kk-KZ"/>
                                </w:rPr>
                              </w:pPr>
                              <w:r w:rsidRPr="008E48AD">
                                <w:rPr>
                                  <w:rFonts w:ascii="Times New Roman" w:hAnsi="Times New Roman"/>
                                  <w:sz w:val="24"/>
                                  <w:szCs w:val="24"/>
                                  <w:lang w:val="kk-KZ"/>
                                </w:rPr>
                                <w:t>Құжаттарды өңдеу, жинақтау, талдау</w:t>
                              </w:r>
                            </w:p>
                            <w:p w:rsidR="006F4DEA" w:rsidRPr="008E48AD" w:rsidRDefault="006F4DEA" w:rsidP="008E48AD">
                              <w:pPr>
                                <w:jc w:val="center"/>
                                <w:rPr>
                                  <w:sz w:val="16"/>
                                  <w:szCs w:val="24"/>
                                </w:rPr>
                              </w:pPr>
                            </w:p>
                          </w:txbxContent>
                        </wps:txbx>
                        <wps:bodyPr rot="0" vert="horz" wrap="square" lIns="0" tIns="0" rIns="0" bIns="0" anchor="ctr" anchorCtr="0" upright="1">
                          <a:noAutofit/>
                        </wps:bodyPr>
                      </wps:wsp>
                      <wps:wsp>
                        <wps:cNvPr id="453" name="_s1506"/>
                        <wps:cNvSpPr>
                          <a:spLocks/>
                        </wps:cNvSpPr>
                        <wps:spPr bwMode="auto">
                          <a:xfrm>
                            <a:off x="1196" y="2596651"/>
                            <a:ext cx="2582256" cy="577034"/>
                          </a:xfrm>
                          <a:prstGeom prst="roundRect">
                            <a:avLst>
                              <a:gd name="adj" fmla="val 16667"/>
                            </a:avLst>
                          </a:prstGeom>
                          <a:solidFill>
                            <a:srgbClr val="FFFFFF"/>
                          </a:solidFill>
                          <a:ln w="9525">
                            <a:solidFill>
                              <a:srgbClr val="0D0D0D"/>
                            </a:solidFill>
                            <a:round/>
                            <a:headEnd/>
                            <a:tailEnd/>
                          </a:ln>
                        </wps:spPr>
                        <wps:txbx>
                          <w:txbxContent>
                            <w:p w:rsidR="006F4DEA" w:rsidRPr="008E48AD" w:rsidRDefault="006F4DEA" w:rsidP="008E48AD">
                              <w:pPr>
                                <w:spacing w:after="0" w:line="240" w:lineRule="auto"/>
                                <w:jc w:val="center"/>
                                <w:rPr>
                                  <w:rFonts w:ascii="Times New Roman" w:hAnsi="Times New Roman"/>
                                  <w:sz w:val="10"/>
                                  <w:szCs w:val="10"/>
                                  <w:lang w:val="kk-KZ"/>
                                </w:rPr>
                              </w:pPr>
                            </w:p>
                            <w:p w:rsidR="006F4DEA" w:rsidRPr="008E48AD" w:rsidRDefault="006F4DEA" w:rsidP="008E48AD">
                              <w:pPr>
                                <w:spacing w:after="0" w:line="240" w:lineRule="auto"/>
                                <w:jc w:val="center"/>
                                <w:rPr>
                                  <w:rFonts w:ascii="Times New Roman" w:hAnsi="Times New Roman"/>
                                  <w:sz w:val="24"/>
                                  <w:szCs w:val="24"/>
                                  <w:lang w:val="kk-KZ"/>
                                </w:rPr>
                              </w:pPr>
                              <w:r w:rsidRPr="008E48AD">
                                <w:rPr>
                                  <w:rFonts w:ascii="Times New Roman" w:hAnsi="Times New Roman"/>
                                  <w:sz w:val="24"/>
                                  <w:szCs w:val="24"/>
                                  <w:lang w:val="kk-KZ"/>
                                </w:rPr>
                                <w:t>Білім мазмұны бойынша пәндердің әдістемелік кешені</w:t>
                              </w:r>
                            </w:p>
                            <w:p w:rsidR="006F4DEA" w:rsidRPr="008E48AD" w:rsidRDefault="006F4DEA" w:rsidP="008E48AD">
                              <w:pPr>
                                <w:jc w:val="center"/>
                                <w:rPr>
                                  <w:sz w:val="16"/>
                                  <w:szCs w:val="24"/>
                                  <w:lang w:val="kk-KZ"/>
                                </w:rPr>
                              </w:pPr>
                            </w:p>
                          </w:txbxContent>
                        </wps:txbx>
                        <wps:bodyPr rot="0" vert="horz" wrap="square" lIns="0" tIns="0" rIns="0" bIns="0" anchor="ctr" anchorCtr="0" upright="1">
                          <a:noAutofit/>
                        </wps:bodyPr>
                      </wps:wsp>
                      <wps:wsp>
                        <wps:cNvPr id="454" name="_s1507"/>
                        <wps:cNvSpPr>
                          <a:spLocks/>
                        </wps:cNvSpPr>
                        <wps:spPr bwMode="auto">
                          <a:xfrm>
                            <a:off x="3444603" y="1731101"/>
                            <a:ext cx="2582256" cy="577034"/>
                          </a:xfrm>
                          <a:prstGeom prst="roundRect">
                            <a:avLst>
                              <a:gd name="adj" fmla="val 16667"/>
                            </a:avLst>
                          </a:prstGeom>
                          <a:solidFill>
                            <a:srgbClr val="FFFFFF"/>
                          </a:solidFill>
                          <a:ln w="9525">
                            <a:solidFill>
                              <a:srgbClr val="0D0D0D"/>
                            </a:solidFill>
                            <a:round/>
                            <a:headEnd/>
                            <a:tailEnd/>
                          </a:ln>
                        </wps:spPr>
                        <wps:txbx>
                          <w:txbxContent>
                            <w:p w:rsidR="006F4DEA" w:rsidRPr="008E48AD" w:rsidRDefault="006F4DEA" w:rsidP="008E48AD">
                              <w:pPr>
                                <w:spacing w:after="0" w:line="240" w:lineRule="auto"/>
                                <w:jc w:val="center"/>
                                <w:rPr>
                                  <w:rFonts w:ascii="Times New Roman" w:hAnsi="Times New Roman"/>
                                  <w:sz w:val="10"/>
                                  <w:szCs w:val="10"/>
                                  <w:lang w:val="kk-KZ"/>
                                </w:rPr>
                              </w:pPr>
                            </w:p>
                            <w:p w:rsidR="006F4DEA" w:rsidRPr="008E48AD" w:rsidRDefault="006F4DEA" w:rsidP="008E48AD">
                              <w:pPr>
                                <w:spacing w:after="0" w:line="240" w:lineRule="auto"/>
                                <w:jc w:val="center"/>
                                <w:rPr>
                                  <w:rFonts w:ascii="Times New Roman" w:hAnsi="Times New Roman"/>
                                  <w:sz w:val="24"/>
                                  <w:szCs w:val="24"/>
                                  <w:lang w:val="kk-KZ"/>
                                </w:rPr>
                              </w:pPr>
                              <w:r w:rsidRPr="008E48AD">
                                <w:rPr>
                                  <w:rFonts w:ascii="Times New Roman" w:hAnsi="Times New Roman"/>
                                  <w:sz w:val="24"/>
                                  <w:szCs w:val="24"/>
                                  <w:lang w:val="kk-KZ"/>
                                </w:rPr>
                                <w:t>Автоматтандырылған, орталықтандырылған басқару жүйесі</w:t>
                              </w:r>
                            </w:p>
                            <w:p w:rsidR="006F4DEA" w:rsidRPr="008E48AD" w:rsidRDefault="006F4DEA" w:rsidP="008E48AD">
                              <w:pPr>
                                <w:jc w:val="center"/>
                                <w:rPr>
                                  <w:sz w:val="28"/>
                                </w:rPr>
                              </w:pPr>
                            </w:p>
                          </w:txbxContent>
                        </wps:txbx>
                        <wps:bodyPr rot="0" vert="horz" wrap="square" lIns="0" tIns="0" rIns="0" bIns="0" anchor="ctr" anchorCtr="0" upright="1">
                          <a:noAutofit/>
                        </wps:bodyPr>
                      </wps:wsp>
                      <wps:wsp>
                        <wps:cNvPr id="455" name="_s1508"/>
                        <wps:cNvSpPr>
                          <a:spLocks/>
                        </wps:cNvSpPr>
                        <wps:spPr bwMode="auto">
                          <a:xfrm>
                            <a:off x="3444603" y="2596651"/>
                            <a:ext cx="2582256" cy="577034"/>
                          </a:xfrm>
                          <a:prstGeom prst="roundRect">
                            <a:avLst>
                              <a:gd name="adj" fmla="val 16667"/>
                            </a:avLst>
                          </a:prstGeom>
                          <a:solidFill>
                            <a:srgbClr val="FFFFFF"/>
                          </a:solidFill>
                          <a:ln w="9525">
                            <a:solidFill>
                              <a:srgbClr val="0D0D0D"/>
                            </a:solidFill>
                            <a:round/>
                            <a:headEnd/>
                            <a:tailEnd/>
                          </a:ln>
                        </wps:spPr>
                        <wps:txbx>
                          <w:txbxContent>
                            <w:p w:rsidR="006F4DEA" w:rsidRPr="008E48AD" w:rsidRDefault="006F4DEA" w:rsidP="008E48AD">
                              <w:pPr>
                                <w:spacing w:after="0" w:line="240" w:lineRule="auto"/>
                                <w:jc w:val="center"/>
                                <w:rPr>
                                  <w:rFonts w:ascii="Times New Roman" w:hAnsi="Times New Roman"/>
                                  <w:sz w:val="24"/>
                                  <w:szCs w:val="24"/>
                                  <w:lang w:val="kk-KZ"/>
                                </w:rPr>
                              </w:pPr>
                              <w:r w:rsidRPr="008E48AD">
                                <w:rPr>
                                  <w:rFonts w:ascii="Times New Roman" w:hAnsi="Times New Roman"/>
                                  <w:sz w:val="24"/>
                                  <w:szCs w:val="24"/>
                                  <w:lang w:val="kk-KZ"/>
                                </w:rPr>
                                <w:t>Платформалар, электрондық оқу құралдары, сөздіктер, анықтамалар</w:t>
                              </w:r>
                            </w:p>
                            <w:p w:rsidR="006F4DEA" w:rsidRPr="008E48AD" w:rsidRDefault="006F4DEA" w:rsidP="008E48AD">
                              <w:pPr>
                                <w:jc w:val="center"/>
                                <w:rPr>
                                  <w:sz w:val="28"/>
                                  <w:lang w:val="kk-KZ"/>
                                </w:rPr>
                              </w:pPr>
                            </w:p>
                          </w:txbxContent>
                        </wps:txbx>
                        <wps:bodyPr rot="0" vert="horz" wrap="square" lIns="0" tIns="0" rIns="0" bIns="0" anchor="ctr" anchorCtr="0" upright="1">
                          <a:noAutofit/>
                        </wps:bodyPr>
                      </wps:wsp>
                    </wpc:wpc>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id="Организационная диаграмма 468" o:spid="_x0000_s1106" editas="canvas" style="position:absolute;left:0;text-align:left;margin-left:5.7pt;margin-top:5.35pt;width:474.65pt;height:318.05pt;z-index:251678720" coordsize="25914,17367" o:gfxdata="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">
                <v:shape id="_x0000_s1107" type="#_x0000_t75" style="position:absolute;width:25914;height:17367;visibility:visible;mso-wrap-style:square" stroked="t" strokecolor="white">
                  <v:fill o:detectmouseclick="t"/>
                  <v:path o:connecttype="none"/>
                </v:shape>
                <v:shapetype id="_x0000_t33" coordsize="21600,21600" o:spt="33" o:oned="t" path="m,l21600,r,21600e" filled="f">
                  <v:stroke joinstyle="miter"/>
                  <v:path arrowok="t" fillok="f" o:connecttype="none"/>
                  <o:lock v:ext="edit" shapetype="t"/>
                </v:shapetype>
                <v:shape id="_s1494" o:spid="_x0000_s1108" type="#_x0000_t33" style="position:absolute;left:30140;top:5770;width:4306;height:23081;rotation:180;visibility:visible;mso-wrap-style:square" o:connectortype="elbow" o:gfxdata="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" strokeweight="2.25pt">
                  <o:lock v:ext="edit" shapetype="f"/>
                </v:shape>
                <v:shape id="_s1495" o:spid="_x0000_s1109" type="#_x0000_t33" style="position:absolute;left:30140;top:5770;width:4306;height:14426;rotation:180;visibility:visible;mso-wrap-style:square" o:connectortype="elbow" o:gfxdata="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" strokeweight="2.25pt">
                  <o:lock v:ext="edit" shapetype="f"/>
                </v:shape>
                <v:shape id="_s1496" o:spid="_x0000_s1110" type="#_x0000_t33" style="position:absolute;left:25834;top:5770;width:4306;height:23081;flip:y;visibility:visible;mso-wrap-style:square" o:connectortype="elbow" o:gfxdata="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" strokeweight="2.25pt">
                  <o:lock v:ext="edit" shapetype="f"/>
                </v:shape>
                <v:shape id="_s1497" o:spid="_x0000_s1111" type="#_x0000_t33" style="position:absolute;left:25834;top:5770;width:4306;height:31737;flip:y;visibility:visible;mso-wrap-style:square" o:connectortype="elbow" o:gfxdata="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" strokeweight="2.25pt">
                  <o:lock v:ext="edit" shapetype="f"/>
                </v:shape>
                <v:shape id="_s1498" o:spid="_x0000_s1112" type="#_x0000_t33" style="position:absolute;left:25834;top:5770;width:4306;height:14426;flip:y;visibility:visible;mso-wrap-style:square" o:connectortype="elbow" o:gfxdata="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" strokeweight="2.25pt">
                  <o:lock v:ext="edit" shapetype="f"/>
                </v:shape>
                <v:shape id="_s1499" o:spid="_x0000_s1113" type="#_x0000_t33" style="position:absolute;left:30140;top:5770;width:4306;height:5770;rotation:180;visibility:visible;mso-wrap-style:square" o:connectortype="elbow" o:gfxdata="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" strokeweight="2.25pt">
                  <o:lock v:ext="edit" shapetype="f"/>
                </v:shape>
                <v:shape id="_s1500" o:spid="_x0000_s1114" type="#_x0000_t33" style="position:absolute;left:25834;top:5770;width:4306;height:5770;flip:y;visibility:visible;mso-wrap-style:square" o:connectortype="elbow" o:gfxdata="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" strokeweight="2.25pt">
                  <o:lock v:ext="edit" shapetype="f"/>
                </v:shape>
                <v:roundrect id="_s1501" o:spid="_x0000_s1115" style="position:absolute;left:17223;width:25834;height:5770;visibility:visible;mso-wrap-style:square;v-text-anchor:middle" arcsize="10923f" o:gfxdata="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" strokecolor="#0d0d0d">
                  <v:path arrowok="t"/>
                  <v:textbox inset="0,0,0,0">
                    <w:txbxContent>
                      <w:p w:rsidR="006F4DEA" w:rsidRPr="008E48AD" w:rsidRDefault="006F4DEA" w:rsidP="008E48AD">
                        <w:pPr>
                          <w:spacing w:after="0" w:line="240" w:lineRule="auto"/>
                          <w:jc w:val="center"/>
                          <w:rPr>
                            <w:rFonts w:ascii="Times New Roman" w:hAnsi="Times New Roman"/>
                            <w:i/>
                            <w:sz w:val="24"/>
                            <w:szCs w:val="24"/>
                            <w:lang w:val="kk-KZ"/>
                          </w:rPr>
                        </w:pPr>
                        <w:r w:rsidRPr="008E48AD">
                          <w:rPr>
                            <w:rFonts w:ascii="Times New Roman" w:hAnsi="Times New Roman"/>
                            <w:i/>
                            <w:sz w:val="24"/>
                            <w:szCs w:val="24"/>
                            <w:lang w:val="kk-KZ"/>
                          </w:rPr>
                          <w:t xml:space="preserve">Медиатехнологияларды пайдаланудың </w:t>
                        </w:r>
                      </w:p>
                      <w:p w:rsidR="006F4DEA" w:rsidRPr="008E48AD" w:rsidRDefault="006F4DEA" w:rsidP="008E48AD">
                        <w:pPr>
                          <w:spacing w:after="0" w:line="240" w:lineRule="auto"/>
                          <w:jc w:val="center"/>
                          <w:rPr>
                            <w:i/>
                            <w:sz w:val="24"/>
                            <w:szCs w:val="24"/>
                            <w:lang w:val="kk-KZ"/>
                          </w:rPr>
                        </w:pPr>
                        <w:r w:rsidRPr="008E48AD">
                          <w:rPr>
                            <w:rFonts w:ascii="Times New Roman" w:hAnsi="Times New Roman"/>
                            <w:i/>
                            <w:sz w:val="24"/>
                            <w:szCs w:val="24"/>
                            <w:lang w:val="kk-KZ"/>
                          </w:rPr>
                          <w:t>негізгі әдіс-тәсілдері</w:t>
                        </w:r>
                      </w:p>
                    </w:txbxContent>
                  </v:textbox>
                </v:roundrect>
                <v:roundrect id="_s1502" o:spid="_x0000_s1116" style="position:absolute;top:8655;width:25834;height:5770;visibility:visible;mso-wrap-style:square;v-text-anchor:middle" arcsize="10923f" o:gfxdata="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" strokecolor="#0d0d0d">
                  <v:path arrowok="t"/>
                  <v:textbox inset="0,0,0,0">
                    <w:txbxContent>
                      <w:p w:rsidR="006F4DEA" w:rsidRPr="008E48AD" w:rsidRDefault="006F4DEA" w:rsidP="008E48AD">
                        <w:pPr>
                          <w:spacing w:after="0" w:line="240" w:lineRule="auto"/>
                          <w:jc w:val="center"/>
                          <w:rPr>
                            <w:rFonts w:ascii="Times New Roman" w:hAnsi="Times New Roman"/>
                            <w:sz w:val="24"/>
                            <w:szCs w:val="24"/>
                            <w:lang w:val="kk-KZ"/>
                          </w:rPr>
                        </w:pPr>
                        <w:r w:rsidRPr="008E48AD">
                          <w:rPr>
                            <w:rFonts w:ascii="Times New Roman" w:hAnsi="Times New Roman"/>
                            <w:sz w:val="24"/>
                            <w:szCs w:val="24"/>
                            <w:lang w:val="kk-KZ"/>
                          </w:rPr>
                          <w:t>Оқу</w:t>
                        </w:r>
                        <w:r w:rsidRPr="008E48AD">
                          <w:rPr>
                            <w:rFonts w:ascii="Times New Roman" w:hAnsi="Times New Roman"/>
                            <w:sz w:val="24"/>
                            <w:szCs w:val="24"/>
                          </w:rPr>
                          <w:t>-</w:t>
                        </w:r>
                        <w:r w:rsidRPr="008E48AD">
                          <w:rPr>
                            <w:rFonts w:ascii="Times New Roman" w:hAnsi="Times New Roman"/>
                            <w:sz w:val="24"/>
                            <w:szCs w:val="24"/>
                            <w:lang w:val="kk-KZ"/>
                          </w:rPr>
                          <w:t>таным үдерісінде қолданылатын медиаресурстар, әртүрлі нысан, үдерістерді үлгілеу, оқу материалын жүйелеу, реттеу, жаттықтыру</w:t>
                        </w:r>
                      </w:p>
                      <w:p w:rsidR="006F4DEA" w:rsidRPr="008E48AD" w:rsidRDefault="006F4DEA" w:rsidP="008E48AD">
                        <w:pPr>
                          <w:spacing w:after="0" w:line="240" w:lineRule="auto"/>
                          <w:jc w:val="center"/>
                          <w:rPr>
                            <w:sz w:val="24"/>
                            <w:szCs w:val="24"/>
                          </w:rPr>
                        </w:pPr>
                      </w:p>
                    </w:txbxContent>
                  </v:textbox>
                </v:roundrect>
                <v:roundrect id="_s1503" o:spid="_x0000_s1117" style="position:absolute;left:34446;top:8655;width:25834;height:5770;visibility:visible;mso-wrap-style:square;v-text-anchor:middle" arcsize="10923f" o:gfxdata="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" strokecolor="#0d0d0d">
                  <v:path arrowok="t"/>
                  <v:textbox inset="0,0,0,0">
                    <w:txbxContent>
                      <w:p w:rsidR="006F4DEA" w:rsidRPr="008E48AD" w:rsidRDefault="006F4DEA" w:rsidP="008E48AD">
                        <w:pPr>
                          <w:spacing w:after="0" w:line="240" w:lineRule="auto"/>
                          <w:jc w:val="center"/>
                          <w:rPr>
                            <w:rFonts w:ascii="Times New Roman" w:hAnsi="Times New Roman"/>
                            <w:sz w:val="24"/>
                            <w:szCs w:val="24"/>
                            <w:lang w:val="kk-KZ"/>
                          </w:rPr>
                        </w:pPr>
                        <w:r w:rsidRPr="008E48AD">
                          <w:rPr>
                            <w:rFonts w:ascii="Times New Roman" w:hAnsi="Times New Roman"/>
                            <w:sz w:val="24"/>
                            <w:szCs w:val="24"/>
                            <w:lang w:val="kk-KZ"/>
                          </w:rPr>
                          <w:t>Оқыту түрін  жүзеге асыру: дербес, ұжымдық, өзіндік, қашықтықтан оқыту, оқыту жүйесін автоматтандыру</w:t>
                        </w:r>
                      </w:p>
                    </w:txbxContent>
                  </v:textbox>
                </v:roundrect>
                <v:roundrect id="_s1504" o:spid="_x0000_s1118" style="position:absolute;top:17311;width:25834;height:5770;visibility:visible;mso-wrap-style:square;v-text-anchor:middle" arcsize="10923f" o:gfxdata="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" strokecolor="#0d0d0d">
                  <v:path arrowok="t"/>
                  <v:textbox inset="0,0,0,0">
                    <w:txbxContent>
                      <w:p w:rsidR="006F4DEA" w:rsidRPr="008E48AD" w:rsidRDefault="006F4DEA" w:rsidP="008E48AD">
                        <w:pPr>
                          <w:spacing w:after="0" w:line="240" w:lineRule="auto"/>
                          <w:jc w:val="center"/>
                          <w:rPr>
                            <w:rFonts w:ascii="Times New Roman" w:hAnsi="Times New Roman"/>
                            <w:sz w:val="10"/>
                            <w:szCs w:val="10"/>
                            <w:lang w:val="kk-KZ"/>
                          </w:rPr>
                        </w:pPr>
                      </w:p>
                      <w:p w:rsidR="006F4DEA" w:rsidRPr="008E48AD" w:rsidRDefault="006F4DEA" w:rsidP="008E48AD">
                        <w:pPr>
                          <w:spacing w:after="0" w:line="240" w:lineRule="auto"/>
                          <w:jc w:val="center"/>
                          <w:rPr>
                            <w:rFonts w:ascii="Times New Roman" w:hAnsi="Times New Roman"/>
                            <w:sz w:val="24"/>
                            <w:szCs w:val="24"/>
                            <w:lang w:val="kk-KZ"/>
                          </w:rPr>
                        </w:pPr>
                        <w:r w:rsidRPr="008E48AD">
                          <w:rPr>
                            <w:rFonts w:ascii="Times New Roman" w:hAnsi="Times New Roman"/>
                            <w:sz w:val="24"/>
                            <w:szCs w:val="24"/>
                            <w:lang w:val="kk-KZ"/>
                          </w:rPr>
                          <w:t>Меңгерілген білімді тексеру, бақылау, бағалау</w:t>
                        </w:r>
                      </w:p>
                      <w:p w:rsidR="006F4DEA" w:rsidRPr="008E48AD" w:rsidRDefault="006F4DEA" w:rsidP="008E48AD">
                        <w:pPr>
                          <w:spacing w:after="0" w:line="240" w:lineRule="auto"/>
                          <w:jc w:val="center"/>
                          <w:rPr>
                            <w:sz w:val="28"/>
                            <w:lang w:val="kk-KZ"/>
                          </w:rPr>
                        </w:pPr>
                      </w:p>
                    </w:txbxContent>
                  </v:textbox>
                </v:roundrect>
                <v:roundrect id="_s1505" o:spid="_x0000_s1119" style="position:absolute;left:11;top:34622;width:25823;height:5770;visibility:visible;mso-wrap-style:square;v-text-anchor:middle" arcsize="10923f" o:gfxdata="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" strokecolor="#0d0d0d">
                  <v:path arrowok="t"/>
                  <v:textbox inset="0,0,0,0">
                    <w:txbxContent>
                      <w:p w:rsidR="006F4DEA" w:rsidRPr="008E48AD" w:rsidRDefault="006F4DEA" w:rsidP="008E48AD">
                        <w:pPr>
                          <w:spacing w:after="0"/>
                          <w:jc w:val="center"/>
                          <w:rPr>
                            <w:rFonts w:ascii="Times New Roman" w:hAnsi="Times New Roman"/>
                            <w:sz w:val="16"/>
                            <w:szCs w:val="24"/>
                            <w:lang w:val="kk-KZ"/>
                          </w:rPr>
                        </w:pPr>
                      </w:p>
                      <w:p w:rsidR="006F4DEA" w:rsidRPr="008E48AD" w:rsidRDefault="006F4DEA" w:rsidP="008E48AD">
                        <w:pPr>
                          <w:spacing w:after="0"/>
                          <w:jc w:val="center"/>
                          <w:rPr>
                            <w:rFonts w:ascii="Times New Roman" w:hAnsi="Times New Roman"/>
                            <w:sz w:val="24"/>
                            <w:szCs w:val="24"/>
                            <w:lang w:val="kk-KZ"/>
                          </w:rPr>
                        </w:pPr>
                        <w:r w:rsidRPr="008E48AD">
                          <w:rPr>
                            <w:rFonts w:ascii="Times New Roman" w:hAnsi="Times New Roman"/>
                            <w:sz w:val="24"/>
                            <w:szCs w:val="24"/>
                            <w:lang w:val="kk-KZ"/>
                          </w:rPr>
                          <w:t>Құжаттарды өңдеу, жинақтау, талдау</w:t>
                        </w:r>
                      </w:p>
                      <w:p w:rsidR="006F4DEA" w:rsidRPr="008E48AD" w:rsidRDefault="006F4DEA" w:rsidP="008E48AD">
                        <w:pPr>
                          <w:jc w:val="center"/>
                          <w:rPr>
                            <w:sz w:val="16"/>
                            <w:szCs w:val="24"/>
                          </w:rPr>
                        </w:pPr>
                      </w:p>
                    </w:txbxContent>
                  </v:textbox>
                </v:roundrect>
                <v:roundrect id="_s1506" o:spid="_x0000_s1120" style="position:absolute;left:11;top:25966;width:25823;height:5770;visibility:visible;mso-wrap-style:square;v-text-anchor:middle" arcsize="10923f" o:gfxdata="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" strokecolor="#0d0d0d">
                  <v:path arrowok="t"/>
                  <v:textbox inset="0,0,0,0">
                    <w:txbxContent>
                      <w:p w:rsidR="006F4DEA" w:rsidRPr="008E48AD" w:rsidRDefault="006F4DEA" w:rsidP="008E48AD">
                        <w:pPr>
                          <w:spacing w:after="0" w:line="240" w:lineRule="auto"/>
                          <w:jc w:val="center"/>
                          <w:rPr>
                            <w:rFonts w:ascii="Times New Roman" w:hAnsi="Times New Roman"/>
                            <w:sz w:val="10"/>
                            <w:szCs w:val="10"/>
                            <w:lang w:val="kk-KZ"/>
                          </w:rPr>
                        </w:pPr>
                      </w:p>
                      <w:p w:rsidR="006F4DEA" w:rsidRPr="008E48AD" w:rsidRDefault="006F4DEA" w:rsidP="008E48AD">
                        <w:pPr>
                          <w:spacing w:after="0" w:line="240" w:lineRule="auto"/>
                          <w:jc w:val="center"/>
                          <w:rPr>
                            <w:rFonts w:ascii="Times New Roman" w:hAnsi="Times New Roman"/>
                            <w:sz w:val="24"/>
                            <w:szCs w:val="24"/>
                            <w:lang w:val="kk-KZ"/>
                          </w:rPr>
                        </w:pPr>
                        <w:r w:rsidRPr="008E48AD">
                          <w:rPr>
                            <w:rFonts w:ascii="Times New Roman" w:hAnsi="Times New Roman"/>
                            <w:sz w:val="24"/>
                            <w:szCs w:val="24"/>
                            <w:lang w:val="kk-KZ"/>
                          </w:rPr>
                          <w:t>Білім мазмұны бойынша пәндердің әдістемелік кешені</w:t>
                        </w:r>
                      </w:p>
                      <w:p w:rsidR="006F4DEA" w:rsidRPr="008E48AD" w:rsidRDefault="006F4DEA" w:rsidP="008E48AD">
                        <w:pPr>
                          <w:jc w:val="center"/>
                          <w:rPr>
                            <w:sz w:val="16"/>
                            <w:szCs w:val="24"/>
                            <w:lang w:val="kk-KZ"/>
                          </w:rPr>
                        </w:pPr>
                      </w:p>
                    </w:txbxContent>
                  </v:textbox>
                </v:roundrect>
                <v:roundrect id="_s1507" o:spid="_x0000_s1121" style="position:absolute;left:34446;top:17311;width:25822;height:5770;visibility:visible;mso-wrap-style:square;v-text-anchor:middle" arcsize="10923f" o:gfxdata="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" strokecolor="#0d0d0d">
                  <v:path arrowok="t"/>
                  <v:textbox inset="0,0,0,0">
                    <w:txbxContent>
                      <w:p w:rsidR="006F4DEA" w:rsidRPr="008E48AD" w:rsidRDefault="006F4DEA" w:rsidP="008E48AD">
                        <w:pPr>
                          <w:spacing w:after="0" w:line="240" w:lineRule="auto"/>
                          <w:jc w:val="center"/>
                          <w:rPr>
                            <w:rFonts w:ascii="Times New Roman" w:hAnsi="Times New Roman"/>
                            <w:sz w:val="10"/>
                            <w:szCs w:val="10"/>
                            <w:lang w:val="kk-KZ"/>
                          </w:rPr>
                        </w:pPr>
                      </w:p>
                      <w:p w:rsidR="006F4DEA" w:rsidRPr="008E48AD" w:rsidRDefault="006F4DEA" w:rsidP="008E48AD">
                        <w:pPr>
                          <w:spacing w:after="0" w:line="240" w:lineRule="auto"/>
                          <w:jc w:val="center"/>
                          <w:rPr>
                            <w:rFonts w:ascii="Times New Roman" w:hAnsi="Times New Roman"/>
                            <w:sz w:val="24"/>
                            <w:szCs w:val="24"/>
                            <w:lang w:val="kk-KZ"/>
                          </w:rPr>
                        </w:pPr>
                        <w:r w:rsidRPr="008E48AD">
                          <w:rPr>
                            <w:rFonts w:ascii="Times New Roman" w:hAnsi="Times New Roman"/>
                            <w:sz w:val="24"/>
                            <w:szCs w:val="24"/>
                            <w:lang w:val="kk-KZ"/>
                          </w:rPr>
                          <w:t>Автоматтандырылған, орталықтандырылған басқару жүйесі</w:t>
                        </w:r>
                      </w:p>
                      <w:p w:rsidR="006F4DEA" w:rsidRPr="008E48AD" w:rsidRDefault="006F4DEA" w:rsidP="008E48AD">
                        <w:pPr>
                          <w:jc w:val="center"/>
                          <w:rPr>
                            <w:sz w:val="28"/>
                          </w:rPr>
                        </w:pPr>
                      </w:p>
                    </w:txbxContent>
                  </v:textbox>
                </v:roundrect>
                <v:roundrect id="_s1508" o:spid="_x0000_s1122" style="position:absolute;left:34446;top:25966;width:25822;height:5770;visibility:visible;mso-wrap-style:square;v-text-anchor:middle" arcsize="10923f" o:gfxdata="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" strokecolor="#0d0d0d">
                  <v:path arrowok="t"/>
                  <v:textbox inset="0,0,0,0">
                    <w:txbxContent>
                      <w:p w:rsidR="006F4DEA" w:rsidRPr="008E48AD" w:rsidRDefault="006F4DEA" w:rsidP="008E48AD">
                        <w:pPr>
                          <w:spacing w:after="0" w:line="240" w:lineRule="auto"/>
                          <w:jc w:val="center"/>
                          <w:rPr>
                            <w:rFonts w:ascii="Times New Roman" w:hAnsi="Times New Roman"/>
                            <w:sz w:val="24"/>
                            <w:szCs w:val="24"/>
                            <w:lang w:val="kk-KZ"/>
                          </w:rPr>
                        </w:pPr>
                        <w:r w:rsidRPr="008E48AD">
                          <w:rPr>
                            <w:rFonts w:ascii="Times New Roman" w:hAnsi="Times New Roman"/>
                            <w:sz w:val="24"/>
                            <w:szCs w:val="24"/>
                            <w:lang w:val="kk-KZ"/>
                          </w:rPr>
                          <w:t>Платформалар, электрондық оқу құралдары, сөздіктер, анықтамалар</w:t>
                        </w:r>
                      </w:p>
                      <w:p w:rsidR="006F4DEA" w:rsidRPr="008E48AD" w:rsidRDefault="006F4DEA" w:rsidP="008E48AD">
                        <w:pPr>
                          <w:jc w:val="center"/>
                          <w:rPr>
                            <w:sz w:val="28"/>
                            <w:lang w:val="kk-KZ"/>
                          </w:rPr>
                        </w:pPr>
                      </w:p>
                    </w:txbxContent>
                  </v:textbox>
                </v:roundrect>
              </v:group>
            </w:pict>
          </mc:Fallback>
        </mc:AlternateContent>
      </w:r>
    </w:p>
    <w:p w:rsidR="008E48AD" w:rsidRPr="00DA1F94" w:rsidRDefault="008E48AD" w:rsidP="00B852B0">
      <w:pPr>
        <w:tabs>
          <w:tab w:val="left" w:pos="6615"/>
        </w:tabs>
        <w:spacing w:after="0" w:line="240" w:lineRule="auto"/>
        <w:jc w:val="both"/>
        <w:rPr>
          <w:rFonts w:ascii="Times New Roman" w:hAnsi="Times New Roman"/>
          <w:color w:val="000000"/>
          <w:sz w:val="28"/>
          <w:szCs w:val="28"/>
          <w:lang w:val="kk-KZ"/>
        </w:rPr>
      </w:pPr>
    </w:p>
    <w:p w:rsidR="008E48AD" w:rsidRPr="00DA1F94" w:rsidRDefault="008E48AD" w:rsidP="00B852B0">
      <w:pPr>
        <w:tabs>
          <w:tab w:val="left" w:pos="6615"/>
        </w:tabs>
        <w:spacing w:after="0" w:line="240" w:lineRule="auto"/>
        <w:jc w:val="both"/>
        <w:rPr>
          <w:rFonts w:ascii="Times New Roman" w:hAnsi="Times New Roman"/>
          <w:color w:val="000000"/>
          <w:sz w:val="28"/>
          <w:szCs w:val="28"/>
          <w:lang w:val="kk-KZ"/>
        </w:rPr>
      </w:pPr>
    </w:p>
    <w:p w:rsidR="008E48AD" w:rsidRPr="00DA1F94" w:rsidRDefault="008E48AD" w:rsidP="00B852B0">
      <w:pPr>
        <w:tabs>
          <w:tab w:val="left" w:pos="6615"/>
        </w:tabs>
        <w:spacing w:after="0" w:line="240" w:lineRule="auto"/>
        <w:jc w:val="both"/>
        <w:rPr>
          <w:rFonts w:ascii="Times New Roman" w:hAnsi="Times New Roman"/>
          <w:color w:val="000000"/>
          <w:sz w:val="28"/>
          <w:szCs w:val="28"/>
          <w:lang w:val="kk-KZ"/>
        </w:rPr>
      </w:pPr>
    </w:p>
    <w:p w:rsidR="008E48AD" w:rsidRPr="00DA1F94" w:rsidRDefault="008E48AD" w:rsidP="00B852B0">
      <w:pPr>
        <w:tabs>
          <w:tab w:val="left" w:pos="6615"/>
        </w:tabs>
        <w:spacing w:after="0" w:line="240" w:lineRule="auto"/>
        <w:jc w:val="both"/>
        <w:rPr>
          <w:rFonts w:ascii="Times New Roman" w:hAnsi="Times New Roman"/>
          <w:color w:val="000000"/>
          <w:sz w:val="28"/>
          <w:szCs w:val="28"/>
          <w:lang w:val="kk-KZ"/>
        </w:rPr>
      </w:pPr>
    </w:p>
    <w:p w:rsidR="008E48AD" w:rsidRPr="00DA1F94" w:rsidRDefault="008E48AD" w:rsidP="00B852B0">
      <w:pPr>
        <w:tabs>
          <w:tab w:val="left" w:pos="6615"/>
        </w:tabs>
        <w:spacing w:after="0" w:line="240" w:lineRule="auto"/>
        <w:jc w:val="both"/>
        <w:rPr>
          <w:rFonts w:ascii="Times New Roman" w:hAnsi="Times New Roman"/>
          <w:color w:val="000000"/>
          <w:sz w:val="28"/>
          <w:szCs w:val="28"/>
          <w:lang w:val="kk-KZ"/>
        </w:rPr>
      </w:pPr>
    </w:p>
    <w:p w:rsidR="008E48AD" w:rsidRPr="00DA1F94" w:rsidRDefault="008E48AD" w:rsidP="00B852B0">
      <w:pPr>
        <w:tabs>
          <w:tab w:val="left" w:pos="6615"/>
        </w:tabs>
        <w:spacing w:after="0" w:line="240" w:lineRule="auto"/>
        <w:jc w:val="both"/>
        <w:rPr>
          <w:rFonts w:ascii="Times New Roman" w:hAnsi="Times New Roman"/>
          <w:color w:val="000000"/>
          <w:sz w:val="28"/>
          <w:szCs w:val="28"/>
          <w:lang w:val="kk-KZ"/>
        </w:rPr>
      </w:pPr>
    </w:p>
    <w:p w:rsidR="008E48AD" w:rsidRPr="00DA1F94" w:rsidRDefault="008E48AD" w:rsidP="00B852B0">
      <w:pPr>
        <w:tabs>
          <w:tab w:val="left" w:pos="6615"/>
        </w:tabs>
        <w:spacing w:after="0" w:line="240" w:lineRule="auto"/>
        <w:jc w:val="both"/>
        <w:rPr>
          <w:rFonts w:ascii="Times New Roman" w:hAnsi="Times New Roman"/>
          <w:color w:val="000000"/>
          <w:sz w:val="28"/>
          <w:szCs w:val="28"/>
          <w:lang w:val="kk-KZ"/>
        </w:rPr>
      </w:pPr>
    </w:p>
    <w:p w:rsidR="008E48AD" w:rsidRPr="00DA1F94" w:rsidRDefault="008E48AD" w:rsidP="00B852B0">
      <w:pPr>
        <w:tabs>
          <w:tab w:val="left" w:pos="6615"/>
        </w:tabs>
        <w:spacing w:after="0" w:line="240" w:lineRule="auto"/>
        <w:jc w:val="both"/>
        <w:rPr>
          <w:rFonts w:ascii="Times New Roman" w:hAnsi="Times New Roman"/>
          <w:color w:val="000000"/>
          <w:sz w:val="28"/>
          <w:szCs w:val="28"/>
          <w:lang w:val="kk-KZ"/>
        </w:rPr>
      </w:pPr>
    </w:p>
    <w:p w:rsidR="008E48AD" w:rsidRPr="00DA1F94" w:rsidRDefault="008E48AD" w:rsidP="00B852B0">
      <w:pPr>
        <w:tabs>
          <w:tab w:val="left" w:pos="6615"/>
        </w:tabs>
        <w:spacing w:after="0" w:line="240" w:lineRule="auto"/>
        <w:jc w:val="both"/>
        <w:rPr>
          <w:rFonts w:ascii="Times New Roman" w:hAnsi="Times New Roman"/>
          <w:color w:val="000000"/>
          <w:sz w:val="28"/>
          <w:szCs w:val="28"/>
          <w:lang w:val="kk-KZ"/>
        </w:rPr>
      </w:pPr>
    </w:p>
    <w:p w:rsidR="008E48AD" w:rsidRPr="00DA1F94" w:rsidRDefault="008E48AD" w:rsidP="00B852B0">
      <w:pPr>
        <w:tabs>
          <w:tab w:val="left" w:pos="6615"/>
        </w:tabs>
        <w:spacing w:after="0" w:line="240" w:lineRule="auto"/>
        <w:jc w:val="both"/>
        <w:rPr>
          <w:rFonts w:ascii="Times New Roman" w:hAnsi="Times New Roman"/>
          <w:color w:val="000000"/>
          <w:sz w:val="28"/>
          <w:szCs w:val="28"/>
          <w:lang w:val="kk-KZ"/>
        </w:rPr>
      </w:pPr>
    </w:p>
    <w:p w:rsidR="008E48AD" w:rsidRPr="00DA1F94" w:rsidRDefault="008E48AD" w:rsidP="00B852B0">
      <w:pPr>
        <w:tabs>
          <w:tab w:val="left" w:pos="6615"/>
        </w:tabs>
        <w:spacing w:after="0" w:line="240" w:lineRule="auto"/>
        <w:jc w:val="both"/>
        <w:rPr>
          <w:rFonts w:ascii="Times New Roman" w:hAnsi="Times New Roman"/>
          <w:color w:val="000000"/>
          <w:sz w:val="28"/>
          <w:szCs w:val="28"/>
          <w:lang w:val="kk-KZ"/>
        </w:rPr>
      </w:pPr>
    </w:p>
    <w:p w:rsidR="008E48AD" w:rsidRPr="00DA1F94" w:rsidRDefault="008E48AD" w:rsidP="00B852B0">
      <w:pPr>
        <w:tabs>
          <w:tab w:val="left" w:pos="6615"/>
        </w:tabs>
        <w:spacing w:after="0" w:line="240" w:lineRule="auto"/>
        <w:jc w:val="both"/>
        <w:rPr>
          <w:rFonts w:ascii="Times New Roman" w:hAnsi="Times New Roman"/>
          <w:color w:val="000000"/>
          <w:sz w:val="28"/>
          <w:szCs w:val="28"/>
          <w:lang w:val="kk-KZ"/>
        </w:rPr>
      </w:pPr>
    </w:p>
    <w:p w:rsidR="008E48AD" w:rsidRPr="00DA1F94" w:rsidRDefault="008E48AD" w:rsidP="00B852B0">
      <w:pPr>
        <w:tabs>
          <w:tab w:val="left" w:pos="6615"/>
        </w:tabs>
        <w:spacing w:after="0" w:line="240" w:lineRule="auto"/>
        <w:jc w:val="both"/>
        <w:rPr>
          <w:rFonts w:ascii="Times New Roman" w:hAnsi="Times New Roman"/>
          <w:color w:val="000000"/>
          <w:sz w:val="28"/>
          <w:szCs w:val="28"/>
          <w:lang w:val="kk-KZ"/>
        </w:rPr>
      </w:pPr>
    </w:p>
    <w:p w:rsidR="008E48AD" w:rsidRPr="00DA1F94" w:rsidRDefault="008E48AD" w:rsidP="00B852B0">
      <w:pPr>
        <w:tabs>
          <w:tab w:val="left" w:pos="6615"/>
        </w:tabs>
        <w:spacing w:after="0" w:line="240" w:lineRule="auto"/>
        <w:jc w:val="both"/>
        <w:rPr>
          <w:rFonts w:ascii="Times New Roman" w:hAnsi="Times New Roman"/>
          <w:color w:val="000000"/>
          <w:sz w:val="28"/>
          <w:szCs w:val="28"/>
          <w:lang w:val="kk-KZ"/>
        </w:rPr>
      </w:pPr>
    </w:p>
    <w:p w:rsidR="008E48AD" w:rsidRPr="00DA1F94" w:rsidRDefault="008E48AD" w:rsidP="00B852B0">
      <w:pPr>
        <w:tabs>
          <w:tab w:val="left" w:pos="6615"/>
        </w:tabs>
        <w:spacing w:after="0" w:line="240" w:lineRule="auto"/>
        <w:jc w:val="both"/>
        <w:rPr>
          <w:rFonts w:ascii="Times New Roman" w:hAnsi="Times New Roman"/>
          <w:color w:val="000000"/>
          <w:sz w:val="28"/>
          <w:szCs w:val="28"/>
          <w:lang w:val="kk-KZ"/>
        </w:rPr>
      </w:pPr>
    </w:p>
    <w:p w:rsidR="008E48AD" w:rsidRPr="00DA1F94" w:rsidRDefault="008E48AD" w:rsidP="00B852B0">
      <w:pPr>
        <w:tabs>
          <w:tab w:val="left" w:pos="6615"/>
        </w:tabs>
        <w:spacing w:after="0" w:line="240" w:lineRule="auto"/>
        <w:jc w:val="both"/>
        <w:rPr>
          <w:rFonts w:ascii="Times New Roman" w:hAnsi="Times New Roman"/>
          <w:color w:val="000000"/>
          <w:sz w:val="28"/>
          <w:szCs w:val="28"/>
          <w:lang w:val="kk-KZ"/>
        </w:rPr>
      </w:pPr>
    </w:p>
    <w:p w:rsidR="008E48AD" w:rsidRPr="00DA1F94" w:rsidRDefault="008E48AD" w:rsidP="00B852B0">
      <w:pPr>
        <w:tabs>
          <w:tab w:val="left" w:pos="6615"/>
        </w:tabs>
        <w:spacing w:after="0" w:line="240" w:lineRule="auto"/>
        <w:jc w:val="both"/>
        <w:rPr>
          <w:rFonts w:ascii="Times New Roman" w:hAnsi="Times New Roman"/>
          <w:color w:val="000000"/>
          <w:sz w:val="28"/>
          <w:szCs w:val="28"/>
          <w:lang w:val="kk-KZ"/>
        </w:rPr>
      </w:pPr>
    </w:p>
    <w:p w:rsidR="008E48AD" w:rsidRPr="00DA1F94" w:rsidRDefault="008E48AD" w:rsidP="00B852B0">
      <w:pPr>
        <w:tabs>
          <w:tab w:val="left" w:pos="6615"/>
        </w:tabs>
        <w:spacing w:after="0" w:line="240" w:lineRule="auto"/>
        <w:jc w:val="both"/>
        <w:rPr>
          <w:rFonts w:ascii="Times New Roman" w:hAnsi="Times New Roman"/>
          <w:color w:val="000000"/>
          <w:sz w:val="28"/>
          <w:szCs w:val="28"/>
          <w:lang w:val="kk-KZ"/>
        </w:rPr>
      </w:pPr>
    </w:p>
    <w:p w:rsidR="008E48AD" w:rsidRPr="00DA1F94" w:rsidRDefault="008E48AD" w:rsidP="00B852B0">
      <w:pPr>
        <w:tabs>
          <w:tab w:val="left" w:pos="6615"/>
        </w:tabs>
        <w:spacing w:after="0" w:line="240" w:lineRule="auto"/>
        <w:jc w:val="both"/>
        <w:rPr>
          <w:rFonts w:ascii="Times New Roman" w:hAnsi="Times New Roman"/>
          <w:color w:val="000000"/>
          <w:sz w:val="28"/>
          <w:szCs w:val="28"/>
          <w:lang w:val="kk-KZ"/>
        </w:rPr>
      </w:pPr>
    </w:p>
    <w:p w:rsidR="004D6FBD" w:rsidRPr="00DA1F94" w:rsidRDefault="004D6FBD" w:rsidP="00B852B0">
      <w:pPr>
        <w:tabs>
          <w:tab w:val="left" w:pos="6615"/>
        </w:tabs>
        <w:spacing w:after="0" w:line="240" w:lineRule="auto"/>
        <w:jc w:val="both"/>
        <w:rPr>
          <w:rFonts w:ascii="Times New Roman" w:hAnsi="Times New Roman"/>
          <w:color w:val="000000"/>
          <w:sz w:val="16"/>
          <w:szCs w:val="16"/>
          <w:lang w:val="kk-KZ"/>
        </w:rPr>
      </w:pPr>
    </w:p>
    <w:p w:rsidR="00A864D2" w:rsidRPr="00DA1F94" w:rsidRDefault="00DE0C3E" w:rsidP="00B852B0">
      <w:pPr>
        <w:spacing w:after="0" w:line="240" w:lineRule="auto"/>
        <w:jc w:val="center"/>
        <w:rPr>
          <w:rFonts w:ascii="Times New Roman" w:hAnsi="Times New Roman"/>
          <w:color w:val="000000"/>
          <w:sz w:val="28"/>
          <w:szCs w:val="28"/>
          <w:lang w:val="kk-KZ"/>
        </w:rPr>
      </w:pPr>
      <w:r w:rsidRPr="00DA1F94">
        <w:rPr>
          <w:rFonts w:ascii="Times New Roman" w:hAnsi="Times New Roman"/>
          <w:color w:val="000000"/>
          <w:sz w:val="28"/>
          <w:szCs w:val="28"/>
          <w:lang w:val="kk-KZ"/>
        </w:rPr>
        <w:t>Сурет 1</w:t>
      </w:r>
      <w:r w:rsidR="00D47D0B" w:rsidRPr="00DA1F94">
        <w:rPr>
          <w:rFonts w:ascii="Times New Roman" w:hAnsi="Times New Roman"/>
          <w:color w:val="000000"/>
          <w:sz w:val="28"/>
          <w:szCs w:val="28"/>
          <w:lang w:val="kk-KZ"/>
        </w:rPr>
        <w:t>7</w:t>
      </w:r>
      <w:r w:rsidRPr="00DA1F94">
        <w:rPr>
          <w:rFonts w:ascii="Times New Roman" w:hAnsi="Times New Roman"/>
          <w:color w:val="000000"/>
          <w:sz w:val="28"/>
          <w:szCs w:val="28"/>
          <w:lang w:val="kk-KZ"/>
        </w:rPr>
        <w:t xml:space="preserve"> </w:t>
      </w:r>
      <w:r w:rsidR="008E48AD" w:rsidRPr="00DA1F94">
        <w:rPr>
          <w:rFonts w:ascii="Times New Roman" w:hAnsi="Times New Roman"/>
          <w:color w:val="000000"/>
          <w:sz w:val="28"/>
          <w:szCs w:val="28"/>
          <w:lang w:val="kk-KZ"/>
        </w:rPr>
        <w:t>–</w:t>
      </w:r>
      <w:r w:rsidR="00A864D2" w:rsidRPr="00DA1F94">
        <w:rPr>
          <w:rFonts w:ascii="Times New Roman" w:hAnsi="Times New Roman"/>
          <w:color w:val="000000"/>
          <w:sz w:val="28"/>
          <w:szCs w:val="28"/>
          <w:lang w:val="kk-KZ"/>
        </w:rPr>
        <w:t xml:space="preserve"> Медиатехнологияларды пайдаланудың негізгі бағыттары</w:t>
      </w:r>
    </w:p>
    <w:p w:rsidR="00DE0C3E" w:rsidRPr="00DA1F94" w:rsidRDefault="00DE0C3E" w:rsidP="00B852B0">
      <w:pPr>
        <w:spacing w:after="0" w:line="240" w:lineRule="auto"/>
        <w:jc w:val="both"/>
        <w:rPr>
          <w:rFonts w:ascii="Times New Roman" w:hAnsi="Times New Roman"/>
          <w:color w:val="000000"/>
          <w:sz w:val="28"/>
          <w:szCs w:val="28"/>
          <w:lang w:val="kk-KZ"/>
        </w:rPr>
      </w:pPr>
    </w:p>
    <w:p w:rsidR="00DE0C3E" w:rsidRPr="00DA1F94" w:rsidRDefault="00A864D2" w:rsidP="00B852B0">
      <w:pPr>
        <w:spacing w:after="0" w:line="240" w:lineRule="auto"/>
        <w:ind w:firstLine="708"/>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Болашақ педагог-психологтердің креативтілігін қалыптастыруда медиатехнологиялардың мүмкіндіктері: </w:t>
      </w:r>
    </w:p>
    <w:p w:rsidR="00DE0C3E" w:rsidRPr="00DA1F94" w:rsidRDefault="00A864D2" w:rsidP="00B852B0">
      <w:pPr>
        <w:spacing w:after="0" w:line="240" w:lineRule="auto"/>
        <w:ind w:firstLine="708"/>
        <w:jc w:val="both"/>
        <w:rPr>
          <w:rFonts w:ascii="Times New Roman" w:hAnsi="Times New Roman"/>
          <w:color w:val="000000"/>
          <w:sz w:val="28"/>
          <w:szCs w:val="28"/>
          <w:lang w:val="kk-KZ"/>
        </w:rPr>
      </w:pPr>
      <w:r w:rsidRPr="00DA1F94">
        <w:rPr>
          <w:rFonts w:ascii="Times New Roman" w:hAnsi="Times New Roman"/>
          <w:color w:val="000000"/>
          <w:sz w:val="28"/>
          <w:szCs w:val="28"/>
          <w:lang w:val="kk-KZ"/>
        </w:rPr>
        <w:t>а) кез келген көлемдегі, түрдегі ақпаратты қашықтықта тез арада тасымалдай алу; алынған ақпаратты медиаресурстарда қажетті уақытқа дейін сақтай алу, өңдеу, шығару және т.б.;</w:t>
      </w:r>
    </w:p>
    <w:p w:rsidR="00DE0C3E" w:rsidRPr="00DA1F94" w:rsidRDefault="00A864D2" w:rsidP="00B852B0">
      <w:pPr>
        <w:spacing w:after="0" w:line="240" w:lineRule="auto"/>
        <w:ind w:firstLine="708"/>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ә) әр түрлі ақпаратты ала отырып, интернет платформаларында жұмыс істеу; </w:t>
      </w:r>
    </w:p>
    <w:p w:rsidR="00A864D2" w:rsidRPr="00DA1F94" w:rsidRDefault="00A864D2" w:rsidP="00B852B0">
      <w:pPr>
        <w:spacing w:after="0" w:line="240" w:lineRule="auto"/>
        <w:ind w:firstLine="708"/>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б) медиатехнологияларды пайдалана отырып, кеңестер, семинарлар, конференциялар өткізу; </w:t>
      </w:r>
    </w:p>
    <w:p w:rsidR="00A864D2" w:rsidRPr="00DA1F94" w:rsidRDefault="00A864D2" w:rsidP="00B852B0">
      <w:pPr>
        <w:spacing w:after="0" w:line="240" w:lineRule="auto"/>
        <w:ind w:firstLine="708"/>
        <w:jc w:val="both"/>
        <w:rPr>
          <w:rFonts w:ascii="Times New Roman" w:hAnsi="Times New Roman"/>
          <w:color w:val="000000"/>
          <w:sz w:val="28"/>
          <w:szCs w:val="28"/>
          <w:lang w:val="kk-KZ"/>
        </w:rPr>
      </w:pPr>
      <w:r w:rsidRPr="00DA1F94">
        <w:rPr>
          <w:rFonts w:ascii="Times New Roman" w:hAnsi="Times New Roman"/>
          <w:color w:val="000000"/>
          <w:sz w:val="28"/>
          <w:szCs w:val="28"/>
          <w:lang w:val="kk-KZ"/>
        </w:rPr>
        <w:t>в) алынған материалды өз тасымалдауына ауыстыра алу, басып шығару, қажетті уақытта қолдана білу.</w:t>
      </w:r>
    </w:p>
    <w:p w:rsidR="00A864D2" w:rsidRPr="00DA1F94" w:rsidRDefault="00A864D2" w:rsidP="00B852B0">
      <w:pPr>
        <w:spacing w:after="0" w:line="240" w:lineRule="auto"/>
        <w:ind w:firstLine="708"/>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Сонымен қатар, білім беру жүйесіндегі  медиатехнологияларды қолдану оқытуды тиімді ұйымдастыруға әсерін дәлелдеді: - медиатехнологияларды басқару тұрғысынан пайдалану; - медиатехнологияларды оқу-тәрбие үдерісін оңтайлы басқаруға, </w:t>
      </w:r>
      <w:r w:rsidR="00CE1C54" w:rsidRPr="00DA1F94">
        <w:rPr>
          <w:rFonts w:ascii="Times New Roman" w:hAnsi="Times New Roman"/>
          <w:color w:val="000000"/>
          <w:sz w:val="28"/>
          <w:szCs w:val="28"/>
          <w:lang w:val="kk-KZ"/>
        </w:rPr>
        <w:t xml:space="preserve">білімгерлердің </w:t>
      </w:r>
      <w:r w:rsidRPr="00DA1F94">
        <w:rPr>
          <w:rFonts w:ascii="Times New Roman" w:hAnsi="Times New Roman"/>
          <w:color w:val="000000"/>
          <w:sz w:val="28"/>
          <w:szCs w:val="28"/>
          <w:lang w:val="kk-KZ"/>
        </w:rPr>
        <w:t>іс-әрекетіне сапалы түрде бақылау жасауға мүмкіндік береді; - медиатехнологияларды дайындық сапасын арттыру тұрғысынан пайдалану.</w:t>
      </w:r>
    </w:p>
    <w:p w:rsidR="00A864D2" w:rsidRPr="00DA1F94" w:rsidRDefault="00A864D2" w:rsidP="00B852B0">
      <w:pPr>
        <w:spacing w:after="0" w:line="240" w:lineRule="auto"/>
        <w:ind w:firstLine="708"/>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Дәстүрлі оқытумен салыстырғанда медиатехнологиялар негізінде дайындалған бағдарламалар </w:t>
      </w:r>
      <w:r w:rsidR="00CE1C54" w:rsidRPr="00DA1F94">
        <w:rPr>
          <w:rFonts w:ascii="Times New Roman" w:hAnsi="Times New Roman"/>
          <w:color w:val="000000"/>
          <w:sz w:val="28"/>
          <w:szCs w:val="28"/>
          <w:lang w:val="kk-KZ"/>
        </w:rPr>
        <w:t xml:space="preserve">білімгерлердің </w:t>
      </w:r>
      <w:r w:rsidRPr="00DA1F94">
        <w:rPr>
          <w:rFonts w:ascii="Times New Roman" w:hAnsi="Times New Roman"/>
          <w:color w:val="000000"/>
          <w:sz w:val="28"/>
          <w:szCs w:val="28"/>
          <w:lang w:val="kk-KZ"/>
        </w:rPr>
        <w:t>зейіндерін шоғырландырып, өтілетін мат</w:t>
      </w:r>
      <w:r w:rsidR="00F36E43" w:rsidRPr="00DA1F94">
        <w:rPr>
          <w:rFonts w:ascii="Times New Roman" w:hAnsi="Times New Roman"/>
          <w:color w:val="000000"/>
          <w:sz w:val="28"/>
          <w:szCs w:val="28"/>
          <w:lang w:val="kk-KZ"/>
        </w:rPr>
        <w:t xml:space="preserve">ериалға толығымен назар аудартады, </w:t>
      </w:r>
      <w:r w:rsidRPr="00DA1F94">
        <w:rPr>
          <w:rFonts w:ascii="Times New Roman" w:hAnsi="Times New Roman"/>
          <w:color w:val="000000"/>
          <w:sz w:val="28"/>
          <w:szCs w:val="28"/>
          <w:lang w:val="kk-KZ"/>
        </w:rPr>
        <w:t>нәтижесінде, есте қалатын материал көлемі артып, оқытуға кететін уақыт үнемделеді, яғни, оқу материалын меңгеруге кететін уақыт біршама үнемделеді, ал меңгерген материал көлемі бірнеше есе артады.</w:t>
      </w:r>
    </w:p>
    <w:p w:rsidR="00A864D2" w:rsidRPr="00DA1F94" w:rsidRDefault="00A864D2" w:rsidP="00B852B0">
      <w:pPr>
        <w:spacing w:after="0" w:line="240" w:lineRule="auto"/>
        <w:ind w:firstLine="708"/>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Медиатехнологиялар арқылы білім беру ғана емес, ең бастысы, білім алудың дидактикалық құрылымын түрлендіру, білім мазмұнын толықтыру, оның дербестігін, интерактивтілігін, </w:t>
      </w:r>
      <w:r w:rsidR="00CE1C54" w:rsidRPr="00DA1F94">
        <w:rPr>
          <w:rFonts w:ascii="Times New Roman" w:hAnsi="Times New Roman"/>
          <w:color w:val="000000"/>
          <w:sz w:val="28"/>
          <w:szCs w:val="28"/>
          <w:lang w:val="kk-KZ"/>
        </w:rPr>
        <w:t xml:space="preserve">білімгерлер </w:t>
      </w:r>
      <w:r w:rsidRPr="00DA1F94">
        <w:rPr>
          <w:rFonts w:ascii="Times New Roman" w:hAnsi="Times New Roman"/>
          <w:color w:val="000000"/>
          <w:sz w:val="28"/>
          <w:szCs w:val="28"/>
          <w:lang w:val="kk-KZ"/>
        </w:rPr>
        <w:t xml:space="preserve">мен оқытушылар арасындағы қарым-қатынасты заман ағымына сай үйлестіру деп тұжырымдай аламыз. Себебі, медиатехнологиялар арқылы дайындық сапасын арттыру </w:t>
      </w:r>
      <w:r w:rsidR="00CE1C54" w:rsidRPr="00DA1F94">
        <w:rPr>
          <w:rFonts w:ascii="Times New Roman" w:hAnsi="Times New Roman"/>
          <w:color w:val="000000"/>
          <w:sz w:val="28"/>
          <w:szCs w:val="28"/>
          <w:lang w:val="kk-KZ"/>
        </w:rPr>
        <w:t>білімгерлер</w:t>
      </w:r>
      <w:r w:rsidRPr="00DA1F94">
        <w:rPr>
          <w:rFonts w:ascii="Times New Roman" w:hAnsi="Times New Roman"/>
          <w:color w:val="000000"/>
          <w:sz w:val="28"/>
          <w:szCs w:val="28"/>
          <w:lang w:val="kk-KZ"/>
        </w:rPr>
        <w:t xml:space="preserve">дің ғылыми-техникалық прогрестің көшінен қалмауына, меңгерген білімдерінің құндылығын өмірлік қажеттеріне еркін қолдануына, сондай-ақ әлемді тануға қызығушылығын тудыруға бағытталған өзекті мәселелердің бірі деп қарамауымыз қажет. Өйткені, медиаресурстар, </w:t>
      </w:r>
      <w:r w:rsidR="00CE1C54" w:rsidRPr="00DA1F94">
        <w:rPr>
          <w:rFonts w:ascii="Times New Roman" w:hAnsi="Times New Roman"/>
          <w:color w:val="000000"/>
          <w:sz w:val="28"/>
          <w:szCs w:val="28"/>
          <w:lang w:val="kk-KZ"/>
        </w:rPr>
        <w:t>білімгерлер</w:t>
      </w:r>
      <w:r w:rsidRPr="00DA1F94">
        <w:rPr>
          <w:rFonts w:ascii="Times New Roman" w:hAnsi="Times New Roman"/>
          <w:color w:val="000000"/>
          <w:sz w:val="28"/>
          <w:szCs w:val="28"/>
          <w:lang w:val="kk-KZ"/>
        </w:rPr>
        <w:t xml:space="preserve">дің өзіне керек және оның танымдық қажеттіліктерін қанағаттандыратын әр түрлі медиатехнологияларға жол таба білу арқылы теориялық білімдерді бекіту және кеңейту. Демек, медиаресурстар оларға өздерінің дербес креативтілік ойларын дамытуға мүмкіндік береді.  </w:t>
      </w:r>
    </w:p>
    <w:p w:rsidR="00CE1C54" w:rsidRPr="00DA1F94" w:rsidRDefault="00CE1C54" w:rsidP="00B852B0">
      <w:pPr>
        <w:spacing w:after="0" w:line="240" w:lineRule="auto"/>
        <w:ind w:firstLine="708"/>
        <w:jc w:val="both"/>
        <w:rPr>
          <w:rFonts w:ascii="Times New Roman" w:hAnsi="Times New Roman"/>
          <w:color w:val="000000"/>
          <w:sz w:val="28"/>
          <w:szCs w:val="28"/>
          <w:lang w:val="kk-KZ"/>
        </w:rPr>
      </w:pPr>
      <w:r w:rsidRPr="00DA1F94">
        <w:rPr>
          <w:rFonts w:ascii="Times New Roman" w:hAnsi="Times New Roman"/>
          <w:color w:val="000000"/>
          <w:sz w:val="28"/>
          <w:szCs w:val="28"/>
          <w:lang w:val="kk-KZ"/>
        </w:rPr>
        <w:t>Медиатехнологиялардың интерактивтілік, икемділік және білім туралы ақпараттарының әр түрлі түрлерінің өздеріне тән интеграциялануы, олардың сапаларына тән білім құралдарының нәтижесі мен ерекше пайдалысы болып табылады. Сонымен қатар, білімгерлердің жеке ерекшеліктерін ескере отырып, олардың түрткілерінің артуына ықпал етеді. Осы ретте, жаһандану заманындағы цифрландырылған әлемде медиатехнологиялық білімдердің қарқынды дамытудың қажеттілігін ешкім де жоққа шығара алмайтындығын түсінеміз. Интернет кеңістігінің сан түрлілігі білімгерлерге оқытудың осындай формаларын, әдістері мен құралдарын таңдап алуға мүмкіндік береді, ал бұл өз кезегінде ерекше идеяларды құруға мүмкіндік береді. Оған, оқыту платформаларын жатқызуға болады, мысалы, іскерлік ойындарды өткізу үшін, міндетті түрде жаңа жағдаяттарды қолдана отырып кейін оларды күрделендіру керек. Медиатехнологияларды қолдану икемділік, шапшаңдық, түпнұсқалық, ойлаудың ұшқырлығы және т.б. креативті сапалардың дамуын қамтамасыздандырады. Сондай-ақ медиаорта білімгерлердің шығармашылыққа машықталған тұлғалық-жекелік факторларының ашылуына септігін тигізеді. Олар: кешенділік, қызығушылық, қиял. Білім беру үдерісінде қолданылатын медиатехнологиялар болашақ педагог-психологтердің креативтілігін дамыта отырып, олардың тұлғалық және кәсіби қалыптасуына көмектеседі, үздіксіз өзін-өзі дамыту мен өзін-өзі жетілдіру қабілетін қалыптастыруға елеулі ықпал етеді.</w:t>
      </w:r>
    </w:p>
    <w:p w:rsidR="00CE1C54" w:rsidRPr="00DA1F94" w:rsidRDefault="00CE1C54" w:rsidP="00B852B0">
      <w:pPr>
        <w:spacing w:after="0" w:line="240" w:lineRule="auto"/>
        <w:ind w:firstLine="708"/>
        <w:jc w:val="both"/>
        <w:rPr>
          <w:rFonts w:ascii="Times New Roman" w:hAnsi="Times New Roman"/>
          <w:color w:val="000000"/>
          <w:sz w:val="28"/>
          <w:szCs w:val="28"/>
          <w:lang w:val="kk-KZ"/>
        </w:rPr>
      </w:pPr>
      <w:r w:rsidRPr="00DA1F94">
        <w:rPr>
          <w:rFonts w:ascii="Times New Roman" w:hAnsi="Times New Roman"/>
          <w:color w:val="000000"/>
          <w:sz w:val="28"/>
          <w:szCs w:val="28"/>
          <w:lang w:val="kk-KZ"/>
        </w:rPr>
        <w:t>Медиатехнологияларды пайдаланудың тиімділігі төменде берілген факторлармен анықталады: ақпараттың кез келген түрін өңдеудің жылдамдығы мен сенімділігі; ақпаратты ұсыну мүмкіндігін кеңейту; компьютердің көмегімен әр түрлі үдерістерді модельдеу мүмкіндігі; медиатехнологиялардың іс-әрекет үдерісінің мазмұнды, операциялық, түрткі болар жақтарын белсендендіруге көмектесу; даярлық және танымдық қызығушылықтарының деңгейлерінен бастап іс-әрекеттерін оңтайлы түрде даралау қабілеті; іс-әрекетіне рефлексия беруді қалыптастыруға мүмкіндік береді, өз әрекетін ұйымдастыру тәсілдерін меңгеруге жағдай жасайды; тиімді коммуникация рөлін атқарады және т.б. Әлбетте, бұл табысты әдіс болашақта өзінің маңыздылығын сақтайды, ал қоршаған ортаның жедел дамуына байланысты алдында тиімді болған әдістер өзінің мәнін жоғалтуы мүмкін. Осы ретте, біз креативтілік қажетті және үздіксіз үдеріс деп айта аламыз.</w:t>
      </w:r>
    </w:p>
    <w:p w:rsidR="00A864D2" w:rsidRPr="00DA1F94" w:rsidRDefault="00CE1C54" w:rsidP="00B852B0">
      <w:pPr>
        <w:spacing w:after="0" w:line="240" w:lineRule="auto"/>
        <w:ind w:firstLine="708"/>
        <w:jc w:val="both"/>
        <w:rPr>
          <w:rFonts w:ascii="Times New Roman" w:hAnsi="Times New Roman"/>
          <w:color w:val="000000"/>
          <w:sz w:val="28"/>
          <w:szCs w:val="28"/>
          <w:lang w:val="kk-KZ"/>
        </w:rPr>
      </w:pPr>
      <w:r w:rsidRPr="00DA1F94">
        <w:rPr>
          <w:rFonts w:ascii="Times New Roman" w:hAnsi="Times New Roman"/>
          <w:color w:val="000000"/>
          <w:sz w:val="28"/>
          <w:szCs w:val="28"/>
          <w:lang w:val="kk-KZ"/>
        </w:rPr>
        <w:t>Қорыта келгенде, қазіргі заманғы білім беру үдерісінде медиатехнологиялардың ауқымды мүмкіндіктері білімгерлердің жеке басының дамуын, оның эмоциясын, интеллектісін, ойлауын, шығармашылығын, дүниетанымын, қабылдау үшін білімінің белсенденділігін, ақпаратты талдау мүмкіндіктерін анықтайды. Сонымен қатар, медиатехнологиялар бұқаралық коммуникация құралдарының көмегімен жеке тұлғаның өзін-өзі дамыту үдерісіне әсер етеді. Нәтижесінде, ол медиамәтіндерді жалпылауға және әлеуметтік-мәдени, кәсіби маңызды болып саналатын білімдерді мақсатты түрде коммуникативтік, креативтілік қабілеттерінің негізінде сыни түрде саралап коммуникация мәдениетін сезінуінің қалыптасуына көмектеседі. Б</w:t>
      </w:r>
      <w:r w:rsidR="00A864D2" w:rsidRPr="00DA1F94">
        <w:rPr>
          <w:rFonts w:ascii="Times New Roman" w:hAnsi="Times New Roman"/>
          <w:color w:val="000000"/>
          <w:sz w:val="28"/>
          <w:szCs w:val="28"/>
          <w:lang w:val="kk-KZ"/>
        </w:rPr>
        <w:t>іздің зерттеуімі</w:t>
      </w:r>
      <w:r w:rsidR="00637619" w:rsidRPr="00DA1F94">
        <w:rPr>
          <w:rFonts w:ascii="Times New Roman" w:hAnsi="Times New Roman"/>
          <w:color w:val="000000"/>
          <w:sz w:val="28"/>
          <w:szCs w:val="28"/>
          <w:lang w:val="kk-KZ"/>
        </w:rPr>
        <w:t>зге сәйкес, оқу-таным үдерісі</w:t>
      </w:r>
      <w:r w:rsidR="00A864D2" w:rsidRPr="00DA1F94">
        <w:rPr>
          <w:rFonts w:ascii="Times New Roman" w:hAnsi="Times New Roman"/>
          <w:color w:val="000000"/>
          <w:sz w:val="28"/>
          <w:szCs w:val="28"/>
          <w:lang w:val="kk-KZ"/>
        </w:rPr>
        <w:t xml:space="preserve"> үшін медиатехнологиялар туралы білім, ептілік, дағдысы болуы қажет екендігіне көз жеткіздік. Бұл ретте, болашақ педагог-психологтердің креативтіліктерін қалыптастыруда қолданылытын медиатехнологиялар туралы төменде берілген сызба арқылы сәйкестендіруді жөн көрдік (</w:t>
      </w:r>
      <w:r w:rsidR="008E48AD" w:rsidRPr="00DA1F94">
        <w:rPr>
          <w:rFonts w:ascii="Times New Roman" w:hAnsi="Times New Roman"/>
          <w:color w:val="000000"/>
          <w:sz w:val="28"/>
          <w:szCs w:val="28"/>
          <w:lang w:val="kk-KZ"/>
        </w:rPr>
        <w:t>1</w:t>
      </w:r>
      <w:r w:rsidR="00D47D0B" w:rsidRPr="00DA1F94">
        <w:rPr>
          <w:rFonts w:ascii="Times New Roman" w:hAnsi="Times New Roman"/>
          <w:color w:val="000000"/>
          <w:sz w:val="28"/>
          <w:szCs w:val="28"/>
          <w:lang w:val="kk-KZ"/>
        </w:rPr>
        <w:t>8</w:t>
      </w:r>
      <w:r w:rsidR="008E48AD" w:rsidRPr="00DA1F94">
        <w:rPr>
          <w:rFonts w:ascii="Times New Roman" w:hAnsi="Times New Roman"/>
          <w:color w:val="000000"/>
          <w:sz w:val="28"/>
          <w:szCs w:val="28"/>
          <w:lang w:val="kk-KZ"/>
        </w:rPr>
        <w:t>-</w:t>
      </w:r>
      <w:r w:rsidR="00A864D2" w:rsidRPr="00DA1F94">
        <w:rPr>
          <w:rFonts w:ascii="Times New Roman" w:hAnsi="Times New Roman"/>
          <w:color w:val="000000"/>
          <w:sz w:val="28"/>
          <w:szCs w:val="28"/>
          <w:lang w:val="kk-KZ"/>
        </w:rPr>
        <w:t>с</w:t>
      </w:r>
      <w:r w:rsidR="00DE0C3E" w:rsidRPr="00DA1F94">
        <w:rPr>
          <w:rFonts w:ascii="Times New Roman" w:hAnsi="Times New Roman"/>
          <w:color w:val="000000"/>
          <w:sz w:val="28"/>
          <w:szCs w:val="28"/>
          <w:lang w:val="kk-KZ"/>
        </w:rPr>
        <w:t>урет</w:t>
      </w:r>
      <w:r w:rsidR="00A864D2" w:rsidRPr="00DA1F94">
        <w:rPr>
          <w:rFonts w:ascii="Times New Roman" w:hAnsi="Times New Roman"/>
          <w:color w:val="000000"/>
          <w:sz w:val="28"/>
          <w:szCs w:val="28"/>
          <w:lang w:val="kk-KZ"/>
        </w:rPr>
        <w:t>)</w:t>
      </w:r>
      <w:r w:rsidR="008E48AD" w:rsidRPr="00DA1F94">
        <w:rPr>
          <w:rFonts w:ascii="Times New Roman" w:hAnsi="Times New Roman"/>
          <w:color w:val="000000"/>
          <w:sz w:val="28"/>
          <w:szCs w:val="28"/>
          <w:lang w:val="kk-KZ"/>
        </w:rPr>
        <w:t>.</w:t>
      </w:r>
      <w:r w:rsidR="00A864D2" w:rsidRPr="00DA1F94">
        <w:rPr>
          <w:rFonts w:ascii="Times New Roman" w:hAnsi="Times New Roman"/>
          <w:color w:val="000000"/>
          <w:sz w:val="28"/>
          <w:szCs w:val="28"/>
          <w:lang w:val="kk-KZ"/>
        </w:rPr>
        <w:t xml:space="preserve"> </w:t>
      </w:r>
    </w:p>
    <w:p w:rsidR="00175C8E" w:rsidRPr="00DA1F94" w:rsidRDefault="00175C8E" w:rsidP="00B852B0">
      <w:pPr>
        <w:spacing w:after="0" w:line="240" w:lineRule="auto"/>
        <w:ind w:firstLine="708"/>
        <w:jc w:val="both"/>
        <w:rPr>
          <w:rFonts w:ascii="Times New Roman" w:hAnsi="Times New Roman"/>
          <w:color w:val="000000"/>
          <w:sz w:val="28"/>
          <w:szCs w:val="28"/>
          <w:lang w:val="kk-KZ"/>
        </w:rPr>
      </w:pPr>
    </w:p>
    <w:p w:rsidR="004D6FBD" w:rsidRPr="00DA1F94" w:rsidRDefault="00B0442A" w:rsidP="00B852B0">
      <w:pPr>
        <w:spacing w:after="0" w:line="240" w:lineRule="auto"/>
        <w:jc w:val="both"/>
        <w:rPr>
          <w:rFonts w:ascii="Times New Roman" w:hAnsi="Times New Roman"/>
          <w:color w:val="000000"/>
          <w:sz w:val="28"/>
          <w:szCs w:val="28"/>
          <w:lang w:val="kk-KZ"/>
        </w:rPr>
      </w:pPr>
      <w:r w:rsidRPr="00DA1F94">
        <w:rPr>
          <w:rFonts w:ascii="Times New Roman" w:hAnsi="Times New Roman"/>
          <w:noProof/>
          <w:color w:val="000000"/>
          <w:sz w:val="28"/>
          <w:szCs w:val="28"/>
          <w:lang w:eastAsia="ru-RU"/>
        </w:rPr>
        <mc:AlternateContent>
          <mc:Choice Requires="wpg">
            <w:drawing>
              <wp:anchor distT="0" distB="0" distL="114300" distR="114300" simplePos="0" relativeHeight="251679744" behindDoc="0" locked="0" layoutInCell="1" allowOverlap="1">
                <wp:simplePos x="0" y="0"/>
                <wp:positionH relativeFrom="column">
                  <wp:posOffset>996315</wp:posOffset>
                </wp:positionH>
                <wp:positionV relativeFrom="paragraph">
                  <wp:posOffset>82550</wp:posOffset>
                </wp:positionV>
                <wp:extent cx="3957320" cy="2225040"/>
                <wp:effectExtent l="19050" t="19050" r="17145" b="17780"/>
                <wp:wrapNone/>
                <wp:docPr id="47" name=" 4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957320" cy="2225040"/>
                          <a:chOff x="3083" y="8740"/>
                          <a:chExt cx="6232" cy="3504"/>
                        </a:xfrm>
                      </wpg:grpSpPr>
                      <wps:wsp>
                        <wps:cNvPr id="48" name=" 447"/>
                        <wps:cNvSpPr>
                          <a:spLocks/>
                        </wps:cNvSpPr>
                        <wps:spPr bwMode="auto">
                          <a:xfrm>
                            <a:off x="4765" y="8740"/>
                            <a:ext cx="3330" cy="600"/>
                          </a:xfrm>
                          <a:prstGeom prst="rect">
                            <a:avLst/>
                          </a:prstGeom>
                          <a:solidFill>
                            <a:srgbClr val="4F81BD"/>
                          </a:solidFill>
                          <a:ln w="38100">
                            <a:solidFill>
                              <a:srgbClr val="F2F2F2"/>
                            </a:solidFill>
                            <a:miter lim="800000"/>
                            <a:headEnd/>
                            <a:tailEnd/>
                          </a:ln>
                          <a:effectLst>
                            <a:outerShdw dist="28398" dir="3806097" algn="ctr" rotWithShape="0">
                              <a:srgbClr val="243F60">
                                <a:alpha val="50000"/>
                              </a:srgbClr>
                            </a:outerShdw>
                          </a:effectLst>
                        </wps:spPr>
                        <wps:txbx>
                          <w:txbxContent>
                            <w:p w:rsidR="006F4DEA" w:rsidRPr="0089577F" w:rsidRDefault="006F4DEA" w:rsidP="00AF04F4">
                              <w:pPr>
                                <w:jc w:val="center"/>
                                <w:rPr>
                                  <w:sz w:val="24"/>
                                  <w:szCs w:val="24"/>
                                </w:rPr>
                              </w:pPr>
                              <w:r w:rsidRPr="0089577F">
                                <w:rPr>
                                  <w:rFonts w:ascii="Times New Roman" w:hAnsi="Times New Roman"/>
                                  <w:sz w:val="24"/>
                                  <w:szCs w:val="24"/>
                                  <w:lang w:val="kk-KZ"/>
                                </w:rPr>
                                <w:t>Медиатехнологиялар</w:t>
                              </w:r>
                            </w:p>
                          </w:txbxContent>
                        </wps:txbx>
                        <wps:bodyPr rot="0" vert="horz" wrap="square" lIns="91440" tIns="45720" rIns="91440" bIns="45720" anchor="t" anchorCtr="0" upright="1">
                          <a:noAutofit/>
                        </wps:bodyPr>
                      </wps:wsp>
                      <wps:wsp>
                        <wps:cNvPr id="49" name=" 449"/>
                        <wps:cNvSpPr>
                          <a:spLocks/>
                        </wps:cNvSpPr>
                        <wps:spPr bwMode="auto">
                          <a:xfrm>
                            <a:off x="5139" y="9771"/>
                            <a:ext cx="2445" cy="593"/>
                          </a:xfrm>
                          <a:prstGeom prst="rect">
                            <a:avLst/>
                          </a:prstGeom>
                          <a:solidFill>
                            <a:srgbClr val="4F81BD"/>
                          </a:solidFill>
                          <a:ln w="38100">
                            <a:solidFill>
                              <a:srgbClr val="F2F2F2"/>
                            </a:solidFill>
                            <a:miter lim="800000"/>
                            <a:headEnd/>
                            <a:tailEnd/>
                          </a:ln>
                          <a:effectLst>
                            <a:outerShdw sy="50000" kx="2453608" rotWithShape="0">
                              <a:srgbClr val="243F60">
                                <a:alpha val="50000"/>
                              </a:srgbClr>
                            </a:outerShdw>
                          </a:effectLst>
                        </wps:spPr>
                        <wps:txbx>
                          <w:txbxContent>
                            <w:p w:rsidR="006F4DEA" w:rsidRPr="0089577F" w:rsidRDefault="006F4DEA" w:rsidP="00AF04F4">
                              <w:pPr>
                                <w:jc w:val="center"/>
                                <w:rPr>
                                  <w:sz w:val="24"/>
                                  <w:szCs w:val="24"/>
                                </w:rPr>
                              </w:pPr>
                              <w:r w:rsidRPr="0089577F">
                                <w:rPr>
                                  <w:rFonts w:ascii="Times New Roman" w:hAnsi="Times New Roman"/>
                                  <w:sz w:val="24"/>
                                  <w:szCs w:val="24"/>
                                  <w:lang w:val="kk-KZ"/>
                                </w:rPr>
                                <w:t>Креативтілік</w:t>
                              </w:r>
                            </w:p>
                          </w:txbxContent>
                        </wps:txbx>
                        <wps:bodyPr rot="0" vert="horz" wrap="square" lIns="91440" tIns="45720" rIns="91440" bIns="45720" anchor="t" anchorCtr="0" upright="1">
                          <a:noAutofit/>
                        </wps:bodyPr>
                      </wps:wsp>
                      <wps:wsp>
                        <wps:cNvPr id="50" name=" 450"/>
                        <wps:cNvCnPr>
                          <a:cxnSpLocks/>
                        </wps:cNvCnPr>
                        <wps:spPr bwMode="auto">
                          <a:xfrm>
                            <a:off x="6424" y="9396"/>
                            <a:ext cx="1" cy="37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1" name=" 451"/>
                        <wps:cNvSpPr>
                          <a:spLocks/>
                        </wps:cNvSpPr>
                        <wps:spPr bwMode="auto">
                          <a:xfrm>
                            <a:off x="3083" y="10883"/>
                            <a:ext cx="2778" cy="1361"/>
                          </a:xfrm>
                          <a:prstGeom prst="rect">
                            <a:avLst/>
                          </a:prstGeom>
                          <a:noFill/>
                          <a:ln w="63500" cmpd="thickThin">
                            <a:solidFill>
                              <a:srgbClr val="4F81BD"/>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6F4DEA" w:rsidRDefault="006F4DEA" w:rsidP="00F665EE">
                              <w:pPr>
                                <w:spacing w:after="0" w:line="240" w:lineRule="auto"/>
                                <w:rPr>
                                  <w:rFonts w:ascii="Times New Roman" w:hAnsi="Times New Roman"/>
                                  <w:sz w:val="24"/>
                                  <w:szCs w:val="24"/>
                                  <w:lang w:val="kk-KZ"/>
                                </w:rPr>
                              </w:pPr>
                              <w:r w:rsidRPr="0089577F">
                                <w:rPr>
                                  <w:rFonts w:ascii="Times New Roman" w:hAnsi="Times New Roman"/>
                                  <w:sz w:val="24"/>
                                  <w:szCs w:val="24"/>
                                </w:rPr>
                                <w:t>Т</w:t>
                              </w:r>
                              <w:r w:rsidRPr="0089577F">
                                <w:rPr>
                                  <w:rFonts w:ascii="Times New Roman" w:hAnsi="Times New Roman"/>
                                  <w:sz w:val="24"/>
                                  <w:szCs w:val="24"/>
                                  <w:lang w:val="kk-KZ"/>
                                </w:rPr>
                                <w:t>үрлері</w:t>
                              </w:r>
                              <w:r>
                                <w:rPr>
                                  <w:rFonts w:ascii="Times New Roman" w:hAnsi="Times New Roman"/>
                                  <w:sz w:val="24"/>
                                  <w:szCs w:val="24"/>
                                  <w:lang w:val="kk-KZ"/>
                                </w:rPr>
                                <w:t>:</w:t>
                              </w:r>
                              <w:r w:rsidRPr="0089577F">
                                <w:rPr>
                                  <w:rFonts w:ascii="Times New Roman" w:hAnsi="Times New Roman"/>
                                  <w:sz w:val="24"/>
                                  <w:szCs w:val="24"/>
                                  <w:lang w:val="kk-KZ"/>
                                </w:rPr>
                                <w:t xml:space="preserve"> </w:t>
                              </w:r>
                            </w:p>
                            <w:p w:rsidR="006F4DEA" w:rsidRPr="0089577F" w:rsidRDefault="006F4DEA" w:rsidP="00F665EE">
                              <w:pPr>
                                <w:spacing w:after="0" w:line="240" w:lineRule="auto"/>
                                <w:rPr>
                                  <w:rFonts w:ascii="Times New Roman" w:hAnsi="Times New Roman"/>
                                  <w:sz w:val="24"/>
                                  <w:szCs w:val="24"/>
                                  <w:lang w:val="kk-KZ"/>
                                </w:rPr>
                              </w:pPr>
                              <w:r w:rsidRPr="0089577F">
                                <w:rPr>
                                  <w:rFonts w:ascii="Times New Roman" w:hAnsi="Times New Roman"/>
                                  <w:sz w:val="24"/>
                                  <w:szCs w:val="24"/>
                                  <w:lang w:val="kk-KZ"/>
                                </w:rPr>
                                <w:t>Танымдық</w:t>
                              </w:r>
                            </w:p>
                            <w:p w:rsidR="006F4DEA" w:rsidRPr="0089577F" w:rsidRDefault="006F4DEA" w:rsidP="00F665EE">
                              <w:pPr>
                                <w:spacing w:after="0" w:line="240" w:lineRule="auto"/>
                                <w:rPr>
                                  <w:rFonts w:ascii="Times New Roman" w:hAnsi="Times New Roman"/>
                                  <w:sz w:val="24"/>
                                  <w:szCs w:val="24"/>
                                  <w:lang w:val="kk-KZ"/>
                                </w:rPr>
                              </w:pPr>
                              <w:r w:rsidRPr="0089577F">
                                <w:rPr>
                                  <w:rFonts w:ascii="Times New Roman" w:hAnsi="Times New Roman"/>
                                  <w:sz w:val="24"/>
                                  <w:szCs w:val="24"/>
                                  <w:lang w:val="kk-KZ"/>
                                </w:rPr>
                                <w:t>Тұлғалық-бағдарлы</w:t>
                              </w:r>
                            </w:p>
                            <w:p w:rsidR="006F4DEA" w:rsidRPr="0089577F" w:rsidRDefault="006F4DEA">
                              <w:pPr>
                                <w:rPr>
                                  <w:rFonts w:ascii="Times New Roman" w:hAnsi="Times New Roman"/>
                                  <w:sz w:val="24"/>
                                  <w:szCs w:val="24"/>
                                  <w:lang w:val="kk-KZ"/>
                                </w:rPr>
                              </w:pPr>
                            </w:p>
                          </w:txbxContent>
                        </wps:txbx>
                        <wps:bodyPr rot="0" vert="horz" wrap="square" lIns="91440" tIns="45720" rIns="91440" bIns="45720" anchor="t" anchorCtr="0" upright="1">
                          <a:noAutofit/>
                        </wps:bodyPr>
                      </wps:wsp>
                      <wps:wsp>
                        <wps:cNvPr id="52" name=" 452"/>
                        <wps:cNvSpPr>
                          <a:spLocks/>
                        </wps:cNvSpPr>
                        <wps:spPr bwMode="auto">
                          <a:xfrm>
                            <a:off x="6537" y="10883"/>
                            <a:ext cx="2778" cy="1361"/>
                          </a:xfrm>
                          <a:prstGeom prst="rect">
                            <a:avLst/>
                          </a:prstGeom>
                          <a:solidFill>
                            <a:srgbClr val="FFFFFF"/>
                          </a:solidFill>
                          <a:ln w="63500" cmpd="thickThin">
                            <a:solidFill>
                              <a:srgbClr val="4F81BD"/>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6F4DEA" w:rsidRDefault="006F4DEA" w:rsidP="00900E46">
                              <w:pPr>
                                <w:spacing w:after="0" w:line="240" w:lineRule="auto"/>
                                <w:contextualSpacing/>
                                <w:rPr>
                                  <w:rFonts w:ascii="Times New Roman" w:hAnsi="Times New Roman"/>
                                  <w:sz w:val="24"/>
                                  <w:szCs w:val="24"/>
                                  <w:lang w:val="kk-KZ"/>
                                </w:rPr>
                              </w:pPr>
                              <w:r w:rsidRPr="0089577F">
                                <w:rPr>
                                  <w:rFonts w:ascii="Times New Roman" w:hAnsi="Times New Roman"/>
                                  <w:sz w:val="24"/>
                                  <w:szCs w:val="24"/>
                                  <w:lang w:val="kk-KZ"/>
                                </w:rPr>
                                <w:t>Кезеңдері</w:t>
                              </w:r>
                              <w:r>
                                <w:rPr>
                                  <w:rFonts w:ascii="Times New Roman" w:hAnsi="Times New Roman"/>
                                  <w:sz w:val="24"/>
                                  <w:szCs w:val="24"/>
                                  <w:lang w:val="kk-KZ"/>
                                </w:rPr>
                                <w:t>:</w:t>
                              </w:r>
                              <w:r w:rsidRPr="0089577F">
                                <w:rPr>
                                  <w:rFonts w:ascii="Times New Roman" w:hAnsi="Times New Roman"/>
                                  <w:sz w:val="24"/>
                                  <w:szCs w:val="24"/>
                                  <w:lang w:val="kk-KZ"/>
                                </w:rPr>
                                <w:t xml:space="preserve"> </w:t>
                              </w:r>
                            </w:p>
                            <w:p w:rsidR="006F4DEA" w:rsidRDefault="006F4DEA" w:rsidP="00900E46">
                              <w:pPr>
                                <w:spacing w:after="0" w:line="240" w:lineRule="auto"/>
                                <w:contextualSpacing/>
                                <w:rPr>
                                  <w:rFonts w:ascii="Times New Roman" w:hAnsi="Times New Roman"/>
                                  <w:sz w:val="24"/>
                                  <w:szCs w:val="24"/>
                                  <w:lang w:val="kk-KZ"/>
                                </w:rPr>
                              </w:pPr>
                              <w:r>
                                <w:rPr>
                                  <w:rFonts w:ascii="Times New Roman" w:hAnsi="Times New Roman"/>
                                  <w:sz w:val="24"/>
                                  <w:szCs w:val="24"/>
                                  <w:lang w:val="kk-KZ"/>
                                </w:rPr>
                                <w:t>Жоспар</w:t>
                              </w:r>
                            </w:p>
                            <w:p w:rsidR="006F4DEA" w:rsidRDefault="006F4DEA" w:rsidP="00900E46">
                              <w:pPr>
                                <w:spacing w:after="0" w:line="240" w:lineRule="auto"/>
                                <w:contextualSpacing/>
                                <w:rPr>
                                  <w:rFonts w:ascii="Times New Roman" w:hAnsi="Times New Roman"/>
                                  <w:sz w:val="24"/>
                                  <w:szCs w:val="24"/>
                                  <w:lang w:val="kk-KZ"/>
                                </w:rPr>
                              </w:pPr>
                              <w:r>
                                <w:rPr>
                                  <w:rFonts w:ascii="Times New Roman" w:hAnsi="Times New Roman"/>
                                  <w:sz w:val="24"/>
                                  <w:szCs w:val="24"/>
                                  <w:lang w:val="kk-KZ"/>
                                </w:rPr>
                                <w:t xml:space="preserve">Тәжірибе </w:t>
                              </w:r>
                            </w:p>
                            <w:p w:rsidR="006F4DEA" w:rsidRDefault="006F4DEA" w:rsidP="00900E46">
                              <w:pPr>
                                <w:spacing w:after="0" w:line="240" w:lineRule="auto"/>
                                <w:contextualSpacing/>
                                <w:rPr>
                                  <w:rFonts w:ascii="Times New Roman" w:hAnsi="Times New Roman"/>
                                  <w:sz w:val="24"/>
                                  <w:szCs w:val="24"/>
                                  <w:lang w:val="kk-KZ"/>
                                </w:rPr>
                              </w:pPr>
                              <w:r>
                                <w:rPr>
                                  <w:rFonts w:ascii="Times New Roman" w:hAnsi="Times New Roman"/>
                                  <w:sz w:val="24"/>
                                  <w:szCs w:val="24"/>
                                  <w:lang w:val="kk-KZ"/>
                                </w:rPr>
                                <w:t>Қорытынды</w:t>
                              </w:r>
                            </w:p>
                            <w:p w:rsidR="006F4DEA" w:rsidRPr="0089577F" w:rsidRDefault="006F4DEA" w:rsidP="00900E46">
                              <w:pPr>
                                <w:spacing w:after="0" w:line="240" w:lineRule="auto"/>
                                <w:contextualSpacing/>
                                <w:rPr>
                                  <w:rFonts w:ascii="Times New Roman" w:hAnsi="Times New Roman"/>
                                  <w:sz w:val="24"/>
                                  <w:szCs w:val="24"/>
                                  <w:lang w:val="kk-KZ"/>
                                </w:rPr>
                              </w:pPr>
                            </w:p>
                          </w:txbxContent>
                        </wps:txbx>
                        <wps:bodyPr rot="0" vert="horz" wrap="square" lIns="91440" tIns="45720" rIns="91440" bIns="45720" anchor="t" anchorCtr="0" upright="1">
                          <a:noAutofit/>
                        </wps:bodyPr>
                      </wps:wsp>
                      <wps:wsp>
                        <wps:cNvPr id="53" name=" 455"/>
                        <wps:cNvCnPr>
                          <a:cxnSpLocks/>
                        </wps:cNvCnPr>
                        <wps:spPr bwMode="auto">
                          <a:xfrm flipV="1">
                            <a:off x="5647" y="10364"/>
                            <a:ext cx="0" cy="480"/>
                          </a:xfrm>
                          <a:prstGeom prst="straightConnector1">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54" name=" 456"/>
                        <wps:cNvCnPr>
                          <a:cxnSpLocks/>
                        </wps:cNvCnPr>
                        <wps:spPr bwMode="auto">
                          <a:xfrm flipV="1">
                            <a:off x="6899" y="10364"/>
                            <a:ext cx="0" cy="480"/>
                          </a:xfrm>
                          <a:prstGeom prst="straightConnector1">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55" name=" 487"/>
                        <wps:cNvCnPr>
                          <a:cxnSpLocks/>
                        </wps:cNvCnPr>
                        <wps:spPr bwMode="auto">
                          <a:xfrm>
                            <a:off x="6576" y="11282"/>
                            <a:ext cx="2704"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6" name=" 488"/>
                        <wps:cNvCnPr>
                          <a:cxnSpLocks/>
                        </wps:cNvCnPr>
                        <wps:spPr bwMode="auto">
                          <a:xfrm>
                            <a:off x="3157" y="11282"/>
                            <a:ext cx="2704"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id=" 489" o:spid="_x0000_s1123" style="position:absolute;left:0;text-align:left;margin-left:78.45pt;margin-top:6.5pt;width:311.6pt;height:175.2pt;z-index:251679744" coordorigin="3083,8740" coordsize="6232,3504" o:gfxdata="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">
                <v:rect id=" 447" o:spid="_x0000_s1124" style="position:absolute;left:4765;top:8740;width:3330;height:600;visibility:visible;mso-wrap-style:square;v-text-anchor:top" o:gfxdata="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" fillcolor="#4f81bd" strokecolor="#f2f2f2" strokeweight="3pt">
                  <v:shadow on="t" color="#243f60" opacity=".5" offset="1pt"/>
                  <v:path arrowok="t"/>
                  <v:textbox>
                    <w:txbxContent>
                      <w:p w:rsidR="006F4DEA" w:rsidRPr="0089577F" w:rsidRDefault="006F4DEA" w:rsidP="00AF04F4">
                        <w:pPr>
                          <w:jc w:val="center"/>
                          <w:rPr>
                            <w:sz w:val="24"/>
                            <w:szCs w:val="24"/>
                          </w:rPr>
                        </w:pPr>
                        <w:r w:rsidRPr="0089577F">
                          <w:rPr>
                            <w:rFonts w:ascii="Times New Roman" w:hAnsi="Times New Roman"/>
                            <w:sz w:val="24"/>
                            <w:szCs w:val="24"/>
                            <w:lang w:val="kk-KZ"/>
                          </w:rPr>
                          <w:t>Медиатехнологиялар</w:t>
                        </w:r>
                      </w:p>
                    </w:txbxContent>
                  </v:textbox>
                </v:rect>
                <v:rect id=" 449" o:spid="_x0000_s1125" style="position:absolute;left:5139;top:9771;width:2445;height:593;visibility:visible;mso-wrap-style:square;v-text-anchor:top" o:gfxdata="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" fillcolor="#4f81bd" strokecolor="#f2f2f2" strokeweight="3pt">
                  <v:shadow on="t" type="perspective" color="#243f60" opacity=".5" origin=",.5" offset="0,0" matrix=",56756f,,.5"/>
                  <v:path arrowok="t"/>
                  <v:textbox>
                    <w:txbxContent>
                      <w:p w:rsidR="006F4DEA" w:rsidRPr="0089577F" w:rsidRDefault="006F4DEA" w:rsidP="00AF04F4">
                        <w:pPr>
                          <w:jc w:val="center"/>
                          <w:rPr>
                            <w:sz w:val="24"/>
                            <w:szCs w:val="24"/>
                          </w:rPr>
                        </w:pPr>
                        <w:r w:rsidRPr="0089577F">
                          <w:rPr>
                            <w:rFonts w:ascii="Times New Roman" w:hAnsi="Times New Roman"/>
                            <w:sz w:val="24"/>
                            <w:szCs w:val="24"/>
                            <w:lang w:val="kk-KZ"/>
                          </w:rPr>
                          <w:t>Креативтілік</w:t>
                        </w:r>
                      </w:p>
                    </w:txbxContent>
                  </v:textbox>
                </v:rect>
                <v:shape id=" 450" o:spid="_x0000_s1126" type="#_x0000_t32" style="position:absolute;left:6424;top:9396;width:1;height:375;visibility:visible;mso-wrap-style:square" o:connectortype="straight" o:gfxdata="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">
                  <v:stroke endarrow="block"/>
                  <o:lock v:ext="edit" shapetype="f"/>
                </v:shape>
                <v:rect id=" 451" o:spid="_x0000_s1127" style="position:absolute;left:3083;top:10883;width:2778;height:1361;visibility:visible;mso-wrap-style:square;v-text-anchor:top" o:gfxdata="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" filled="f" strokecolor="#4f81bd" strokeweight="5pt">
                  <v:stroke linestyle="thickThin"/>
                  <v:shadow color="#868686"/>
                  <v:path arrowok="t"/>
                  <v:textbox>
                    <w:txbxContent>
                      <w:p w:rsidR="006F4DEA" w:rsidRDefault="006F4DEA" w:rsidP="00F665EE">
                        <w:pPr>
                          <w:spacing w:after="0" w:line="240" w:lineRule="auto"/>
                          <w:rPr>
                            <w:rFonts w:ascii="Times New Roman" w:hAnsi="Times New Roman"/>
                            <w:sz w:val="24"/>
                            <w:szCs w:val="24"/>
                            <w:lang w:val="kk-KZ"/>
                          </w:rPr>
                        </w:pPr>
                        <w:r w:rsidRPr="0089577F">
                          <w:rPr>
                            <w:rFonts w:ascii="Times New Roman" w:hAnsi="Times New Roman"/>
                            <w:sz w:val="24"/>
                            <w:szCs w:val="24"/>
                          </w:rPr>
                          <w:t>Т</w:t>
                        </w:r>
                        <w:r w:rsidRPr="0089577F">
                          <w:rPr>
                            <w:rFonts w:ascii="Times New Roman" w:hAnsi="Times New Roman"/>
                            <w:sz w:val="24"/>
                            <w:szCs w:val="24"/>
                            <w:lang w:val="kk-KZ"/>
                          </w:rPr>
                          <w:t>үрлері</w:t>
                        </w:r>
                        <w:r>
                          <w:rPr>
                            <w:rFonts w:ascii="Times New Roman" w:hAnsi="Times New Roman"/>
                            <w:sz w:val="24"/>
                            <w:szCs w:val="24"/>
                            <w:lang w:val="kk-KZ"/>
                          </w:rPr>
                          <w:t>:</w:t>
                        </w:r>
                        <w:r w:rsidRPr="0089577F">
                          <w:rPr>
                            <w:rFonts w:ascii="Times New Roman" w:hAnsi="Times New Roman"/>
                            <w:sz w:val="24"/>
                            <w:szCs w:val="24"/>
                            <w:lang w:val="kk-KZ"/>
                          </w:rPr>
                          <w:t xml:space="preserve"> </w:t>
                        </w:r>
                      </w:p>
                      <w:p w:rsidR="006F4DEA" w:rsidRPr="0089577F" w:rsidRDefault="006F4DEA" w:rsidP="00F665EE">
                        <w:pPr>
                          <w:spacing w:after="0" w:line="240" w:lineRule="auto"/>
                          <w:rPr>
                            <w:rFonts w:ascii="Times New Roman" w:hAnsi="Times New Roman"/>
                            <w:sz w:val="24"/>
                            <w:szCs w:val="24"/>
                            <w:lang w:val="kk-KZ"/>
                          </w:rPr>
                        </w:pPr>
                        <w:r w:rsidRPr="0089577F">
                          <w:rPr>
                            <w:rFonts w:ascii="Times New Roman" w:hAnsi="Times New Roman"/>
                            <w:sz w:val="24"/>
                            <w:szCs w:val="24"/>
                            <w:lang w:val="kk-KZ"/>
                          </w:rPr>
                          <w:t>Танымдық</w:t>
                        </w:r>
                      </w:p>
                      <w:p w:rsidR="006F4DEA" w:rsidRPr="0089577F" w:rsidRDefault="006F4DEA" w:rsidP="00F665EE">
                        <w:pPr>
                          <w:spacing w:after="0" w:line="240" w:lineRule="auto"/>
                          <w:rPr>
                            <w:rFonts w:ascii="Times New Roman" w:hAnsi="Times New Roman"/>
                            <w:sz w:val="24"/>
                            <w:szCs w:val="24"/>
                            <w:lang w:val="kk-KZ"/>
                          </w:rPr>
                        </w:pPr>
                        <w:r w:rsidRPr="0089577F">
                          <w:rPr>
                            <w:rFonts w:ascii="Times New Roman" w:hAnsi="Times New Roman"/>
                            <w:sz w:val="24"/>
                            <w:szCs w:val="24"/>
                            <w:lang w:val="kk-KZ"/>
                          </w:rPr>
                          <w:t>Тұлғалық-бағдарлы</w:t>
                        </w:r>
                      </w:p>
                      <w:p w:rsidR="006F4DEA" w:rsidRPr="0089577F" w:rsidRDefault="006F4DEA">
                        <w:pPr>
                          <w:rPr>
                            <w:rFonts w:ascii="Times New Roman" w:hAnsi="Times New Roman"/>
                            <w:sz w:val="24"/>
                            <w:szCs w:val="24"/>
                            <w:lang w:val="kk-KZ"/>
                          </w:rPr>
                        </w:pPr>
                      </w:p>
                    </w:txbxContent>
                  </v:textbox>
                </v:rect>
                <v:rect id=" 452" o:spid="_x0000_s1128" style="position:absolute;left:6537;top:10883;width:2778;height:1361;visibility:visible;mso-wrap-style:square;v-text-anchor:top" o:gfxdata="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" strokecolor="#4f81bd" strokeweight="5pt">
                  <v:stroke linestyle="thickThin"/>
                  <v:shadow color="#868686"/>
                  <v:path arrowok="t"/>
                  <v:textbox>
                    <w:txbxContent>
                      <w:p w:rsidR="006F4DEA" w:rsidRDefault="006F4DEA" w:rsidP="00900E46">
                        <w:pPr>
                          <w:spacing w:after="0" w:line="240" w:lineRule="auto"/>
                          <w:contextualSpacing/>
                          <w:rPr>
                            <w:rFonts w:ascii="Times New Roman" w:hAnsi="Times New Roman"/>
                            <w:sz w:val="24"/>
                            <w:szCs w:val="24"/>
                            <w:lang w:val="kk-KZ"/>
                          </w:rPr>
                        </w:pPr>
                        <w:r w:rsidRPr="0089577F">
                          <w:rPr>
                            <w:rFonts w:ascii="Times New Roman" w:hAnsi="Times New Roman"/>
                            <w:sz w:val="24"/>
                            <w:szCs w:val="24"/>
                            <w:lang w:val="kk-KZ"/>
                          </w:rPr>
                          <w:t>Кезеңдері</w:t>
                        </w:r>
                        <w:r>
                          <w:rPr>
                            <w:rFonts w:ascii="Times New Roman" w:hAnsi="Times New Roman"/>
                            <w:sz w:val="24"/>
                            <w:szCs w:val="24"/>
                            <w:lang w:val="kk-KZ"/>
                          </w:rPr>
                          <w:t>:</w:t>
                        </w:r>
                        <w:r w:rsidRPr="0089577F">
                          <w:rPr>
                            <w:rFonts w:ascii="Times New Roman" w:hAnsi="Times New Roman"/>
                            <w:sz w:val="24"/>
                            <w:szCs w:val="24"/>
                            <w:lang w:val="kk-KZ"/>
                          </w:rPr>
                          <w:t xml:space="preserve"> </w:t>
                        </w:r>
                      </w:p>
                      <w:p w:rsidR="006F4DEA" w:rsidRDefault="006F4DEA" w:rsidP="00900E46">
                        <w:pPr>
                          <w:spacing w:after="0" w:line="240" w:lineRule="auto"/>
                          <w:contextualSpacing/>
                          <w:rPr>
                            <w:rFonts w:ascii="Times New Roman" w:hAnsi="Times New Roman"/>
                            <w:sz w:val="24"/>
                            <w:szCs w:val="24"/>
                            <w:lang w:val="kk-KZ"/>
                          </w:rPr>
                        </w:pPr>
                        <w:r>
                          <w:rPr>
                            <w:rFonts w:ascii="Times New Roman" w:hAnsi="Times New Roman"/>
                            <w:sz w:val="24"/>
                            <w:szCs w:val="24"/>
                            <w:lang w:val="kk-KZ"/>
                          </w:rPr>
                          <w:t>Жоспар</w:t>
                        </w:r>
                      </w:p>
                      <w:p w:rsidR="006F4DEA" w:rsidRDefault="006F4DEA" w:rsidP="00900E46">
                        <w:pPr>
                          <w:spacing w:after="0" w:line="240" w:lineRule="auto"/>
                          <w:contextualSpacing/>
                          <w:rPr>
                            <w:rFonts w:ascii="Times New Roman" w:hAnsi="Times New Roman"/>
                            <w:sz w:val="24"/>
                            <w:szCs w:val="24"/>
                            <w:lang w:val="kk-KZ"/>
                          </w:rPr>
                        </w:pPr>
                        <w:r>
                          <w:rPr>
                            <w:rFonts w:ascii="Times New Roman" w:hAnsi="Times New Roman"/>
                            <w:sz w:val="24"/>
                            <w:szCs w:val="24"/>
                            <w:lang w:val="kk-KZ"/>
                          </w:rPr>
                          <w:t xml:space="preserve">Тәжірибе </w:t>
                        </w:r>
                      </w:p>
                      <w:p w:rsidR="006F4DEA" w:rsidRDefault="006F4DEA" w:rsidP="00900E46">
                        <w:pPr>
                          <w:spacing w:after="0" w:line="240" w:lineRule="auto"/>
                          <w:contextualSpacing/>
                          <w:rPr>
                            <w:rFonts w:ascii="Times New Roman" w:hAnsi="Times New Roman"/>
                            <w:sz w:val="24"/>
                            <w:szCs w:val="24"/>
                            <w:lang w:val="kk-KZ"/>
                          </w:rPr>
                        </w:pPr>
                        <w:r>
                          <w:rPr>
                            <w:rFonts w:ascii="Times New Roman" w:hAnsi="Times New Roman"/>
                            <w:sz w:val="24"/>
                            <w:szCs w:val="24"/>
                            <w:lang w:val="kk-KZ"/>
                          </w:rPr>
                          <w:t>Қорытынды</w:t>
                        </w:r>
                      </w:p>
                      <w:p w:rsidR="006F4DEA" w:rsidRPr="0089577F" w:rsidRDefault="006F4DEA" w:rsidP="00900E46">
                        <w:pPr>
                          <w:spacing w:after="0" w:line="240" w:lineRule="auto"/>
                          <w:contextualSpacing/>
                          <w:rPr>
                            <w:rFonts w:ascii="Times New Roman" w:hAnsi="Times New Roman"/>
                            <w:sz w:val="24"/>
                            <w:szCs w:val="24"/>
                            <w:lang w:val="kk-KZ"/>
                          </w:rPr>
                        </w:pPr>
                      </w:p>
                    </w:txbxContent>
                  </v:textbox>
                </v:rect>
                <v:shape id=" 455" o:spid="_x0000_s1129" type="#_x0000_t32" style="position:absolute;left:5647;top:10364;width:0;height:480;flip:y;visibility:visible;mso-wrap-style:square" o:connectortype="straight" o:gfxdata="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">
                  <v:stroke startarrow="block" endarrow="block"/>
                  <o:lock v:ext="edit" shapetype="f"/>
                </v:shape>
                <v:shape id=" 456" o:spid="_x0000_s1130" type="#_x0000_t32" style="position:absolute;left:6899;top:10364;width:0;height:480;flip:y;visibility:visible;mso-wrap-style:square" o:connectortype="straight" o:gfxdata="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">
                  <v:stroke startarrow="block" endarrow="block"/>
                  <o:lock v:ext="edit" shapetype="f"/>
                </v:shape>
                <v:shape id=" 487" o:spid="_x0000_s1131" type="#_x0000_t32" style="position:absolute;left:6576;top:11282;width:2704;height:0;visibility:visible;mso-wrap-style:square" o:connectortype="straight" o:gfxdata="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">
                  <o:lock v:ext="edit" shapetype="f"/>
                </v:shape>
                <v:shape id=" 488" o:spid="_x0000_s1132" type="#_x0000_t32" style="position:absolute;left:3157;top:11282;width:2704;height:0;visibility:visible;mso-wrap-style:square" o:connectortype="straight" o:gfxdata="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">
                  <o:lock v:ext="edit" shapetype="f"/>
                </v:shape>
              </v:group>
            </w:pict>
          </mc:Fallback>
        </mc:AlternateContent>
      </w:r>
    </w:p>
    <w:p w:rsidR="004D6FBD" w:rsidRPr="00DA1F94" w:rsidRDefault="004D6FBD" w:rsidP="00B852B0">
      <w:pPr>
        <w:spacing w:after="0" w:line="240" w:lineRule="auto"/>
        <w:jc w:val="both"/>
        <w:rPr>
          <w:rFonts w:ascii="Times New Roman" w:hAnsi="Times New Roman"/>
          <w:color w:val="000000"/>
          <w:sz w:val="28"/>
          <w:szCs w:val="28"/>
          <w:lang w:val="kk-KZ"/>
        </w:rPr>
      </w:pPr>
    </w:p>
    <w:p w:rsidR="009E0BA8" w:rsidRPr="00DA1F94" w:rsidRDefault="009E0BA8" w:rsidP="00B852B0">
      <w:pPr>
        <w:spacing w:after="0" w:line="240" w:lineRule="auto"/>
        <w:jc w:val="both"/>
        <w:rPr>
          <w:rFonts w:ascii="Times New Roman" w:hAnsi="Times New Roman"/>
          <w:color w:val="000000"/>
          <w:sz w:val="28"/>
          <w:szCs w:val="28"/>
          <w:lang w:val="kk-KZ"/>
        </w:rPr>
      </w:pPr>
    </w:p>
    <w:p w:rsidR="009E0BA8" w:rsidRPr="00DA1F94" w:rsidRDefault="009E0BA8" w:rsidP="00B852B0">
      <w:pPr>
        <w:spacing w:after="0" w:line="240" w:lineRule="auto"/>
        <w:jc w:val="both"/>
        <w:rPr>
          <w:rFonts w:ascii="Times New Roman" w:hAnsi="Times New Roman"/>
          <w:color w:val="000000"/>
          <w:sz w:val="28"/>
          <w:szCs w:val="28"/>
          <w:lang w:val="kk-KZ"/>
        </w:rPr>
      </w:pPr>
    </w:p>
    <w:p w:rsidR="009E0BA8" w:rsidRPr="00DA1F94" w:rsidRDefault="009E0BA8" w:rsidP="00B852B0">
      <w:pPr>
        <w:spacing w:after="0" w:line="240" w:lineRule="auto"/>
        <w:jc w:val="both"/>
        <w:rPr>
          <w:rFonts w:ascii="Times New Roman" w:hAnsi="Times New Roman"/>
          <w:color w:val="000000"/>
          <w:sz w:val="28"/>
          <w:szCs w:val="28"/>
          <w:lang w:val="kk-KZ"/>
        </w:rPr>
      </w:pPr>
    </w:p>
    <w:p w:rsidR="009E0BA8" w:rsidRPr="00DA1F94" w:rsidRDefault="009E0BA8" w:rsidP="00B852B0">
      <w:pPr>
        <w:spacing w:after="0" w:line="240" w:lineRule="auto"/>
        <w:jc w:val="both"/>
        <w:rPr>
          <w:rFonts w:ascii="Times New Roman" w:hAnsi="Times New Roman"/>
          <w:color w:val="000000"/>
          <w:sz w:val="28"/>
          <w:szCs w:val="28"/>
          <w:lang w:val="kk-KZ"/>
        </w:rPr>
      </w:pPr>
    </w:p>
    <w:p w:rsidR="009E0BA8" w:rsidRPr="00DA1F94" w:rsidRDefault="009E0BA8" w:rsidP="00B852B0">
      <w:pPr>
        <w:spacing w:after="0" w:line="240" w:lineRule="auto"/>
        <w:jc w:val="both"/>
        <w:rPr>
          <w:rFonts w:ascii="Times New Roman" w:hAnsi="Times New Roman"/>
          <w:color w:val="000000"/>
          <w:sz w:val="28"/>
          <w:szCs w:val="28"/>
          <w:lang w:val="kk-KZ"/>
        </w:rPr>
      </w:pPr>
    </w:p>
    <w:p w:rsidR="009E0BA8" w:rsidRPr="00DA1F94" w:rsidRDefault="009E0BA8" w:rsidP="00B852B0">
      <w:pPr>
        <w:spacing w:after="0" w:line="240" w:lineRule="auto"/>
        <w:jc w:val="both"/>
        <w:rPr>
          <w:rFonts w:ascii="Times New Roman" w:hAnsi="Times New Roman"/>
          <w:color w:val="000000"/>
          <w:sz w:val="28"/>
          <w:szCs w:val="28"/>
          <w:lang w:val="kk-KZ"/>
        </w:rPr>
      </w:pPr>
    </w:p>
    <w:p w:rsidR="00B852B0" w:rsidRPr="00DA1F94" w:rsidRDefault="00B852B0" w:rsidP="00B852B0">
      <w:pPr>
        <w:spacing w:after="0" w:line="240" w:lineRule="auto"/>
        <w:jc w:val="both"/>
        <w:rPr>
          <w:rFonts w:ascii="Times New Roman" w:hAnsi="Times New Roman"/>
          <w:color w:val="000000"/>
          <w:sz w:val="28"/>
          <w:szCs w:val="28"/>
          <w:lang w:val="kk-KZ"/>
        </w:rPr>
      </w:pPr>
    </w:p>
    <w:p w:rsidR="00B852B0" w:rsidRPr="00DA1F94" w:rsidRDefault="00B852B0" w:rsidP="00B852B0">
      <w:pPr>
        <w:spacing w:after="0" w:line="240" w:lineRule="auto"/>
        <w:jc w:val="both"/>
        <w:rPr>
          <w:rFonts w:ascii="Times New Roman" w:hAnsi="Times New Roman"/>
          <w:color w:val="000000"/>
          <w:sz w:val="28"/>
          <w:szCs w:val="28"/>
          <w:lang w:val="kk-KZ"/>
        </w:rPr>
      </w:pPr>
    </w:p>
    <w:p w:rsidR="00B852B0" w:rsidRPr="00DA1F94" w:rsidRDefault="00B852B0" w:rsidP="00B852B0">
      <w:pPr>
        <w:spacing w:after="0" w:line="240" w:lineRule="auto"/>
        <w:jc w:val="both"/>
        <w:rPr>
          <w:rFonts w:ascii="Times New Roman" w:hAnsi="Times New Roman"/>
          <w:color w:val="000000"/>
          <w:sz w:val="28"/>
          <w:szCs w:val="28"/>
          <w:lang w:val="kk-KZ"/>
        </w:rPr>
      </w:pPr>
    </w:p>
    <w:p w:rsidR="009E0BA8" w:rsidRPr="00DA1F94" w:rsidRDefault="009E0BA8" w:rsidP="00B852B0">
      <w:pPr>
        <w:spacing w:after="0" w:line="240" w:lineRule="auto"/>
        <w:jc w:val="both"/>
        <w:rPr>
          <w:rFonts w:ascii="Times New Roman" w:hAnsi="Times New Roman"/>
          <w:color w:val="000000"/>
          <w:sz w:val="28"/>
          <w:szCs w:val="28"/>
          <w:lang w:val="kk-KZ"/>
        </w:rPr>
      </w:pPr>
    </w:p>
    <w:p w:rsidR="00175C8E" w:rsidRPr="00DA1F94" w:rsidRDefault="006F4DEA" w:rsidP="006F4DEA">
      <w:pPr>
        <w:spacing w:after="0" w:line="240" w:lineRule="auto"/>
        <w:ind w:firstLine="709"/>
        <w:jc w:val="center"/>
        <w:rPr>
          <w:rFonts w:ascii="Times New Roman" w:hAnsi="Times New Roman"/>
          <w:color w:val="000000"/>
          <w:sz w:val="28"/>
          <w:szCs w:val="28"/>
          <w:lang w:val="kk-KZ"/>
        </w:rPr>
      </w:pPr>
      <w:r w:rsidRPr="00DA1F94">
        <w:rPr>
          <w:rFonts w:ascii="Times New Roman" w:hAnsi="Times New Roman"/>
          <w:color w:val="000000"/>
          <w:sz w:val="28"/>
          <w:szCs w:val="28"/>
          <w:lang w:val="kk-KZ"/>
        </w:rPr>
        <w:t>Сурет 1</w:t>
      </w:r>
      <w:r w:rsidR="00D47D0B" w:rsidRPr="00DA1F94">
        <w:rPr>
          <w:rFonts w:ascii="Times New Roman" w:hAnsi="Times New Roman"/>
          <w:color w:val="000000"/>
          <w:sz w:val="28"/>
          <w:szCs w:val="28"/>
          <w:lang w:val="kk-KZ"/>
        </w:rPr>
        <w:t>8</w:t>
      </w:r>
      <w:r w:rsidRPr="00DA1F94">
        <w:rPr>
          <w:rFonts w:ascii="Times New Roman" w:hAnsi="Times New Roman"/>
          <w:color w:val="000000"/>
          <w:sz w:val="28"/>
          <w:szCs w:val="28"/>
          <w:lang w:val="kk-KZ"/>
        </w:rPr>
        <w:t xml:space="preserve"> – </w:t>
      </w:r>
      <w:r w:rsidR="00452D12" w:rsidRPr="00DA1F94">
        <w:rPr>
          <w:rFonts w:ascii="Times New Roman" w:hAnsi="Times New Roman"/>
          <w:color w:val="000000"/>
          <w:sz w:val="28"/>
          <w:szCs w:val="28"/>
          <w:lang w:val="kk-KZ"/>
        </w:rPr>
        <w:t>Болашақ педагог-психологтердің креативтіліктерін қалыптастыруда қолданылытын медиатехнологиялардың түрлері мен кезеңдері</w:t>
      </w:r>
    </w:p>
    <w:p w:rsidR="00175C8E" w:rsidRPr="00DA1F94" w:rsidRDefault="00175C8E" w:rsidP="008E48AD">
      <w:pPr>
        <w:spacing w:after="0" w:line="240" w:lineRule="auto"/>
        <w:ind w:firstLine="709"/>
        <w:jc w:val="both"/>
        <w:rPr>
          <w:rFonts w:ascii="Times New Roman" w:hAnsi="Times New Roman"/>
          <w:color w:val="000000"/>
          <w:sz w:val="28"/>
          <w:szCs w:val="28"/>
          <w:lang w:val="kk-KZ"/>
        </w:rPr>
      </w:pPr>
    </w:p>
    <w:p w:rsidR="004B5500" w:rsidRPr="00DA1F94" w:rsidRDefault="00F83783" w:rsidP="008E48AD">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Сондай-ақ, стандартты емес ойлауды дамытудың тиімділігін арттыруға, білімнің тәжірибелілік бағытының қалыптасуына, оқу мекемесінің эмоциялық әрекеттерінің шеңберінде оңтайландыруға, болашақ педагог-психологтердің ақпараттық мәдениетін жақсартуға, олардың танымдық және </w:t>
      </w:r>
      <w:r w:rsidR="00652105" w:rsidRPr="00DA1F94">
        <w:rPr>
          <w:rFonts w:ascii="Times New Roman" w:hAnsi="Times New Roman"/>
          <w:color w:val="000000"/>
          <w:sz w:val="28"/>
          <w:szCs w:val="28"/>
          <w:lang w:val="kk-KZ"/>
        </w:rPr>
        <w:t xml:space="preserve">креативтілік </w:t>
      </w:r>
      <w:r w:rsidRPr="00DA1F94">
        <w:rPr>
          <w:rFonts w:ascii="Times New Roman" w:hAnsi="Times New Roman"/>
          <w:color w:val="000000"/>
          <w:sz w:val="28"/>
          <w:szCs w:val="28"/>
          <w:lang w:val="kk-KZ"/>
        </w:rPr>
        <w:t xml:space="preserve">белсенділіктерін дамытуға, ақпаратты өз бетінше дербес табуға, алынған ақпаратты жүйелеп креативті қолдан білуге ықпал етеді. </w:t>
      </w:r>
      <w:r w:rsidR="004B5500" w:rsidRPr="00DA1F94">
        <w:rPr>
          <w:rFonts w:ascii="Times New Roman" w:hAnsi="Times New Roman"/>
          <w:color w:val="000000"/>
          <w:sz w:val="28"/>
          <w:szCs w:val="28"/>
          <w:lang w:val="kk-KZ"/>
        </w:rPr>
        <w:t xml:space="preserve">Себебі, </w:t>
      </w:r>
      <w:r w:rsidR="00376DF3" w:rsidRPr="00DA1F94">
        <w:rPr>
          <w:rFonts w:ascii="Times New Roman" w:hAnsi="Times New Roman"/>
          <w:color w:val="000000"/>
          <w:sz w:val="28"/>
          <w:szCs w:val="28"/>
          <w:lang w:val="kk-KZ"/>
        </w:rPr>
        <w:t xml:space="preserve">біз зерттеу жұмысымызда </w:t>
      </w:r>
      <w:r w:rsidR="004B5500" w:rsidRPr="00DA1F94">
        <w:rPr>
          <w:rFonts w:ascii="Times New Roman" w:hAnsi="Times New Roman"/>
          <w:color w:val="000000"/>
          <w:sz w:val="28"/>
          <w:szCs w:val="28"/>
          <w:lang w:val="kk-KZ"/>
        </w:rPr>
        <w:t>жоғарыда 9</w:t>
      </w:r>
      <w:r w:rsidR="00C052BD" w:rsidRPr="00DA1F94">
        <w:rPr>
          <w:rFonts w:ascii="Times New Roman" w:hAnsi="Times New Roman"/>
          <w:color w:val="000000"/>
          <w:sz w:val="28"/>
          <w:szCs w:val="28"/>
          <w:lang w:val="kk-KZ"/>
        </w:rPr>
        <w:t>-</w:t>
      </w:r>
      <w:r w:rsidR="004B5500" w:rsidRPr="00DA1F94">
        <w:rPr>
          <w:rFonts w:ascii="Times New Roman" w:hAnsi="Times New Roman"/>
          <w:color w:val="000000"/>
          <w:sz w:val="28"/>
          <w:szCs w:val="28"/>
          <w:lang w:val="kk-KZ"/>
        </w:rPr>
        <w:t xml:space="preserve">суретте берілген </w:t>
      </w:r>
      <w:r w:rsidR="00376DF3" w:rsidRPr="00DA1F94">
        <w:rPr>
          <w:rFonts w:ascii="Times New Roman" w:hAnsi="Times New Roman"/>
          <w:color w:val="000000"/>
          <w:sz w:val="28"/>
          <w:szCs w:val="28"/>
          <w:lang w:val="kk-KZ"/>
        </w:rPr>
        <w:t>ж</w:t>
      </w:r>
      <w:r w:rsidR="004B5500" w:rsidRPr="00DA1F94">
        <w:rPr>
          <w:rFonts w:ascii="Times New Roman" w:hAnsi="Times New Roman"/>
          <w:color w:val="000000"/>
          <w:sz w:val="28"/>
          <w:szCs w:val="28"/>
          <w:lang w:val="kk-KZ"/>
        </w:rPr>
        <w:t>оғары оқу орнының білім беру үдерісінде қолданылатын медиатехнология құралдары</w:t>
      </w:r>
      <w:r w:rsidR="00376DF3" w:rsidRPr="00DA1F94">
        <w:rPr>
          <w:rFonts w:ascii="Times New Roman" w:hAnsi="Times New Roman"/>
          <w:color w:val="000000"/>
          <w:sz w:val="28"/>
          <w:szCs w:val="28"/>
          <w:lang w:val="kk-KZ"/>
        </w:rPr>
        <w:t xml:space="preserve">н </w:t>
      </w:r>
      <w:r w:rsidR="004B5500" w:rsidRPr="00DA1F94">
        <w:rPr>
          <w:rFonts w:ascii="Times New Roman" w:hAnsi="Times New Roman"/>
          <w:color w:val="000000"/>
          <w:sz w:val="28"/>
          <w:szCs w:val="28"/>
          <w:lang w:val="kk-KZ"/>
        </w:rPr>
        <w:t xml:space="preserve"> </w:t>
      </w:r>
      <w:r w:rsidR="00376DF3" w:rsidRPr="00DA1F94">
        <w:rPr>
          <w:rFonts w:ascii="Times New Roman" w:hAnsi="Times New Roman"/>
          <w:color w:val="000000"/>
          <w:sz w:val="28"/>
          <w:szCs w:val="28"/>
          <w:lang w:val="kk-KZ"/>
        </w:rPr>
        <w:t>пайдалан отырып оның әдіс-тәсілдерімен сәйкестендіру арқылы болашақ педагог-психологтердің креативтілігін</w:t>
      </w:r>
      <w:r w:rsidR="001134D9" w:rsidRPr="00DA1F94">
        <w:rPr>
          <w:rFonts w:ascii="Times New Roman" w:hAnsi="Times New Roman"/>
          <w:color w:val="000000"/>
          <w:sz w:val="28"/>
          <w:szCs w:val="28"/>
          <w:lang w:val="kk-KZ"/>
        </w:rPr>
        <w:t xml:space="preserve"> қалыптастырамыз деп зерделейміз.</w:t>
      </w:r>
      <w:r w:rsidR="00376DF3" w:rsidRPr="00DA1F94">
        <w:rPr>
          <w:rFonts w:ascii="Times New Roman" w:hAnsi="Times New Roman"/>
          <w:color w:val="000000"/>
          <w:sz w:val="28"/>
          <w:szCs w:val="28"/>
          <w:lang w:val="kk-KZ"/>
        </w:rPr>
        <w:t xml:space="preserve"> </w:t>
      </w:r>
    </w:p>
    <w:p w:rsidR="00175C8E" w:rsidRPr="00DA1F94" w:rsidRDefault="00175C8E" w:rsidP="004E407A">
      <w:pPr>
        <w:spacing w:after="0" w:line="240" w:lineRule="auto"/>
        <w:ind w:firstLine="708"/>
        <w:jc w:val="both"/>
        <w:rPr>
          <w:rFonts w:ascii="Times New Roman" w:hAnsi="Times New Roman"/>
          <w:b/>
          <w:color w:val="000000"/>
          <w:sz w:val="28"/>
          <w:szCs w:val="28"/>
          <w:lang w:val="kk-KZ"/>
        </w:rPr>
      </w:pPr>
    </w:p>
    <w:p w:rsidR="00175C8E" w:rsidRPr="00DA1F94" w:rsidRDefault="00175C8E" w:rsidP="004E407A">
      <w:pPr>
        <w:spacing w:after="0" w:line="240" w:lineRule="auto"/>
        <w:ind w:firstLine="708"/>
        <w:jc w:val="both"/>
        <w:rPr>
          <w:rFonts w:ascii="Times New Roman" w:hAnsi="Times New Roman"/>
          <w:b/>
          <w:color w:val="000000"/>
          <w:sz w:val="28"/>
          <w:szCs w:val="28"/>
          <w:lang w:val="kk-KZ"/>
        </w:rPr>
      </w:pPr>
    </w:p>
    <w:p w:rsidR="00175C8E" w:rsidRPr="00DA1F94" w:rsidRDefault="00175C8E" w:rsidP="004E407A">
      <w:pPr>
        <w:spacing w:after="0" w:line="240" w:lineRule="auto"/>
        <w:ind w:firstLine="708"/>
        <w:jc w:val="both"/>
        <w:rPr>
          <w:rFonts w:ascii="Times New Roman" w:hAnsi="Times New Roman"/>
          <w:b/>
          <w:color w:val="000000"/>
          <w:sz w:val="28"/>
          <w:szCs w:val="28"/>
          <w:lang w:val="kk-KZ"/>
        </w:rPr>
      </w:pPr>
    </w:p>
    <w:p w:rsidR="00175C8E" w:rsidRPr="00DA1F94" w:rsidRDefault="00175C8E" w:rsidP="004E407A">
      <w:pPr>
        <w:spacing w:after="0" w:line="240" w:lineRule="auto"/>
        <w:ind w:firstLine="708"/>
        <w:jc w:val="both"/>
        <w:rPr>
          <w:rFonts w:ascii="Times New Roman" w:hAnsi="Times New Roman"/>
          <w:b/>
          <w:color w:val="000000"/>
          <w:sz w:val="28"/>
          <w:szCs w:val="28"/>
          <w:lang w:val="kk-KZ"/>
        </w:rPr>
      </w:pPr>
    </w:p>
    <w:p w:rsidR="00175C8E" w:rsidRPr="00DA1F94" w:rsidRDefault="00175C8E" w:rsidP="004E407A">
      <w:pPr>
        <w:spacing w:after="0" w:line="240" w:lineRule="auto"/>
        <w:ind w:firstLine="708"/>
        <w:jc w:val="both"/>
        <w:rPr>
          <w:rFonts w:ascii="Times New Roman" w:hAnsi="Times New Roman"/>
          <w:b/>
          <w:color w:val="000000"/>
          <w:sz w:val="28"/>
          <w:szCs w:val="28"/>
          <w:lang w:val="kk-KZ"/>
        </w:rPr>
      </w:pPr>
    </w:p>
    <w:p w:rsidR="00175C8E" w:rsidRPr="00DA1F94" w:rsidRDefault="00175C8E" w:rsidP="004E407A">
      <w:pPr>
        <w:spacing w:after="0" w:line="240" w:lineRule="auto"/>
        <w:ind w:firstLine="708"/>
        <w:jc w:val="both"/>
        <w:rPr>
          <w:rFonts w:ascii="Times New Roman" w:hAnsi="Times New Roman"/>
          <w:b/>
          <w:color w:val="000000"/>
          <w:sz w:val="28"/>
          <w:szCs w:val="28"/>
          <w:lang w:val="kk-KZ"/>
        </w:rPr>
      </w:pPr>
    </w:p>
    <w:p w:rsidR="00175C8E" w:rsidRPr="00DA1F94" w:rsidRDefault="00175C8E" w:rsidP="004E407A">
      <w:pPr>
        <w:spacing w:after="0" w:line="240" w:lineRule="auto"/>
        <w:ind w:firstLine="708"/>
        <w:jc w:val="both"/>
        <w:rPr>
          <w:rFonts w:ascii="Times New Roman" w:hAnsi="Times New Roman"/>
          <w:b/>
          <w:color w:val="000000"/>
          <w:sz w:val="28"/>
          <w:szCs w:val="28"/>
          <w:lang w:val="kk-KZ"/>
        </w:rPr>
      </w:pPr>
    </w:p>
    <w:p w:rsidR="00175C8E" w:rsidRPr="00DA1F94" w:rsidRDefault="00175C8E" w:rsidP="004E407A">
      <w:pPr>
        <w:spacing w:after="0" w:line="240" w:lineRule="auto"/>
        <w:ind w:firstLine="708"/>
        <w:jc w:val="both"/>
        <w:rPr>
          <w:rFonts w:ascii="Times New Roman" w:hAnsi="Times New Roman"/>
          <w:b/>
          <w:color w:val="000000"/>
          <w:sz w:val="28"/>
          <w:szCs w:val="28"/>
          <w:lang w:val="kk-KZ"/>
        </w:rPr>
      </w:pPr>
    </w:p>
    <w:p w:rsidR="00175C8E" w:rsidRPr="00DA1F94" w:rsidRDefault="00175C8E" w:rsidP="004E407A">
      <w:pPr>
        <w:spacing w:after="0" w:line="240" w:lineRule="auto"/>
        <w:ind w:firstLine="708"/>
        <w:jc w:val="both"/>
        <w:rPr>
          <w:rFonts w:ascii="Times New Roman" w:hAnsi="Times New Roman"/>
          <w:b/>
          <w:color w:val="000000"/>
          <w:sz w:val="28"/>
          <w:szCs w:val="28"/>
          <w:lang w:val="kk-KZ"/>
        </w:rPr>
      </w:pPr>
    </w:p>
    <w:p w:rsidR="00175C8E" w:rsidRPr="00DA1F94" w:rsidRDefault="00175C8E" w:rsidP="004E407A">
      <w:pPr>
        <w:spacing w:after="0" w:line="240" w:lineRule="auto"/>
        <w:ind w:firstLine="708"/>
        <w:jc w:val="both"/>
        <w:rPr>
          <w:rFonts w:ascii="Times New Roman" w:hAnsi="Times New Roman"/>
          <w:b/>
          <w:color w:val="000000"/>
          <w:sz w:val="28"/>
          <w:szCs w:val="28"/>
          <w:lang w:val="kk-KZ"/>
        </w:rPr>
      </w:pPr>
    </w:p>
    <w:p w:rsidR="00175C8E" w:rsidRPr="00DA1F94" w:rsidRDefault="00175C8E" w:rsidP="004E407A">
      <w:pPr>
        <w:spacing w:after="0" w:line="240" w:lineRule="auto"/>
        <w:ind w:firstLine="708"/>
        <w:jc w:val="both"/>
        <w:rPr>
          <w:rFonts w:ascii="Times New Roman" w:hAnsi="Times New Roman"/>
          <w:b/>
          <w:color w:val="000000"/>
          <w:sz w:val="28"/>
          <w:szCs w:val="28"/>
          <w:lang w:val="kk-KZ"/>
        </w:rPr>
      </w:pPr>
    </w:p>
    <w:p w:rsidR="00175C8E" w:rsidRPr="00DA1F94" w:rsidRDefault="00175C8E" w:rsidP="004E407A">
      <w:pPr>
        <w:spacing w:after="0" w:line="240" w:lineRule="auto"/>
        <w:ind w:firstLine="708"/>
        <w:jc w:val="both"/>
        <w:rPr>
          <w:rFonts w:ascii="Times New Roman" w:hAnsi="Times New Roman"/>
          <w:b/>
          <w:color w:val="000000"/>
          <w:sz w:val="28"/>
          <w:szCs w:val="28"/>
          <w:lang w:val="kk-KZ"/>
        </w:rPr>
      </w:pPr>
    </w:p>
    <w:p w:rsidR="00175C8E" w:rsidRPr="00DA1F94" w:rsidRDefault="00175C8E" w:rsidP="004E407A">
      <w:pPr>
        <w:spacing w:after="0" w:line="240" w:lineRule="auto"/>
        <w:ind w:firstLine="708"/>
        <w:jc w:val="both"/>
        <w:rPr>
          <w:rFonts w:ascii="Times New Roman" w:hAnsi="Times New Roman"/>
          <w:b/>
          <w:color w:val="000000"/>
          <w:sz w:val="28"/>
          <w:szCs w:val="28"/>
          <w:lang w:val="kk-KZ"/>
        </w:rPr>
      </w:pPr>
    </w:p>
    <w:p w:rsidR="00175C8E" w:rsidRPr="00DA1F94" w:rsidRDefault="00175C8E" w:rsidP="004E407A">
      <w:pPr>
        <w:spacing w:after="0" w:line="240" w:lineRule="auto"/>
        <w:ind w:firstLine="708"/>
        <w:jc w:val="both"/>
        <w:rPr>
          <w:rFonts w:ascii="Times New Roman" w:hAnsi="Times New Roman"/>
          <w:b/>
          <w:color w:val="000000"/>
          <w:sz w:val="28"/>
          <w:szCs w:val="28"/>
          <w:lang w:val="kk-KZ"/>
        </w:rPr>
      </w:pPr>
    </w:p>
    <w:p w:rsidR="00175C8E" w:rsidRPr="00DA1F94" w:rsidRDefault="00175C8E" w:rsidP="004E407A">
      <w:pPr>
        <w:spacing w:after="0" w:line="240" w:lineRule="auto"/>
        <w:ind w:firstLine="708"/>
        <w:jc w:val="both"/>
        <w:rPr>
          <w:rFonts w:ascii="Times New Roman" w:hAnsi="Times New Roman"/>
          <w:b/>
          <w:color w:val="000000"/>
          <w:sz w:val="28"/>
          <w:szCs w:val="28"/>
          <w:lang w:val="kk-KZ"/>
        </w:rPr>
      </w:pPr>
    </w:p>
    <w:p w:rsidR="00175C8E" w:rsidRPr="00DA1F94" w:rsidRDefault="00175C8E" w:rsidP="004E407A">
      <w:pPr>
        <w:spacing w:after="0" w:line="240" w:lineRule="auto"/>
        <w:ind w:firstLine="708"/>
        <w:jc w:val="both"/>
        <w:rPr>
          <w:rFonts w:ascii="Times New Roman" w:hAnsi="Times New Roman"/>
          <w:b/>
          <w:color w:val="000000"/>
          <w:sz w:val="28"/>
          <w:szCs w:val="28"/>
          <w:lang w:val="kk-KZ"/>
        </w:rPr>
      </w:pPr>
    </w:p>
    <w:p w:rsidR="00175C8E" w:rsidRPr="00DA1F94" w:rsidRDefault="00175C8E" w:rsidP="004E407A">
      <w:pPr>
        <w:spacing w:after="0" w:line="240" w:lineRule="auto"/>
        <w:ind w:firstLine="708"/>
        <w:jc w:val="both"/>
        <w:rPr>
          <w:rFonts w:ascii="Times New Roman" w:hAnsi="Times New Roman"/>
          <w:b/>
          <w:color w:val="000000"/>
          <w:sz w:val="28"/>
          <w:szCs w:val="28"/>
          <w:lang w:val="kk-KZ"/>
        </w:rPr>
      </w:pPr>
    </w:p>
    <w:p w:rsidR="00175C8E" w:rsidRPr="00DA1F94" w:rsidRDefault="00175C8E" w:rsidP="004E407A">
      <w:pPr>
        <w:spacing w:after="0" w:line="240" w:lineRule="auto"/>
        <w:ind w:firstLine="708"/>
        <w:jc w:val="both"/>
        <w:rPr>
          <w:rFonts w:ascii="Times New Roman" w:hAnsi="Times New Roman"/>
          <w:b/>
          <w:color w:val="000000"/>
          <w:sz w:val="28"/>
          <w:szCs w:val="28"/>
          <w:lang w:val="kk-KZ"/>
        </w:rPr>
      </w:pPr>
    </w:p>
    <w:p w:rsidR="00175C8E" w:rsidRPr="00DA1F94" w:rsidRDefault="00175C8E" w:rsidP="004E407A">
      <w:pPr>
        <w:spacing w:after="0" w:line="240" w:lineRule="auto"/>
        <w:ind w:firstLine="708"/>
        <w:jc w:val="both"/>
        <w:rPr>
          <w:rFonts w:ascii="Times New Roman" w:hAnsi="Times New Roman"/>
          <w:b/>
          <w:color w:val="000000"/>
          <w:sz w:val="28"/>
          <w:szCs w:val="28"/>
          <w:lang w:val="kk-KZ"/>
        </w:rPr>
      </w:pPr>
    </w:p>
    <w:p w:rsidR="00175C8E" w:rsidRPr="00DA1F94" w:rsidRDefault="00175C8E" w:rsidP="004E407A">
      <w:pPr>
        <w:spacing w:after="0" w:line="240" w:lineRule="auto"/>
        <w:ind w:firstLine="708"/>
        <w:jc w:val="both"/>
        <w:rPr>
          <w:rFonts w:ascii="Times New Roman" w:hAnsi="Times New Roman"/>
          <w:b/>
          <w:color w:val="000000"/>
          <w:sz w:val="28"/>
          <w:szCs w:val="28"/>
          <w:lang w:val="kk-KZ"/>
        </w:rPr>
      </w:pPr>
    </w:p>
    <w:p w:rsidR="00175C8E" w:rsidRPr="00DA1F94" w:rsidRDefault="00175C8E" w:rsidP="004E407A">
      <w:pPr>
        <w:spacing w:after="0" w:line="240" w:lineRule="auto"/>
        <w:ind w:firstLine="708"/>
        <w:jc w:val="both"/>
        <w:rPr>
          <w:rFonts w:ascii="Times New Roman" w:hAnsi="Times New Roman"/>
          <w:b/>
          <w:color w:val="000000"/>
          <w:sz w:val="28"/>
          <w:szCs w:val="28"/>
          <w:lang w:val="kk-KZ"/>
        </w:rPr>
      </w:pPr>
    </w:p>
    <w:p w:rsidR="00175C8E" w:rsidRPr="00DA1F94" w:rsidRDefault="00175C8E" w:rsidP="004E407A">
      <w:pPr>
        <w:spacing w:after="0" w:line="240" w:lineRule="auto"/>
        <w:ind w:firstLine="708"/>
        <w:jc w:val="both"/>
        <w:rPr>
          <w:rFonts w:ascii="Times New Roman" w:hAnsi="Times New Roman"/>
          <w:b/>
          <w:color w:val="000000"/>
          <w:sz w:val="28"/>
          <w:szCs w:val="28"/>
          <w:lang w:val="kk-KZ"/>
        </w:rPr>
      </w:pPr>
    </w:p>
    <w:p w:rsidR="00175C8E" w:rsidRPr="00DA1F94" w:rsidRDefault="00175C8E" w:rsidP="004E407A">
      <w:pPr>
        <w:spacing w:after="0" w:line="240" w:lineRule="auto"/>
        <w:ind w:firstLine="708"/>
        <w:jc w:val="both"/>
        <w:rPr>
          <w:rFonts w:ascii="Times New Roman" w:hAnsi="Times New Roman"/>
          <w:b/>
          <w:color w:val="000000"/>
          <w:sz w:val="28"/>
          <w:szCs w:val="28"/>
          <w:lang w:val="kk-KZ"/>
        </w:rPr>
      </w:pPr>
    </w:p>
    <w:p w:rsidR="00175C8E" w:rsidRPr="00DA1F94" w:rsidRDefault="00175C8E" w:rsidP="004E407A">
      <w:pPr>
        <w:spacing w:after="0" w:line="240" w:lineRule="auto"/>
        <w:ind w:firstLine="708"/>
        <w:jc w:val="both"/>
        <w:rPr>
          <w:rFonts w:ascii="Times New Roman" w:hAnsi="Times New Roman"/>
          <w:b/>
          <w:color w:val="000000"/>
          <w:sz w:val="28"/>
          <w:szCs w:val="28"/>
          <w:lang w:val="kk-KZ"/>
        </w:rPr>
      </w:pPr>
    </w:p>
    <w:p w:rsidR="00175C8E" w:rsidRPr="00DA1F94" w:rsidRDefault="00175C8E" w:rsidP="004E407A">
      <w:pPr>
        <w:spacing w:after="0" w:line="240" w:lineRule="auto"/>
        <w:ind w:firstLine="708"/>
        <w:jc w:val="both"/>
        <w:rPr>
          <w:rFonts w:ascii="Times New Roman" w:hAnsi="Times New Roman"/>
          <w:b/>
          <w:color w:val="000000"/>
          <w:sz w:val="28"/>
          <w:szCs w:val="28"/>
          <w:lang w:val="kk-KZ"/>
        </w:rPr>
      </w:pPr>
    </w:p>
    <w:p w:rsidR="00175C8E" w:rsidRPr="00DA1F94" w:rsidRDefault="00175C8E" w:rsidP="004E407A">
      <w:pPr>
        <w:spacing w:after="0" w:line="240" w:lineRule="auto"/>
        <w:ind w:firstLine="708"/>
        <w:jc w:val="both"/>
        <w:rPr>
          <w:rFonts w:ascii="Times New Roman" w:hAnsi="Times New Roman"/>
          <w:b/>
          <w:color w:val="000000"/>
          <w:sz w:val="28"/>
          <w:szCs w:val="28"/>
          <w:lang w:val="kk-KZ"/>
        </w:rPr>
      </w:pPr>
    </w:p>
    <w:p w:rsidR="00175C8E" w:rsidRPr="00DA1F94" w:rsidRDefault="00175C8E" w:rsidP="004E407A">
      <w:pPr>
        <w:spacing w:after="0" w:line="240" w:lineRule="auto"/>
        <w:ind w:firstLine="708"/>
        <w:jc w:val="both"/>
        <w:rPr>
          <w:rFonts w:ascii="Times New Roman" w:hAnsi="Times New Roman"/>
          <w:b/>
          <w:color w:val="000000"/>
          <w:sz w:val="28"/>
          <w:szCs w:val="28"/>
          <w:lang w:val="kk-KZ"/>
        </w:rPr>
      </w:pPr>
    </w:p>
    <w:p w:rsidR="00175C8E" w:rsidRPr="00DA1F94" w:rsidRDefault="00175C8E" w:rsidP="004E407A">
      <w:pPr>
        <w:spacing w:after="0" w:line="240" w:lineRule="auto"/>
        <w:ind w:firstLine="708"/>
        <w:jc w:val="both"/>
        <w:rPr>
          <w:rFonts w:ascii="Times New Roman" w:hAnsi="Times New Roman"/>
          <w:b/>
          <w:color w:val="000000"/>
          <w:sz w:val="28"/>
          <w:szCs w:val="28"/>
          <w:lang w:val="kk-KZ"/>
        </w:rPr>
      </w:pPr>
    </w:p>
    <w:p w:rsidR="00175C8E" w:rsidRPr="00DA1F94" w:rsidRDefault="00175C8E" w:rsidP="004E407A">
      <w:pPr>
        <w:spacing w:after="0" w:line="240" w:lineRule="auto"/>
        <w:ind w:firstLine="708"/>
        <w:jc w:val="both"/>
        <w:rPr>
          <w:rFonts w:ascii="Times New Roman" w:hAnsi="Times New Roman"/>
          <w:b/>
          <w:color w:val="000000"/>
          <w:sz w:val="28"/>
          <w:szCs w:val="28"/>
          <w:lang w:val="kk-KZ"/>
        </w:rPr>
      </w:pPr>
    </w:p>
    <w:p w:rsidR="00175C8E" w:rsidRPr="00DA1F94" w:rsidRDefault="00175C8E" w:rsidP="004E407A">
      <w:pPr>
        <w:spacing w:after="0" w:line="240" w:lineRule="auto"/>
        <w:ind w:firstLine="708"/>
        <w:jc w:val="both"/>
        <w:rPr>
          <w:rFonts w:ascii="Times New Roman" w:hAnsi="Times New Roman"/>
          <w:b/>
          <w:color w:val="000000"/>
          <w:sz w:val="28"/>
          <w:szCs w:val="28"/>
          <w:lang w:val="kk-KZ"/>
        </w:rPr>
      </w:pPr>
    </w:p>
    <w:p w:rsidR="00175C8E" w:rsidRPr="00DA1F94" w:rsidRDefault="00175C8E" w:rsidP="004E407A">
      <w:pPr>
        <w:spacing w:after="0" w:line="240" w:lineRule="auto"/>
        <w:ind w:firstLine="708"/>
        <w:jc w:val="both"/>
        <w:rPr>
          <w:rFonts w:ascii="Times New Roman" w:hAnsi="Times New Roman"/>
          <w:b/>
          <w:color w:val="000000"/>
          <w:sz w:val="28"/>
          <w:szCs w:val="28"/>
          <w:lang w:val="kk-KZ"/>
        </w:rPr>
      </w:pPr>
    </w:p>
    <w:p w:rsidR="00175C8E" w:rsidRPr="00DA1F94" w:rsidRDefault="00175C8E" w:rsidP="004E407A">
      <w:pPr>
        <w:spacing w:after="0" w:line="240" w:lineRule="auto"/>
        <w:ind w:firstLine="708"/>
        <w:jc w:val="both"/>
        <w:rPr>
          <w:rFonts w:ascii="Times New Roman" w:hAnsi="Times New Roman"/>
          <w:b/>
          <w:color w:val="000000"/>
          <w:sz w:val="28"/>
          <w:szCs w:val="28"/>
          <w:lang w:val="kk-KZ"/>
        </w:rPr>
      </w:pPr>
    </w:p>
    <w:p w:rsidR="00175C8E" w:rsidRPr="00DA1F94" w:rsidRDefault="00175C8E" w:rsidP="004E407A">
      <w:pPr>
        <w:spacing w:after="0" w:line="240" w:lineRule="auto"/>
        <w:ind w:firstLine="708"/>
        <w:jc w:val="both"/>
        <w:rPr>
          <w:rFonts w:ascii="Times New Roman" w:hAnsi="Times New Roman"/>
          <w:b/>
          <w:color w:val="000000"/>
          <w:sz w:val="28"/>
          <w:szCs w:val="28"/>
          <w:lang w:val="kk-KZ"/>
        </w:rPr>
      </w:pPr>
    </w:p>
    <w:p w:rsidR="00175C8E" w:rsidRPr="00DA1F94" w:rsidRDefault="00175C8E" w:rsidP="004E407A">
      <w:pPr>
        <w:spacing w:after="0" w:line="240" w:lineRule="auto"/>
        <w:ind w:firstLine="708"/>
        <w:jc w:val="both"/>
        <w:rPr>
          <w:rFonts w:ascii="Times New Roman" w:hAnsi="Times New Roman"/>
          <w:b/>
          <w:color w:val="000000"/>
          <w:sz w:val="28"/>
          <w:szCs w:val="28"/>
          <w:lang w:val="kk-KZ"/>
        </w:rPr>
      </w:pPr>
    </w:p>
    <w:p w:rsidR="00175C8E" w:rsidRPr="00DA1F94" w:rsidRDefault="00175C8E" w:rsidP="004E407A">
      <w:pPr>
        <w:spacing w:after="0" w:line="240" w:lineRule="auto"/>
        <w:ind w:firstLine="708"/>
        <w:jc w:val="both"/>
        <w:rPr>
          <w:rFonts w:ascii="Times New Roman" w:hAnsi="Times New Roman"/>
          <w:b/>
          <w:color w:val="000000"/>
          <w:sz w:val="28"/>
          <w:szCs w:val="28"/>
          <w:lang w:val="kk-KZ"/>
        </w:rPr>
      </w:pPr>
    </w:p>
    <w:p w:rsidR="00175C8E" w:rsidRPr="00DA1F94" w:rsidRDefault="00175C8E" w:rsidP="004E407A">
      <w:pPr>
        <w:spacing w:after="0" w:line="240" w:lineRule="auto"/>
        <w:ind w:firstLine="708"/>
        <w:jc w:val="both"/>
        <w:rPr>
          <w:rFonts w:ascii="Times New Roman" w:hAnsi="Times New Roman"/>
          <w:b/>
          <w:color w:val="000000"/>
          <w:sz w:val="28"/>
          <w:szCs w:val="28"/>
          <w:lang w:val="kk-KZ"/>
        </w:rPr>
      </w:pPr>
    </w:p>
    <w:p w:rsidR="00175C8E" w:rsidRPr="00DA1F94" w:rsidRDefault="00175C8E" w:rsidP="004E407A">
      <w:pPr>
        <w:spacing w:after="0" w:line="240" w:lineRule="auto"/>
        <w:ind w:firstLine="708"/>
        <w:jc w:val="both"/>
        <w:rPr>
          <w:rFonts w:ascii="Times New Roman" w:hAnsi="Times New Roman"/>
          <w:b/>
          <w:color w:val="000000"/>
          <w:sz w:val="28"/>
          <w:szCs w:val="28"/>
          <w:lang w:val="kk-KZ"/>
        </w:rPr>
      </w:pPr>
    </w:p>
    <w:p w:rsidR="00175C8E" w:rsidRPr="00DA1F94" w:rsidRDefault="00175C8E" w:rsidP="004E407A">
      <w:pPr>
        <w:spacing w:after="0" w:line="240" w:lineRule="auto"/>
        <w:ind w:firstLine="708"/>
        <w:jc w:val="both"/>
        <w:rPr>
          <w:rFonts w:ascii="Times New Roman" w:hAnsi="Times New Roman"/>
          <w:b/>
          <w:color w:val="000000"/>
          <w:sz w:val="28"/>
          <w:szCs w:val="28"/>
          <w:lang w:val="kk-KZ"/>
        </w:rPr>
      </w:pPr>
    </w:p>
    <w:p w:rsidR="00175C8E" w:rsidRPr="00DA1F94" w:rsidRDefault="00175C8E" w:rsidP="004E407A">
      <w:pPr>
        <w:spacing w:after="0" w:line="240" w:lineRule="auto"/>
        <w:ind w:firstLine="708"/>
        <w:jc w:val="both"/>
        <w:rPr>
          <w:rFonts w:ascii="Times New Roman" w:hAnsi="Times New Roman"/>
          <w:b/>
          <w:color w:val="000000"/>
          <w:sz w:val="28"/>
          <w:szCs w:val="28"/>
          <w:lang w:val="kk-KZ"/>
        </w:rPr>
      </w:pPr>
    </w:p>
    <w:p w:rsidR="00175C8E" w:rsidRPr="00DA1F94" w:rsidRDefault="00175C8E" w:rsidP="004E407A">
      <w:pPr>
        <w:spacing w:after="0" w:line="240" w:lineRule="auto"/>
        <w:ind w:firstLine="708"/>
        <w:jc w:val="both"/>
        <w:rPr>
          <w:rFonts w:ascii="Times New Roman" w:hAnsi="Times New Roman"/>
          <w:b/>
          <w:color w:val="000000"/>
          <w:sz w:val="28"/>
          <w:szCs w:val="28"/>
          <w:lang w:val="kk-KZ"/>
        </w:rPr>
      </w:pPr>
    </w:p>
    <w:p w:rsidR="00175C8E" w:rsidRPr="00DA1F94" w:rsidRDefault="00175C8E" w:rsidP="004E407A">
      <w:pPr>
        <w:spacing w:after="0" w:line="240" w:lineRule="auto"/>
        <w:ind w:firstLine="708"/>
        <w:jc w:val="both"/>
        <w:rPr>
          <w:rFonts w:ascii="Times New Roman" w:hAnsi="Times New Roman"/>
          <w:b/>
          <w:color w:val="000000"/>
          <w:sz w:val="28"/>
          <w:szCs w:val="28"/>
          <w:lang w:val="kk-KZ"/>
        </w:rPr>
      </w:pPr>
    </w:p>
    <w:p w:rsidR="00EF35C6" w:rsidRPr="00DA1F94" w:rsidRDefault="00243132" w:rsidP="004E407A">
      <w:pPr>
        <w:spacing w:after="0" w:line="240" w:lineRule="auto"/>
        <w:ind w:firstLine="708"/>
        <w:jc w:val="both"/>
        <w:rPr>
          <w:rFonts w:ascii="Times New Roman" w:hAnsi="Times New Roman"/>
          <w:b/>
          <w:color w:val="000000"/>
          <w:sz w:val="28"/>
          <w:szCs w:val="28"/>
          <w:lang w:val="kk-KZ"/>
        </w:rPr>
      </w:pPr>
      <w:r w:rsidRPr="00DA1F94">
        <w:rPr>
          <w:rFonts w:ascii="Times New Roman" w:hAnsi="Times New Roman"/>
          <w:b/>
          <w:color w:val="000000"/>
          <w:sz w:val="28"/>
          <w:szCs w:val="28"/>
          <w:lang w:val="kk-KZ"/>
        </w:rPr>
        <w:t xml:space="preserve">3 </w:t>
      </w:r>
      <w:r w:rsidR="00B852B0" w:rsidRPr="00DA1F94">
        <w:rPr>
          <w:rFonts w:ascii="Times New Roman" w:hAnsi="Times New Roman"/>
          <w:b/>
          <w:color w:val="000000"/>
          <w:sz w:val="28"/>
          <w:szCs w:val="28"/>
          <w:lang w:val="kk-KZ"/>
        </w:rPr>
        <w:t>БОЛАШАҚ ПЕДАГОГ-ПСИХОЛОГТЕРДІҢ КРЕАТИВТІЛІГІН ҚАЛЫПТАСТЫРУДА МЕДИАТЕХНОЛОГИЯЛАРДЫ ПАЙДАЛАНУ БОЙЫНША ТӘЖІРИБЕЛІК-ЭКСПЕРИМЕНТТІК ЖҰМЫС НӘТИЖЕЛЕРІ</w:t>
      </w:r>
    </w:p>
    <w:p w:rsidR="00EF35C6" w:rsidRPr="00DA1F94" w:rsidRDefault="00EF35C6" w:rsidP="004E407A">
      <w:pPr>
        <w:spacing w:after="0" w:line="240" w:lineRule="auto"/>
        <w:ind w:firstLine="708"/>
        <w:jc w:val="both"/>
        <w:rPr>
          <w:rFonts w:ascii="Times New Roman" w:hAnsi="Times New Roman"/>
          <w:color w:val="000000"/>
          <w:sz w:val="28"/>
          <w:szCs w:val="28"/>
          <w:lang w:val="kk-KZ"/>
        </w:rPr>
      </w:pPr>
    </w:p>
    <w:p w:rsidR="00EF35C6" w:rsidRPr="00DA1F94" w:rsidRDefault="00EF35C6" w:rsidP="004E407A">
      <w:pPr>
        <w:spacing w:after="0" w:line="240" w:lineRule="auto"/>
        <w:ind w:firstLine="708"/>
        <w:jc w:val="both"/>
        <w:rPr>
          <w:rFonts w:ascii="Times New Roman" w:hAnsi="Times New Roman"/>
          <w:b/>
          <w:color w:val="000000"/>
          <w:sz w:val="28"/>
          <w:szCs w:val="28"/>
          <w:lang w:val="kk-KZ"/>
        </w:rPr>
      </w:pPr>
      <w:r w:rsidRPr="00DA1F94">
        <w:rPr>
          <w:rFonts w:ascii="Times New Roman" w:hAnsi="Times New Roman"/>
          <w:b/>
          <w:color w:val="000000"/>
          <w:sz w:val="28"/>
          <w:szCs w:val="28"/>
          <w:lang w:val="kk-KZ"/>
        </w:rPr>
        <w:t>3.1 Болашақ педагог-психологтердің креативтілігін зерттеудің бастапқы диагностикасы</w:t>
      </w:r>
    </w:p>
    <w:p w:rsidR="00EF35C6" w:rsidRPr="00DA1F94" w:rsidRDefault="005C1E40" w:rsidP="004E407A">
      <w:pPr>
        <w:pStyle w:val="af7"/>
        <w:ind w:firstLine="708"/>
        <w:jc w:val="both"/>
        <w:rPr>
          <w:color w:val="000000"/>
          <w:sz w:val="28"/>
          <w:szCs w:val="28"/>
          <w:lang w:val="kk-KZ"/>
        </w:rPr>
      </w:pPr>
      <w:r w:rsidRPr="00DA1F94">
        <w:rPr>
          <w:color w:val="000000"/>
          <w:sz w:val="28"/>
          <w:szCs w:val="28"/>
          <w:lang w:val="kk-KZ"/>
        </w:rPr>
        <w:t>Д</w:t>
      </w:r>
      <w:r w:rsidR="00EF35C6" w:rsidRPr="00DA1F94">
        <w:rPr>
          <w:color w:val="000000"/>
          <w:sz w:val="28"/>
          <w:szCs w:val="28"/>
          <w:lang w:val="kk-KZ"/>
        </w:rPr>
        <w:t>иссертациялық жұмыс</w:t>
      </w:r>
      <w:r w:rsidRPr="00DA1F94">
        <w:rPr>
          <w:color w:val="000000"/>
          <w:sz w:val="28"/>
          <w:szCs w:val="28"/>
          <w:lang w:val="kk-KZ"/>
        </w:rPr>
        <w:t>тағы зерттеуге сәйкес</w:t>
      </w:r>
      <w:r w:rsidR="00EF35C6" w:rsidRPr="00DA1F94">
        <w:rPr>
          <w:color w:val="000000"/>
          <w:sz w:val="28"/>
          <w:szCs w:val="28"/>
          <w:lang w:val="kk-KZ"/>
        </w:rPr>
        <w:t xml:space="preserve"> </w:t>
      </w:r>
      <w:r w:rsidR="00CB1F71" w:rsidRPr="00DA1F94">
        <w:rPr>
          <w:color w:val="000000"/>
          <w:sz w:val="28"/>
          <w:szCs w:val="28"/>
          <w:lang w:val="kk-KZ"/>
        </w:rPr>
        <w:t>білімгерлер</w:t>
      </w:r>
      <w:r w:rsidR="00EF35C6" w:rsidRPr="00DA1F94">
        <w:rPr>
          <w:color w:val="000000"/>
          <w:sz w:val="28"/>
          <w:szCs w:val="28"/>
          <w:lang w:val="kk-KZ"/>
        </w:rPr>
        <w:t>дің креативтілігін қалыптастыру үшін болашақ педагог-психологтердің кәсіби даярлығы туралы медиатехнологияларды қолданудың тиімділігін Ш.</w:t>
      </w:r>
      <w:r w:rsidR="00BC4205">
        <w:rPr>
          <w:color w:val="000000"/>
          <w:sz w:val="28"/>
          <w:szCs w:val="28"/>
          <w:lang w:val="kk-KZ"/>
        </w:rPr>
        <w:t> </w:t>
      </w:r>
      <w:r w:rsidR="00EF35C6" w:rsidRPr="00DA1F94">
        <w:rPr>
          <w:color w:val="000000"/>
          <w:sz w:val="28"/>
          <w:szCs w:val="28"/>
          <w:lang w:val="kk-KZ"/>
        </w:rPr>
        <w:t>Уәлиханов атындағы Көкшетау университетінің «6В01101 – Педагоги</w:t>
      </w:r>
      <w:r w:rsidRPr="00DA1F94">
        <w:rPr>
          <w:color w:val="000000"/>
          <w:sz w:val="28"/>
          <w:szCs w:val="28"/>
          <w:lang w:val="kk-KZ"/>
        </w:rPr>
        <w:t xml:space="preserve">ка  және психология білім беру бағдарламасының </w:t>
      </w:r>
      <w:r w:rsidR="00EF35C6" w:rsidRPr="00DA1F94">
        <w:rPr>
          <w:color w:val="000000"/>
          <w:sz w:val="28"/>
          <w:szCs w:val="28"/>
          <w:lang w:val="kk-KZ"/>
        </w:rPr>
        <w:t>55 студенті эксперименттік топ және бақылау тобы ретінде Абай Мырзахметов атындағы Көкшетау университетінің «6В01101 – Педагоги</w:t>
      </w:r>
      <w:r w:rsidRPr="00DA1F94">
        <w:rPr>
          <w:color w:val="000000"/>
          <w:sz w:val="28"/>
          <w:szCs w:val="28"/>
          <w:lang w:val="kk-KZ"/>
        </w:rPr>
        <w:t xml:space="preserve">ка және психология білім беру бағдарламасының </w:t>
      </w:r>
      <w:r w:rsidR="00EF35C6" w:rsidRPr="00DA1F94">
        <w:rPr>
          <w:color w:val="000000"/>
          <w:sz w:val="28"/>
          <w:szCs w:val="28"/>
          <w:lang w:val="kk-KZ"/>
        </w:rPr>
        <w:t xml:space="preserve">57 </w:t>
      </w:r>
      <w:r w:rsidR="00CB1F71" w:rsidRPr="00DA1F94">
        <w:rPr>
          <w:color w:val="000000"/>
          <w:sz w:val="28"/>
          <w:szCs w:val="28"/>
          <w:lang w:val="kk-KZ"/>
        </w:rPr>
        <w:t>білімгері</w:t>
      </w:r>
      <w:r w:rsidR="00EF35C6" w:rsidRPr="00DA1F94">
        <w:rPr>
          <w:color w:val="000000"/>
          <w:sz w:val="28"/>
          <w:szCs w:val="28"/>
          <w:lang w:val="kk-KZ"/>
        </w:rPr>
        <w:t xml:space="preserve"> қатысты. </w:t>
      </w:r>
    </w:p>
    <w:p w:rsidR="00EF35C6" w:rsidRPr="00DA1F94" w:rsidRDefault="00EF35C6" w:rsidP="004E407A">
      <w:pPr>
        <w:pStyle w:val="af7"/>
        <w:ind w:firstLine="708"/>
        <w:jc w:val="both"/>
        <w:rPr>
          <w:color w:val="000000"/>
          <w:sz w:val="28"/>
          <w:szCs w:val="28"/>
          <w:lang w:val="kk-KZ"/>
        </w:rPr>
      </w:pPr>
      <w:r w:rsidRPr="00DA1F94">
        <w:rPr>
          <w:color w:val="000000"/>
          <w:sz w:val="28"/>
          <w:szCs w:val="28"/>
          <w:lang w:val="kk-KZ"/>
        </w:rPr>
        <w:t>Эксперименттік-тәжірибе үш кезеңмен жүзеге асырылды: анықтаушы эксперимент; қалыптастырушы эксперимент; бақылау, демек, зерттеу жұмысының нәтижесін қайта тексеру эксперименті.</w:t>
      </w:r>
    </w:p>
    <w:p w:rsidR="00EF35C6" w:rsidRPr="00DA1F94" w:rsidRDefault="00EF35C6" w:rsidP="004E407A">
      <w:pPr>
        <w:spacing w:after="0" w:line="240" w:lineRule="auto"/>
        <w:ind w:firstLine="708"/>
        <w:jc w:val="both"/>
        <w:rPr>
          <w:rFonts w:ascii="Times New Roman" w:hAnsi="Times New Roman"/>
          <w:color w:val="000000"/>
          <w:sz w:val="28"/>
          <w:szCs w:val="28"/>
          <w:lang w:val="kk-KZ"/>
        </w:rPr>
      </w:pPr>
    </w:p>
    <w:p w:rsidR="00EF35C6" w:rsidRPr="00DA1F94" w:rsidRDefault="00EF35C6" w:rsidP="00B852B0">
      <w:pPr>
        <w:pStyle w:val="af7"/>
        <w:jc w:val="both"/>
        <w:rPr>
          <w:color w:val="000000"/>
          <w:sz w:val="28"/>
          <w:szCs w:val="28"/>
          <w:lang w:val="kk-KZ"/>
        </w:rPr>
      </w:pPr>
      <w:r w:rsidRPr="00DA1F94">
        <w:rPr>
          <w:color w:val="000000"/>
          <w:sz w:val="28"/>
          <w:szCs w:val="28"/>
          <w:lang w:val="kk-KZ"/>
        </w:rPr>
        <w:t>Кесте</w:t>
      </w:r>
      <w:r w:rsidR="00243132" w:rsidRPr="00DA1F94">
        <w:rPr>
          <w:color w:val="000000"/>
          <w:sz w:val="28"/>
          <w:szCs w:val="28"/>
          <w:lang w:val="kk-KZ"/>
        </w:rPr>
        <w:t xml:space="preserve"> 1</w:t>
      </w:r>
      <w:r w:rsidR="00D47D0B" w:rsidRPr="00DA1F94">
        <w:rPr>
          <w:color w:val="000000"/>
          <w:sz w:val="28"/>
          <w:szCs w:val="28"/>
          <w:lang w:val="kk-KZ"/>
        </w:rPr>
        <w:t>3</w:t>
      </w:r>
      <w:r w:rsidR="00761BA6" w:rsidRPr="00DA1F94">
        <w:rPr>
          <w:color w:val="000000"/>
          <w:sz w:val="28"/>
          <w:szCs w:val="28"/>
          <w:lang w:val="kk-KZ"/>
        </w:rPr>
        <w:t xml:space="preserve"> </w:t>
      </w:r>
      <w:r w:rsidR="00C052BD" w:rsidRPr="00DA1F94">
        <w:rPr>
          <w:color w:val="000000"/>
          <w:sz w:val="28"/>
          <w:szCs w:val="28"/>
          <w:lang w:val="kk-KZ"/>
        </w:rPr>
        <w:t>–</w:t>
      </w:r>
      <w:r w:rsidR="00761BA6" w:rsidRPr="00DA1F94">
        <w:rPr>
          <w:color w:val="000000"/>
          <w:sz w:val="28"/>
          <w:szCs w:val="28"/>
          <w:lang w:val="kk-KZ"/>
        </w:rPr>
        <w:t xml:space="preserve"> </w:t>
      </w:r>
      <w:r w:rsidRPr="00DA1F94">
        <w:rPr>
          <w:color w:val="000000"/>
          <w:sz w:val="28"/>
          <w:szCs w:val="28"/>
          <w:lang w:val="kk-KZ"/>
        </w:rPr>
        <w:t xml:space="preserve">Болашақ педагог-психологтердің креативтілігін қалыптастыруда медиатехнологияларды пайдалану арқылы анықтаудың бастапқы зерттеу әдістемелері </w:t>
      </w:r>
    </w:p>
    <w:p w:rsidR="00EF35C6" w:rsidRPr="00DA1F94" w:rsidRDefault="00EF35C6" w:rsidP="00B852B0">
      <w:pPr>
        <w:spacing w:after="0" w:line="240" w:lineRule="auto"/>
        <w:jc w:val="both"/>
        <w:rPr>
          <w:rFonts w:ascii="Times New Roman" w:hAnsi="Times New Roman"/>
          <w:color w:val="000000"/>
          <w:sz w:val="16"/>
          <w:szCs w:val="16"/>
          <w:lang w:val="kk-KZ"/>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863"/>
        <w:gridCol w:w="3257"/>
        <w:gridCol w:w="4401"/>
      </w:tblGrid>
      <w:tr w:rsidR="00EF35C6" w:rsidRPr="00DA1F94" w:rsidTr="00C052BD">
        <w:trPr>
          <w:trHeight w:val="361"/>
        </w:trPr>
        <w:tc>
          <w:tcPr>
            <w:tcW w:w="1876" w:type="dxa"/>
            <w:vAlign w:val="center"/>
          </w:tcPr>
          <w:p w:rsidR="00EF35C6" w:rsidRPr="00DA1F94" w:rsidRDefault="00EF35C6" w:rsidP="00C052BD">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Зерттеу кезеңдері</w:t>
            </w:r>
          </w:p>
        </w:tc>
        <w:tc>
          <w:tcPr>
            <w:tcW w:w="3304" w:type="dxa"/>
            <w:vAlign w:val="center"/>
          </w:tcPr>
          <w:p w:rsidR="00EF35C6" w:rsidRPr="00DA1F94" w:rsidRDefault="00EF35C6" w:rsidP="00C052BD">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Компоненттері мен өлшемдері</w:t>
            </w:r>
          </w:p>
        </w:tc>
        <w:tc>
          <w:tcPr>
            <w:tcW w:w="4459" w:type="dxa"/>
            <w:vAlign w:val="center"/>
          </w:tcPr>
          <w:p w:rsidR="00EF35C6" w:rsidRPr="00DA1F94" w:rsidRDefault="00EF35C6" w:rsidP="00C052BD">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Әдістеме</w:t>
            </w:r>
          </w:p>
        </w:tc>
      </w:tr>
      <w:tr w:rsidR="00EF35C6" w:rsidRPr="00DA1F94" w:rsidTr="00C052BD">
        <w:trPr>
          <w:trHeight w:val="294"/>
        </w:trPr>
        <w:tc>
          <w:tcPr>
            <w:tcW w:w="1876" w:type="dxa"/>
            <w:vMerge w:val="restart"/>
          </w:tcPr>
          <w:p w:rsidR="00EF35C6" w:rsidRPr="00DA1F94" w:rsidRDefault="00EF35C6" w:rsidP="00B852B0">
            <w:pPr>
              <w:spacing w:after="0" w:line="240" w:lineRule="auto"/>
              <w:jc w:val="both"/>
              <w:rPr>
                <w:rFonts w:ascii="Times New Roman" w:hAnsi="Times New Roman"/>
                <w:color w:val="000000"/>
                <w:sz w:val="24"/>
                <w:szCs w:val="24"/>
                <w:lang w:val="kk-KZ"/>
              </w:rPr>
            </w:pPr>
            <w:r w:rsidRPr="00DA1F94">
              <w:rPr>
                <w:rFonts w:ascii="Times New Roman" w:hAnsi="Times New Roman"/>
                <w:color w:val="000000"/>
                <w:sz w:val="24"/>
                <w:szCs w:val="24"/>
                <w:lang w:val="kk-KZ"/>
              </w:rPr>
              <w:t xml:space="preserve">Анықтаушы </w:t>
            </w:r>
          </w:p>
        </w:tc>
        <w:tc>
          <w:tcPr>
            <w:tcW w:w="3304" w:type="dxa"/>
          </w:tcPr>
          <w:p w:rsidR="00EF35C6" w:rsidRPr="00DA1F94" w:rsidRDefault="00EF35C6" w:rsidP="00B852B0">
            <w:pPr>
              <w:spacing w:after="0" w:line="240" w:lineRule="auto"/>
              <w:jc w:val="both"/>
              <w:rPr>
                <w:rFonts w:ascii="Times New Roman" w:hAnsi="Times New Roman"/>
                <w:color w:val="000000"/>
                <w:sz w:val="24"/>
                <w:szCs w:val="24"/>
                <w:lang w:val="kk-KZ"/>
              </w:rPr>
            </w:pPr>
            <w:r w:rsidRPr="00DA1F94">
              <w:rPr>
                <w:rFonts w:ascii="Times New Roman" w:hAnsi="Times New Roman"/>
                <w:color w:val="000000"/>
                <w:sz w:val="24"/>
                <w:szCs w:val="24"/>
                <w:lang w:val="kk-KZ"/>
              </w:rPr>
              <w:t>Мақсатты-мотивациялық компонент және оның өлшемі мотивациялық-құндылық</w:t>
            </w:r>
          </w:p>
        </w:tc>
        <w:tc>
          <w:tcPr>
            <w:tcW w:w="4459" w:type="dxa"/>
          </w:tcPr>
          <w:p w:rsidR="00EF35C6" w:rsidRPr="00DA1F94" w:rsidRDefault="00B90A14" w:rsidP="00B852B0">
            <w:pPr>
              <w:spacing w:after="0" w:line="240" w:lineRule="auto"/>
              <w:jc w:val="both"/>
              <w:rPr>
                <w:rFonts w:ascii="Times New Roman" w:hAnsi="Times New Roman"/>
                <w:color w:val="000000"/>
                <w:sz w:val="24"/>
                <w:szCs w:val="24"/>
                <w:lang w:val="kk-KZ"/>
              </w:rPr>
            </w:pPr>
            <w:r w:rsidRPr="00DA1F94">
              <w:rPr>
                <w:rFonts w:ascii="Times New Roman" w:hAnsi="Times New Roman"/>
                <w:color w:val="000000"/>
                <w:sz w:val="24"/>
                <w:szCs w:val="24"/>
                <w:lang w:val="kk-KZ"/>
              </w:rPr>
              <w:t xml:space="preserve">Сауалнама </w:t>
            </w:r>
            <w:r w:rsidR="00EF35C6" w:rsidRPr="00DA1F94">
              <w:rPr>
                <w:rFonts w:ascii="Times New Roman" w:hAnsi="Times New Roman"/>
                <w:color w:val="000000"/>
                <w:sz w:val="24"/>
                <w:szCs w:val="24"/>
                <w:lang w:val="kk-KZ"/>
              </w:rPr>
              <w:t xml:space="preserve">«Болашақ педагог-психологтердің медиатехнологияларды креативті тануы». </w:t>
            </w:r>
          </w:p>
        </w:tc>
      </w:tr>
      <w:tr w:rsidR="00EF35C6" w:rsidRPr="00DA1F94" w:rsidTr="00C052BD">
        <w:trPr>
          <w:trHeight w:val="291"/>
        </w:trPr>
        <w:tc>
          <w:tcPr>
            <w:tcW w:w="1876" w:type="dxa"/>
            <w:vMerge/>
          </w:tcPr>
          <w:p w:rsidR="00EF35C6" w:rsidRPr="00DA1F94" w:rsidRDefault="00EF35C6" w:rsidP="00B852B0">
            <w:pPr>
              <w:spacing w:after="0" w:line="240" w:lineRule="auto"/>
              <w:jc w:val="both"/>
              <w:rPr>
                <w:rFonts w:ascii="Times New Roman" w:hAnsi="Times New Roman"/>
                <w:color w:val="000000"/>
                <w:sz w:val="24"/>
                <w:szCs w:val="24"/>
                <w:lang w:val="kk-KZ"/>
              </w:rPr>
            </w:pPr>
          </w:p>
        </w:tc>
        <w:tc>
          <w:tcPr>
            <w:tcW w:w="3304" w:type="dxa"/>
          </w:tcPr>
          <w:p w:rsidR="00EF35C6" w:rsidRPr="00DA1F94" w:rsidRDefault="00EF35C6" w:rsidP="00B852B0">
            <w:pPr>
              <w:spacing w:after="0" w:line="240" w:lineRule="auto"/>
              <w:jc w:val="both"/>
              <w:rPr>
                <w:rFonts w:ascii="Times New Roman" w:hAnsi="Times New Roman"/>
                <w:color w:val="000000"/>
                <w:sz w:val="24"/>
                <w:szCs w:val="24"/>
                <w:lang w:val="kk-KZ"/>
              </w:rPr>
            </w:pPr>
            <w:r w:rsidRPr="00DA1F94">
              <w:rPr>
                <w:rFonts w:ascii="Times New Roman" w:hAnsi="Times New Roman"/>
                <w:color w:val="000000"/>
                <w:sz w:val="24"/>
                <w:szCs w:val="24"/>
                <w:lang w:val="kk-KZ"/>
              </w:rPr>
              <w:t>Мазмұндық компонент, өлшемі әдістемелік</w:t>
            </w:r>
          </w:p>
        </w:tc>
        <w:tc>
          <w:tcPr>
            <w:tcW w:w="4459" w:type="dxa"/>
          </w:tcPr>
          <w:p w:rsidR="00EF35C6" w:rsidRPr="00DA1F94" w:rsidRDefault="00EF35C6" w:rsidP="00B852B0">
            <w:pPr>
              <w:spacing w:after="0" w:line="240" w:lineRule="auto"/>
              <w:jc w:val="both"/>
              <w:rPr>
                <w:rFonts w:ascii="Times New Roman" w:hAnsi="Times New Roman"/>
                <w:color w:val="000000"/>
                <w:sz w:val="24"/>
                <w:szCs w:val="24"/>
                <w:lang w:val="kk-KZ"/>
              </w:rPr>
            </w:pPr>
            <w:r w:rsidRPr="00DA1F94">
              <w:rPr>
                <w:rFonts w:ascii="Times New Roman" w:hAnsi="Times New Roman"/>
                <w:color w:val="000000"/>
                <w:sz w:val="24"/>
                <w:szCs w:val="24"/>
                <w:lang w:val="kk-KZ"/>
              </w:rPr>
              <w:t>Д.Джонсо</w:t>
            </w:r>
            <w:r w:rsidR="00C052BD" w:rsidRPr="00DA1F94">
              <w:rPr>
                <w:rFonts w:ascii="Times New Roman" w:hAnsi="Times New Roman"/>
                <w:color w:val="000000"/>
                <w:sz w:val="24"/>
                <w:szCs w:val="24"/>
                <w:lang w:val="kk-KZ"/>
              </w:rPr>
              <w:t xml:space="preserve">нның креативтілік сауалнамасы. </w:t>
            </w:r>
          </w:p>
        </w:tc>
      </w:tr>
      <w:tr w:rsidR="00EF35C6" w:rsidRPr="00FA261B" w:rsidTr="00C052BD">
        <w:trPr>
          <w:trHeight w:val="291"/>
        </w:trPr>
        <w:tc>
          <w:tcPr>
            <w:tcW w:w="1876" w:type="dxa"/>
            <w:vMerge/>
          </w:tcPr>
          <w:p w:rsidR="00EF35C6" w:rsidRPr="00DA1F94" w:rsidRDefault="00EF35C6" w:rsidP="00B852B0">
            <w:pPr>
              <w:spacing w:after="0" w:line="240" w:lineRule="auto"/>
              <w:jc w:val="both"/>
              <w:rPr>
                <w:rFonts w:ascii="Times New Roman" w:hAnsi="Times New Roman"/>
                <w:color w:val="000000"/>
                <w:sz w:val="24"/>
                <w:szCs w:val="24"/>
                <w:lang w:val="kk-KZ"/>
              </w:rPr>
            </w:pPr>
          </w:p>
        </w:tc>
        <w:tc>
          <w:tcPr>
            <w:tcW w:w="3304" w:type="dxa"/>
          </w:tcPr>
          <w:p w:rsidR="00EF35C6" w:rsidRPr="00DA1F94" w:rsidRDefault="00EF35C6" w:rsidP="00B852B0">
            <w:pPr>
              <w:spacing w:after="0" w:line="240" w:lineRule="auto"/>
              <w:jc w:val="both"/>
              <w:rPr>
                <w:rFonts w:ascii="Times New Roman" w:hAnsi="Times New Roman"/>
                <w:color w:val="000000"/>
                <w:sz w:val="24"/>
                <w:szCs w:val="24"/>
                <w:lang w:val="kk-KZ"/>
              </w:rPr>
            </w:pPr>
            <w:r w:rsidRPr="00DA1F94">
              <w:rPr>
                <w:rFonts w:ascii="Times New Roman" w:hAnsi="Times New Roman"/>
                <w:color w:val="000000"/>
                <w:sz w:val="24"/>
                <w:szCs w:val="24"/>
                <w:lang w:val="kk-KZ"/>
              </w:rPr>
              <w:t>Технологиялық компонент, өлшемі іс жүзіне асыру</w:t>
            </w:r>
          </w:p>
        </w:tc>
        <w:tc>
          <w:tcPr>
            <w:tcW w:w="4459" w:type="dxa"/>
          </w:tcPr>
          <w:p w:rsidR="00EF35C6" w:rsidRPr="00DA1F94" w:rsidRDefault="00EF35C6" w:rsidP="00B852B0">
            <w:pPr>
              <w:spacing w:after="0" w:line="240" w:lineRule="auto"/>
              <w:jc w:val="both"/>
              <w:rPr>
                <w:rFonts w:ascii="Times New Roman" w:hAnsi="Times New Roman"/>
                <w:color w:val="000000"/>
                <w:sz w:val="24"/>
                <w:szCs w:val="24"/>
                <w:lang w:val="kk-KZ"/>
              </w:rPr>
            </w:pPr>
            <w:r w:rsidRPr="00DA1F94">
              <w:rPr>
                <w:rFonts w:ascii="Times New Roman" w:hAnsi="Times New Roman"/>
                <w:color w:val="000000"/>
                <w:sz w:val="24"/>
                <w:szCs w:val="24"/>
                <w:lang w:val="kk-KZ"/>
              </w:rPr>
              <w:t>Э.П.Торренстің «Шығармашылық ойлау диагностикасы» атты креативтілік тесті.</w:t>
            </w:r>
          </w:p>
        </w:tc>
      </w:tr>
      <w:tr w:rsidR="00EF35C6" w:rsidRPr="00FA261B" w:rsidTr="00C052BD">
        <w:trPr>
          <w:trHeight w:val="532"/>
        </w:trPr>
        <w:tc>
          <w:tcPr>
            <w:tcW w:w="1876" w:type="dxa"/>
            <w:vMerge/>
          </w:tcPr>
          <w:p w:rsidR="00EF35C6" w:rsidRPr="00DA1F94" w:rsidRDefault="00EF35C6" w:rsidP="00B852B0">
            <w:pPr>
              <w:spacing w:after="0" w:line="240" w:lineRule="auto"/>
              <w:jc w:val="both"/>
              <w:rPr>
                <w:rFonts w:ascii="Times New Roman" w:hAnsi="Times New Roman"/>
                <w:color w:val="000000"/>
                <w:sz w:val="24"/>
                <w:szCs w:val="24"/>
                <w:lang w:val="kk-KZ"/>
              </w:rPr>
            </w:pPr>
          </w:p>
        </w:tc>
        <w:tc>
          <w:tcPr>
            <w:tcW w:w="3304" w:type="dxa"/>
          </w:tcPr>
          <w:p w:rsidR="00EF35C6" w:rsidRPr="00DA1F94" w:rsidRDefault="00EF35C6" w:rsidP="00B852B0">
            <w:pPr>
              <w:spacing w:after="0" w:line="240" w:lineRule="auto"/>
              <w:jc w:val="both"/>
              <w:rPr>
                <w:rFonts w:ascii="Times New Roman" w:hAnsi="Times New Roman"/>
                <w:color w:val="000000"/>
                <w:sz w:val="24"/>
                <w:szCs w:val="24"/>
                <w:lang w:val="kk-KZ"/>
              </w:rPr>
            </w:pPr>
            <w:r w:rsidRPr="00DA1F94">
              <w:rPr>
                <w:rFonts w:ascii="Times New Roman" w:hAnsi="Times New Roman"/>
                <w:color w:val="000000"/>
                <w:sz w:val="24"/>
                <w:szCs w:val="24"/>
                <w:lang w:val="kk-KZ"/>
              </w:rPr>
              <w:t>Нәтижелі-аналитикалық компонент, өлшемі сараптама</w:t>
            </w:r>
          </w:p>
        </w:tc>
        <w:tc>
          <w:tcPr>
            <w:tcW w:w="4459" w:type="dxa"/>
          </w:tcPr>
          <w:p w:rsidR="00EF35C6" w:rsidRPr="00DA1F94" w:rsidRDefault="00EF35C6" w:rsidP="00B852B0">
            <w:pPr>
              <w:spacing w:after="0" w:line="240" w:lineRule="auto"/>
              <w:jc w:val="both"/>
              <w:rPr>
                <w:rFonts w:ascii="Times New Roman" w:hAnsi="Times New Roman"/>
                <w:color w:val="000000"/>
                <w:sz w:val="24"/>
                <w:szCs w:val="24"/>
                <w:lang w:val="kk-KZ"/>
              </w:rPr>
            </w:pPr>
            <w:r w:rsidRPr="00DA1F94">
              <w:rPr>
                <w:rFonts w:ascii="Times New Roman" w:hAnsi="Times New Roman"/>
                <w:color w:val="000000"/>
                <w:sz w:val="24"/>
                <w:szCs w:val="24"/>
                <w:lang w:val="kk-KZ"/>
              </w:rPr>
              <w:t>Е.Е.Туниктің тұлғалық креативтілікті диагностикалау әдістемесі.</w:t>
            </w:r>
          </w:p>
        </w:tc>
      </w:tr>
      <w:tr w:rsidR="00D15E8E" w:rsidRPr="00DA1F94" w:rsidTr="00C052BD">
        <w:trPr>
          <w:trHeight w:val="340"/>
        </w:trPr>
        <w:tc>
          <w:tcPr>
            <w:tcW w:w="5180" w:type="dxa"/>
            <w:gridSpan w:val="2"/>
          </w:tcPr>
          <w:p w:rsidR="00D15E8E" w:rsidRPr="00DA1F94" w:rsidRDefault="00D15E8E" w:rsidP="00B852B0">
            <w:pPr>
              <w:spacing w:after="0" w:line="240" w:lineRule="auto"/>
              <w:jc w:val="both"/>
              <w:rPr>
                <w:rFonts w:ascii="Times New Roman" w:hAnsi="Times New Roman"/>
                <w:color w:val="000000"/>
                <w:sz w:val="24"/>
                <w:szCs w:val="24"/>
                <w:lang w:val="kk-KZ"/>
              </w:rPr>
            </w:pPr>
            <w:r w:rsidRPr="00DA1F94">
              <w:rPr>
                <w:rFonts w:ascii="Times New Roman" w:hAnsi="Times New Roman"/>
                <w:color w:val="000000"/>
                <w:sz w:val="24"/>
                <w:szCs w:val="24"/>
                <w:lang w:val="kk-KZ"/>
              </w:rPr>
              <w:t xml:space="preserve">Қалыптастырушы эксперимент; </w:t>
            </w:r>
          </w:p>
        </w:tc>
        <w:tc>
          <w:tcPr>
            <w:tcW w:w="4459" w:type="dxa"/>
          </w:tcPr>
          <w:p w:rsidR="00D15E8E" w:rsidRPr="00DA1F94" w:rsidRDefault="00D15E8E" w:rsidP="00B852B0">
            <w:pPr>
              <w:spacing w:after="0" w:line="240" w:lineRule="auto"/>
              <w:rPr>
                <w:rFonts w:ascii="Times New Roman" w:hAnsi="Times New Roman"/>
                <w:color w:val="000000"/>
                <w:sz w:val="24"/>
                <w:szCs w:val="24"/>
                <w:lang w:val="kk-KZ"/>
              </w:rPr>
            </w:pPr>
            <w:r w:rsidRPr="00DA1F94">
              <w:rPr>
                <w:rFonts w:ascii="Times New Roman" w:hAnsi="Times New Roman"/>
                <w:color w:val="000000"/>
                <w:sz w:val="24"/>
                <w:szCs w:val="24"/>
                <w:lang w:val="kk-KZ"/>
              </w:rPr>
              <w:t>Білім беру бағда</w:t>
            </w:r>
            <w:r w:rsidR="00C052BD" w:rsidRPr="00DA1F94">
              <w:rPr>
                <w:rFonts w:ascii="Times New Roman" w:hAnsi="Times New Roman"/>
                <w:color w:val="000000"/>
                <w:sz w:val="24"/>
                <w:szCs w:val="24"/>
                <w:lang w:val="kk-KZ"/>
              </w:rPr>
              <w:t xml:space="preserve">рламасы: «6В01101 – Педагогика </w:t>
            </w:r>
            <w:r w:rsidRPr="00DA1F94">
              <w:rPr>
                <w:rFonts w:ascii="Times New Roman" w:hAnsi="Times New Roman"/>
                <w:color w:val="000000"/>
                <w:sz w:val="24"/>
                <w:szCs w:val="24"/>
                <w:lang w:val="kk-KZ"/>
              </w:rPr>
              <w:t>және психология». Пән: «Медиапедагогика»</w:t>
            </w:r>
          </w:p>
        </w:tc>
      </w:tr>
      <w:tr w:rsidR="00EF35C6" w:rsidRPr="00FA261B" w:rsidTr="00C052BD">
        <w:trPr>
          <w:trHeight w:val="383"/>
        </w:trPr>
        <w:tc>
          <w:tcPr>
            <w:tcW w:w="5180" w:type="dxa"/>
            <w:gridSpan w:val="2"/>
          </w:tcPr>
          <w:p w:rsidR="00EF35C6" w:rsidRPr="00DA1F94" w:rsidRDefault="00EF35C6" w:rsidP="00B852B0">
            <w:pPr>
              <w:spacing w:after="0" w:line="240" w:lineRule="auto"/>
              <w:jc w:val="both"/>
              <w:rPr>
                <w:rFonts w:ascii="Times New Roman" w:hAnsi="Times New Roman"/>
                <w:color w:val="000000"/>
                <w:sz w:val="24"/>
                <w:szCs w:val="24"/>
                <w:lang w:val="kk-KZ"/>
              </w:rPr>
            </w:pPr>
            <w:r w:rsidRPr="00DA1F94">
              <w:rPr>
                <w:rFonts w:ascii="Times New Roman" w:hAnsi="Times New Roman"/>
                <w:color w:val="000000"/>
                <w:sz w:val="24"/>
                <w:szCs w:val="24"/>
                <w:lang w:val="kk-KZ"/>
              </w:rPr>
              <w:t>Бақылау</w:t>
            </w:r>
          </w:p>
        </w:tc>
        <w:tc>
          <w:tcPr>
            <w:tcW w:w="4459" w:type="dxa"/>
          </w:tcPr>
          <w:p w:rsidR="00EF35C6" w:rsidRPr="00DA1F94" w:rsidRDefault="00EF35C6" w:rsidP="00B852B0">
            <w:pPr>
              <w:spacing w:after="0" w:line="240" w:lineRule="auto"/>
              <w:rPr>
                <w:rFonts w:ascii="Times New Roman" w:hAnsi="Times New Roman"/>
                <w:color w:val="000000"/>
                <w:sz w:val="24"/>
                <w:szCs w:val="24"/>
                <w:lang w:val="kk-KZ"/>
              </w:rPr>
            </w:pPr>
            <w:r w:rsidRPr="00DA1F94">
              <w:rPr>
                <w:rFonts w:ascii="Times New Roman" w:hAnsi="Times New Roman"/>
                <w:color w:val="000000"/>
                <w:sz w:val="24"/>
                <w:szCs w:val="24"/>
                <w:lang w:val="kk-KZ"/>
              </w:rPr>
              <w:t>1.</w:t>
            </w:r>
            <w:r w:rsidR="00C052BD" w:rsidRPr="00DA1F94">
              <w:rPr>
                <w:rFonts w:ascii="Times New Roman" w:hAnsi="Times New Roman"/>
                <w:color w:val="000000"/>
                <w:sz w:val="24"/>
                <w:szCs w:val="24"/>
                <w:lang w:val="kk-KZ"/>
              </w:rPr>
              <w:t xml:space="preserve"> </w:t>
            </w:r>
            <w:r w:rsidRPr="00DA1F94">
              <w:rPr>
                <w:rFonts w:ascii="Times New Roman" w:hAnsi="Times New Roman"/>
                <w:color w:val="000000"/>
                <w:sz w:val="24"/>
                <w:szCs w:val="24"/>
                <w:lang w:val="kk-KZ"/>
              </w:rPr>
              <w:t xml:space="preserve">Д.Джонсонның креативтілік сауалнамасы </w:t>
            </w:r>
          </w:p>
          <w:p w:rsidR="00EF35C6" w:rsidRPr="00DA1F94" w:rsidRDefault="00EF35C6" w:rsidP="00B852B0">
            <w:pPr>
              <w:spacing w:after="0" w:line="240" w:lineRule="auto"/>
              <w:rPr>
                <w:rFonts w:ascii="Times New Roman" w:hAnsi="Times New Roman"/>
                <w:color w:val="000000"/>
                <w:sz w:val="24"/>
                <w:szCs w:val="24"/>
                <w:lang w:val="kk-KZ"/>
              </w:rPr>
            </w:pPr>
            <w:r w:rsidRPr="00DA1F94">
              <w:rPr>
                <w:rFonts w:ascii="Times New Roman" w:hAnsi="Times New Roman"/>
                <w:color w:val="000000"/>
                <w:sz w:val="24"/>
                <w:szCs w:val="24"/>
                <w:lang w:val="kk-KZ"/>
              </w:rPr>
              <w:t>2.</w:t>
            </w:r>
            <w:r w:rsidR="00C052BD" w:rsidRPr="00DA1F94">
              <w:rPr>
                <w:rFonts w:ascii="Times New Roman" w:hAnsi="Times New Roman"/>
                <w:color w:val="000000"/>
                <w:sz w:val="24"/>
                <w:szCs w:val="24"/>
                <w:lang w:val="kk-KZ"/>
              </w:rPr>
              <w:t xml:space="preserve"> </w:t>
            </w:r>
            <w:r w:rsidRPr="00DA1F94">
              <w:rPr>
                <w:rFonts w:ascii="Times New Roman" w:hAnsi="Times New Roman"/>
                <w:color w:val="000000"/>
                <w:sz w:val="24"/>
                <w:szCs w:val="24"/>
                <w:lang w:val="kk-KZ"/>
              </w:rPr>
              <w:t xml:space="preserve">Э.П.Торранстің «Шығармашылық ойлау диагностикасы» атты креативтілік тесті </w:t>
            </w:r>
          </w:p>
          <w:p w:rsidR="00EF35C6" w:rsidRPr="00DA1F94" w:rsidRDefault="00EF35C6" w:rsidP="00B852B0">
            <w:pPr>
              <w:spacing w:after="0" w:line="240" w:lineRule="auto"/>
              <w:jc w:val="both"/>
              <w:rPr>
                <w:rFonts w:ascii="Times New Roman" w:hAnsi="Times New Roman"/>
                <w:color w:val="000000"/>
                <w:sz w:val="24"/>
                <w:szCs w:val="24"/>
                <w:lang w:val="kk-KZ"/>
              </w:rPr>
            </w:pPr>
            <w:r w:rsidRPr="00DA1F94">
              <w:rPr>
                <w:rFonts w:ascii="Times New Roman" w:hAnsi="Times New Roman"/>
                <w:color w:val="000000"/>
                <w:sz w:val="24"/>
                <w:szCs w:val="24"/>
                <w:lang w:val="kk-KZ"/>
              </w:rPr>
              <w:t>3.</w:t>
            </w:r>
            <w:r w:rsidR="00C052BD" w:rsidRPr="00DA1F94">
              <w:rPr>
                <w:rFonts w:ascii="Times New Roman" w:hAnsi="Times New Roman"/>
                <w:color w:val="000000"/>
                <w:sz w:val="24"/>
                <w:szCs w:val="24"/>
                <w:lang w:val="kk-KZ"/>
              </w:rPr>
              <w:t xml:space="preserve"> </w:t>
            </w:r>
            <w:r w:rsidRPr="00DA1F94">
              <w:rPr>
                <w:rFonts w:ascii="Times New Roman" w:hAnsi="Times New Roman"/>
                <w:color w:val="000000"/>
                <w:sz w:val="24"/>
                <w:szCs w:val="24"/>
                <w:lang w:val="kk-KZ"/>
              </w:rPr>
              <w:t xml:space="preserve">Е.Е.Туниктің тұлғалық креативтілікті диагностикалау әдістемесі </w:t>
            </w:r>
          </w:p>
        </w:tc>
      </w:tr>
    </w:tbl>
    <w:p w:rsidR="00243132" w:rsidRPr="00DA1F94" w:rsidRDefault="00243132" w:rsidP="00B852B0">
      <w:pPr>
        <w:spacing w:after="0" w:line="240" w:lineRule="auto"/>
        <w:jc w:val="both"/>
        <w:rPr>
          <w:rFonts w:ascii="Times New Roman" w:hAnsi="Times New Roman"/>
          <w:color w:val="000000"/>
          <w:sz w:val="28"/>
          <w:szCs w:val="28"/>
          <w:lang w:val="kk-KZ"/>
        </w:rPr>
      </w:pPr>
    </w:p>
    <w:p w:rsidR="00C052BD" w:rsidRPr="00DA1F94" w:rsidRDefault="00C052BD" w:rsidP="00C052BD">
      <w:pPr>
        <w:spacing w:after="0" w:line="240" w:lineRule="auto"/>
        <w:ind w:firstLine="708"/>
        <w:jc w:val="both"/>
        <w:rPr>
          <w:rFonts w:ascii="Times New Roman" w:hAnsi="Times New Roman"/>
          <w:color w:val="000000"/>
          <w:sz w:val="28"/>
          <w:szCs w:val="28"/>
          <w:lang w:val="kk-KZ"/>
        </w:rPr>
      </w:pPr>
      <w:r w:rsidRPr="00DA1F94">
        <w:rPr>
          <w:rFonts w:ascii="Times New Roman" w:hAnsi="Times New Roman"/>
          <w:color w:val="000000"/>
          <w:sz w:val="28"/>
          <w:szCs w:val="28"/>
          <w:lang w:val="kk-KZ"/>
        </w:rPr>
        <w:t>1</w:t>
      </w:r>
      <w:r w:rsidR="00D47D0B" w:rsidRPr="00DA1F94">
        <w:rPr>
          <w:rFonts w:ascii="Times New Roman" w:hAnsi="Times New Roman"/>
          <w:color w:val="000000"/>
          <w:sz w:val="28"/>
          <w:szCs w:val="28"/>
          <w:lang w:val="kk-KZ"/>
        </w:rPr>
        <w:t>3</w:t>
      </w:r>
      <w:r w:rsidRPr="00DA1F94">
        <w:rPr>
          <w:rFonts w:ascii="Times New Roman" w:hAnsi="Times New Roman"/>
          <w:color w:val="000000"/>
          <w:sz w:val="28"/>
          <w:szCs w:val="28"/>
          <w:lang w:val="kk-KZ"/>
        </w:rPr>
        <w:t xml:space="preserve">-кестеде, анықтаушы экспериментінің мақсаты – жоғары оқу орындарының барысында болашақ педагог-психолог ретінде білімгерлердің медиатехнологияларды қолдануына байланысты креативтілігі туралы алғашқы мәліметтеріне сүйене отырып, өзін-өзі дамытуды жолдарын анықтау, сондай-ақ болашақ педагог-психологтердің креативтілігін қалыптастырудың моделінің мақсатты-мотивациялық; мазмұнды; технологиялық; нәтижелі-аналитикалық компоненттері арқылы креативтілігін қалыптастыруда медиатехнологияларды пайдаланудың төмен, орта, жоғары деңгейлерін анықтап негіздеу болып саналады. Бұл ретте, біз 2020-2021 оқу жылы аралығында болашақ педагог-психологтердің креативтілігін қалыптастыруда медиатехнологияларды пайдаланудың төменде берілген диагностикалық әдістемелерін қолдана отырып айқындадық. </w:t>
      </w:r>
    </w:p>
    <w:p w:rsidR="00243132" w:rsidRPr="00DA1F94" w:rsidRDefault="00EF35C6" w:rsidP="004E407A">
      <w:pPr>
        <w:spacing w:after="0" w:line="240" w:lineRule="auto"/>
        <w:ind w:firstLine="708"/>
        <w:jc w:val="both"/>
        <w:rPr>
          <w:rFonts w:ascii="Times New Roman" w:hAnsi="Times New Roman"/>
          <w:color w:val="000000"/>
          <w:sz w:val="28"/>
          <w:szCs w:val="28"/>
          <w:lang w:val="kk-KZ"/>
        </w:rPr>
      </w:pPr>
      <w:r w:rsidRPr="00DA1F94">
        <w:rPr>
          <w:rFonts w:ascii="Times New Roman" w:hAnsi="Times New Roman"/>
          <w:color w:val="000000"/>
          <w:sz w:val="28"/>
          <w:szCs w:val="28"/>
          <w:lang w:val="kk-KZ"/>
        </w:rPr>
        <w:t>Эксперименттік жұмыстарға бақылау тобы үшін 57 респонденттер, 55 респонденттер эксперименттік топқа қатысты (1-</w:t>
      </w:r>
      <w:r w:rsidR="004778BA" w:rsidRPr="00DA1F94">
        <w:rPr>
          <w:rFonts w:ascii="Times New Roman" w:hAnsi="Times New Roman"/>
          <w:color w:val="000000"/>
          <w:sz w:val="28"/>
          <w:szCs w:val="28"/>
          <w:lang w:val="kk-KZ"/>
        </w:rPr>
        <w:t>2</w:t>
      </w:r>
      <w:r w:rsidRPr="00DA1F94">
        <w:rPr>
          <w:rFonts w:ascii="Times New Roman" w:hAnsi="Times New Roman"/>
          <w:color w:val="000000"/>
          <w:sz w:val="28"/>
          <w:szCs w:val="28"/>
          <w:lang w:val="kk-KZ"/>
        </w:rPr>
        <w:t xml:space="preserve"> курс). Айқындаушы эксперименттің әдістемелерін жүргізбестен бұрын, тәжірибе жұмыстарына қатысуға алынған топтарды екіге бөлдік. Атап айтсақ: бақылау және эксперименттік топтар. Біз, екі топты да айқындаушы экспериментке қатыстырдық. </w:t>
      </w:r>
    </w:p>
    <w:p w:rsidR="00EF35C6" w:rsidRPr="00DA1F94" w:rsidRDefault="00EF35C6" w:rsidP="004E407A">
      <w:pPr>
        <w:spacing w:after="0" w:line="240" w:lineRule="auto"/>
        <w:ind w:firstLine="708"/>
        <w:jc w:val="both"/>
        <w:rPr>
          <w:rFonts w:ascii="Times New Roman" w:hAnsi="Times New Roman"/>
          <w:color w:val="000000"/>
          <w:sz w:val="28"/>
          <w:szCs w:val="28"/>
          <w:lang w:val="kk-KZ"/>
        </w:rPr>
      </w:pPr>
      <w:r w:rsidRPr="00DA1F94">
        <w:rPr>
          <w:rFonts w:ascii="Times New Roman" w:hAnsi="Times New Roman"/>
          <w:color w:val="000000"/>
          <w:sz w:val="28"/>
          <w:szCs w:val="28"/>
          <w:lang w:val="kk-KZ"/>
        </w:rPr>
        <w:t>Жүргізілген педагогикалық эксперимент</w:t>
      </w:r>
      <w:r w:rsidR="00AC4DDF" w:rsidRPr="00DA1F94">
        <w:rPr>
          <w:rFonts w:ascii="Times New Roman" w:hAnsi="Times New Roman"/>
          <w:color w:val="000000"/>
          <w:sz w:val="28"/>
          <w:szCs w:val="28"/>
          <w:lang w:val="kk-KZ"/>
        </w:rPr>
        <w:t xml:space="preserve"> нәтижесінде</w:t>
      </w:r>
      <w:r w:rsidRPr="00DA1F94">
        <w:rPr>
          <w:rFonts w:ascii="Times New Roman" w:hAnsi="Times New Roman"/>
          <w:color w:val="000000"/>
          <w:sz w:val="28"/>
          <w:szCs w:val="28"/>
          <w:lang w:val="kk-KZ"/>
        </w:rPr>
        <w:t xml:space="preserve"> медиатехнологиялар арқылы білім беруді пайдалана отырып, сабақтарда студенттердің оқу әрекетін ұйымдастыру, егер, оқу процесін ұйымдастыруда осы форманың ерекшеліктерін ескерсек, онда оқытудың креативті бағыттылығын күшейту мүмкін екенін айқындадық. Осыған сәйкес жүргізілген сауалнама бойынша болашақ педагог-психологтердің медиатехнологияларға байланысты қажеттіліктерін іске асыру диагностикасы, өзін-өзі жетілдіруге мүмкіндіктерін бағалауға арналған сауалнамалар жүргізілді. Жүргізілген сауалнамалар </w:t>
      </w:r>
      <w:r w:rsidR="00CB1F71" w:rsidRPr="00DA1F94">
        <w:rPr>
          <w:rFonts w:ascii="Times New Roman" w:hAnsi="Times New Roman"/>
          <w:color w:val="000000"/>
          <w:sz w:val="28"/>
          <w:szCs w:val="28"/>
          <w:lang w:val="kk-KZ"/>
        </w:rPr>
        <w:t>білімгерлердің</w:t>
      </w:r>
      <w:r w:rsidRPr="00DA1F94">
        <w:rPr>
          <w:rFonts w:ascii="Times New Roman" w:hAnsi="Times New Roman"/>
          <w:color w:val="000000"/>
          <w:sz w:val="28"/>
          <w:szCs w:val="28"/>
          <w:lang w:val="kk-KZ"/>
        </w:rPr>
        <w:t xml:space="preserve"> оқу процесінде медиатехнологияларды қолдану негізінде креативтілігін қалыптастыру деңгейлерін анықтауға мүмкіндік берді.  </w:t>
      </w:r>
    </w:p>
    <w:p w:rsidR="00EF35C6" w:rsidRPr="00DA1F94" w:rsidRDefault="00EF35C6" w:rsidP="004E407A">
      <w:pPr>
        <w:spacing w:after="0" w:line="240" w:lineRule="auto"/>
        <w:ind w:firstLine="708"/>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Болашақ педагог-психологтердің креативтілігін қалыптастырудың  мақсатты-мотивациялық компоненті арқылы мотивациялық-құндылық компонентінің білімдері қаншалықты қорытындыланғанымен, олар құбылыстар, деректер, объектілер, процестер туралы мәліметтерден яғни, сандық сипаттан және қағидалар, әдістер, әдіснамалар туралы мәліметтерден яғни, сапалық сипатқа қаншалықты бағытталғанымен анықталады. Сондықтан, біз, болашақ педагог-психологтердің креативтілігін медиатехнологияларды белсенді қолдануына байланысты қалыптастырудың компоненттері, өлшемдері, деңгейлерінің танымдық компоненті деп біз оның тұрақты танымдық жиынтығын түсінеміз. Ал бұл болашақ педагог-психологтердің креативтілігін медиатехнологиялар арқылы қалыпттастыруды қамтамасыздандырады. </w:t>
      </w:r>
    </w:p>
    <w:p w:rsidR="00EF35C6" w:rsidRPr="00DA1F94" w:rsidRDefault="00EF35C6" w:rsidP="004E407A">
      <w:pPr>
        <w:spacing w:after="0" w:line="240" w:lineRule="auto"/>
        <w:ind w:firstLine="708"/>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Мазмұндық компонент, креативтілік іс-әрекеттің субъектісі ретінде тануын, болашақ маманның тұлғалық ерекшеліктері мен өзін-өзі креативтілік тұрғысында дамытудың тәсілдері, креативтілік әрекетті жүзеге асыру біліктіліктері мен ұжымдық креативтілік жұмыстарға талаптануларын, ұйымдасуларын қажетті жағдайда қолданулары креативтіліктерді қалыптастыруда негізге алынды. </w:t>
      </w:r>
    </w:p>
    <w:p w:rsidR="00EF35C6" w:rsidRPr="00DA1F94" w:rsidRDefault="00EF35C6" w:rsidP="004E407A">
      <w:pPr>
        <w:spacing w:after="0" w:line="240" w:lineRule="auto"/>
        <w:ind w:firstLine="708"/>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Айқындаушы эксперимент міндеттерін шешуді іске асыру үшін төменде берілген әдістемелер таңдалды. Олар: </w:t>
      </w:r>
    </w:p>
    <w:p w:rsidR="00EF35C6" w:rsidRPr="00DA1F94" w:rsidRDefault="00EF35C6" w:rsidP="004E407A">
      <w:pPr>
        <w:spacing w:after="0" w:line="240" w:lineRule="auto"/>
        <w:ind w:firstLine="708"/>
        <w:jc w:val="both"/>
        <w:rPr>
          <w:rFonts w:ascii="Times New Roman" w:hAnsi="Times New Roman"/>
          <w:color w:val="000000"/>
          <w:sz w:val="28"/>
          <w:szCs w:val="28"/>
          <w:lang w:val="kk-KZ"/>
        </w:rPr>
      </w:pPr>
      <w:r w:rsidRPr="00DA1F94">
        <w:rPr>
          <w:rFonts w:ascii="Times New Roman" w:hAnsi="Times New Roman"/>
          <w:color w:val="000000"/>
          <w:sz w:val="28"/>
          <w:szCs w:val="28"/>
          <w:lang w:val="kk-KZ"/>
        </w:rPr>
        <w:t>1.</w:t>
      </w:r>
      <w:r w:rsidR="00C052BD" w:rsidRPr="00DA1F94">
        <w:rPr>
          <w:rFonts w:ascii="Times New Roman" w:hAnsi="Times New Roman"/>
          <w:color w:val="000000"/>
          <w:sz w:val="28"/>
          <w:szCs w:val="28"/>
          <w:lang w:val="kk-KZ"/>
        </w:rPr>
        <w:t xml:space="preserve"> </w:t>
      </w:r>
      <w:r w:rsidRPr="00DA1F94">
        <w:rPr>
          <w:rFonts w:ascii="Times New Roman" w:hAnsi="Times New Roman"/>
          <w:color w:val="000000"/>
          <w:sz w:val="28"/>
          <w:szCs w:val="28"/>
          <w:lang w:val="kk-KZ"/>
        </w:rPr>
        <w:t>Сауалнама. «Болашақ педагог-психологтердің медиатехнологияларды креативті тануы».</w:t>
      </w:r>
    </w:p>
    <w:p w:rsidR="00EF35C6" w:rsidRPr="00DA1F94" w:rsidRDefault="00B90A14" w:rsidP="004E407A">
      <w:pPr>
        <w:spacing w:after="0" w:line="240" w:lineRule="auto"/>
        <w:ind w:firstLine="708"/>
        <w:jc w:val="both"/>
        <w:rPr>
          <w:rFonts w:ascii="Times New Roman" w:hAnsi="Times New Roman"/>
          <w:color w:val="000000"/>
          <w:sz w:val="28"/>
          <w:szCs w:val="28"/>
          <w:lang w:val="kk-KZ"/>
        </w:rPr>
      </w:pPr>
      <w:r w:rsidRPr="00DA1F94">
        <w:rPr>
          <w:rFonts w:ascii="Times New Roman" w:hAnsi="Times New Roman"/>
          <w:color w:val="000000"/>
          <w:sz w:val="28"/>
          <w:szCs w:val="28"/>
          <w:lang w:val="kk-KZ"/>
        </w:rPr>
        <w:t>2</w:t>
      </w:r>
      <w:r w:rsidR="00EF35C6" w:rsidRPr="00DA1F94">
        <w:rPr>
          <w:rFonts w:ascii="Times New Roman" w:hAnsi="Times New Roman"/>
          <w:color w:val="000000"/>
          <w:sz w:val="28"/>
          <w:szCs w:val="28"/>
          <w:lang w:val="kk-KZ"/>
        </w:rPr>
        <w:t>.</w:t>
      </w:r>
      <w:r w:rsidR="00C052BD" w:rsidRPr="00DA1F94">
        <w:rPr>
          <w:rFonts w:ascii="Times New Roman" w:hAnsi="Times New Roman"/>
          <w:color w:val="000000"/>
          <w:sz w:val="28"/>
          <w:szCs w:val="28"/>
          <w:lang w:val="kk-KZ"/>
        </w:rPr>
        <w:t xml:space="preserve"> </w:t>
      </w:r>
      <w:r w:rsidR="00EF35C6" w:rsidRPr="00DA1F94">
        <w:rPr>
          <w:rFonts w:ascii="Times New Roman" w:hAnsi="Times New Roman"/>
          <w:color w:val="000000"/>
          <w:sz w:val="28"/>
          <w:szCs w:val="28"/>
          <w:lang w:val="kk-KZ"/>
        </w:rPr>
        <w:t>Д.</w:t>
      </w:r>
      <w:r w:rsidR="00C052BD" w:rsidRPr="00DA1F94">
        <w:rPr>
          <w:rFonts w:ascii="Times New Roman" w:hAnsi="Times New Roman"/>
          <w:color w:val="000000"/>
          <w:sz w:val="28"/>
          <w:szCs w:val="28"/>
          <w:lang w:val="kk-KZ"/>
        </w:rPr>
        <w:t xml:space="preserve"> </w:t>
      </w:r>
      <w:r w:rsidR="00EF35C6" w:rsidRPr="00DA1F94">
        <w:rPr>
          <w:rFonts w:ascii="Times New Roman" w:hAnsi="Times New Roman"/>
          <w:color w:val="000000"/>
          <w:sz w:val="28"/>
          <w:szCs w:val="28"/>
          <w:lang w:val="kk-KZ"/>
        </w:rPr>
        <w:t>Джонсонның креативтілік сауалнамасы.</w:t>
      </w:r>
    </w:p>
    <w:p w:rsidR="00EF35C6" w:rsidRPr="00DA1F94" w:rsidRDefault="00B90A14" w:rsidP="004E407A">
      <w:pPr>
        <w:spacing w:after="0" w:line="240" w:lineRule="auto"/>
        <w:ind w:firstLine="708"/>
        <w:jc w:val="both"/>
        <w:rPr>
          <w:rFonts w:ascii="Times New Roman" w:hAnsi="Times New Roman"/>
          <w:color w:val="000000"/>
          <w:sz w:val="28"/>
          <w:szCs w:val="28"/>
          <w:lang w:val="kk-KZ"/>
        </w:rPr>
      </w:pPr>
      <w:r w:rsidRPr="00DA1F94">
        <w:rPr>
          <w:rFonts w:ascii="Times New Roman" w:hAnsi="Times New Roman"/>
          <w:color w:val="000000"/>
          <w:sz w:val="28"/>
          <w:szCs w:val="28"/>
          <w:lang w:val="kk-KZ"/>
        </w:rPr>
        <w:t>3</w:t>
      </w:r>
      <w:r w:rsidR="00EF35C6" w:rsidRPr="00DA1F94">
        <w:rPr>
          <w:rFonts w:ascii="Times New Roman" w:hAnsi="Times New Roman"/>
          <w:color w:val="000000"/>
          <w:sz w:val="28"/>
          <w:szCs w:val="28"/>
          <w:lang w:val="kk-KZ"/>
        </w:rPr>
        <w:t>.</w:t>
      </w:r>
      <w:r w:rsidR="00C052BD" w:rsidRPr="00DA1F94">
        <w:rPr>
          <w:rFonts w:ascii="Times New Roman" w:hAnsi="Times New Roman"/>
          <w:color w:val="000000"/>
          <w:sz w:val="28"/>
          <w:szCs w:val="28"/>
          <w:lang w:val="kk-KZ"/>
        </w:rPr>
        <w:t xml:space="preserve"> </w:t>
      </w:r>
      <w:r w:rsidR="00EF35C6" w:rsidRPr="00DA1F94">
        <w:rPr>
          <w:rFonts w:ascii="Times New Roman" w:hAnsi="Times New Roman"/>
          <w:color w:val="000000"/>
          <w:sz w:val="28"/>
          <w:szCs w:val="28"/>
          <w:lang w:val="kk-KZ"/>
        </w:rPr>
        <w:t>Э.П.</w:t>
      </w:r>
      <w:r w:rsidR="00C052BD" w:rsidRPr="00DA1F94">
        <w:rPr>
          <w:rFonts w:ascii="Times New Roman" w:hAnsi="Times New Roman"/>
          <w:color w:val="000000"/>
          <w:sz w:val="28"/>
          <w:szCs w:val="28"/>
          <w:lang w:val="kk-KZ"/>
        </w:rPr>
        <w:t xml:space="preserve"> </w:t>
      </w:r>
      <w:r w:rsidR="00EF35C6" w:rsidRPr="00DA1F94">
        <w:rPr>
          <w:rFonts w:ascii="Times New Roman" w:hAnsi="Times New Roman"/>
          <w:color w:val="000000"/>
          <w:sz w:val="28"/>
          <w:szCs w:val="28"/>
          <w:lang w:val="kk-KZ"/>
        </w:rPr>
        <w:t xml:space="preserve">Торранстің «Шығармашылық ойлау диагностикасы» атты креативтілік тесті </w:t>
      </w:r>
    </w:p>
    <w:p w:rsidR="00EF35C6" w:rsidRPr="00DA1F94" w:rsidRDefault="00B90A14" w:rsidP="004E407A">
      <w:pPr>
        <w:spacing w:after="0" w:line="240" w:lineRule="auto"/>
        <w:ind w:firstLine="708"/>
        <w:jc w:val="both"/>
        <w:rPr>
          <w:rFonts w:ascii="Times New Roman" w:hAnsi="Times New Roman"/>
          <w:color w:val="000000"/>
          <w:sz w:val="28"/>
          <w:szCs w:val="28"/>
          <w:lang w:val="kk-KZ"/>
        </w:rPr>
      </w:pPr>
      <w:r w:rsidRPr="00DA1F94">
        <w:rPr>
          <w:rFonts w:ascii="Times New Roman" w:hAnsi="Times New Roman"/>
          <w:color w:val="000000"/>
          <w:sz w:val="28"/>
          <w:szCs w:val="28"/>
          <w:lang w:val="kk-KZ"/>
        </w:rPr>
        <w:t>4</w:t>
      </w:r>
      <w:r w:rsidR="00EF35C6" w:rsidRPr="00DA1F94">
        <w:rPr>
          <w:rFonts w:ascii="Times New Roman" w:hAnsi="Times New Roman"/>
          <w:color w:val="000000"/>
          <w:sz w:val="28"/>
          <w:szCs w:val="28"/>
          <w:lang w:val="kk-KZ"/>
        </w:rPr>
        <w:t>.</w:t>
      </w:r>
      <w:r w:rsidR="00C052BD" w:rsidRPr="00DA1F94">
        <w:rPr>
          <w:rFonts w:ascii="Times New Roman" w:hAnsi="Times New Roman"/>
          <w:color w:val="000000"/>
          <w:sz w:val="28"/>
          <w:szCs w:val="28"/>
          <w:lang w:val="kk-KZ"/>
        </w:rPr>
        <w:t xml:space="preserve"> </w:t>
      </w:r>
      <w:r w:rsidR="00EF35C6" w:rsidRPr="00DA1F94">
        <w:rPr>
          <w:rFonts w:ascii="Times New Roman" w:hAnsi="Times New Roman"/>
          <w:color w:val="000000"/>
          <w:sz w:val="28"/>
          <w:szCs w:val="28"/>
          <w:lang w:val="kk-KZ"/>
        </w:rPr>
        <w:t>Е.Е.</w:t>
      </w:r>
      <w:r w:rsidR="00C052BD" w:rsidRPr="00DA1F94">
        <w:rPr>
          <w:rFonts w:ascii="Times New Roman" w:hAnsi="Times New Roman"/>
          <w:color w:val="000000"/>
          <w:sz w:val="28"/>
          <w:szCs w:val="28"/>
          <w:lang w:val="kk-KZ"/>
        </w:rPr>
        <w:t xml:space="preserve"> </w:t>
      </w:r>
      <w:r w:rsidR="00EF35C6" w:rsidRPr="00DA1F94">
        <w:rPr>
          <w:rFonts w:ascii="Times New Roman" w:hAnsi="Times New Roman"/>
          <w:color w:val="000000"/>
          <w:sz w:val="28"/>
          <w:szCs w:val="28"/>
          <w:lang w:val="kk-KZ"/>
        </w:rPr>
        <w:t>Туниктің тұлғалық креативтілікті диагностикалау әдістемесі.</w:t>
      </w:r>
    </w:p>
    <w:p w:rsidR="00EF35C6" w:rsidRPr="00DA1F94" w:rsidRDefault="00EF35C6" w:rsidP="004E407A">
      <w:pPr>
        <w:spacing w:after="0" w:line="240" w:lineRule="auto"/>
        <w:ind w:firstLine="708"/>
        <w:jc w:val="both"/>
        <w:rPr>
          <w:rFonts w:ascii="Times New Roman" w:hAnsi="Times New Roman"/>
          <w:color w:val="000000"/>
          <w:sz w:val="28"/>
          <w:szCs w:val="28"/>
          <w:lang w:val="kk-KZ"/>
        </w:rPr>
      </w:pPr>
      <w:r w:rsidRPr="00DA1F94">
        <w:rPr>
          <w:rFonts w:ascii="Times New Roman" w:hAnsi="Times New Roman"/>
          <w:color w:val="000000"/>
          <w:sz w:val="28"/>
          <w:szCs w:val="28"/>
          <w:lang w:val="kk-KZ"/>
        </w:rPr>
        <w:t>1.</w:t>
      </w:r>
      <w:r w:rsidR="00C052BD" w:rsidRPr="00DA1F94">
        <w:rPr>
          <w:rFonts w:ascii="Times New Roman" w:hAnsi="Times New Roman"/>
          <w:color w:val="000000"/>
          <w:sz w:val="28"/>
          <w:szCs w:val="28"/>
          <w:lang w:val="kk-KZ"/>
        </w:rPr>
        <w:t xml:space="preserve"> </w:t>
      </w:r>
      <w:r w:rsidRPr="00DA1F94">
        <w:rPr>
          <w:rFonts w:ascii="Times New Roman" w:hAnsi="Times New Roman"/>
          <w:color w:val="000000"/>
          <w:sz w:val="28"/>
          <w:szCs w:val="28"/>
          <w:lang w:val="kk-KZ"/>
        </w:rPr>
        <w:t>Зерттеу тақырыбымызға сәйкес жүргізілген «Болашақ педагог-психологтердің медиатехнологияларды креативті тануы» атты сауалнама бойынша болашақ педагог-психологтердің креативтілігін медиатехнологиялар арқылы қалыпттастырудың таным деңгейлерін анықтаумен қатар, студенттердің креативті ойлау қабілетінің дамуына көп жағдайда: барлық бағдарламалық материалдың негізгі идеяларын өзектендіруге әсер ететіндіктерін анық көрсетті; зерттелетін мәселенің аспектілерін бөліп көрсетуін; креативті қабілеттердің дамуына ықпал ететін кезінде психологиялық-педагогикалық іс-әрекетте медиа әдістерді қолдана отырып, студенттердің дағдылары, шығармашылық қызығушылықтары мен мүмкіндіктерін анықтауға мүмкіндік берді (Қосымша</w:t>
      </w:r>
      <w:r w:rsidR="00256669" w:rsidRPr="00DA1F94">
        <w:rPr>
          <w:rFonts w:ascii="Times New Roman" w:hAnsi="Times New Roman"/>
          <w:color w:val="000000"/>
          <w:sz w:val="28"/>
          <w:szCs w:val="28"/>
          <w:lang w:val="kk-KZ"/>
        </w:rPr>
        <w:t xml:space="preserve"> </w:t>
      </w:r>
      <w:r w:rsidR="00E53909" w:rsidRPr="00DA1F94">
        <w:rPr>
          <w:rFonts w:ascii="Times New Roman" w:hAnsi="Times New Roman"/>
          <w:color w:val="000000"/>
          <w:sz w:val="28"/>
          <w:szCs w:val="28"/>
          <w:lang w:val="kk-KZ"/>
        </w:rPr>
        <w:t>А</w:t>
      </w:r>
      <w:r w:rsidRPr="00DA1F94">
        <w:rPr>
          <w:rFonts w:ascii="Times New Roman" w:hAnsi="Times New Roman"/>
          <w:color w:val="000000"/>
          <w:sz w:val="28"/>
          <w:szCs w:val="28"/>
          <w:lang w:val="kk-KZ"/>
        </w:rPr>
        <w:t>)</w:t>
      </w:r>
      <w:r w:rsidR="005847C7" w:rsidRPr="00DA1F94">
        <w:rPr>
          <w:rFonts w:ascii="Times New Roman" w:hAnsi="Times New Roman"/>
          <w:color w:val="000000"/>
          <w:sz w:val="28"/>
          <w:szCs w:val="28"/>
          <w:lang w:val="kk-KZ"/>
        </w:rPr>
        <w:t>.</w:t>
      </w:r>
    </w:p>
    <w:p w:rsidR="00EF35C6" w:rsidRPr="00DA1F94" w:rsidRDefault="00EF35C6" w:rsidP="004E407A">
      <w:pPr>
        <w:spacing w:after="0" w:line="240" w:lineRule="auto"/>
        <w:ind w:firstLine="708"/>
        <w:jc w:val="both"/>
        <w:rPr>
          <w:rFonts w:ascii="Times New Roman" w:hAnsi="Times New Roman"/>
          <w:color w:val="000000"/>
          <w:sz w:val="28"/>
          <w:szCs w:val="28"/>
          <w:lang w:val="kk-KZ"/>
        </w:rPr>
      </w:pPr>
      <w:r w:rsidRPr="00DA1F94">
        <w:rPr>
          <w:rFonts w:ascii="Times New Roman" w:hAnsi="Times New Roman"/>
          <w:color w:val="000000"/>
          <w:sz w:val="28"/>
          <w:szCs w:val="28"/>
          <w:lang w:val="kk-KZ"/>
        </w:rPr>
        <w:t>2. Д.</w:t>
      </w:r>
      <w:r w:rsidR="00C052BD" w:rsidRPr="00DA1F94">
        <w:rPr>
          <w:rFonts w:ascii="Times New Roman" w:hAnsi="Times New Roman"/>
          <w:color w:val="000000"/>
          <w:sz w:val="28"/>
          <w:szCs w:val="28"/>
          <w:lang w:val="kk-KZ"/>
        </w:rPr>
        <w:t xml:space="preserve"> </w:t>
      </w:r>
      <w:r w:rsidRPr="00DA1F94">
        <w:rPr>
          <w:rFonts w:ascii="Times New Roman" w:hAnsi="Times New Roman"/>
          <w:color w:val="000000"/>
          <w:sz w:val="28"/>
          <w:szCs w:val="28"/>
          <w:lang w:val="kk-KZ"/>
        </w:rPr>
        <w:t>Джонсонның креативтілік сауалнамасы</w:t>
      </w:r>
    </w:p>
    <w:p w:rsidR="00EF35C6" w:rsidRPr="00DA1F94" w:rsidRDefault="00EF35C6" w:rsidP="004E407A">
      <w:pPr>
        <w:spacing w:after="0" w:line="240" w:lineRule="auto"/>
        <w:ind w:firstLine="708"/>
        <w:jc w:val="both"/>
        <w:rPr>
          <w:rFonts w:ascii="Times New Roman" w:hAnsi="Times New Roman"/>
          <w:color w:val="000000"/>
          <w:sz w:val="28"/>
          <w:szCs w:val="28"/>
          <w:lang w:val="kk-KZ"/>
        </w:rPr>
      </w:pPr>
      <w:r w:rsidRPr="00DA1F94">
        <w:rPr>
          <w:rFonts w:ascii="Times New Roman" w:hAnsi="Times New Roman"/>
          <w:color w:val="000000"/>
          <w:sz w:val="28"/>
          <w:szCs w:val="28"/>
          <w:lang w:val="kk-KZ"/>
        </w:rPr>
        <w:t>Д.</w:t>
      </w:r>
      <w:r w:rsidR="00C052BD" w:rsidRPr="00DA1F94">
        <w:rPr>
          <w:rFonts w:ascii="Times New Roman" w:hAnsi="Times New Roman"/>
          <w:color w:val="000000"/>
          <w:sz w:val="28"/>
          <w:szCs w:val="28"/>
          <w:lang w:val="kk-KZ"/>
        </w:rPr>
        <w:t xml:space="preserve"> </w:t>
      </w:r>
      <w:r w:rsidRPr="00DA1F94">
        <w:rPr>
          <w:rFonts w:ascii="Times New Roman" w:hAnsi="Times New Roman"/>
          <w:color w:val="000000"/>
          <w:sz w:val="28"/>
          <w:szCs w:val="28"/>
          <w:lang w:val="kk-KZ"/>
        </w:rPr>
        <w:t xml:space="preserve">Джонсонның креативтілік сауалнамасы, экспресс-әдіс ретінде креативтіліктің психодиагностикасын жылдам әрі сапалы жүргізуге мүмкіндік береді. Сауалнама – бұл шығармашылық ойлау мен іс-әрекетті сипаттайтын объективті құрылған сегіз тармақтан тұрады. Олар, бақылауға қолжетімді креативтілік көріністерін сәйкестендіру үшін арнайы дайындалған. Бұл әдістеме бойынша деректерді зерделеу нәтижелері кесте мен диаграммада берілген. </w:t>
      </w:r>
    </w:p>
    <w:p w:rsidR="00EF35C6" w:rsidRPr="00DA1F94" w:rsidRDefault="00EF35C6" w:rsidP="004E407A">
      <w:pPr>
        <w:spacing w:after="0" w:line="240" w:lineRule="auto"/>
        <w:ind w:firstLine="708"/>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Сауалнама сегіз басқыштаушылықтан тұрады: мәселеге әсерленгіштік; ой шапшаңдығы; ақыл-ой икемділігі; тапқырлық пен өнертапқыштық; құрылымдау қабілеті; бірегейлік; тәуелсіздік; толыққанды әрекет (Қосымша </w:t>
      </w:r>
      <w:r w:rsidR="00431A43" w:rsidRPr="00DA1F94">
        <w:rPr>
          <w:rFonts w:ascii="Times New Roman" w:hAnsi="Times New Roman"/>
          <w:color w:val="000000"/>
          <w:sz w:val="28"/>
          <w:szCs w:val="28"/>
          <w:lang w:val="kk-KZ"/>
        </w:rPr>
        <w:t>Ә</w:t>
      </w:r>
      <w:r w:rsidRPr="00DA1F94">
        <w:rPr>
          <w:rFonts w:ascii="Times New Roman" w:hAnsi="Times New Roman"/>
          <w:color w:val="000000"/>
          <w:sz w:val="28"/>
          <w:szCs w:val="28"/>
          <w:lang w:val="kk-KZ"/>
        </w:rPr>
        <w:t xml:space="preserve">). </w:t>
      </w:r>
    </w:p>
    <w:p w:rsidR="00EF35C6" w:rsidRPr="00DA1F94" w:rsidRDefault="00EF35C6" w:rsidP="004E407A">
      <w:pPr>
        <w:spacing w:after="0" w:line="240" w:lineRule="auto"/>
        <w:ind w:firstLine="708"/>
        <w:jc w:val="both"/>
        <w:rPr>
          <w:rFonts w:ascii="Times New Roman" w:hAnsi="Times New Roman"/>
          <w:color w:val="000000"/>
          <w:sz w:val="28"/>
          <w:szCs w:val="28"/>
          <w:lang w:val="kk-KZ"/>
        </w:rPr>
      </w:pPr>
      <w:r w:rsidRPr="00DA1F94">
        <w:rPr>
          <w:rFonts w:ascii="Times New Roman" w:hAnsi="Times New Roman"/>
          <w:color w:val="000000"/>
          <w:sz w:val="28"/>
          <w:szCs w:val="28"/>
          <w:lang w:val="kk-KZ"/>
        </w:rPr>
        <w:t>3. Э.П.</w:t>
      </w:r>
      <w:r w:rsidR="00C052BD" w:rsidRPr="00DA1F94">
        <w:rPr>
          <w:rFonts w:ascii="Times New Roman" w:hAnsi="Times New Roman"/>
          <w:color w:val="000000"/>
          <w:sz w:val="28"/>
          <w:szCs w:val="28"/>
          <w:lang w:val="kk-KZ"/>
        </w:rPr>
        <w:t xml:space="preserve"> </w:t>
      </w:r>
      <w:r w:rsidRPr="00DA1F94">
        <w:rPr>
          <w:rFonts w:ascii="Times New Roman" w:hAnsi="Times New Roman"/>
          <w:color w:val="000000"/>
          <w:sz w:val="28"/>
          <w:szCs w:val="28"/>
          <w:lang w:val="kk-KZ"/>
        </w:rPr>
        <w:t xml:space="preserve">Торранстің «Шығармашылық ойлау диагностикасы» атты креативтілік тесті. </w:t>
      </w:r>
    </w:p>
    <w:p w:rsidR="00EF35C6" w:rsidRPr="00DA1F94" w:rsidRDefault="00EF35C6" w:rsidP="004E407A">
      <w:pPr>
        <w:spacing w:after="0" w:line="240" w:lineRule="auto"/>
        <w:ind w:firstLine="708"/>
        <w:jc w:val="both"/>
        <w:rPr>
          <w:rFonts w:ascii="Times New Roman" w:hAnsi="Times New Roman"/>
          <w:color w:val="000000"/>
          <w:sz w:val="28"/>
          <w:szCs w:val="28"/>
          <w:lang w:val="kk-KZ"/>
        </w:rPr>
      </w:pPr>
      <w:r w:rsidRPr="00DA1F94">
        <w:rPr>
          <w:rFonts w:ascii="Times New Roman" w:hAnsi="Times New Roman"/>
          <w:color w:val="000000"/>
          <w:sz w:val="28"/>
          <w:szCs w:val="28"/>
          <w:lang w:val="kk-KZ"/>
        </w:rPr>
        <w:t>Адамның шығармашылық қабілеттерін психодиагностикалаудың көптеген әдістері бар. Олардың ішіндегі ең танымалы –Торранс тесті. Э.П.</w:t>
      </w:r>
      <w:r w:rsidR="00C052BD" w:rsidRPr="00DA1F94">
        <w:rPr>
          <w:rFonts w:ascii="Times New Roman" w:hAnsi="Times New Roman"/>
          <w:color w:val="000000"/>
          <w:sz w:val="28"/>
          <w:szCs w:val="28"/>
          <w:lang w:val="kk-KZ"/>
        </w:rPr>
        <w:t> </w:t>
      </w:r>
      <w:r w:rsidRPr="00DA1F94">
        <w:rPr>
          <w:rFonts w:ascii="Times New Roman" w:hAnsi="Times New Roman"/>
          <w:color w:val="000000"/>
          <w:sz w:val="28"/>
          <w:szCs w:val="28"/>
          <w:lang w:val="kk-KZ"/>
        </w:rPr>
        <w:t xml:space="preserve">Торранс бойынша креативтілік (лат. creatio – құру) – бұл міндеттерге, білім тапшылығы мен олқылықтарға, әртүрлі ақпаратты біріктіруге ұмтылу.    </w:t>
      </w:r>
    </w:p>
    <w:p w:rsidR="00EF35C6" w:rsidRPr="00DA1F94" w:rsidRDefault="00EF35C6" w:rsidP="004E407A">
      <w:pPr>
        <w:spacing w:after="0" w:line="240" w:lineRule="auto"/>
        <w:ind w:firstLine="708"/>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Креативтілік мәселенің үйлесімсіздігімен байланысты элементтерін анықтайды, олардың шешімдерін іздейді, мүмкіндіктері мен болжамдар ұсынады, оны теріске шығарады және тексереді, түрін өзгертеді, қайтадан тексереді, нәтижесін біржолата негіздейді. </w:t>
      </w:r>
    </w:p>
    <w:p w:rsidR="00EF35C6" w:rsidRPr="00DA1F94" w:rsidRDefault="00EF35C6" w:rsidP="004E407A">
      <w:pPr>
        <w:spacing w:after="0" w:line="240" w:lineRule="auto"/>
        <w:ind w:firstLine="708"/>
        <w:jc w:val="both"/>
        <w:rPr>
          <w:rFonts w:ascii="Times New Roman" w:hAnsi="Times New Roman"/>
          <w:color w:val="000000"/>
          <w:sz w:val="28"/>
          <w:szCs w:val="28"/>
          <w:lang w:val="kk-KZ"/>
        </w:rPr>
      </w:pPr>
      <w:r w:rsidRPr="00DA1F94">
        <w:rPr>
          <w:rFonts w:ascii="Times New Roman" w:hAnsi="Times New Roman"/>
          <w:color w:val="000000"/>
          <w:sz w:val="28"/>
          <w:szCs w:val="28"/>
          <w:lang w:val="kk-KZ"/>
        </w:rPr>
        <w:t>Э.</w:t>
      </w:r>
      <w:r w:rsidR="00C052BD" w:rsidRPr="00DA1F94">
        <w:rPr>
          <w:rFonts w:ascii="Times New Roman" w:hAnsi="Times New Roman"/>
          <w:color w:val="000000"/>
          <w:sz w:val="28"/>
          <w:szCs w:val="28"/>
          <w:lang w:val="kk-KZ"/>
        </w:rPr>
        <w:t xml:space="preserve"> </w:t>
      </w:r>
      <w:r w:rsidRPr="00DA1F94">
        <w:rPr>
          <w:rFonts w:ascii="Times New Roman" w:hAnsi="Times New Roman"/>
          <w:color w:val="000000"/>
          <w:sz w:val="28"/>
          <w:szCs w:val="28"/>
          <w:lang w:val="kk-KZ"/>
        </w:rPr>
        <w:t xml:space="preserve">Торранс вербальдық, бейнелеу және дыбыс батареясына топтастырылған 12 тесттер әзірледі. Бұл тест «Торранстің шығармашылық ойлаудың фигуралық формасы тесті» (Figural forms) атымен танымал (Қосымша </w:t>
      </w:r>
      <w:r w:rsidR="00431A43" w:rsidRPr="00DA1F94">
        <w:rPr>
          <w:rFonts w:ascii="Times New Roman" w:hAnsi="Times New Roman"/>
          <w:color w:val="000000"/>
          <w:sz w:val="28"/>
          <w:szCs w:val="28"/>
          <w:lang w:val="kk-KZ"/>
        </w:rPr>
        <w:t>Б</w:t>
      </w:r>
      <w:r w:rsidRPr="00DA1F94">
        <w:rPr>
          <w:rFonts w:ascii="Times New Roman" w:hAnsi="Times New Roman"/>
          <w:color w:val="000000"/>
          <w:sz w:val="28"/>
          <w:szCs w:val="28"/>
          <w:lang w:val="kk-KZ"/>
        </w:rPr>
        <w:t>).</w:t>
      </w:r>
    </w:p>
    <w:p w:rsidR="00EF35C6" w:rsidRPr="00DA1F94" w:rsidRDefault="00EF35C6" w:rsidP="004E407A">
      <w:pPr>
        <w:spacing w:after="0" w:line="240" w:lineRule="auto"/>
        <w:ind w:firstLine="708"/>
        <w:jc w:val="both"/>
        <w:rPr>
          <w:rFonts w:ascii="Times New Roman" w:hAnsi="Times New Roman"/>
          <w:color w:val="000000"/>
          <w:sz w:val="28"/>
          <w:szCs w:val="28"/>
          <w:lang w:val="kk-KZ"/>
        </w:rPr>
      </w:pPr>
      <w:r w:rsidRPr="00DA1F94">
        <w:rPr>
          <w:rFonts w:ascii="Times New Roman" w:hAnsi="Times New Roman"/>
          <w:color w:val="000000"/>
          <w:sz w:val="28"/>
          <w:szCs w:val="28"/>
          <w:lang w:val="kk-KZ"/>
        </w:rPr>
        <w:t>4.</w:t>
      </w:r>
      <w:r w:rsidR="00C052BD" w:rsidRPr="00DA1F94">
        <w:rPr>
          <w:rFonts w:ascii="Times New Roman" w:hAnsi="Times New Roman"/>
          <w:color w:val="000000"/>
          <w:sz w:val="28"/>
          <w:szCs w:val="28"/>
          <w:lang w:val="kk-KZ"/>
        </w:rPr>
        <w:t xml:space="preserve"> </w:t>
      </w:r>
      <w:r w:rsidRPr="00DA1F94">
        <w:rPr>
          <w:rFonts w:ascii="Times New Roman" w:hAnsi="Times New Roman"/>
          <w:color w:val="000000"/>
          <w:sz w:val="28"/>
          <w:szCs w:val="28"/>
          <w:lang w:val="kk-KZ"/>
        </w:rPr>
        <w:t>Е.Е.</w:t>
      </w:r>
      <w:r w:rsidR="00C052BD" w:rsidRPr="00DA1F94">
        <w:rPr>
          <w:rFonts w:ascii="Times New Roman" w:hAnsi="Times New Roman"/>
          <w:color w:val="000000"/>
          <w:sz w:val="28"/>
          <w:szCs w:val="28"/>
          <w:lang w:val="kk-KZ"/>
        </w:rPr>
        <w:t xml:space="preserve"> </w:t>
      </w:r>
      <w:r w:rsidRPr="00DA1F94">
        <w:rPr>
          <w:rFonts w:ascii="Times New Roman" w:hAnsi="Times New Roman"/>
          <w:color w:val="000000"/>
          <w:sz w:val="28"/>
          <w:szCs w:val="28"/>
          <w:lang w:val="kk-KZ"/>
        </w:rPr>
        <w:t>Туниктің тұлғалық креативтілікті диагностикалау әдістемесі.</w:t>
      </w:r>
    </w:p>
    <w:p w:rsidR="00EF35C6" w:rsidRPr="00DA1F94" w:rsidRDefault="00EF35C6" w:rsidP="004E407A">
      <w:pPr>
        <w:spacing w:after="0" w:line="240" w:lineRule="auto"/>
        <w:ind w:firstLine="708"/>
        <w:jc w:val="both"/>
        <w:rPr>
          <w:rFonts w:ascii="Times New Roman" w:hAnsi="Times New Roman"/>
          <w:color w:val="000000"/>
          <w:sz w:val="28"/>
          <w:szCs w:val="28"/>
          <w:lang w:val="kk-KZ"/>
        </w:rPr>
      </w:pPr>
      <w:r w:rsidRPr="00DA1F94">
        <w:rPr>
          <w:rFonts w:ascii="Times New Roman" w:hAnsi="Times New Roman"/>
          <w:color w:val="000000"/>
          <w:sz w:val="28"/>
          <w:szCs w:val="28"/>
          <w:lang w:val="kk-KZ"/>
        </w:rPr>
        <w:t>Бұл әдістеме</w:t>
      </w:r>
      <w:r w:rsidR="00B136A1" w:rsidRPr="00DA1F94">
        <w:rPr>
          <w:rFonts w:ascii="Times New Roman" w:hAnsi="Times New Roman"/>
          <w:color w:val="000000"/>
          <w:sz w:val="28"/>
          <w:szCs w:val="28"/>
          <w:lang w:val="kk-KZ"/>
        </w:rPr>
        <w:t>ні қолдану</w:t>
      </w:r>
      <w:r w:rsidRPr="00DA1F94">
        <w:rPr>
          <w:rFonts w:ascii="Times New Roman" w:hAnsi="Times New Roman"/>
          <w:color w:val="000000"/>
          <w:sz w:val="28"/>
          <w:szCs w:val="28"/>
          <w:lang w:val="kk-KZ"/>
        </w:rPr>
        <w:t xml:space="preserve"> </w:t>
      </w:r>
      <w:r w:rsidR="00B136A1" w:rsidRPr="00DA1F94">
        <w:rPr>
          <w:rFonts w:ascii="Times New Roman" w:hAnsi="Times New Roman"/>
          <w:color w:val="000000"/>
          <w:sz w:val="28"/>
          <w:szCs w:val="28"/>
          <w:lang w:val="kk-KZ"/>
        </w:rPr>
        <w:t xml:space="preserve">барысында </w:t>
      </w:r>
      <w:r w:rsidRPr="00DA1F94">
        <w:rPr>
          <w:rFonts w:ascii="Times New Roman" w:hAnsi="Times New Roman"/>
          <w:color w:val="000000"/>
          <w:sz w:val="28"/>
          <w:szCs w:val="28"/>
          <w:lang w:val="kk-KZ"/>
        </w:rPr>
        <w:t>шығармашылық адамның төрт ерекшелігін анықтауға септігін тигізеді: - қызығушылық (барлық адамға сұрақ қоятын жеке тұлға, үнемі ойлаудың жаңа жолдарын іздестіреді, оған жаңа нәрселер мен идеяларды зерттеу ұнайды; - қиялдау (өзі бірге жұмыс істейтін адамдардың мәселені әдеттен тыс қалай шешкендігін және кескіндерге ерекше қарап адамзаттың аяғы баспаған жері туралы әңгімелерді ойлап тапқанды ұнатады); - күрделілік (адам күрделі нәрселер мен идеяларға қызығушылық білдіреді, өз алдына күрделі мәселелерді қоюды жақсы көреді және өз</w:t>
      </w:r>
      <w:r w:rsidR="00501F4F" w:rsidRPr="00DA1F94">
        <w:rPr>
          <w:rFonts w:ascii="Times New Roman" w:hAnsi="Times New Roman"/>
          <w:color w:val="000000"/>
          <w:sz w:val="28"/>
          <w:szCs w:val="28"/>
          <w:lang w:val="kk-KZ"/>
        </w:rPr>
        <w:t>і</w:t>
      </w:r>
      <w:r w:rsidRPr="00DA1F94">
        <w:rPr>
          <w:rFonts w:ascii="Times New Roman" w:hAnsi="Times New Roman"/>
          <w:color w:val="000000"/>
          <w:sz w:val="28"/>
          <w:szCs w:val="28"/>
          <w:lang w:val="kk-KZ"/>
        </w:rPr>
        <w:t xml:space="preserve">нің маңызды болып саналатын міндеттеріне жету үшін табандылық білдіреді); тәуекелге бейімділік (басқаларға сүйенбей, өз ойларын қорғауға бағытталған, әдетте тәуекелшіл тұлға өз алдына үлкен мақсаттар қоюға қабілетті және өзіне қателіктер </w:t>
      </w:r>
      <w:r w:rsidR="00175C8E" w:rsidRPr="00DA1F94">
        <w:rPr>
          <w:rFonts w:ascii="Times New Roman" w:hAnsi="Times New Roman"/>
          <w:color w:val="000000"/>
          <w:sz w:val="28"/>
          <w:szCs w:val="28"/>
          <w:lang w:val="kk-KZ"/>
        </w:rPr>
        <w:t xml:space="preserve">жіберуге мүмкіндік бере отырып </w:t>
      </w:r>
      <w:r w:rsidRPr="00DA1F94">
        <w:rPr>
          <w:rFonts w:ascii="Times New Roman" w:hAnsi="Times New Roman"/>
          <w:color w:val="000000"/>
          <w:sz w:val="28"/>
          <w:szCs w:val="28"/>
          <w:lang w:val="kk-KZ"/>
        </w:rPr>
        <w:t>көбінесе оны жүзеге асыруға тырысады; тұлға қандайда бір бөгде пайымдауларда көрінбейтін нәтижелер шығатындығын көру үшін жаңа нәрселерді немесе идеяларды зерттеуге бейімдеп, «тәуекелге бой алдыру дұрыс деп зерделейді</w:t>
      </w:r>
      <w:r w:rsidR="007F7608" w:rsidRPr="00DA1F94">
        <w:rPr>
          <w:rFonts w:ascii="Times New Roman" w:hAnsi="Times New Roman"/>
          <w:color w:val="000000"/>
          <w:sz w:val="28"/>
          <w:szCs w:val="28"/>
          <w:lang w:val="kk-KZ"/>
        </w:rPr>
        <w:t xml:space="preserve"> (Қосымша В)</w:t>
      </w:r>
      <w:r w:rsidRPr="00DA1F94">
        <w:rPr>
          <w:rFonts w:ascii="Times New Roman" w:hAnsi="Times New Roman"/>
          <w:color w:val="000000"/>
          <w:sz w:val="28"/>
          <w:szCs w:val="28"/>
          <w:lang w:val="kk-KZ"/>
        </w:rPr>
        <w:t xml:space="preserve">. </w:t>
      </w:r>
    </w:p>
    <w:p w:rsidR="00EF35C6" w:rsidRPr="00DA1F94" w:rsidRDefault="00EF35C6" w:rsidP="004E407A">
      <w:pPr>
        <w:spacing w:after="0" w:line="240" w:lineRule="auto"/>
        <w:ind w:firstLine="708"/>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Әдістеме елу сұрақтан тұрады, онда сыналушылардың тұлғасына жақын келетін нұсқаларды таңдау керек. </w:t>
      </w:r>
    </w:p>
    <w:p w:rsidR="00EF35C6" w:rsidRPr="00DA1F94" w:rsidRDefault="00EF35C6" w:rsidP="004E407A">
      <w:pPr>
        <w:spacing w:after="0" w:line="240" w:lineRule="auto"/>
        <w:ind w:firstLine="708"/>
        <w:jc w:val="both"/>
        <w:rPr>
          <w:rFonts w:ascii="Times New Roman" w:hAnsi="Times New Roman"/>
          <w:color w:val="000000"/>
          <w:sz w:val="28"/>
          <w:szCs w:val="28"/>
          <w:lang w:val="kk-KZ"/>
        </w:rPr>
      </w:pPr>
      <w:r w:rsidRPr="00DA1F94">
        <w:rPr>
          <w:rFonts w:ascii="Times New Roman" w:hAnsi="Times New Roman"/>
          <w:color w:val="000000"/>
          <w:sz w:val="28"/>
          <w:szCs w:val="28"/>
          <w:lang w:val="kk-KZ"/>
        </w:rPr>
        <w:t>Зерттеу тақырыбымызға сәйкес жүргізілген сауалнама бойынша болашақ педагог-психологтердің креативтілігін медиатехнологиялар арқылы қалыпттастырудың таным деңгейлерін анықтаумен қатар, студенттердің креативті ойлау қабілетінің дамуына көп жағдайда: барлық бағдарламалық материалдың негізгі идеяларын өзектендіруге әсер ететіндіктерін анық көрсетті; зерттелетін мәселенің аспектілерін бөліп көрсетуін; креативті қабілеттердің дамуына ықпал ететін кезінде психологиялық-педагогикалық іс</w:t>
      </w:r>
      <w:r w:rsidR="00501F4F" w:rsidRPr="00DA1F94">
        <w:rPr>
          <w:rFonts w:ascii="Times New Roman" w:hAnsi="Times New Roman"/>
          <w:color w:val="000000"/>
          <w:sz w:val="28"/>
          <w:szCs w:val="28"/>
          <w:lang w:val="kk-KZ"/>
        </w:rPr>
        <w:t>-</w:t>
      </w:r>
      <w:r w:rsidRPr="00DA1F94">
        <w:rPr>
          <w:rFonts w:ascii="Times New Roman" w:hAnsi="Times New Roman"/>
          <w:color w:val="000000"/>
          <w:sz w:val="28"/>
          <w:szCs w:val="28"/>
          <w:lang w:val="kk-KZ"/>
        </w:rPr>
        <w:t xml:space="preserve">әрекетте медиа әдістерді қолдана отырып, студенттердің дағдылары, шығармашылық қызығушылықтары мен мүмкіндіктерін анықтауға мүмкіндік берді. </w:t>
      </w:r>
    </w:p>
    <w:p w:rsidR="00EF35C6" w:rsidRPr="00DA1F94" w:rsidRDefault="00EF35C6" w:rsidP="004E407A">
      <w:pPr>
        <w:spacing w:after="0" w:line="240" w:lineRule="auto"/>
        <w:ind w:firstLine="708"/>
        <w:jc w:val="both"/>
        <w:rPr>
          <w:rFonts w:ascii="Times New Roman" w:hAnsi="Times New Roman"/>
          <w:color w:val="000000"/>
          <w:sz w:val="28"/>
          <w:szCs w:val="28"/>
          <w:lang w:val="kk-KZ"/>
        </w:rPr>
      </w:pPr>
      <w:r w:rsidRPr="00DA1F94">
        <w:rPr>
          <w:rFonts w:ascii="Times New Roman" w:hAnsi="Times New Roman"/>
          <w:color w:val="000000"/>
          <w:sz w:val="28"/>
          <w:szCs w:val="28"/>
          <w:lang w:val="kk-KZ"/>
        </w:rPr>
        <w:t>Біз зерттеу тақырыбымызға орай</w:t>
      </w:r>
      <w:r w:rsidR="00B136A1" w:rsidRPr="00DA1F94">
        <w:rPr>
          <w:rFonts w:ascii="Times New Roman" w:hAnsi="Times New Roman"/>
          <w:color w:val="000000"/>
          <w:sz w:val="28"/>
          <w:szCs w:val="28"/>
          <w:lang w:val="kk-KZ"/>
        </w:rPr>
        <w:t>,</w:t>
      </w:r>
      <w:r w:rsidRPr="00DA1F94">
        <w:rPr>
          <w:rFonts w:ascii="Times New Roman" w:hAnsi="Times New Roman"/>
          <w:color w:val="000000"/>
          <w:sz w:val="28"/>
          <w:szCs w:val="28"/>
          <w:lang w:val="kk-KZ"/>
        </w:rPr>
        <w:t xml:space="preserve"> </w:t>
      </w:r>
      <w:r w:rsidR="00B136A1" w:rsidRPr="00DA1F94">
        <w:rPr>
          <w:rFonts w:ascii="Times New Roman" w:hAnsi="Times New Roman"/>
          <w:color w:val="000000"/>
          <w:sz w:val="28"/>
          <w:szCs w:val="28"/>
          <w:lang w:val="kk-KZ"/>
        </w:rPr>
        <w:t>«</w:t>
      </w:r>
      <w:r w:rsidRPr="00DA1F94">
        <w:rPr>
          <w:rFonts w:ascii="Times New Roman" w:hAnsi="Times New Roman"/>
          <w:color w:val="000000"/>
          <w:sz w:val="28"/>
          <w:szCs w:val="28"/>
          <w:lang w:val="kk-KZ"/>
        </w:rPr>
        <w:t>Ш.</w:t>
      </w:r>
      <w:r w:rsidR="00C052BD" w:rsidRPr="00DA1F94">
        <w:rPr>
          <w:rFonts w:ascii="Times New Roman" w:hAnsi="Times New Roman"/>
          <w:color w:val="000000"/>
          <w:sz w:val="28"/>
          <w:szCs w:val="28"/>
          <w:lang w:val="kk-KZ"/>
        </w:rPr>
        <w:t xml:space="preserve"> </w:t>
      </w:r>
      <w:r w:rsidRPr="00DA1F94">
        <w:rPr>
          <w:rFonts w:ascii="Times New Roman" w:hAnsi="Times New Roman"/>
          <w:color w:val="000000"/>
          <w:sz w:val="28"/>
          <w:szCs w:val="28"/>
          <w:lang w:val="kk-KZ"/>
        </w:rPr>
        <w:t>Уәлиханов атындағы Көкшетау университетінің</w:t>
      </w:r>
      <w:r w:rsidR="00B136A1" w:rsidRPr="00DA1F94">
        <w:rPr>
          <w:rFonts w:ascii="Times New Roman" w:hAnsi="Times New Roman"/>
          <w:color w:val="000000"/>
          <w:sz w:val="28"/>
          <w:szCs w:val="28"/>
          <w:lang w:val="kk-KZ"/>
        </w:rPr>
        <w:t>»</w:t>
      </w:r>
      <w:r w:rsidRPr="00DA1F94">
        <w:rPr>
          <w:rFonts w:ascii="Times New Roman" w:hAnsi="Times New Roman"/>
          <w:color w:val="000000"/>
          <w:sz w:val="28"/>
          <w:szCs w:val="28"/>
          <w:lang w:val="kk-KZ"/>
        </w:rPr>
        <w:t xml:space="preserve"> </w:t>
      </w:r>
      <w:r w:rsidR="00B136A1" w:rsidRPr="00DA1F94">
        <w:rPr>
          <w:rFonts w:ascii="Times New Roman" w:hAnsi="Times New Roman"/>
          <w:color w:val="000000"/>
          <w:sz w:val="28"/>
          <w:szCs w:val="28"/>
          <w:lang w:val="kk-KZ"/>
        </w:rPr>
        <w:t>КеАҚ Педагогикалық институтының</w:t>
      </w:r>
      <w:r w:rsidRPr="00DA1F94">
        <w:rPr>
          <w:rFonts w:ascii="Times New Roman" w:hAnsi="Times New Roman"/>
          <w:color w:val="000000"/>
          <w:sz w:val="28"/>
          <w:szCs w:val="28"/>
          <w:lang w:val="kk-KZ"/>
        </w:rPr>
        <w:t xml:space="preserve"> педагоги</w:t>
      </w:r>
      <w:r w:rsidR="00B136A1" w:rsidRPr="00DA1F94">
        <w:rPr>
          <w:rFonts w:ascii="Times New Roman" w:hAnsi="Times New Roman"/>
          <w:color w:val="000000"/>
          <w:sz w:val="28"/>
          <w:szCs w:val="28"/>
          <w:lang w:val="kk-KZ"/>
        </w:rPr>
        <w:t>ка  және психология білім беру бағдарламасының</w:t>
      </w:r>
      <w:r w:rsidRPr="00DA1F94">
        <w:rPr>
          <w:rFonts w:ascii="Times New Roman" w:hAnsi="Times New Roman"/>
          <w:color w:val="000000"/>
          <w:sz w:val="28"/>
          <w:szCs w:val="28"/>
          <w:lang w:val="kk-KZ"/>
        </w:rPr>
        <w:t xml:space="preserve"> және Абай Мырзахметов атындағы Көкшетау университетінің педагогика және психология </w:t>
      </w:r>
      <w:r w:rsidR="00B136A1" w:rsidRPr="00DA1F94">
        <w:rPr>
          <w:rFonts w:ascii="Times New Roman" w:hAnsi="Times New Roman"/>
          <w:color w:val="000000"/>
          <w:sz w:val="28"/>
          <w:szCs w:val="28"/>
          <w:lang w:val="kk-KZ"/>
        </w:rPr>
        <w:t>білім беру бағдарламасының</w:t>
      </w:r>
      <w:r w:rsidRPr="00DA1F94">
        <w:rPr>
          <w:rFonts w:ascii="Times New Roman" w:hAnsi="Times New Roman"/>
          <w:color w:val="000000"/>
          <w:sz w:val="28"/>
          <w:szCs w:val="28"/>
          <w:lang w:val="kk-KZ"/>
        </w:rPr>
        <w:t xml:space="preserve">  </w:t>
      </w:r>
      <w:r w:rsidR="007A74B6" w:rsidRPr="00DA1F94">
        <w:rPr>
          <w:rFonts w:ascii="Times New Roman" w:hAnsi="Times New Roman"/>
          <w:color w:val="000000"/>
          <w:sz w:val="28"/>
          <w:szCs w:val="28"/>
          <w:lang w:val="kk-KZ"/>
        </w:rPr>
        <w:t>білімгерлеріне</w:t>
      </w:r>
      <w:r w:rsidR="00B136A1" w:rsidRPr="00DA1F94">
        <w:rPr>
          <w:rFonts w:ascii="Times New Roman" w:hAnsi="Times New Roman"/>
          <w:color w:val="000000"/>
          <w:sz w:val="28"/>
          <w:szCs w:val="28"/>
          <w:lang w:val="kk-KZ"/>
        </w:rPr>
        <w:t xml:space="preserve"> жүргізілген авторлық </w:t>
      </w:r>
      <w:r w:rsidRPr="00DA1F94">
        <w:rPr>
          <w:rFonts w:ascii="Times New Roman" w:hAnsi="Times New Roman"/>
          <w:color w:val="000000"/>
          <w:sz w:val="28"/>
          <w:szCs w:val="28"/>
          <w:lang w:val="kk-KZ"/>
        </w:rPr>
        <w:t xml:space="preserve">«Болашақ педагог-психологтердің медиатехнологияларды креативті тануы» сауалнамасына 112 </w:t>
      </w:r>
      <w:r w:rsidR="007A74B6" w:rsidRPr="00DA1F94">
        <w:rPr>
          <w:rFonts w:ascii="Times New Roman" w:hAnsi="Times New Roman"/>
          <w:color w:val="000000"/>
          <w:sz w:val="28"/>
          <w:szCs w:val="28"/>
          <w:lang w:val="kk-KZ"/>
        </w:rPr>
        <w:t>білімгер</w:t>
      </w:r>
      <w:r w:rsidRPr="00DA1F94">
        <w:rPr>
          <w:rFonts w:ascii="Times New Roman" w:hAnsi="Times New Roman"/>
          <w:color w:val="000000"/>
          <w:sz w:val="28"/>
          <w:szCs w:val="28"/>
          <w:lang w:val="kk-KZ"/>
        </w:rPr>
        <w:t xml:space="preserve"> қатысты. 20 сұрақтан және әр біреуі 3 жауаптан тұрады. Жауаптар үш деңгейлермен, яғни, 1-15 балл жинағандар «төмен», 16-32 балл алғандар «орта» деп бағаланса, 33-42 балл жинаған </w:t>
      </w:r>
      <w:r w:rsidR="007A74B6" w:rsidRPr="00DA1F94">
        <w:rPr>
          <w:rFonts w:ascii="Times New Roman" w:hAnsi="Times New Roman"/>
          <w:color w:val="000000"/>
          <w:sz w:val="28"/>
          <w:szCs w:val="28"/>
          <w:lang w:val="kk-KZ"/>
        </w:rPr>
        <w:t>білімгерлер</w:t>
      </w:r>
      <w:r w:rsidRPr="00DA1F94">
        <w:rPr>
          <w:rFonts w:ascii="Times New Roman" w:hAnsi="Times New Roman"/>
          <w:color w:val="000000"/>
          <w:sz w:val="28"/>
          <w:szCs w:val="28"/>
          <w:lang w:val="kk-KZ"/>
        </w:rPr>
        <w:t xml:space="preserve"> «жоғары» деген деңгейді иеленеді. </w:t>
      </w:r>
    </w:p>
    <w:p w:rsidR="00EF35C6" w:rsidRPr="00DA1F94" w:rsidRDefault="00175C8E" w:rsidP="00B852B0">
      <w:pPr>
        <w:spacing w:after="0" w:line="240" w:lineRule="auto"/>
        <w:ind w:firstLine="708"/>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Біз </w:t>
      </w:r>
      <w:r w:rsidR="00EF35C6" w:rsidRPr="00DA1F94">
        <w:rPr>
          <w:rFonts w:ascii="Times New Roman" w:hAnsi="Times New Roman"/>
          <w:color w:val="000000"/>
          <w:sz w:val="28"/>
          <w:szCs w:val="28"/>
          <w:lang w:val="kk-KZ"/>
        </w:rPr>
        <w:t>«Болашақ педагог-психологтердің медиатехнологияларды креативті тануы» деген сауалнама бойынша студенттерді</w:t>
      </w:r>
      <w:r w:rsidR="007A74B6" w:rsidRPr="00DA1F94">
        <w:rPr>
          <w:rFonts w:ascii="Times New Roman" w:hAnsi="Times New Roman"/>
          <w:color w:val="000000"/>
          <w:sz w:val="28"/>
          <w:szCs w:val="28"/>
          <w:lang w:val="kk-KZ"/>
        </w:rPr>
        <w:t xml:space="preserve"> білімгерлердің </w:t>
      </w:r>
      <w:r w:rsidR="00EF35C6" w:rsidRPr="00DA1F94">
        <w:rPr>
          <w:rFonts w:ascii="Times New Roman" w:hAnsi="Times New Roman"/>
          <w:color w:val="000000"/>
          <w:sz w:val="28"/>
          <w:szCs w:val="28"/>
          <w:lang w:val="kk-KZ"/>
        </w:rPr>
        <w:t xml:space="preserve">медиатехнологияларды қолдану арқылы креативтілік деңгейлерін анықтау бойынша </w:t>
      </w:r>
      <w:r w:rsidR="007A74B6" w:rsidRPr="00DA1F94">
        <w:rPr>
          <w:rFonts w:ascii="Times New Roman" w:hAnsi="Times New Roman"/>
          <w:color w:val="000000"/>
          <w:sz w:val="28"/>
          <w:szCs w:val="28"/>
          <w:lang w:val="kk-KZ"/>
        </w:rPr>
        <w:t>білімгерлердің</w:t>
      </w:r>
      <w:r w:rsidR="00EF35C6" w:rsidRPr="00DA1F94">
        <w:rPr>
          <w:rFonts w:ascii="Times New Roman" w:hAnsi="Times New Roman"/>
          <w:color w:val="000000"/>
          <w:sz w:val="28"/>
          <w:szCs w:val="28"/>
          <w:lang w:val="kk-KZ"/>
        </w:rPr>
        <w:t xml:space="preserve"> медиатехнологияларды креативті қолдану сауаттылығын анықтау мақсатын көздеген сауалнаманы зерттеу жұмысымыздың басында жүргіздік. «Болашақ педагог-психологтердің медиатехнологияларды креативті тануы» атты сауалнамаға 57 </w:t>
      </w:r>
      <w:r w:rsidR="007A74B6" w:rsidRPr="00DA1F94">
        <w:rPr>
          <w:rFonts w:ascii="Times New Roman" w:hAnsi="Times New Roman"/>
          <w:color w:val="000000"/>
          <w:sz w:val="28"/>
          <w:szCs w:val="28"/>
          <w:lang w:val="kk-KZ"/>
        </w:rPr>
        <w:t>білімгер</w:t>
      </w:r>
      <w:r w:rsidR="00EF35C6" w:rsidRPr="00DA1F94">
        <w:rPr>
          <w:rFonts w:ascii="Times New Roman" w:hAnsi="Times New Roman"/>
          <w:color w:val="000000"/>
          <w:sz w:val="28"/>
          <w:szCs w:val="28"/>
          <w:lang w:val="kk-KZ"/>
        </w:rPr>
        <w:t xml:space="preserve"> бақылау тобында, 55 </w:t>
      </w:r>
      <w:r w:rsidR="007A74B6" w:rsidRPr="00DA1F94">
        <w:rPr>
          <w:rFonts w:ascii="Times New Roman" w:hAnsi="Times New Roman"/>
          <w:color w:val="000000"/>
          <w:sz w:val="28"/>
          <w:szCs w:val="28"/>
          <w:lang w:val="kk-KZ"/>
        </w:rPr>
        <w:t>білімгер</w:t>
      </w:r>
      <w:r w:rsidR="00EF35C6" w:rsidRPr="00DA1F94">
        <w:rPr>
          <w:rFonts w:ascii="Times New Roman" w:hAnsi="Times New Roman"/>
          <w:color w:val="000000"/>
          <w:sz w:val="28"/>
          <w:szCs w:val="28"/>
          <w:lang w:val="kk-KZ"/>
        </w:rPr>
        <w:t xml:space="preserve"> эксперименттік топ ретінде қатысты. Олардың жоғары деңгейдегі бақылау тобының көрсеткіштері 24,56</w:t>
      </w:r>
      <w:r w:rsidR="006F4DEA" w:rsidRPr="00DA1F94">
        <w:rPr>
          <w:rFonts w:ascii="Times New Roman" w:hAnsi="Times New Roman"/>
          <w:color w:val="000000"/>
          <w:sz w:val="28"/>
          <w:szCs w:val="28"/>
          <w:lang w:val="kk-KZ"/>
        </w:rPr>
        <w:t xml:space="preserve">% құраса, эксперименттік топта </w:t>
      </w:r>
      <w:r w:rsidR="00EF35C6" w:rsidRPr="00DA1F94">
        <w:rPr>
          <w:rFonts w:ascii="Times New Roman" w:hAnsi="Times New Roman"/>
          <w:color w:val="000000"/>
          <w:sz w:val="28"/>
          <w:szCs w:val="28"/>
          <w:lang w:val="kk-KZ"/>
        </w:rPr>
        <w:t>13</w:t>
      </w:r>
      <w:r w:rsidR="008900A9" w:rsidRPr="00DA1F94">
        <w:rPr>
          <w:rFonts w:ascii="Times New Roman" w:hAnsi="Times New Roman"/>
          <w:color w:val="000000"/>
          <w:sz w:val="28"/>
          <w:szCs w:val="28"/>
          <w:lang w:val="kk-KZ"/>
        </w:rPr>
        <w:t xml:space="preserve"> </w:t>
      </w:r>
      <w:r w:rsidR="007A74B6" w:rsidRPr="00DA1F94">
        <w:rPr>
          <w:rFonts w:ascii="Times New Roman" w:hAnsi="Times New Roman"/>
          <w:color w:val="000000"/>
          <w:sz w:val="28"/>
          <w:szCs w:val="28"/>
          <w:lang w:val="kk-KZ"/>
        </w:rPr>
        <w:t>білімгер</w:t>
      </w:r>
      <w:r w:rsidR="00EF35C6" w:rsidRPr="00DA1F94">
        <w:rPr>
          <w:rFonts w:ascii="Times New Roman" w:hAnsi="Times New Roman"/>
          <w:color w:val="000000"/>
          <w:sz w:val="28"/>
          <w:szCs w:val="28"/>
          <w:lang w:val="kk-KZ"/>
        </w:rPr>
        <w:t xml:space="preserve"> 23, 63% «жоғары» деген нәтижені берді, ал бақылау тобы бойынша жауап беруге қиналғандар 15 </w:t>
      </w:r>
      <w:r w:rsidR="007A74B6" w:rsidRPr="00DA1F94">
        <w:rPr>
          <w:rFonts w:ascii="Times New Roman" w:hAnsi="Times New Roman"/>
          <w:color w:val="000000"/>
          <w:sz w:val="28"/>
          <w:szCs w:val="28"/>
          <w:lang w:val="kk-KZ"/>
        </w:rPr>
        <w:t>білімгер</w:t>
      </w:r>
      <w:r w:rsidR="00EF35C6" w:rsidRPr="00DA1F94">
        <w:rPr>
          <w:rFonts w:ascii="Times New Roman" w:hAnsi="Times New Roman"/>
          <w:color w:val="000000"/>
          <w:sz w:val="28"/>
          <w:szCs w:val="28"/>
          <w:lang w:val="kk-KZ"/>
        </w:rPr>
        <w:t xml:space="preserve">, бұл 26,31% - «орташа» көрсеткіште болса, бұл шкала бойынша эксперименттік топ 17 студент 30,90% көрсеткішті көрсетті, ал бақылау тобының 28 </w:t>
      </w:r>
      <w:r w:rsidR="007A74B6" w:rsidRPr="00DA1F94">
        <w:rPr>
          <w:rFonts w:ascii="Times New Roman" w:hAnsi="Times New Roman"/>
          <w:color w:val="000000"/>
          <w:sz w:val="28"/>
          <w:szCs w:val="28"/>
          <w:lang w:val="kk-KZ"/>
        </w:rPr>
        <w:t>білімгері</w:t>
      </w:r>
      <w:r w:rsidR="00EF35C6" w:rsidRPr="00DA1F94">
        <w:rPr>
          <w:rFonts w:ascii="Times New Roman" w:hAnsi="Times New Roman"/>
          <w:color w:val="000000"/>
          <w:sz w:val="28"/>
          <w:szCs w:val="28"/>
          <w:lang w:val="kk-KZ"/>
        </w:rPr>
        <w:t xml:space="preserve"> 49,12% медиатехнология туралы креативтілік деңгей төмен көрсетсе, эксперименттік топтың 25 </w:t>
      </w:r>
      <w:r w:rsidR="007A74B6" w:rsidRPr="00DA1F94">
        <w:rPr>
          <w:rFonts w:ascii="Times New Roman" w:hAnsi="Times New Roman"/>
          <w:color w:val="000000"/>
          <w:sz w:val="28"/>
          <w:szCs w:val="28"/>
          <w:lang w:val="kk-KZ"/>
        </w:rPr>
        <w:t>білімгер</w:t>
      </w:r>
      <w:r w:rsidR="00EF35C6" w:rsidRPr="00DA1F94">
        <w:rPr>
          <w:rFonts w:ascii="Times New Roman" w:hAnsi="Times New Roman"/>
          <w:color w:val="000000"/>
          <w:sz w:val="28"/>
          <w:szCs w:val="28"/>
          <w:lang w:val="kk-KZ"/>
        </w:rPr>
        <w:t>і 45,50% «төмен» деңгейлеріне ие болды</w:t>
      </w:r>
      <w:r w:rsidR="00D47D0B" w:rsidRPr="00DA1F94">
        <w:rPr>
          <w:rFonts w:ascii="Times New Roman" w:hAnsi="Times New Roman"/>
          <w:color w:val="000000"/>
          <w:sz w:val="28"/>
          <w:szCs w:val="28"/>
          <w:lang w:val="kk-KZ"/>
        </w:rPr>
        <w:t xml:space="preserve"> (14-кесте)</w:t>
      </w:r>
      <w:r w:rsidR="00EF35C6" w:rsidRPr="00DA1F94">
        <w:rPr>
          <w:rFonts w:ascii="Times New Roman" w:hAnsi="Times New Roman"/>
          <w:color w:val="000000"/>
          <w:sz w:val="28"/>
          <w:szCs w:val="28"/>
          <w:lang w:val="kk-KZ"/>
        </w:rPr>
        <w:t xml:space="preserve">. </w:t>
      </w:r>
    </w:p>
    <w:p w:rsidR="006F4DEA" w:rsidRPr="00DA1F94" w:rsidRDefault="006F4DEA" w:rsidP="006F4DEA">
      <w:pPr>
        <w:spacing w:after="0" w:line="240" w:lineRule="auto"/>
        <w:jc w:val="both"/>
        <w:rPr>
          <w:rFonts w:ascii="Times New Roman" w:hAnsi="Times New Roman"/>
          <w:color w:val="000000"/>
          <w:sz w:val="28"/>
          <w:szCs w:val="28"/>
          <w:lang w:val="kk-KZ"/>
        </w:rPr>
      </w:pPr>
    </w:p>
    <w:p w:rsidR="006F4DEA" w:rsidRPr="00DA1F94" w:rsidRDefault="006F4DEA" w:rsidP="006F4DEA">
      <w:pPr>
        <w:spacing w:after="0" w:line="240" w:lineRule="auto"/>
        <w:jc w:val="both"/>
        <w:rPr>
          <w:rFonts w:ascii="Times New Roman" w:hAnsi="Times New Roman"/>
          <w:color w:val="000000"/>
          <w:sz w:val="28"/>
          <w:szCs w:val="28"/>
          <w:lang w:val="kk-KZ"/>
        </w:rPr>
      </w:pPr>
      <w:r w:rsidRPr="00DA1F94">
        <w:rPr>
          <w:rFonts w:ascii="Times New Roman" w:hAnsi="Times New Roman"/>
          <w:color w:val="000000"/>
          <w:sz w:val="28"/>
          <w:szCs w:val="28"/>
          <w:lang w:val="kk-KZ"/>
        </w:rPr>
        <w:t>Кесте 1</w:t>
      </w:r>
      <w:r w:rsidR="00D47D0B" w:rsidRPr="00DA1F94">
        <w:rPr>
          <w:rFonts w:ascii="Times New Roman" w:hAnsi="Times New Roman"/>
          <w:color w:val="000000"/>
          <w:sz w:val="28"/>
          <w:szCs w:val="28"/>
          <w:lang w:val="kk-KZ"/>
        </w:rPr>
        <w:t>4</w:t>
      </w:r>
      <w:r w:rsidRPr="00DA1F94">
        <w:rPr>
          <w:rFonts w:ascii="Times New Roman" w:hAnsi="Times New Roman"/>
          <w:color w:val="000000"/>
          <w:sz w:val="28"/>
          <w:szCs w:val="28"/>
          <w:lang w:val="kk-KZ"/>
        </w:rPr>
        <w:t xml:space="preserve"> – Айқындаушы эксперименттегі бақылау және эксперименттік топтардың медиатехнологиялық танымын анықтау нәтижесінің көрсеткіші</w:t>
      </w:r>
    </w:p>
    <w:p w:rsidR="006F4DEA" w:rsidRPr="00BC4205" w:rsidRDefault="006F4DEA" w:rsidP="006F4DEA">
      <w:pPr>
        <w:spacing w:after="0" w:line="240" w:lineRule="auto"/>
        <w:jc w:val="both"/>
        <w:rPr>
          <w:rFonts w:ascii="Times New Roman" w:hAnsi="Times New Roman"/>
          <w:color w:val="000000"/>
          <w:sz w:val="16"/>
          <w:szCs w:val="16"/>
          <w:lang w:val="kk-KZ"/>
        </w:rPr>
      </w:pPr>
    </w:p>
    <w:tbl>
      <w:tblPr>
        <w:tblW w:w="9647" w:type="dxa"/>
        <w:tblInd w:w="1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657"/>
        <w:gridCol w:w="1176"/>
        <w:gridCol w:w="1317"/>
        <w:gridCol w:w="1552"/>
        <w:gridCol w:w="1282"/>
        <w:gridCol w:w="1371"/>
        <w:gridCol w:w="1292"/>
      </w:tblGrid>
      <w:tr w:rsidR="006F4DEA" w:rsidRPr="00DA1F94" w:rsidTr="00BC4205">
        <w:trPr>
          <w:trHeight w:val="491"/>
        </w:trPr>
        <w:tc>
          <w:tcPr>
            <w:tcW w:w="1187" w:type="dxa"/>
            <w:vMerge w:val="restart"/>
            <w:vAlign w:val="center"/>
          </w:tcPr>
          <w:p w:rsidR="006F4DEA" w:rsidRPr="00DA1F94" w:rsidRDefault="00861A62" w:rsidP="00BC4205">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Зерттеу жұмысының</w:t>
            </w:r>
          </w:p>
          <w:p w:rsidR="00861A62" w:rsidRPr="00DA1F94" w:rsidRDefault="00861A62" w:rsidP="00BC4205">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көрсеткіштері</w:t>
            </w:r>
          </w:p>
        </w:tc>
        <w:tc>
          <w:tcPr>
            <w:tcW w:w="2606" w:type="dxa"/>
            <w:gridSpan w:val="2"/>
            <w:vAlign w:val="center"/>
          </w:tcPr>
          <w:p w:rsidR="006F4DEA" w:rsidRPr="00DA1F94" w:rsidRDefault="006F4DEA" w:rsidP="00BC4205">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Медиатехнология туралы креативтілік деңгей жоғары  (иә)</w:t>
            </w:r>
          </w:p>
        </w:tc>
        <w:tc>
          <w:tcPr>
            <w:tcW w:w="3034" w:type="dxa"/>
            <w:gridSpan w:val="2"/>
            <w:vAlign w:val="center"/>
          </w:tcPr>
          <w:p w:rsidR="006F4DEA" w:rsidRPr="00DA1F94" w:rsidRDefault="006F4DEA" w:rsidP="00BC4205">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Медиатехнология тура лы креативтілік деңгей орта (жауап беруге қиын)</w:t>
            </w:r>
          </w:p>
        </w:tc>
        <w:tc>
          <w:tcPr>
            <w:tcW w:w="2820" w:type="dxa"/>
            <w:gridSpan w:val="2"/>
            <w:vAlign w:val="center"/>
          </w:tcPr>
          <w:p w:rsidR="006F4DEA" w:rsidRPr="00DA1F94" w:rsidRDefault="006F4DEA" w:rsidP="00BC4205">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Медиатехнология туралы креативтілік деңгей төмен (жоқ)</w:t>
            </w:r>
          </w:p>
        </w:tc>
      </w:tr>
      <w:tr w:rsidR="006F4DEA" w:rsidRPr="00DA1F94" w:rsidTr="006F4DEA">
        <w:trPr>
          <w:trHeight w:val="60"/>
        </w:trPr>
        <w:tc>
          <w:tcPr>
            <w:tcW w:w="1187" w:type="dxa"/>
            <w:vMerge/>
          </w:tcPr>
          <w:p w:rsidR="006F4DEA" w:rsidRPr="00DA1F94" w:rsidRDefault="006F4DEA" w:rsidP="006F4DEA">
            <w:pPr>
              <w:spacing w:after="0" w:line="240" w:lineRule="auto"/>
              <w:jc w:val="both"/>
              <w:rPr>
                <w:rFonts w:ascii="Times New Roman" w:hAnsi="Times New Roman"/>
                <w:color w:val="000000"/>
                <w:sz w:val="24"/>
                <w:szCs w:val="24"/>
                <w:lang w:val="kk-KZ"/>
              </w:rPr>
            </w:pPr>
          </w:p>
        </w:tc>
        <w:tc>
          <w:tcPr>
            <w:tcW w:w="1239" w:type="dxa"/>
          </w:tcPr>
          <w:p w:rsidR="006F4DEA" w:rsidRPr="00DA1F94" w:rsidRDefault="006F4DEA" w:rsidP="006F4DEA">
            <w:pPr>
              <w:spacing w:after="0" w:line="240" w:lineRule="auto"/>
              <w:jc w:val="center"/>
              <w:rPr>
                <w:rFonts w:ascii="Times New Roman" w:hAnsi="Times New Roman"/>
                <w:color w:val="000000"/>
                <w:sz w:val="24"/>
                <w:szCs w:val="24"/>
                <w:lang w:val="en-US"/>
              </w:rPr>
            </w:pPr>
            <w:r w:rsidRPr="00DA1F94">
              <w:rPr>
                <w:rFonts w:ascii="Times New Roman" w:hAnsi="Times New Roman"/>
                <w:color w:val="000000"/>
                <w:sz w:val="24"/>
                <w:szCs w:val="24"/>
                <w:lang w:val="en-US"/>
              </w:rPr>
              <w:t>n</w:t>
            </w:r>
          </w:p>
        </w:tc>
        <w:tc>
          <w:tcPr>
            <w:tcW w:w="1367" w:type="dxa"/>
          </w:tcPr>
          <w:p w:rsidR="006F4DEA" w:rsidRPr="00DA1F94" w:rsidRDefault="006F4DEA" w:rsidP="006F4DEA">
            <w:pPr>
              <w:spacing w:after="0" w:line="240" w:lineRule="auto"/>
              <w:jc w:val="center"/>
              <w:rPr>
                <w:rFonts w:ascii="Times New Roman" w:hAnsi="Times New Roman"/>
                <w:color w:val="000000"/>
                <w:sz w:val="24"/>
                <w:szCs w:val="24"/>
                <w:lang w:val="en-US"/>
              </w:rPr>
            </w:pPr>
            <w:r w:rsidRPr="00DA1F94">
              <w:rPr>
                <w:rFonts w:ascii="Times New Roman" w:hAnsi="Times New Roman"/>
                <w:color w:val="000000"/>
                <w:sz w:val="24"/>
                <w:szCs w:val="24"/>
                <w:lang w:val="en-US"/>
              </w:rPr>
              <w:t>%</w:t>
            </w:r>
          </w:p>
        </w:tc>
        <w:tc>
          <w:tcPr>
            <w:tcW w:w="1697" w:type="dxa"/>
          </w:tcPr>
          <w:p w:rsidR="006F4DEA" w:rsidRPr="00DA1F94" w:rsidRDefault="006F4DEA" w:rsidP="006F4DEA">
            <w:pPr>
              <w:spacing w:after="0" w:line="240" w:lineRule="auto"/>
              <w:jc w:val="center"/>
              <w:rPr>
                <w:rFonts w:ascii="Times New Roman" w:hAnsi="Times New Roman"/>
                <w:color w:val="000000"/>
                <w:sz w:val="24"/>
                <w:szCs w:val="24"/>
                <w:lang w:val="en-US"/>
              </w:rPr>
            </w:pPr>
            <w:r w:rsidRPr="00DA1F94">
              <w:rPr>
                <w:rFonts w:ascii="Times New Roman" w:hAnsi="Times New Roman"/>
                <w:color w:val="000000"/>
                <w:sz w:val="24"/>
                <w:szCs w:val="24"/>
                <w:lang w:val="en-US"/>
              </w:rPr>
              <w:t>n</w:t>
            </w:r>
          </w:p>
        </w:tc>
        <w:tc>
          <w:tcPr>
            <w:tcW w:w="1337" w:type="dxa"/>
          </w:tcPr>
          <w:p w:rsidR="006F4DEA" w:rsidRPr="00DA1F94" w:rsidRDefault="006F4DEA" w:rsidP="006F4DEA">
            <w:pPr>
              <w:spacing w:after="0" w:line="240" w:lineRule="auto"/>
              <w:jc w:val="center"/>
              <w:rPr>
                <w:rFonts w:ascii="Times New Roman" w:hAnsi="Times New Roman"/>
                <w:color w:val="000000"/>
                <w:sz w:val="24"/>
                <w:szCs w:val="24"/>
                <w:lang w:val="en-US"/>
              </w:rPr>
            </w:pPr>
            <w:r w:rsidRPr="00DA1F94">
              <w:rPr>
                <w:rFonts w:ascii="Times New Roman" w:hAnsi="Times New Roman"/>
                <w:color w:val="000000"/>
                <w:sz w:val="24"/>
                <w:szCs w:val="24"/>
                <w:lang w:val="en-US"/>
              </w:rPr>
              <w:t>%</w:t>
            </w:r>
          </w:p>
        </w:tc>
        <w:tc>
          <w:tcPr>
            <w:tcW w:w="1476" w:type="dxa"/>
          </w:tcPr>
          <w:p w:rsidR="006F4DEA" w:rsidRPr="00DA1F94" w:rsidRDefault="006F4DEA" w:rsidP="006F4DEA">
            <w:pPr>
              <w:spacing w:after="0" w:line="240" w:lineRule="auto"/>
              <w:jc w:val="center"/>
              <w:rPr>
                <w:rFonts w:ascii="Times New Roman" w:hAnsi="Times New Roman"/>
                <w:color w:val="000000"/>
                <w:sz w:val="24"/>
                <w:szCs w:val="24"/>
                <w:lang w:val="en-US"/>
              </w:rPr>
            </w:pPr>
            <w:r w:rsidRPr="00DA1F94">
              <w:rPr>
                <w:rFonts w:ascii="Times New Roman" w:hAnsi="Times New Roman"/>
                <w:color w:val="000000"/>
                <w:sz w:val="24"/>
                <w:szCs w:val="24"/>
                <w:lang w:val="en-US"/>
              </w:rPr>
              <w:t>n</w:t>
            </w:r>
          </w:p>
        </w:tc>
        <w:tc>
          <w:tcPr>
            <w:tcW w:w="1344" w:type="dxa"/>
          </w:tcPr>
          <w:p w:rsidR="006F4DEA" w:rsidRPr="00DA1F94" w:rsidRDefault="006F4DEA" w:rsidP="006F4DEA">
            <w:pPr>
              <w:spacing w:after="0" w:line="240" w:lineRule="auto"/>
              <w:jc w:val="center"/>
              <w:rPr>
                <w:rFonts w:ascii="Times New Roman" w:hAnsi="Times New Roman"/>
                <w:color w:val="000000"/>
                <w:sz w:val="24"/>
                <w:szCs w:val="24"/>
                <w:lang w:val="en-US"/>
              </w:rPr>
            </w:pPr>
            <w:r w:rsidRPr="00DA1F94">
              <w:rPr>
                <w:rFonts w:ascii="Times New Roman" w:hAnsi="Times New Roman"/>
                <w:color w:val="000000"/>
                <w:sz w:val="24"/>
                <w:szCs w:val="24"/>
                <w:lang w:val="en-US"/>
              </w:rPr>
              <w:t>%</w:t>
            </w:r>
          </w:p>
        </w:tc>
      </w:tr>
      <w:tr w:rsidR="006F4DEA" w:rsidRPr="00DA1F94" w:rsidTr="006F4DEA">
        <w:trPr>
          <w:trHeight w:val="293"/>
        </w:trPr>
        <w:tc>
          <w:tcPr>
            <w:tcW w:w="1187" w:type="dxa"/>
          </w:tcPr>
          <w:p w:rsidR="006F4DEA" w:rsidRPr="00DA1F94" w:rsidRDefault="006F4DEA" w:rsidP="006F4DEA">
            <w:pPr>
              <w:spacing w:after="0" w:line="240" w:lineRule="auto"/>
              <w:jc w:val="both"/>
              <w:rPr>
                <w:rFonts w:ascii="Times New Roman" w:hAnsi="Times New Roman"/>
                <w:color w:val="000000"/>
                <w:sz w:val="24"/>
                <w:szCs w:val="24"/>
                <w:lang w:val="kk-KZ"/>
              </w:rPr>
            </w:pPr>
            <w:r w:rsidRPr="00DA1F94">
              <w:rPr>
                <w:rFonts w:ascii="Times New Roman" w:hAnsi="Times New Roman"/>
                <w:color w:val="000000"/>
                <w:sz w:val="24"/>
                <w:szCs w:val="24"/>
                <w:lang w:val="kk-KZ"/>
              </w:rPr>
              <w:t>БТ 57</w:t>
            </w:r>
          </w:p>
        </w:tc>
        <w:tc>
          <w:tcPr>
            <w:tcW w:w="1239" w:type="dxa"/>
          </w:tcPr>
          <w:p w:rsidR="006F4DEA" w:rsidRPr="00DA1F94" w:rsidRDefault="006F4DEA" w:rsidP="006F4DEA">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14</w:t>
            </w:r>
          </w:p>
        </w:tc>
        <w:tc>
          <w:tcPr>
            <w:tcW w:w="1367" w:type="dxa"/>
          </w:tcPr>
          <w:p w:rsidR="006F4DEA" w:rsidRPr="00DA1F94" w:rsidRDefault="006F4DEA" w:rsidP="006F4DEA">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24,56</w:t>
            </w:r>
          </w:p>
        </w:tc>
        <w:tc>
          <w:tcPr>
            <w:tcW w:w="1697" w:type="dxa"/>
          </w:tcPr>
          <w:p w:rsidR="006F4DEA" w:rsidRPr="00DA1F94" w:rsidRDefault="006F4DEA" w:rsidP="006F4DEA">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15</w:t>
            </w:r>
          </w:p>
        </w:tc>
        <w:tc>
          <w:tcPr>
            <w:tcW w:w="1337" w:type="dxa"/>
          </w:tcPr>
          <w:p w:rsidR="006F4DEA" w:rsidRPr="00DA1F94" w:rsidRDefault="006F4DEA" w:rsidP="006F4DEA">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26,31</w:t>
            </w:r>
          </w:p>
        </w:tc>
        <w:tc>
          <w:tcPr>
            <w:tcW w:w="1476" w:type="dxa"/>
          </w:tcPr>
          <w:p w:rsidR="006F4DEA" w:rsidRPr="00DA1F94" w:rsidRDefault="006F4DEA" w:rsidP="006F4DEA">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28</w:t>
            </w:r>
          </w:p>
        </w:tc>
        <w:tc>
          <w:tcPr>
            <w:tcW w:w="1344" w:type="dxa"/>
          </w:tcPr>
          <w:p w:rsidR="006F4DEA" w:rsidRPr="00DA1F94" w:rsidRDefault="006F4DEA" w:rsidP="006F4DEA">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49,12</w:t>
            </w:r>
          </w:p>
        </w:tc>
      </w:tr>
      <w:tr w:rsidR="006F4DEA" w:rsidRPr="00DA1F94" w:rsidTr="006F4DEA">
        <w:trPr>
          <w:trHeight w:val="60"/>
        </w:trPr>
        <w:tc>
          <w:tcPr>
            <w:tcW w:w="1187" w:type="dxa"/>
          </w:tcPr>
          <w:p w:rsidR="006F4DEA" w:rsidRPr="00DA1F94" w:rsidRDefault="006F4DEA" w:rsidP="006F4DEA">
            <w:pPr>
              <w:spacing w:after="0" w:line="240" w:lineRule="auto"/>
              <w:jc w:val="both"/>
              <w:rPr>
                <w:rFonts w:ascii="Times New Roman" w:hAnsi="Times New Roman"/>
                <w:color w:val="000000"/>
                <w:sz w:val="24"/>
                <w:szCs w:val="24"/>
                <w:lang w:val="kk-KZ"/>
              </w:rPr>
            </w:pPr>
            <w:r w:rsidRPr="00DA1F94">
              <w:rPr>
                <w:rFonts w:ascii="Times New Roman" w:hAnsi="Times New Roman"/>
                <w:color w:val="000000"/>
                <w:sz w:val="24"/>
                <w:szCs w:val="24"/>
                <w:lang w:val="kk-KZ"/>
              </w:rPr>
              <w:t>ЭТ 55</w:t>
            </w:r>
          </w:p>
        </w:tc>
        <w:tc>
          <w:tcPr>
            <w:tcW w:w="1239" w:type="dxa"/>
          </w:tcPr>
          <w:p w:rsidR="006F4DEA" w:rsidRPr="00DA1F94" w:rsidRDefault="006F4DEA" w:rsidP="006F4DEA">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13</w:t>
            </w:r>
          </w:p>
        </w:tc>
        <w:tc>
          <w:tcPr>
            <w:tcW w:w="1367" w:type="dxa"/>
          </w:tcPr>
          <w:p w:rsidR="006F4DEA" w:rsidRPr="00DA1F94" w:rsidRDefault="006F4DEA" w:rsidP="006F4DEA">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23,63</w:t>
            </w:r>
          </w:p>
        </w:tc>
        <w:tc>
          <w:tcPr>
            <w:tcW w:w="1697" w:type="dxa"/>
          </w:tcPr>
          <w:p w:rsidR="006F4DEA" w:rsidRPr="00DA1F94" w:rsidRDefault="006F4DEA" w:rsidP="006F4DEA">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17</w:t>
            </w:r>
          </w:p>
        </w:tc>
        <w:tc>
          <w:tcPr>
            <w:tcW w:w="1337" w:type="dxa"/>
          </w:tcPr>
          <w:p w:rsidR="006F4DEA" w:rsidRPr="00DA1F94" w:rsidRDefault="006F4DEA" w:rsidP="006F4DEA">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30,90</w:t>
            </w:r>
          </w:p>
        </w:tc>
        <w:tc>
          <w:tcPr>
            <w:tcW w:w="1476" w:type="dxa"/>
          </w:tcPr>
          <w:p w:rsidR="006F4DEA" w:rsidRPr="00DA1F94" w:rsidRDefault="006F4DEA" w:rsidP="006F4DEA">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25</w:t>
            </w:r>
          </w:p>
        </w:tc>
        <w:tc>
          <w:tcPr>
            <w:tcW w:w="1344" w:type="dxa"/>
          </w:tcPr>
          <w:p w:rsidR="006F4DEA" w:rsidRPr="00DA1F94" w:rsidRDefault="006F4DEA" w:rsidP="006F4DEA">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45,50</w:t>
            </w:r>
          </w:p>
        </w:tc>
      </w:tr>
      <w:tr w:rsidR="006F4DEA" w:rsidRPr="00DA1F94" w:rsidTr="006F4DEA">
        <w:trPr>
          <w:trHeight w:val="60"/>
        </w:trPr>
        <w:tc>
          <w:tcPr>
            <w:tcW w:w="1187" w:type="dxa"/>
          </w:tcPr>
          <w:p w:rsidR="006F4DEA" w:rsidRPr="00DA1F94" w:rsidRDefault="006F4DEA" w:rsidP="006F4DEA">
            <w:pPr>
              <w:spacing w:after="0" w:line="240" w:lineRule="auto"/>
              <w:jc w:val="both"/>
              <w:rPr>
                <w:rFonts w:ascii="Times New Roman" w:hAnsi="Times New Roman"/>
                <w:color w:val="000000"/>
                <w:sz w:val="24"/>
                <w:szCs w:val="24"/>
                <w:lang w:val="kk-KZ"/>
              </w:rPr>
            </w:pPr>
            <w:r w:rsidRPr="00DA1F94">
              <w:rPr>
                <w:rFonts w:ascii="Times New Roman" w:hAnsi="Times New Roman"/>
                <w:color w:val="000000"/>
                <w:sz w:val="24"/>
                <w:szCs w:val="24"/>
                <w:lang w:val="kk-KZ"/>
              </w:rPr>
              <w:t>Барлығы</w:t>
            </w:r>
          </w:p>
        </w:tc>
        <w:tc>
          <w:tcPr>
            <w:tcW w:w="1239" w:type="dxa"/>
          </w:tcPr>
          <w:p w:rsidR="006F4DEA" w:rsidRPr="00DA1F94" w:rsidRDefault="006F4DEA" w:rsidP="006F4DEA">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27</w:t>
            </w:r>
          </w:p>
        </w:tc>
        <w:tc>
          <w:tcPr>
            <w:tcW w:w="1367" w:type="dxa"/>
          </w:tcPr>
          <w:p w:rsidR="006F4DEA" w:rsidRPr="00DA1F94" w:rsidRDefault="006F4DEA" w:rsidP="006F4DEA">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48,19</w:t>
            </w:r>
          </w:p>
        </w:tc>
        <w:tc>
          <w:tcPr>
            <w:tcW w:w="1697" w:type="dxa"/>
          </w:tcPr>
          <w:p w:rsidR="006F4DEA" w:rsidRPr="00DA1F94" w:rsidRDefault="006F4DEA" w:rsidP="006F4DEA">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32</w:t>
            </w:r>
          </w:p>
        </w:tc>
        <w:tc>
          <w:tcPr>
            <w:tcW w:w="1337" w:type="dxa"/>
          </w:tcPr>
          <w:p w:rsidR="006F4DEA" w:rsidRPr="00DA1F94" w:rsidRDefault="006F4DEA" w:rsidP="006F4DEA">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57,21</w:t>
            </w:r>
          </w:p>
        </w:tc>
        <w:tc>
          <w:tcPr>
            <w:tcW w:w="1476" w:type="dxa"/>
          </w:tcPr>
          <w:p w:rsidR="006F4DEA" w:rsidRPr="00DA1F94" w:rsidRDefault="006F4DEA" w:rsidP="006F4DEA">
            <w:pPr>
              <w:spacing w:after="0" w:line="240" w:lineRule="auto"/>
              <w:jc w:val="center"/>
              <w:rPr>
                <w:rFonts w:ascii="Times New Roman" w:hAnsi="Times New Roman"/>
                <w:color w:val="000000"/>
                <w:sz w:val="24"/>
                <w:szCs w:val="24"/>
              </w:rPr>
            </w:pPr>
            <w:r w:rsidRPr="00DA1F94">
              <w:rPr>
                <w:rFonts w:ascii="Times New Roman" w:hAnsi="Times New Roman"/>
                <w:color w:val="000000"/>
                <w:sz w:val="24"/>
                <w:szCs w:val="24"/>
              </w:rPr>
              <w:t>53</w:t>
            </w:r>
          </w:p>
        </w:tc>
        <w:tc>
          <w:tcPr>
            <w:tcW w:w="1344" w:type="dxa"/>
          </w:tcPr>
          <w:p w:rsidR="006F4DEA" w:rsidRPr="00DA1F94" w:rsidRDefault="006F4DEA" w:rsidP="006F4DEA">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94,62</w:t>
            </w:r>
          </w:p>
        </w:tc>
      </w:tr>
    </w:tbl>
    <w:p w:rsidR="006F4DEA" w:rsidRPr="00DA1F94" w:rsidRDefault="006F4DEA" w:rsidP="00B852B0">
      <w:pPr>
        <w:spacing w:after="0" w:line="240" w:lineRule="auto"/>
        <w:jc w:val="both"/>
        <w:rPr>
          <w:rFonts w:ascii="Times New Roman" w:hAnsi="Times New Roman"/>
          <w:color w:val="000000"/>
          <w:sz w:val="28"/>
          <w:szCs w:val="28"/>
          <w:lang w:val="kk-KZ"/>
        </w:rPr>
      </w:pPr>
    </w:p>
    <w:p w:rsidR="006F4DEA" w:rsidRPr="00DA1F94" w:rsidRDefault="006F4DEA" w:rsidP="006F4DEA">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Бақылау тобының 26 білімгері 46%, экспериментттік тобының 27 білімгері 49% төмен, ал орташа бақылау тобының 18 білімгері 31%, эксперименттік тобының 14 білімгері 26%, жоғары деңгей бойынша бақылау тобының 13 білімгері 4% құраса, эксперименттік тобының 14 білімгерінің көрсеткіші 25% көрсетті (1</w:t>
      </w:r>
      <w:r w:rsidR="00D47D0B" w:rsidRPr="00DA1F94">
        <w:rPr>
          <w:rFonts w:ascii="Times New Roman" w:hAnsi="Times New Roman"/>
          <w:color w:val="000000"/>
          <w:sz w:val="28"/>
          <w:szCs w:val="28"/>
          <w:lang w:val="kk-KZ"/>
        </w:rPr>
        <w:t>9</w:t>
      </w:r>
      <w:r w:rsidRPr="00DA1F94">
        <w:rPr>
          <w:rFonts w:ascii="Times New Roman" w:hAnsi="Times New Roman"/>
          <w:color w:val="000000"/>
          <w:sz w:val="28"/>
          <w:szCs w:val="28"/>
          <w:lang w:val="kk-KZ"/>
        </w:rPr>
        <w:t xml:space="preserve">-сурет). </w:t>
      </w:r>
    </w:p>
    <w:p w:rsidR="006F4DEA" w:rsidRPr="00DA1F94" w:rsidRDefault="006F4DEA" w:rsidP="00B852B0">
      <w:pPr>
        <w:spacing w:after="0" w:line="240" w:lineRule="auto"/>
        <w:jc w:val="both"/>
        <w:rPr>
          <w:rFonts w:ascii="Times New Roman" w:hAnsi="Times New Roman"/>
          <w:color w:val="000000"/>
          <w:sz w:val="28"/>
          <w:szCs w:val="28"/>
          <w:lang w:val="kk-KZ"/>
        </w:rPr>
      </w:pPr>
    </w:p>
    <w:p w:rsidR="00EF35C6" w:rsidRPr="00DA1F94" w:rsidRDefault="00B0442A" w:rsidP="00B852B0">
      <w:pPr>
        <w:spacing w:after="0" w:line="240" w:lineRule="auto"/>
        <w:jc w:val="center"/>
        <w:rPr>
          <w:rFonts w:ascii="Times New Roman" w:hAnsi="Times New Roman"/>
          <w:noProof/>
          <w:color w:val="000000"/>
          <w:sz w:val="28"/>
          <w:szCs w:val="28"/>
          <w:lang w:eastAsia="ru-RU"/>
        </w:rPr>
      </w:pPr>
      <w:r w:rsidRPr="00DA1F94">
        <w:rPr>
          <w:rFonts w:ascii="Times New Roman" w:hAnsi="Times New Roman"/>
          <w:noProof/>
          <w:color w:val="000000"/>
          <w:sz w:val="28"/>
          <w:szCs w:val="28"/>
          <w:lang w:eastAsia="ru-RU"/>
        </w:rPr>
        <w:drawing>
          <wp:inline distT="0" distB="0" distL="0" distR="0">
            <wp:extent cx="5574030" cy="2686050"/>
            <wp:effectExtent l="0" t="0" r="0" b="0"/>
            <wp:docPr id="9" name="Диаграмма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1"/>
                    <pic:cNvPicPr>
                      <a:picLocks/>
                    </pic:cNvPicPr>
                  </pic:nvPicPr>
                  <pic:blipFill>
                    <a:blip r:embed="rId26">
                      <a:extLst>
                        <a:ext uri="{28A0092B-C50C-407E-A947-70E740481C1C}">
                          <a14:useLocalDpi xmlns:a14="http://schemas.microsoft.com/office/drawing/2010/main" val="0"/>
                        </a:ext>
                      </a:extLst>
                    </a:blip>
                    <a:srcRect l="1534" r="978" b="2307"/>
                    <a:stretch>
                      <a:fillRect/>
                    </a:stretch>
                  </pic:blipFill>
                  <pic:spPr bwMode="auto">
                    <a:xfrm>
                      <a:off x="0" y="0"/>
                      <a:ext cx="5574030" cy="2686050"/>
                    </a:xfrm>
                    <a:prstGeom prst="rect">
                      <a:avLst/>
                    </a:prstGeom>
                    <a:noFill/>
                    <a:ln>
                      <a:noFill/>
                    </a:ln>
                  </pic:spPr>
                </pic:pic>
              </a:graphicData>
            </a:graphic>
          </wp:inline>
        </w:drawing>
      </w:r>
    </w:p>
    <w:p w:rsidR="00EF35C6" w:rsidRPr="00DA1F94" w:rsidRDefault="00EF35C6" w:rsidP="00B852B0">
      <w:pPr>
        <w:spacing w:after="0" w:line="240" w:lineRule="auto"/>
        <w:jc w:val="both"/>
        <w:rPr>
          <w:rFonts w:ascii="Times New Roman" w:hAnsi="Times New Roman"/>
          <w:color w:val="000000"/>
          <w:sz w:val="16"/>
          <w:szCs w:val="16"/>
          <w:lang w:val="kk-KZ"/>
        </w:rPr>
      </w:pPr>
    </w:p>
    <w:p w:rsidR="00EF35C6" w:rsidRPr="00DA1F94" w:rsidRDefault="00EF35C6" w:rsidP="00B852B0">
      <w:pPr>
        <w:spacing w:after="0" w:line="240" w:lineRule="auto"/>
        <w:jc w:val="center"/>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Сурет </w:t>
      </w:r>
      <w:r w:rsidR="008900A9" w:rsidRPr="00DA1F94">
        <w:rPr>
          <w:rFonts w:ascii="Times New Roman" w:hAnsi="Times New Roman"/>
          <w:color w:val="000000"/>
          <w:sz w:val="28"/>
          <w:szCs w:val="28"/>
          <w:lang w:val="kk-KZ"/>
        </w:rPr>
        <w:t>1</w:t>
      </w:r>
      <w:r w:rsidR="00D47D0B" w:rsidRPr="00DA1F94">
        <w:rPr>
          <w:rFonts w:ascii="Times New Roman" w:hAnsi="Times New Roman"/>
          <w:color w:val="000000"/>
          <w:sz w:val="28"/>
          <w:szCs w:val="28"/>
          <w:lang w:val="kk-KZ"/>
        </w:rPr>
        <w:t>9</w:t>
      </w:r>
      <w:r w:rsidR="00761BA6" w:rsidRPr="00DA1F94">
        <w:rPr>
          <w:rFonts w:ascii="Times New Roman" w:hAnsi="Times New Roman"/>
          <w:color w:val="000000"/>
          <w:sz w:val="28"/>
          <w:szCs w:val="28"/>
          <w:lang w:val="kk-KZ"/>
        </w:rPr>
        <w:t xml:space="preserve"> </w:t>
      </w:r>
      <w:r w:rsidR="00C052BD" w:rsidRPr="00DA1F94">
        <w:rPr>
          <w:rFonts w:ascii="Times New Roman" w:hAnsi="Times New Roman"/>
          <w:color w:val="000000"/>
          <w:sz w:val="28"/>
          <w:szCs w:val="28"/>
          <w:lang w:val="kk-KZ"/>
        </w:rPr>
        <w:t xml:space="preserve">– </w:t>
      </w:r>
      <w:r w:rsidRPr="00DA1F94">
        <w:rPr>
          <w:rFonts w:ascii="Times New Roman" w:hAnsi="Times New Roman"/>
          <w:color w:val="000000"/>
          <w:sz w:val="28"/>
          <w:szCs w:val="28"/>
          <w:lang w:val="kk-KZ"/>
        </w:rPr>
        <w:t xml:space="preserve">Айқындаушы эксперимент кезіндегі бақылау және эксперименттік топтардың </w:t>
      </w:r>
      <w:r w:rsidR="007A74B6" w:rsidRPr="00DA1F94">
        <w:rPr>
          <w:rFonts w:ascii="Times New Roman" w:hAnsi="Times New Roman"/>
          <w:color w:val="000000"/>
          <w:sz w:val="28"/>
          <w:szCs w:val="28"/>
          <w:lang w:val="kk-KZ"/>
        </w:rPr>
        <w:t>білімгерлерінің</w:t>
      </w:r>
      <w:r w:rsidRPr="00DA1F94">
        <w:rPr>
          <w:rFonts w:ascii="Times New Roman" w:hAnsi="Times New Roman"/>
          <w:color w:val="000000"/>
          <w:sz w:val="28"/>
          <w:szCs w:val="28"/>
          <w:lang w:val="kk-KZ"/>
        </w:rPr>
        <w:t xml:space="preserve"> медиатехнология туралы креативтілік деңгейін анықтаудағы нәтижелерінің диаграммасы</w:t>
      </w:r>
    </w:p>
    <w:p w:rsidR="008900A9" w:rsidRPr="00DA1F94" w:rsidRDefault="008900A9" w:rsidP="00B852B0">
      <w:pPr>
        <w:spacing w:after="0" w:line="240" w:lineRule="auto"/>
        <w:jc w:val="center"/>
        <w:rPr>
          <w:rFonts w:ascii="Times New Roman" w:hAnsi="Times New Roman"/>
          <w:color w:val="000000"/>
          <w:sz w:val="28"/>
          <w:szCs w:val="28"/>
          <w:lang w:val="kk-KZ"/>
        </w:rPr>
      </w:pPr>
    </w:p>
    <w:p w:rsidR="00EF35C6" w:rsidRPr="00DA1F94" w:rsidRDefault="00EF35C6" w:rsidP="00C052BD">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Сауалнама нәтижесінен көріп отырғанымыздан, білімгерлердің оқу-таным үрдісінде қолданылған медиатехнологиялар креативтілікті қалыптастыруға ықпалы зор екендігін анықтаймыз. Оған зерттелушілердің «о</w:t>
      </w:r>
      <w:r w:rsidRPr="00DA1F94">
        <w:rPr>
          <w:rFonts w:ascii="Times New Roman" w:eastAsia="Times New Roman" w:hAnsi="Times New Roman"/>
          <w:color w:val="000000"/>
          <w:sz w:val="28"/>
          <w:szCs w:val="28"/>
          <w:lang w:val="kk-KZ" w:eastAsia="ru-RU"/>
        </w:rPr>
        <w:t xml:space="preserve">қу мотивациясын жетілдіруге креативті түрде қолданған медиатехнологиялардың қажеттілігі бар ма?» деген сұраққа  немқұрайлық көрсеткендері ойландырды. </w:t>
      </w:r>
      <w:r w:rsidRPr="00DA1F94">
        <w:rPr>
          <w:rFonts w:ascii="Times New Roman" w:hAnsi="Times New Roman"/>
          <w:color w:val="000000"/>
          <w:sz w:val="28"/>
          <w:szCs w:val="28"/>
          <w:lang w:val="kk-KZ"/>
        </w:rPr>
        <w:t xml:space="preserve">Біз анықтаушы эксперимент барысында сауалнама көмегімен мақсатты-мотивациялық; мазмұндық; технологиялық; нәтижелі-аналитикалық компоненттер бойынша болашақ мамандардың бойында қалыптасқан медиатехнологиялық танымының деңгейлерін анықтадық. Біз </w:t>
      </w:r>
      <w:r w:rsidR="00F4061D" w:rsidRPr="00DA1F94">
        <w:rPr>
          <w:rFonts w:ascii="Times New Roman" w:hAnsi="Times New Roman"/>
          <w:color w:val="000000"/>
          <w:sz w:val="28"/>
          <w:szCs w:val="28"/>
          <w:lang w:val="kk-KZ"/>
        </w:rPr>
        <w:t xml:space="preserve">сараланған </w:t>
      </w:r>
      <w:r w:rsidRPr="00DA1F94">
        <w:rPr>
          <w:rFonts w:ascii="Times New Roman" w:hAnsi="Times New Roman"/>
          <w:color w:val="000000"/>
          <w:sz w:val="28"/>
          <w:szCs w:val="28"/>
          <w:lang w:val="kk-KZ"/>
        </w:rPr>
        <w:t xml:space="preserve">деректерді басшылыққа ала отырып, олардың креативтілігін қалыптастыруда медиатехнологиялық танымын тереңдету мақсатында, қалыптастырушы тәжірибе алдында эксперименталды, бақылау топтарының </w:t>
      </w:r>
      <w:r w:rsidR="007A74B6" w:rsidRPr="00DA1F94">
        <w:rPr>
          <w:rFonts w:ascii="Times New Roman" w:hAnsi="Times New Roman"/>
          <w:color w:val="000000"/>
          <w:sz w:val="28"/>
          <w:szCs w:val="28"/>
          <w:lang w:val="kk-KZ"/>
        </w:rPr>
        <w:t>білімгерінің</w:t>
      </w:r>
      <w:r w:rsidRPr="00DA1F94">
        <w:rPr>
          <w:rFonts w:ascii="Times New Roman" w:hAnsi="Times New Roman"/>
          <w:color w:val="000000"/>
          <w:sz w:val="28"/>
          <w:szCs w:val="28"/>
          <w:lang w:val="kk-KZ"/>
        </w:rPr>
        <w:t xml:space="preserve"> алдында олардың креативтілігін қалыптастыруда медиатехнологиялық танымының деңгейлерін анықтау негізінде сауалнама жүргіздік. </w:t>
      </w:r>
    </w:p>
    <w:p w:rsidR="00EF35C6" w:rsidRPr="00DA1F94" w:rsidRDefault="00EF35C6" w:rsidP="00C052BD">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Болашақ педагог-психологтердің медиатехнологиялық танымы деңгейін анықтайтын ко</w:t>
      </w:r>
      <w:r w:rsidR="008900A9" w:rsidRPr="00DA1F94">
        <w:rPr>
          <w:rFonts w:ascii="Times New Roman" w:hAnsi="Times New Roman"/>
          <w:color w:val="000000"/>
          <w:sz w:val="28"/>
          <w:szCs w:val="28"/>
          <w:lang w:val="kk-KZ"/>
        </w:rPr>
        <w:t>мпоненттерін зерделедік (</w:t>
      </w:r>
      <w:r w:rsidR="00C052BD" w:rsidRPr="00DA1F94">
        <w:rPr>
          <w:rFonts w:ascii="Times New Roman" w:hAnsi="Times New Roman"/>
          <w:color w:val="000000"/>
          <w:sz w:val="28"/>
          <w:szCs w:val="28"/>
          <w:lang w:val="kk-KZ"/>
        </w:rPr>
        <w:t>1</w:t>
      </w:r>
      <w:r w:rsidR="00D47D0B" w:rsidRPr="00DA1F94">
        <w:rPr>
          <w:rFonts w:ascii="Times New Roman" w:hAnsi="Times New Roman"/>
          <w:color w:val="000000"/>
          <w:sz w:val="28"/>
          <w:szCs w:val="28"/>
          <w:lang w:val="kk-KZ"/>
        </w:rPr>
        <w:t>5</w:t>
      </w:r>
      <w:r w:rsidR="00C052BD" w:rsidRPr="00DA1F94">
        <w:rPr>
          <w:rFonts w:ascii="Times New Roman" w:hAnsi="Times New Roman"/>
          <w:color w:val="000000"/>
          <w:sz w:val="28"/>
          <w:szCs w:val="28"/>
          <w:lang w:val="kk-KZ"/>
        </w:rPr>
        <w:t>-</w:t>
      </w:r>
      <w:r w:rsidR="008900A9" w:rsidRPr="00DA1F94">
        <w:rPr>
          <w:rFonts w:ascii="Times New Roman" w:hAnsi="Times New Roman"/>
          <w:color w:val="000000"/>
          <w:sz w:val="28"/>
          <w:szCs w:val="28"/>
          <w:lang w:val="kk-KZ"/>
        </w:rPr>
        <w:t xml:space="preserve">кесте, </w:t>
      </w:r>
      <w:r w:rsidR="00D47D0B" w:rsidRPr="00DA1F94">
        <w:rPr>
          <w:rFonts w:ascii="Times New Roman" w:hAnsi="Times New Roman"/>
          <w:color w:val="000000"/>
          <w:sz w:val="28"/>
          <w:szCs w:val="28"/>
          <w:lang w:val="kk-KZ"/>
        </w:rPr>
        <w:t>20</w:t>
      </w:r>
      <w:r w:rsidR="00C052BD" w:rsidRPr="00DA1F94">
        <w:rPr>
          <w:rFonts w:ascii="Times New Roman" w:hAnsi="Times New Roman"/>
          <w:color w:val="000000"/>
          <w:sz w:val="28"/>
          <w:szCs w:val="28"/>
          <w:lang w:val="kk-KZ"/>
        </w:rPr>
        <w:t>-</w:t>
      </w:r>
      <w:r w:rsidR="008900A9" w:rsidRPr="00DA1F94">
        <w:rPr>
          <w:rFonts w:ascii="Times New Roman" w:hAnsi="Times New Roman"/>
          <w:color w:val="000000"/>
          <w:sz w:val="28"/>
          <w:szCs w:val="28"/>
          <w:lang w:val="kk-KZ"/>
        </w:rPr>
        <w:t>сурет</w:t>
      </w:r>
      <w:r w:rsidRPr="00DA1F94">
        <w:rPr>
          <w:rFonts w:ascii="Times New Roman" w:hAnsi="Times New Roman"/>
          <w:color w:val="000000"/>
          <w:sz w:val="28"/>
          <w:szCs w:val="28"/>
          <w:lang w:val="kk-KZ"/>
        </w:rPr>
        <w:t>).</w:t>
      </w:r>
    </w:p>
    <w:p w:rsidR="00EF35C6" w:rsidRPr="00DA1F94" w:rsidRDefault="00EF35C6" w:rsidP="00C052BD">
      <w:pPr>
        <w:spacing w:after="0" w:line="240" w:lineRule="auto"/>
        <w:ind w:firstLine="709"/>
        <w:jc w:val="both"/>
        <w:rPr>
          <w:rFonts w:ascii="Times New Roman" w:hAnsi="Times New Roman"/>
          <w:color w:val="000000"/>
          <w:sz w:val="28"/>
          <w:szCs w:val="28"/>
          <w:lang w:val="kk-KZ"/>
        </w:rPr>
      </w:pPr>
    </w:p>
    <w:p w:rsidR="00EF35C6" w:rsidRPr="00DA1F94" w:rsidRDefault="00EF35C6" w:rsidP="00B852B0">
      <w:pPr>
        <w:spacing w:after="0" w:line="240" w:lineRule="auto"/>
        <w:jc w:val="both"/>
        <w:rPr>
          <w:rFonts w:ascii="Times New Roman" w:hAnsi="Times New Roman"/>
          <w:color w:val="000000"/>
          <w:sz w:val="28"/>
          <w:szCs w:val="28"/>
          <w:lang w:val="kk-KZ"/>
        </w:rPr>
      </w:pPr>
      <w:r w:rsidRPr="00DA1F94">
        <w:rPr>
          <w:rFonts w:ascii="Times New Roman" w:hAnsi="Times New Roman"/>
          <w:color w:val="000000"/>
          <w:sz w:val="28"/>
          <w:szCs w:val="28"/>
          <w:lang w:val="kk-KZ"/>
        </w:rPr>
        <w:t>Кесте</w:t>
      </w:r>
      <w:r w:rsidR="008900A9" w:rsidRPr="00DA1F94">
        <w:rPr>
          <w:rFonts w:ascii="Times New Roman" w:hAnsi="Times New Roman"/>
          <w:color w:val="000000"/>
          <w:sz w:val="28"/>
          <w:szCs w:val="28"/>
          <w:lang w:val="kk-KZ"/>
        </w:rPr>
        <w:t xml:space="preserve"> 1</w:t>
      </w:r>
      <w:r w:rsidR="00D47D0B" w:rsidRPr="00DA1F94">
        <w:rPr>
          <w:rFonts w:ascii="Times New Roman" w:hAnsi="Times New Roman"/>
          <w:color w:val="000000"/>
          <w:sz w:val="28"/>
          <w:szCs w:val="28"/>
          <w:lang w:val="kk-KZ"/>
        </w:rPr>
        <w:t>5</w:t>
      </w:r>
      <w:r w:rsidR="00761BA6" w:rsidRPr="00DA1F94">
        <w:rPr>
          <w:rFonts w:ascii="Times New Roman" w:hAnsi="Times New Roman"/>
          <w:color w:val="000000"/>
          <w:sz w:val="28"/>
          <w:szCs w:val="28"/>
          <w:lang w:val="kk-KZ"/>
        </w:rPr>
        <w:t xml:space="preserve"> </w:t>
      </w:r>
      <w:r w:rsidR="00C052BD" w:rsidRPr="00DA1F94">
        <w:rPr>
          <w:rFonts w:ascii="Times New Roman" w:hAnsi="Times New Roman"/>
          <w:color w:val="000000"/>
          <w:sz w:val="28"/>
          <w:szCs w:val="28"/>
          <w:lang w:val="kk-KZ"/>
        </w:rPr>
        <w:t>–</w:t>
      </w:r>
      <w:r w:rsidRPr="00DA1F94">
        <w:rPr>
          <w:rFonts w:ascii="Times New Roman" w:hAnsi="Times New Roman"/>
          <w:color w:val="000000"/>
          <w:sz w:val="28"/>
          <w:szCs w:val="28"/>
          <w:lang w:val="kk-KZ"/>
        </w:rPr>
        <w:t xml:space="preserve"> 20</w:t>
      </w:r>
      <w:r w:rsidR="001C05E2" w:rsidRPr="00DA1F94">
        <w:rPr>
          <w:rFonts w:ascii="Times New Roman" w:hAnsi="Times New Roman"/>
          <w:color w:val="000000"/>
          <w:sz w:val="28"/>
          <w:szCs w:val="28"/>
          <w:lang w:val="kk-KZ"/>
        </w:rPr>
        <w:t>20</w:t>
      </w:r>
      <w:r w:rsidRPr="00DA1F94">
        <w:rPr>
          <w:rFonts w:ascii="Times New Roman" w:hAnsi="Times New Roman"/>
          <w:color w:val="000000"/>
          <w:sz w:val="28"/>
          <w:szCs w:val="28"/>
          <w:lang w:val="kk-KZ"/>
        </w:rPr>
        <w:t>-202</w:t>
      </w:r>
      <w:r w:rsidR="001C05E2" w:rsidRPr="00DA1F94">
        <w:rPr>
          <w:rFonts w:ascii="Times New Roman" w:hAnsi="Times New Roman"/>
          <w:color w:val="000000"/>
          <w:sz w:val="28"/>
          <w:szCs w:val="28"/>
          <w:lang w:val="kk-KZ"/>
        </w:rPr>
        <w:t>1</w:t>
      </w:r>
      <w:r w:rsidRPr="00DA1F94">
        <w:rPr>
          <w:rFonts w:ascii="Times New Roman" w:hAnsi="Times New Roman"/>
          <w:color w:val="000000"/>
          <w:sz w:val="28"/>
          <w:szCs w:val="28"/>
          <w:lang w:val="kk-KZ"/>
        </w:rPr>
        <w:t xml:space="preserve"> оқу жылдарында айқындаушы эксперимент кезіндегі бақылау және эксперименттік топтардың </w:t>
      </w:r>
      <w:r w:rsidR="007A74B6" w:rsidRPr="00DA1F94">
        <w:rPr>
          <w:rFonts w:ascii="Times New Roman" w:hAnsi="Times New Roman"/>
          <w:color w:val="000000"/>
          <w:sz w:val="28"/>
          <w:szCs w:val="28"/>
          <w:lang w:val="kk-KZ"/>
        </w:rPr>
        <w:t>білімгерлерінің</w:t>
      </w:r>
      <w:r w:rsidRPr="00DA1F94">
        <w:rPr>
          <w:rFonts w:ascii="Times New Roman" w:hAnsi="Times New Roman"/>
          <w:color w:val="000000"/>
          <w:sz w:val="28"/>
          <w:szCs w:val="28"/>
          <w:lang w:val="kk-KZ"/>
        </w:rPr>
        <w:t xml:space="preserve"> медиатехнология туралы креативтілік танымы деңгейін анықтайтын компоненттерінің көрсеткіштері</w:t>
      </w:r>
    </w:p>
    <w:p w:rsidR="00EF35C6" w:rsidRPr="00DA1F94" w:rsidRDefault="00EF35C6" w:rsidP="00B852B0">
      <w:pPr>
        <w:spacing w:after="0" w:line="240" w:lineRule="auto"/>
        <w:jc w:val="both"/>
        <w:rPr>
          <w:rFonts w:ascii="Times New Roman" w:hAnsi="Times New Roman"/>
          <w:color w:val="000000"/>
          <w:sz w:val="16"/>
          <w:szCs w:val="16"/>
          <w:lang w:val="kk-KZ"/>
        </w:rPr>
      </w:pPr>
    </w:p>
    <w:tbl>
      <w:tblPr>
        <w:tblW w:w="0" w:type="auto"/>
        <w:tblInd w:w="1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822"/>
        <w:gridCol w:w="2374"/>
        <w:gridCol w:w="1615"/>
        <w:gridCol w:w="1615"/>
        <w:gridCol w:w="2028"/>
      </w:tblGrid>
      <w:tr w:rsidR="00EF35C6" w:rsidRPr="00DA1F94" w:rsidTr="00C43DCB">
        <w:trPr>
          <w:trHeight w:val="750"/>
        </w:trPr>
        <w:tc>
          <w:tcPr>
            <w:tcW w:w="1823" w:type="dxa"/>
            <w:vAlign w:val="center"/>
          </w:tcPr>
          <w:p w:rsidR="00EF35C6" w:rsidRPr="00DA1F94" w:rsidRDefault="00EF35C6" w:rsidP="00C052BD">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Компоненттер</w:t>
            </w:r>
          </w:p>
        </w:tc>
        <w:tc>
          <w:tcPr>
            <w:tcW w:w="2409" w:type="dxa"/>
            <w:vAlign w:val="center"/>
          </w:tcPr>
          <w:p w:rsidR="00EF35C6" w:rsidRPr="00DA1F94" w:rsidRDefault="00EF35C6" w:rsidP="00C052BD">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Топтары</w:t>
            </w:r>
          </w:p>
        </w:tc>
        <w:tc>
          <w:tcPr>
            <w:tcW w:w="1633" w:type="dxa"/>
            <w:vAlign w:val="center"/>
          </w:tcPr>
          <w:p w:rsidR="00EF35C6" w:rsidRPr="00DA1F94" w:rsidRDefault="00EF35C6" w:rsidP="00C052BD">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Жоғары (иә)</w:t>
            </w:r>
          </w:p>
        </w:tc>
        <w:tc>
          <w:tcPr>
            <w:tcW w:w="1633" w:type="dxa"/>
            <w:vAlign w:val="center"/>
          </w:tcPr>
          <w:p w:rsidR="00EF35C6" w:rsidRPr="00DA1F94" w:rsidRDefault="00EF35C6" w:rsidP="00C052BD">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Орташа (жауап беруге қиын)</w:t>
            </w:r>
          </w:p>
        </w:tc>
        <w:tc>
          <w:tcPr>
            <w:tcW w:w="2074" w:type="dxa"/>
            <w:vAlign w:val="center"/>
          </w:tcPr>
          <w:p w:rsidR="00EF35C6" w:rsidRPr="00DA1F94" w:rsidRDefault="00EF35C6" w:rsidP="00C052BD">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Төмен (жоқ)</w:t>
            </w:r>
          </w:p>
        </w:tc>
      </w:tr>
      <w:tr w:rsidR="00EF35C6" w:rsidRPr="00DA1F94" w:rsidTr="0046506C">
        <w:trPr>
          <w:trHeight w:val="1124"/>
        </w:trPr>
        <w:tc>
          <w:tcPr>
            <w:tcW w:w="1823" w:type="dxa"/>
            <w:vMerge w:val="restart"/>
            <w:vAlign w:val="center"/>
          </w:tcPr>
          <w:p w:rsidR="00EF35C6" w:rsidRPr="00DA1F94" w:rsidRDefault="00EF35C6" w:rsidP="0046506C">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Мақсатты-мотивациялық компонент</w:t>
            </w:r>
          </w:p>
        </w:tc>
        <w:tc>
          <w:tcPr>
            <w:tcW w:w="2409" w:type="dxa"/>
            <w:vAlign w:val="center"/>
          </w:tcPr>
          <w:p w:rsidR="00EF35C6" w:rsidRPr="00DA1F94" w:rsidRDefault="00EF35C6" w:rsidP="0046506C">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Бақылау тобы (Абай Мырзахметов атын</w:t>
            </w:r>
            <w:r w:rsidR="00C43DCB" w:rsidRPr="00DA1F94">
              <w:rPr>
                <w:rFonts w:ascii="Times New Roman" w:hAnsi="Times New Roman"/>
                <w:color w:val="000000"/>
                <w:sz w:val="24"/>
                <w:szCs w:val="24"/>
                <w:lang w:val="kk-KZ"/>
              </w:rPr>
              <w:t xml:space="preserve"> </w:t>
            </w:r>
            <w:r w:rsidRPr="00DA1F94">
              <w:rPr>
                <w:rFonts w:ascii="Times New Roman" w:hAnsi="Times New Roman"/>
                <w:color w:val="000000"/>
                <w:sz w:val="24"/>
                <w:szCs w:val="24"/>
                <w:lang w:val="kk-KZ"/>
              </w:rPr>
              <w:t>дағы Көкшетау уни</w:t>
            </w:r>
            <w:r w:rsidR="00C43DCB" w:rsidRPr="00DA1F94">
              <w:rPr>
                <w:rFonts w:ascii="Times New Roman" w:hAnsi="Times New Roman"/>
                <w:color w:val="000000"/>
                <w:sz w:val="24"/>
                <w:szCs w:val="24"/>
                <w:lang w:val="kk-KZ"/>
              </w:rPr>
              <w:t xml:space="preserve"> </w:t>
            </w:r>
            <w:r w:rsidRPr="00DA1F94">
              <w:rPr>
                <w:rFonts w:ascii="Times New Roman" w:hAnsi="Times New Roman"/>
                <w:color w:val="000000"/>
                <w:sz w:val="24"/>
                <w:szCs w:val="24"/>
                <w:lang w:val="kk-KZ"/>
              </w:rPr>
              <w:t xml:space="preserve">верситеті 57 </w:t>
            </w:r>
            <w:r w:rsidR="007A74B6" w:rsidRPr="00DA1F94">
              <w:rPr>
                <w:rFonts w:ascii="Times New Roman" w:hAnsi="Times New Roman"/>
                <w:color w:val="000000"/>
                <w:sz w:val="24"/>
                <w:szCs w:val="24"/>
                <w:lang w:val="kk-KZ"/>
              </w:rPr>
              <w:t>білімгері</w:t>
            </w:r>
            <w:r w:rsidRPr="00DA1F94">
              <w:rPr>
                <w:rFonts w:ascii="Times New Roman" w:hAnsi="Times New Roman"/>
                <w:color w:val="000000"/>
                <w:sz w:val="24"/>
                <w:szCs w:val="24"/>
                <w:lang w:val="kk-KZ"/>
              </w:rPr>
              <w:t>)</w:t>
            </w:r>
          </w:p>
        </w:tc>
        <w:tc>
          <w:tcPr>
            <w:tcW w:w="1633" w:type="dxa"/>
            <w:vAlign w:val="center"/>
          </w:tcPr>
          <w:p w:rsidR="00EF35C6" w:rsidRPr="00DA1F94" w:rsidRDefault="00EF35C6" w:rsidP="00C43DCB">
            <w:pPr>
              <w:spacing w:after="0" w:line="240" w:lineRule="auto"/>
              <w:jc w:val="center"/>
              <w:rPr>
                <w:rFonts w:ascii="Times New Roman" w:hAnsi="Times New Roman"/>
                <w:color w:val="000000"/>
                <w:sz w:val="24"/>
                <w:szCs w:val="24"/>
              </w:rPr>
            </w:pPr>
            <w:r w:rsidRPr="00DA1F94">
              <w:rPr>
                <w:rFonts w:ascii="Times New Roman" w:hAnsi="Times New Roman"/>
                <w:color w:val="000000"/>
                <w:sz w:val="24"/>
                <w:szCs w:val="24"/>
                <w:lang w:val="kk-KZ"/>
              </w:rPr>
              <w:t>14 (24,56</w:t>
            </w:r>
            <w:r w:rsidRPr="00DA1F94">
              <w:rPr>
                <w:rFonts w:ascii="Times New Roman" w:hAnsi="Times New Roman"/>
                <w:color w:val="000000"/>
                <w:sz w:val="24"/>
                <w:szCs w:val="24"/>
              </w:rPr>
              <w:t>%)</w:t>
            </w:r>
          </w:p>
        </w:tc>
        <w:tc>
          <w:tcPr>
            <w:tcW w:w="1633" w:type="dxa"/>
            <w:vAlign w:val="center"/>
          </w:tcPr>
          <w:p w:rsidR="00EF35C6" w:rsidRPr="00DA1F94" w:rsidRDefault="00EF35C6" w:rsidP="00C43DCB">
            <w:pPr>
              <w:spacing w:after="0" w:line="240" w:lineRule="auto"/>
              <w:jc w:val="center"/>
              <w:rPr>
                <w:rFonts w:ascii="Times New Roman" w:hAnsi="Times New Roman"/>
                <w:color w:val="000000"/>
                <w:sz w:val="24"/>
                <w:szCs w:val="24"/>
              </w:rPr>
            </w:pPr>
            <w:r w:rsidRPr="00DA1F94">
              <w:rPr>
                <w:rFonts w:ascii="Times New Roman" w:hAnsi="Times New Roman"/>
                <w:color w:val="000000"/>
                <w:sz w:val="24"/>
                <w:szCs w:val="24"/>
                <w:lang w:val="kk-KZ"/>
              </w:rPr>
              <w:t>15(26,31</w:t>
            </w:r>
            <w:r w:rsidRPr="00DA1F94">
              <w:rPr>
                <w:rFonts w:ascii="Times New Roman" w:hAnsi="Times New Roman"/>
                <w:color w:val="000000"/>
                <w:sz w:val="24"/>
                <w:szCs w:val="24"/>
              </w:rPr>
              <w:t>%)</w:t>
            </w:r>
          </w:p>
        </w:tc>
        <w:tc>
          <w:tcPr>
            <w:tcW w:w="2074" w:type="dxa"/>
            <w:vAlign w:val="center"/>
          </w:tcPr>
          <w:p w:rsidR="00EF35C6" w:rsidRPr="00DA1F94" w:rsidRDefault="00EF35C6" w:rsidP="00C43DCB">
            <w:pPr>
              <w:spacing w:after="0" w:line="240" w:lineRule="auto"/>
              <w:jc w:val="center"/>
              <w:rPr>
                <w:rFonts w:ascii="Times New Roman" w:hAnsi="Times New Roman"/>
                <w:color w:val="000000"/>
                <w:sz w:val="24"/>
                <w:szCs w:val="24"/>
              </w:rPr>
            </w:pPr>
            <w:r w:rsidRPr="00DA1F94">
              <w:rPr>
                <w:rFonts w:ascii="Times New Roman" w:hAnsi="Times New Roman"/>
                <w:color w:val="000000"/>
                <w:sz w:val="24"/>
                <w:szCs w:val="24"/>
                <w:lang w:val="kk-KZ"/>
              </w:rPr>
              <w:t>28 (49,12</w:t>
            </w:r>
            <w:r w:rsidRPr="00DA1F94">
              <w:rPr>
                <w:rFonts w:ascii="Times New Roman" w:hAnsi="Times New Roman"/>
                <w:color w:val="000000"/>
                <w:sz w:val="24"/>
                <w:szCs w:val="24"/>
              </w:rPr>
              <w:t>%)</w:t>
            </w:r>
          </w:p>
        </w:tc>
      </w:tr>
      <w:tr w:rsidR="00EF35C6" w:rsidRPr="00DA1F94" w:rsidTr="0046506C">
        <w:trPr>
          <w:trHeight w:val="1245"/>
        </w:trPr>
        <w:tc>
          <w:tcPr>
            <w:tcW w:w="1823" w:type="dxa"/>
            <w:vMerge/>
            <w:vAlign w:val="center"/>
          </w:tcPr>
          <w:p w:rsidR="00EF35C6" w:rsidRPr="00DA1F94" w:rsidRDefault="00EF35C6" w:rsidP="0046506C">
            <w:pPr>
              <w:spacing w:after="0" w:line="240" w:lineRule="auto"/>
              <w:jc w:val="center"/>
              <w:rPr>
                <w:rFonts w:ascii="Times New Roman" w:hAnsi="Times New Roman"/>
                <w:color w:val="000000"/>
                <w:sz w:val="24"/>
                <w:szCs w:val="24"/>
                <w:lang w:val="kk-KZ"/>
              </w:rPr>
            </w:pPr>
          </w:p>
        </w:tc>
        <w:tc>
          <w:tcPr>
            <w:tcW w:w="2409" w:type="dxa"/>
            <w:vAlign w:val="center"/>
          </w:tcPr>
          <w:p w:rsidR="00EF35C6" w:rsidRPr="00DA1F94" w:rsidRDefault="00EF35C6" w:rsidP="0046506C">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 xml:space="preserve">Эксперименттік топ (КеАҚ Ш.Уәлиханов атындағы Көкшетау университеті 55 </w:t>
            </w:r>
            <w:r w:rsidR="007A74B6" w:rsidRPr="00DA1F94">
              <w:rPr>
                <w:rFonts w:ascii="Times New Roman" w:hAnsi="Times New Roman"/>
                <w:color w:val="000000"/>
                <w:sz w:val="24"/>
                <w:szCs w:val="24"/>
                <w:lang w:val="kk-KZ"/>
              </w:rPr>
              <w:t>білімгері</w:t>
            </w:r>
            <w:r w:rsidRPr="00DA1F94">
              <w:rPr>
                <w:rFonts w:ascii="Times New Roman" w:hAnsi="Times New Roman"/>
                <w:color w:val="000000"/>
                <w:sz w:val="24"/>
                <w:szCs w:val="24"/>
                <w:lang w:val="kk-KZ"/>
              </w:rPr>
              <w:t>)</w:t>
            </w:r>
          </w:p>
        </w:tc>
        <w:tc>
          <w:tcPr>
            <w:tcW w:w="1633" w:type="dxa"/>
            <w:vAlign w:val="center"/>
          </w:tcPr>
          <w:p w:rsidR="00EF35C6" w:rsidRPr="00DA1F94" w:rsidRDefault="00EF35C6" w:rsidP="00C43DCB">
            <w:pPr>
              <w:spacing w:after="0" w:line="240" w:lineRule="auto"/>
              <w:jc w:val="center"/>
              <w:rPr>
                <w:rFonts w:ascii="Times New Roman" w:hAnsi="Times New Roman"/>
                <w:color w:val="000000"/>
                <w:sz w:val="24"/>
                <w:szCs w:val="24"/>
              </w:rPr>
            </w:pPr>
            <w:r w:rsidRPr="00DA1F94">
              <w:rPr>
                <w:rFonts w:ascii="Times New Roman" w:hAnsi="Times New Roman"/>
                <w:color w:val="000000"/>
                <w:sz w:val="24"/>
                <w:szCs w:val="24"/>
                <w:lang w:val="kk-KZ"/>
              </w:rPr>
              <w:t>13(23,63</w:t>
            </w:r>
            <w:r w:rsidRPr="00DA1F94">
              <w:rPr>
                <w:rFonts w:ascii="Times New Roman" w:hAnsi="Times New Roman"/>
                <w:color w:val="000000"/>
                <w:sz w:val="24"/>
                <w:szCs w:val="24"/>
              </w:rPr>
              <w:t>%)</w:t>
            </w:r>
          </w:p>
        </w:tc>
        <w:tc>
          <w:tcPr>
            <w:tcW w:w="1633" w:type="dxa"/>
            <w:vAlign w:val="center"/>
          </w:tcPr>
          <w:p w:rsidR="00EF35C6" w:rsidRPr="00DA1F94" w:rsidRDefault="00EF35C6" w:rsidP="00C43DCB">
            <w:pPr>
              <w:spacing w:after="0" w:line="240" w:lineRule="auto"/>
              <w:jc w:val="center"/>
              <w:rPr>
                <w:rFonts w:ascii="Times New Roman" w:hAnsi="Times New Roman"/>
                <w:color w:val="000000"/>
                <w:sz w:val="24"/>
                <w:szCs w:val="24"/>
              </w:rPr>
            </w:pPr>
            <w:r w:rsidRPr="00DA1F94">
              <w:rPr>
                <w:rFonts w:ascii="Times New Roman" w:hAnsi="Times New Roman"/>
                <w:color w:val="000000"/>
                <w:sz w:val="24"/>
                <w:szCs w:val="24"/>
                <w:lang w:val="kk-KZ"/>
              </w:rPr>
              <w:t>17 (30,90</w:t>
            </w:r>
            <w:r w:rsidRPr="00DA1F94">
              <w:rPr>
                <w:rFonts w:ascii="Times New Roman" w:hAnsi="Times New Roman"/>
                <w:color w:val="000000"/>
                <w:sz w:val="24"/>
                <w:szCs w:val="24"/>
              </w:rPr>
              <w:t>%)</w:t>
            </w:r>
          </w:p>
        </w:tc>
        <w:tc>
          <w:tcPr>
            <w:tcW w:w="2074" w:type="dxa"/>
            <w:vAlign w:val="center"/>
          </w:tcPr>
          <w:p w:rsidR="00EF35C6" w:rsidRPr="00DA1F94" w:rsidRDefault="00EF35C6" w:rsidP="00C43DCB">
            <w:pPr>
              <w:spacing w:after="0" w:line="240" w:lineRule="auto"/>
              <w:jc w:val="center"/>
              <w:rPr>
                <w:rFonts w:ascii="Times New Roman" w:hAnsi="Times New Roman"/>
                <w:color w:val="000000"/>
                <w:sz w:val="24"/>
                <w:szCs w:val="24"/>
              </w:rPr>
            </w:pPr>
            <w:r w:rsidRPr="00DA1F94">
              <w:rPr>
                <w:rFonts w:ascii="Times New Roman" w:hAnsi="Times New Roman"/>
                <w:color w:val="000000"/>
                <w:sz w:val="24"/>
                <w:szCs w:val="24"/>
                <w:lang w:val="kk-KZ"/>
              </w:rPr>
              <w:t>25(45,50</w:t>
            </w:r>
            <w:r w:rsidRPr="00DA1F94">
              <w:rPr>
                <w:rFonts w:ascii="Times New Roman" w:hAnsi="Times New Roman"/>
                <w:color w:val="000000"/>
                <w:sz w:val="24"/>
                <w:szCs w:val="24"/>
              </w:rPr>
              <w:t>%)</w:t>
            </w:r>
          </w:p>
        </w:tc>
      </w:tr>
      <w:tr w:rsidR="00EF35C6" w:rsidRPr="00DA1F94" w:rsidTr="00C43DCB">
        <w:trPr>
          <w:trHeight w:val="60"/>
        </w:trPr>
        <w:tc>
          <w:tcPr>
            <w:tcW w:w="1823" w:type="dxa"/>
          </w:tcPr>
          <w:p w:rsidR="00EF35C6" w:rsidRPr="00DA1F94" w:rsidRDefault="00EF35C6" w:rsidP="00B852B0">
            <w:pPr>
              <w:spacing w:after="0" w:line="240" w:lineRule="auto"/>
              <w:jc w:val="both"/>
              <w:rPr>
                <w:rFonts w:ascii="Times New Roman" w:hAnsi="Times New Roman"/>
                <w:color w:val="000000"/>
                <w:sz w:val="24"/>
                <w:szCs w:val="24"/>
                <w:lang w:val="kk-KZ"/>
              </w:rPr>
            </w:pPr>
            <w:r w:rsidRPr="00DA1F94">
              <w:rPr>
                <w:rFonts w:ascii="Times New Roman" w:hAnsi="Times New Roman"/>
                <w:color w:val="000000"/>
                <w:sz w:val="24"/>
                <w:szCs w:val="24"/>
                <w:lang w:val="kk-KZ"/>
              </w:rPr>
              <w:t>∑</w:t>
            </w:r>
          </w:p>
        </w:tc>
        <w:tc>
          <w:tcPr>
            <w:tcW w:w="2409" w:type="dxa"/>
          </w:tcPr>
          <w:p w:rsidR="00EF35C6" w:rsidRPr="00DA1F94" w:rsidRDefault="00EF35C6" w:rsidP="00B852B0">
            <w:pPr>
              <w:spacing w:after="0" w:line="240" w:lineRule="auto"/>
              <w:jc w:val="both"/>
              <w:rPr>
                <w:rFonts w:ascii="Times New Roman" w:hAnsi="Times New Roman"/>
                <w:color w:val="000000"/>
                <w:sz w:val="24"/>
                <w:szCs w:val="24"/>
                <w:lang w:val="kk-KZ"/>
              </w:rPr>
            </w:pPr>
            <w:r w:rsidRPr="00DA1F94">
              <w:rPr>
                <w:rFonts w:ascii="Times New Roman" w:hAnsi="Times New Roman"/>
                <w:color w:val="000000"/>
                <w:sz w:val="24"/>
                <w:szCs w:val="24"/>
                <w:lang w:val="kk-KZ"/>
              </w:rPr>
              <w:t>112</w:t>
            </w:r>
          </w:p>
        </w:tc>
        <w:tc>
          <w:tcPr>
            <w:tcW w:w="1633" w:type="dxa"/>
          </w:tcPr>
          <w:p w:rsidR="00EF35C6" w:rsidRPr="00DA1F94" w:rsidRDefault="00EF35C6" w:rsidP="00B852B0">
            <w:pPr>
              <w:spacing w:after="0" w:line="240" w:lineRule="auto"/>
              <w:rPr>
                <w:rFonts w:ascii="Times New Roman" w:hAnsi="Times New Roman"/>
                <w:color w:val="000000"/>
                <w:sz w:val="24"/>
                <w:szCs w:val="24"/>
                <w:lang w:val="kk-KZ"/>
              </w:rPr>
            </w:pPr>
            <w:r w:rsidRPr="00DA1F94">
              <w:rPr>
                <w:rFonts w:ascii="Times New Roman" w:hAnsi="Times New Roman"/>
                <w:color w:val="000000"/>
                <w:sz w:val="24"/>
                <w:szCs w:val="24"/>
                <w:lang w:val="kk-KZ"/>
              </w:rPr>
              <w:t>27</w:t>
            </w:r>
          </w:p>
        </w:tc>
        <w:tc>
          <w:tcPr>
            <w:tcW w:w="1633" w:type="dxa"/>
          </w:tcPr>
          <w:p w:rsidR="00EF35C6" w:rsidRPr="00DA1F94" w:rsidRDefault="00EF35C6" w:rsidP="00B852B0">
            <w:pPr>
              <w:spacing w:after="0" w:line="240" w:lineRule="auto"/>
              <w:rPr>
                <w:rFonts w:ascii="Times New Roman" w:hAnsi="Times New Roman"/>
                <w:color w:val="000000"/>
                <w:sz w:val="24"/>
                <w:szCs w:val="24"/>
                <w:lang w:val="kk-KZ"/>
              </w:rPr>
            </w:pPr>
            <w:r w:rsidRPr="00DA1F94">
              <w:rPr>
                <w:rFonts w:ascii="Times New Roman" w:hAnsi="Times New Roman"/>
                <w:color w:val="000000"/>
                <w:sz w:val="24"/>
                <w:szCs w:val="24"/>
                <w:lang w:val="kk-KZ"/>
              </w:rPr>
              <w:t>32</w:t>
            </w:r>
          </w:p>
        </w:tc>
        <w:tc>
          <w:tcPr>
            <w:tcW w:w="2074" w:type="dxa"/>
          </w:tcPr>
          <w:p w:rsidR="00EF35C6" w:rsidRPr="00DA1F94" w:rsidRDefault="00EF35C6" w:rsidP="00B852B0">
            <w:pPr>
              <w:spacing w:after="0" w:line="240" w:lineRule="auto"/>
              <w:rPr>
                <w:rFonts w:ascii="Times New Roman" w:hAnsi="Times New Roman"/>
                <w:color w:val="000000"/>
                <w:sz w:val="24"/>
                <w:szCs w:val="24"/>
                <w:lang w:val="kk-KZ"/>
              </w:rPr>
            </w:pPr>
            <w:r w:rsidRPr="00DA1F94">
              <w:rPr>
                <w:rFonts w:ascii="Times New Roman" w:hAnsi="Times New Roman"/>
                <w:color w:val="000000"/>
                <w:sz w:val="24"/>
                <w:szCs w:val="24"/>
                <w:lang w:val="kk-KZ"/>
              </w:rPr>
              <w:t>53</w:t>
            </w:r>
          </w:p>
        </w:tc>
      </w:tr>
      <w:tr w:rsidR="00EF35C6" w:rsidRPr="00DA1F94" w:rsidTr="00C43DCB">
        <w:trPr>
          <w:trHeight w:val="492"/>
        </w:trPr>
        <w:tc>
          <w:tcPr>
            <w:tcW w:w="1823" w:type="dxa"/>
            <w:vMerge w:val="restart"/>
          </w:tcPr>
          <w:p w:rsidR="00EF35C6" w:rsidRPr="00DA1F94" w:rsidRDefault="00EF35C6" w:rsidP="00B852B0">
            <w:pPr>
              <w:spacing w:after="0" w:line="240" w:lineRule="auto"/>
              <w:jc w:val="both"/>
              <w:rPr>
                <w:rFonts w:ascii="Times New Roman" w:hAnsi="Times New Roman"/>
                <w:color w:val="000000"/>
                <w:sz w:val="24"/>
                <w:szCs w:val="24"/>
                <w:lang w:val="kk-KZ"/>
              </w:rPr>
            </w:pPr>
            <w:r w:rsidRPr="00DA1F94">
              <w:rPr>
                <w:rFonts w:ascii="Times New Roman" w:hAnsi="Times New Roman"/>
                <w:color w:val="000000"/>
                <w:sz w:val="24"/>
                <w:szCs w:val="24"/>
                <w:lang w:val="kk-KZ"/>
              </w:rPr>
              <w:t>Мазмұндық компонент</w:t>
            </w:r>
          </w:p>
        </w:tc>
        <w:tc>
          <w:tcPr>
            <w:tcW w:w="2409" w:type="dxa"/>
          </w:tcPr>
          <w:p w:rsidR="00EF35C6" w:rsidRPr="00DA1F94" w:rsidRDefault="00EF35C6" w:rsidP="00B852B0">
            <w:pPr>
              <w:spacing w:after="0" w:line="240" w:lineRule="auto"/>
              <w:jc w:val="both"/>
              <w:rPr>
                <w:rFonts w:ascii="Times New Roman" w:hAnsi="Times New Roman"/>
                <w:color w:val="000000"/>
                <w:sz w:val="24"/>
                <w:szCs w:val="24"/>
                <w:lang w:val="en-US"/>
              </w:rPr>
            </w:pPr>
            <w:r w:rsidRPr="00DA1F94">
              <w:rPr>
                <w:rFonts w:ascii="Times New Roman" w:hAnsi="Times New Roman"/>
                <w:color w:val="000000"/>
                <w:sz w:val="24"/>
                <w:szCs w:val="24"/>
                <w:lang w:val="kk-KZ"/>
              </w:rPr>
              <w:t>БТ ( 57)</w:t>
            </w:r>
          </w:p>
        </w:tc>
        <w:tc>
          <w:tcPr>
            <w:tcW w:w="1633" w:type="dxa"/>
          </w:tcPr>
          <w:p w:rsidR="00EF35C6" w:rsidRPr="00DA1F94" w:rsidRDefault="00EF35C6" w:rsidP="00B852B0">
            <w:pPr>
              <w:spacing w:after="0" w:line="240" w:lineRule="auto"/>
              <w:rPr>
                <w:rFonts w:ascii="Times New Roman" w:hAnsi="Times New Roman"/>
                <w:color w:val="000000"/>
                <w:sz w:val="24"/>
                <w:szCs w:val="24"/>
              </w:rPr>
            </w:pPr>
            <w:r w:rsidRPr="00DA1F94">
              <w:rPr>
                <w:rFonts w:ascii="Times New Roman" w:hAnsi="Times New Roman"/>
                <w:color w:val="000000"/>
                <w:sz w:val="24"/>
                <w:szCs w:val="24"/>
                <w:lang w:val="kk-KZ"/>
              </w:rPr>
              <w:t>14</w:t>
            </w:r>
            <w:r w:rsidR="007A74B6" w:rsidRPr="00DA1F94">
              <w:rPr>
                <w:rFonts w:ascii="Times New Roman" w:hAnsi="Times New Roman"/>
                <w:color w:val="000000"/>
                <w:sz w:val="24"/>
                <w:szCs w:val="24"/>
                <w:lang w:val="kk-KZ"/>
              </w:rPr>
              <w:t xml:space="preserve"> білімгер</w:t>
            </w:r>
            <w:r w:rsidRPr="00DA1F94">
              <w:rPr>
                <w:rFonts w:ascii="Times New Roman" w:hAnsi="Times New Roman"/>
                <w:color w:val="000000"/>
                <w:sz w:val="24"/>
                <w:szCs w:val="24"/>
                <w:lang w:val="kk-KZ"/>
              </w:rPr>
              <w:t xml:space="preserve"> ( 25</w:t>
            </w:r>
            <w:r w:rsidRPr="00DA1F94">
              <w:rPr>
                <w:rFonts w:ascii="Times New Roman" w:hAnsi="Times New Roman"/>
                <w:color w:val="000000"/>
                <w:sz w:val="24"/>
                <w:szCs w:val="24"/>
              </w:rPr>
              <w:t>%)</w:t>
            </w:r>
          </w:p>
        </w:tc>
        <w:tc>
          <w:tcPr>
            <w:tcW w:w="1633" w:type="dxa"/>
          </w:tcPr>
          <w:p w:rsidR="00EF35C6" w:rsidRPr="00DA1F94" w:rsidRDefault="00EF35C6" w:rsidP="00B852B0">
            <w:pPr>
              <w:spacing w:after="0" w:line="240" w:lineRule="auto"/>
              <w:rPr>
                <w:rFonts w:ascii="Times New Roman" w:hAnsi="Times New Roman"/>
                <w:color w:val="000000"/>
                <w:sz w:val="24"/>
                <w:szCs w:val="24"/>
              </w:rPr>
            </w:pPr>
            <w:r w:rsidRPr="00DA1F94">
              <w:rPr>
                <w:rFonts w:ascii="Times New Roman" w:hAnsi="Times New Roman"/>
                <w:color w:val="000000"/>
                <w:sz w:val="24"/>
                <w:szCs w:val="24"/>
                <w:lang w:val="kk-KZ"/>
              </w:rPr>
              <w:t>18</w:t>
            </w:r>
            <w:r w:rsidR="007A74B6" w:rsidRPr="00DA1F94">
              <w:rPr>
                <w:rFonts w:ascii="Times New Roman" w:hAnsi="Times New Roman"/>
                <w:color w:val="000000"/>
                <w:sz w:val="24"/>
                <w:szCs w:val="24"/>
                <w:lang w:val="kk-KZ"/>
              </w:rPr>
              <w:t xml:space="preserve"> білімгер </w:t>
            </w:r>
            <w:r w:rsidRPr="00DA1F94">
              <w:rPr>
                <w:rFonts w:ascii="Times New Roman" w:hAnsi="Times New Roman"/>
                <w:color w:val="000000"/>
                <w:sz w:val="24"/>
                <w:szCs w:val="24"/>
                <w:lang w:val="kk-KZ"/>
              </w:rPr>
              <w:t>(32</w:t>
            </w:r>
            <w:r w:rsidRPr="00DA1F94">
              <w:rPr>
                <w:rFonts w:ascii="Times New Roman" w:hAnsi="Times New Roman"/>
                <w:color w:val="000000"/>
                <w:sz w:val="24"/>
                <w:szCs w:val="24"/>
              </w:rPr>
              <w:t>%)</w:t>
            </w:r>
          </w:p>
        </w:tc>
        <w:tc>
          <w:tcPr>
            <w:tcW w:w="2074" w:type="dxa"/>
          </w:tcPr>
          <w:p w:rsidR="00EF35C6" w:rsidRPr="00DA1F94" w:rsidRDefault="00EF35C6" w:rsidP="00B852B0">
            <w:pPr>
              <w:spacing w:after="0" w:line="240" w:lineRule="auto"/>
              <w:rPr>
                <w:rFonts w:ascii="Times New Roman" w:hAnsi="Times New Roman"/>
                <w:color w:val="000000"/>
                <w:sz w:val="24"/>
                <w:szCs w:val="24"/>
              </w:rPr>
            </w:pPr>
            <w:r w:rsidRPr="00DA1F94">
              <w:rPr>
                <w:rFonts w:ascii="Times New Roman" w:hAnsi="Times New Roman"/>
                <w:color w:val="000000"/>
                <w:sz w:val="24"/>
                <w:szCs w:val="24"/>
                <w:lang w:val="kk-KZ"/>
              </w:rPr>
              <w:t>25</w:t>
            </w:r>
            <w:r w:rsidR="007A74B6" w:rsidRPr="00DA1F94">
              <w:rPr>
                <w:rFonts w:ascii="Times New Roman" w:hAnsi="Times New Roman"/>
                <w:color w:val="000000"/>
                <w:sz w:val="24"/>
                <w:szCs w:val="24"/>
                <w:lang w:val="kk-KZ"/>
              </w:rPr>
              <w:t xml:space="preserve"> білімгер</w:t>
            </w:r>
            <w:r w:rsidRPr="00DA1F94">
              <w:rPr>
                <w:rFonts w:ascii="Times New Roman" w:hAnsi="Times New Roman"/>
                <w:color w:val="000000"/>
                <w:sz w:val="24"/>
                <w:szCs w:val="24"/>
                <w:lang w:val="kk-KZ"/>
              </w:rPr>
              <w:t xml:space="preserve"> (43</w:t>
            </w:r>
            <w:r w:rsidRPr="00DA1F94">
              <w:rPr>
                <w:rFonts w:ascii="Times New Roman" w:hAnsi="Times New Roman"/>
                <w:color w:val="000000"/>
                <w:sz w:val="24"/>
                <w:szCs w:val="24"/>
              </w:rPr>
              <w:t>%)</w:t>
            </w:r>
          </w:p>
        </w:tc>
      </w:tr>
      <w:tr w:rsidR="00EF35C6" w:rsidRPr="00DA1F94" w:rsidTr="00C43DCB">
        <w:trPr>
          <w:trHeight w:val="492"/>
        </w:trPr>
        <w:tc>
          <w:tcPr>
            <w:tcW w:w="1823" w:type="dxa"/>
            <w:vMerge/>
          </w:tcPr>
          <w:p w:rsidR="00EF35C6" w:rsidRPr="00DA1F94" w:rsidRDefault="00EF35C6" w:rsidP="00B852B0">
            <w:pPr>
              <w:spacing w:after="0" w:line="240" w:lineRule="auto"/>
              <w:jc w:val="both"/>
              <w:rPr>
                <w:rFonts w:ascii="Times New Roman" w:hAnsi="Times New Roman"/>
                <w:color w:val="000000"/>
                <w:sz w:val="24"/>
                <w:szCs w:val="24"/>
                <w:lang w:val="kk-KZ"/>
              </w:rPr>
            </w:pPr>
          </w:p>
        </w:tc>
        <w:tc>
          <w:tcPr>
            <w:tcW w:w="2409" w:type="dxa"/>
          </w:tcPr>
          <w:p w:rsidR="00EF35C6" w:rsidRPr="00DA1F94" w:rsidRDefault="00EF35C6" w:rsidP="00B852B0">
            <w:pPr>
              <w:spacing w:after="0" w:line="240" w:lineRule="auto"/>
              <w:jc w:val="both"/>
              <w:rPr>
                <w:rFonts w:ascii="Times New Roman" w:hAnsi="Times New Roman"/>
                <w:color w:val="000000"/>
                <w:sz w:val="24"/>
                <w:szCs w:val="24"/>
              </w:rPr>
            </w:pPr>
            <w:r w:rsidRPr="00DA1F94">
              <w:rPr>
                <w:rFonts w:ascii="Times New Roman" w:hAnsi="Times New Roman"/>
                <w:color w:val="000000"/>
                <w:sz w:val="24"/>
                <w:szCs w:val="24"/>
                <w:lang w:val="kk-KZ"/>
              </w:rPr>
              <w:t>ЭТ (55</w:t>
            </w:r>
            <w:r w:rsidRPr="00DA1F94">
              <w:rPr>
                <w:rFonts w:ascii="Times New Roman" w:hAnsi="Times New Roman"/>
                <w:color w:val="000000"/>
                <w:sz w:val="24"/>
                <w:szCs w:val="24"/>
              </w:rPr>
              <w:t>)</w:t>
            </w:r>
          </w:p>
        </w:tc>
        <w:tc>
          <w:tcPr>
            <w:tcW w:w="1633" w:type="dxa"/>
          </w:tcPr>
          <w:p w:rsidR="00EF35C6" w:rsidRPr="00DA1F94" w:rsidRDefault="00EF35C6" w:rsidP="00B852B0">
            <w:pPr>
              <w:spacing w:after="0" w:line="240" w:lineRule="auto"/>
              <w:rPr>
                <w:rFonts w:ascii="Times New Roman" w:hAnsi="Times New Roman"/>
                <w:color w:val="000000"/>
                <w:sz w:val="24"/>
                <w:szCs w:val="24"/>
              </w:rPr>
            </w:pPr>
            <w:r w:rsidRPr="00DA1F94">
              <w:rPr>
                <w:rFonts w:ascii="Times New Roman" w:hAnsi="Times New Roman"/>
                <w:color w:val="000000"/>
                <w:sz w:val="24"/>
                <w:szCs w:val="24"/>
                <w:lang w:val="kk-KZ"/>
              </w:rPr>
              <w:t xml:space="preserve">9 </w:t>
            </w:r>
            <w:r w:rsidR="007A74B6" w:rsidRPr="00DA1F94">
              <w:rPr>
                <w:rFonts w:ascii="Times New Roman" w:hAnsi="Times New Roman"/>
                <w:color w:val="000000"/>
                <w:sz w:val="24"/>
                <w:szCs w:val="24"/>
                <w:lang w:val="kk-KZ"/>
              </w:rPr>
              <w:t>білімгер</w:t>
            </w:r>
            <w:r w:rsidRPr="00DA1F94">
              <w:rPr>
                <w:rFonts w:ascii="Times New Roman" w:hAnsi="Times New Roman"/>
                <w:color w:val="000000"/>
                <w:sz w:val="24"/>
                <w:szCs w:val="24"/>
                <w:lang w:val="kk-KZ"/>
              </w:rPr>
              <w:t xml:space="preserve"> (16</w:t>
            </w:r>
            <w:r w:rsidRPr="00DA1F94">
              <w:rPr>
                <w:rFonts w:ascii="Times New Roman" w:hAnsi="Times New Roman"/>
                <w:color w:val="000000"/>
                <w:sz w:val="24"/>
                <w:szCs w:val="24"/>
              </w:rPr>
              <w:t>%)</w:t>
            </w:r>
          </w:p>
        </w:tc>
        <w:tc>
          <w:tcPr>
            <w:tcW w:w="1633" w:type="dxa"/>
          </w:tcPr>
          <w:p w:rsidR="00EF35C6" w:rsidRPr="00DA1F94" w:rsidRDefault="00EF35C6" w:rsidP="00B852B0">
            <w:pPr>
              <w:spacing w:after="0" w:line="240" w:lineRule="auto"/>
              <w:rPr>
                <w:rFonts w:ascii="Times New Roman" w:hAnsi="Times New Roman"/>
                <w:color w:val="000000"/>
                <w:sz w:val="24"/>
                <w:szCs w:val="24"/>
              </w:rPr>
            </w:pPr>
            <w:r w:rsidRPr="00DA1F94">
              <w:rPr>
                <w:rFonts w:ascii="Times New Roman" w:hAnsi="Times New Roman"/>
                <w:color w:val="000000"/>
                <w:sz w:val="24"/>
                <w:szCs w:val="24"/>
                <w:lang w:val="kk-KZ"/>
              </w:rPr>
              <w:t>25</w:t>
            </w:r>
            <w:r w:rsidR="007A74B6" w:rsidRPr="00DA1F94">
              <w:rPr>
                <w:rFonts w:ascii="Times New Roman" w:hAnsi="Times New Roman"/>
                <w:color w:val="000000"/>
                <w:sz w:val="24"/>
                <w:szCs w:val="24"/>
                <w:lang w:val="kk-KZ"/>
              </w:rPr>
              <w:t xml:space="preserve"> білімгер</w:t>
            </w:r>
            <w:r w:rsidRPr="00DA1F94">
              <w:rPr>
                <w:rFonts w:ascii="Times New Roman" w:hAnsi="Times New Roman"/>
                <w:color w:val="000000"/>
                <w:sz w:val="24"/>
                <w:szCs w:val="24"/>
                <w:lang w:val="kk-KZ"/>
              </w:rPr>
              <w:t xml:space="preserve"> (45</w:t>
            </w:r>
            <w:r w:rsidRPr="00DA1F94">
              <w:rPr>
                <w:rFonts w:ascii="Times New Roman" w:hAnsi="Times New Roman"/>
                <w:color w:val="000000"/>
                <w:sz w:val="24"/>
                <w:szCs w:val="24"/>
              </w:rPr>
              <w:t>%)</w:t>
            </w:r>
          </w:p>
        </w:tc>
        <w:tc>
          <w:tcPr>
            <w:tcW w:w="2074" w:type="dxa"/>
          </w:tcPr>
          <w:p w:rsidR="00EF35C6" w:rsidRPr="00DA1F94" w:rsidRDefault="00EF35C6" w:rsidP="00B852B0">
            <w:pPr>
              <w:spacing w:after="0" w:line="240" w:lineRule="auto"/>
              <w:rPr>
                <w:rFonts w:ascii="Times New Roman" w:hAnsi="Times New Roman"/>
                <w:color w:val="000000"/>
                <w:sz w:val="24"/>
                <w:szCs w:val="24"/>
              </w:rPr>
            </w:pPr>
            <w:r w:rsidRPr="00DA1F94">
              <w:rPr>
                <w:rFonts w:ascii="Times New Roman" w:hAnsi="Times New Roman"/>
                <w:color w:val="000000"/>
                <w:sz w:val="24"/>
                <w:szCs w:val="24"/>
                <w:lang w:val="kk-KZ"/>
              </w:rPr>
              <w:t>21</w:t>
            </w:r>
            <w:r w:rsidR="007A74B6" w:rsidRPr="00DA1F94">
              <w:rPr>
                <w:rFonts w:ascii="Times New Roman" w:hAnsi="Times New Roman"/>
                <w:color w:val="000000"/>
                <w:sz w:val="24"/>
                <w:szCs w:val="24"/>
                <w:lang w:val="kk-KZ"/>
              </w:rPr>
              <w:t xml:space="preserve"> білімгер</w:t>
            </w:r>
            <w:r w:rsidRPr="00DA1F94">
              <w:rPr>
                <w:rFonts w:ascii="Times New Roman" w:hAnsi="Times New Roman"/>
                <w:color w:val="000000"/>
                <w:sz w:val="24"/>
                <w:szCs w:val="24"/>
                <w:lang w:val="kk-KZ"/>
              </w:rPr>
              <w:t xml:space="preserve"> (39</w:t>
            </w:r>
            <w:r w:rsidRPr="00DA1F94">
              <w:rPr>
                <w:rFonts w:ascii="Times New Roman" w:hAnsi="Times New Roman"/>
                <w:color w:val="000000"/>
                <w:sz w:val="24"/>
                <w:szCs w:val="24"/>
              </w:rPr>
              <w:t>%)</w:t>
            </w:r>
          </w:p>
        </w:tc>
      </w:tr>
      <w:tr w:rsidR="00EF35C6" w:rsidRPr="00DA1F94" w:rsidTr="00C43DCB">
        <w:trPr>
          <w:trHeight w:val="493"/>
        </w:trPr>
        <w:tc>
          <w:tcPr>
            <w:tcW w:w="1823" w:type="dxa"/>
          </w:tcPr>
          <w:p w:rsidR="00EF35C6" w:rsidRPr="00DA1F94" w:rsidRDefault="00EF35C6" w:rsidP="00B852B0">
            <w:pPr>
              <w:spacing w:after="0" w:line="240" w:lineRule="auto"/>
              <w:jc w:val="both"/>
              <w:rPr>
                <w:rFonts w:ascii="Times New Roman" w:hAnsi="Times New Roman"/>
                <w:color w:val="000000"/>
                <w:sz w:val="24"/>
                <w:szCs w:val="24"/>
                <w:lang w:val="kk-KZ"/>
              </w:rPr>
            </w:pPr>
            <w:r w:rsidRPr="00DA1F94">
              <w:rPr>
                <w:rFonts w:ascii="Times New Roman" w:hAnsi="Times New Roman"/>
                <w:color w:val="000000"/>
                <w:sz w:val="24"/>
                <w:szCs w:val="24"/>
                <w:lang w:val="kk-KZ"/>
              </w:rPr>
              <w:t>∑</w:t>
            </w:r>
          </w:p>
        </w:tc>
        <w:tc>
          <w:tcPr>
            <w:tcW w:w="2409" w:type="dxa"/>
          </w:tcPr>
          <w:p w:rsidR="00EF35C6" w:rsidRPr="00DA1F94" w:rsidRDefault="00EF35C6" w:rsidP="00B852B0">
            <w:pPr>
              <w:spacing w:after="0" w:line="240" w:lineRule="auto"/>
              <w:jc w:val="both"/>
              <w:rPr>
                <w:rFonts w:ascii="Times New Roman" w:hAnsi="Times New Roman"/>
                <w:color w:val="000000"/>
                <w:sz w:val="24"/>
                <w:szCs w:val="24"/>
                <w:lang w:val="kk-KZ"/>
              </w:rPr>
            </w:pPr>
            <w:r w:rsidRPr="00DA1F94">
              <w:rPr>
                <w:rFonts w:ascii="Times New Roman" w:hAnsi="Times New Roman"/>
                <w:color w:val="000000"/>
                <w:sz w:val="24"/>
                <w:szCs w:val="24"/>
                <w:lang w:val="kk-KZ"/>
              </w:rPr>
              <w:t>112</w:t>
            </w:r>
          </w:p>
        </w:tc>
        <w:tc>
          <w:tcPr>
            <w:tcW w:w="1633" w:type="dxa"/>
          </w:tcPr>
          <w:p w:rsidR="00EF35C6" w:rsidRPr="00DA1F94" w:rsidRDefault="00EF35C6" w:rsidP="00B852B0">
            <w:pPr>
              <w:spacing w:after="0" w:line="240" w:lineRule="auto"/>
              <w:jc w:val="both"/>
              <w:rPr>
                <w:rFonts w:ascii="Times New Roman" w:hAnsi="Times New Roman"/>
                <w:color w:val="000000"/>
                <w:sz w:val="24"/>
                <w:szCs w:val="24"/>
                <w:lang w:val="kk-KZ"/>
              </w:rPr>
            </w:pPr>
            <w:r w:rsidRPr="00DA1F94">
              <w:rPr>
                <w:rFonts w:ascii="Times New Roman" w:hAnsi="Times New Roman"/>
                <w:color w:val="000000"/>
                <w:sz w:val="24"/>
                <w:szCs w:val="24"/>
                <w:lang w:val="kk-KZ"/>
              </w:rPr>
              <w:t>23</w:t>
            </w:r>
          </w:p>
        </w:tc>
        <w:tc>
          <w:tcPr>
            <w:tcW w:w="1633" w:type="dxa"/>
          </w:tcPr>
          <w:p w:rsidR="00EF35C6" w:rsidRPr="00DA1F94" w:rsidRDefault="00EF35C6" w:rsidP="00B852B0">
            <w:pPr>
              <w:spacing w:after="0" w:line="240" w:lineRule="auto"/>
              <w:jc w:val="both"/>
              <w:rPr>
                <w:rFonts w:ascii="Times New Roman" w:hAnsi="Times New Roman"/>
                <w:color w:val="000000"/>
                <w:sz w:val="24"/>
                <w:szCs w:val="24"/>
                <w:lang w:val="kk-KZ"/>
              </w:rPr>
            </w:pPr>
            <w:r w:rsidRPr="00DA1F94">
              <w:rPr>
                <w:rFonts w:ascii="Times New Roman" w:hAnsi="Times New Roman"/>
                <w:color w:val="000000"/>
                <w:sz w:val="24"/>
                <w:szCs w:val="24"/>
                <w:lang w:val="kk-KZ"/>
              </w:rPr>
              <w:t>50</w:t>
            </w:r>
          </w:p>
        </w:tc>
        <w:tc>
          <w:tcPr>
            <w:tcW w:w="2074" w:type="dxa"/>
          </w:tcPr>
          <w:p w:rsidR="00EF35C6" w:rsidRPr="00DA1F94" w:rsidRDefault="00EF35C6" w:rsidP="00B852B0">
            <w:pPr>
              <w:spacing w:after="0" w:line="240" w:lineRule="auto"/>
              <w:jc w:val="both"/>
              <w:rPr>
                <w:rFonts w:ascii="Times New Roman" w:hAnsi="Times New Roman"/>
                <w:color w:val="000000"/>
                <w:sz w:val="24"/>
                <w:szCs w:val="24"/>
                <w:lang w:val="kk-KZ"/>
              </w:rPr>
            </w:pPr>
            <w:r w:rsidRPr="00DA1F94">
              <w:rPr>
                <w:rFonts w:ascii="Times New Roman" w:hAnsi="Times New Roman"/>
                <w:color w:val="000000"/>
                <w:sz w:val="24"/>
                <w:szCs w:val="24"/>
                <w:lang w:val="kk-KZ"/>
              </w:rPr>
              <w:t>39</w:t>
            </w:r>
          </w:p>
        </w:tc>
      </w:tr>
      <w:tr w:rsidR="00EF35C6" w:rsidRPr="00DA1F94" w:rsidTr="00C43DCB">
        <w:trPr>
          <w:trHeight w:val="511"/>
        </w:trPr>
        <w:tc>
          <w:tcPr>
            <w:tcW w:w="1823" w:type="dxa"/>
            <w:vMerge w:val="restart"/>
          </w:tcPr>
          <w:p w:rsidR="00EF35C6" w:rsidRPr="00DA1F94" w:rsidRDefault="00EF35C6" w:rsidP="00B852B0">
            <w:pPr>
              <w:spacing w:after="0" w:line="240" w:lineRule="auto"/>
              <w:jc w:val="both"/>
              <w:rPr>
                <w:rFonts w:ascii="Times New Roman" w:hAnsi="Times New Roman"/>
                <w:color w:val="000000"/>
                <w:sz w:val="24"/>
                <w:szCs w:val="24"/>
                <w:lang w:val="kk-KZ"/>
              </w:rPr>
            </w:pPr>
            <w:r w:rsidRPr="00DA1F94">
              <w:rPr>
                <w:rFonts w:ascii="Times New Roman" w:hAnsi="Times New Roman"/>
                <w:color w:val="000000"/>
                <w:sz w:val="24"/>
                <w:szCs w:val="24"/>
                <w:lang w:val="kk-KZ"/>
              </w:rPr>
              <w:t>Технологиялық компонент</w:t>
            </w:r>
          </w:p>
        </w:tc>
        <w:tc>
          <w:tcPr>
            <w:tcW w:w="2409" w:type="dxa"/>
          </w:tcPr>
          <w:p w:rsidR="00EF35C6" w:rsidRPr="00DA1F94" w:rsidRDefault="00EF35C6" w:rsidP="00B852B0">
            <w:pPr>
              <w:spacing w:after="0" w:line="240" w:lineRule="auto"/>
              <w:jc w:val="both"/>
              <w:rPr>
                <w:rFonts w:ascii="Times New Roman" w:hAnsi="Times New Roman"/>
                <w:color w:val="000000"/>
                <w:sz w:val="24"/>
                <w:szCs w:val="24"/>
                <w:lang w:val="en-US"/>
              </w:rPr>
            </w:pPr>
            <w:r w:rsidRPr="00DA1F94">
              <w:rPr>
                <w:rFonts w:ascii="Times New Roman" w:hAnsi="Times New Roman"/>
                <w:color w:val="000000"/>
                <w:sz w:val="24"/>
                <w:szCs w:val="24"/>
                <w:lang w:val="kk-KZ"/>
              </w:rPr>
              <w:t xml:space="preserve">БТ ( </w:t>
            </w:r>
            <w:r w:rsidRPr="00DA1F94">
              <w:rPr>
                <w:rFonts w:ascii="Times New Roman" w:hAnsi="Times New Roman"/>
                <w:color w:val="000000"/>
                <w:sz w:val="24"/>
                <w:szCs w:val="24"/>
              </w:rPr>
              <w:t>57</w:t>
            </w:r>
            <w:r w:rsidRPr="00DA1F94">
              <w:rPr>
                <w:rFonts w:ascii="Times New Roman" w:hAnsi="Times New Roman"/>
                <w:color w:val="000000"/>
                <w:sz w:val="24"/>
                <w:szCs w:val="24"/>
                <w:lang w:val="kk-KZ"/>
              </w:rPr>
              <w:t>)</w:t>
            </w:r>
          </w:p>
        </w:tc>
        <w:tc>
          <w:tcPr>
            <w:tcW w:w="1633" w:type="dxa"/>
          </w:tcPr>
          <w:p w:rsidR="00EF35C6" w:rsidRPr="00DA1F94" w:rsidRDefault="00EF35C6" w:rsidP="00B852B0">
            <w:pPr>
              <w:spacing w:after="0" w:line="240" w:lineRule="auto"/>
              <w:rPr>
                <w:rFonts w:ascii="Times New Roman" w:hAnsi="Times New Roman"/>
                <w:color w:val="000000"/>
                <w:sz w:val="24"/>
                <w:szCs w:val="24"/>
              </w:rPr>
            </w:pPr>
            <w:r w:rsidRPr="00DA1F94">
              <w:rPr>
                <w:rFonts w:ascii="Times New Roman" w:hAnsi="Times New Roman"/>
                <w:color w:val="000000"/>
                <w:sz w:val="24"/>
                <w:szCs w:val="24"/>
                <w:lang w:val="kk-KZ"/>
              </w:rPr>
              <w:t xml:space="preserve"> 13</w:t>
            </w:r>
            <w:r w:rsidR="007A74B6" w:rsidRPr="00DA1F94">
              <w:rPr>
                <w:rFonts w:ascii="Times New Roman" w:hAnsi="Times New Roman"/>
                <w:color w:val="000000"/>
                <w:sz w:val="24"/>
                <w:szCs w:val="24"/>
                <w:lang w:val="kk-KZ"/>
              </w:rPr>
              <w:t xml:space="preserve"> білімгер</w:t>
            </w:r>
            <w:r w:rsidRPr="00DA1F94">
              <w:rPr>
                <w:rFonts w:ascii="Times New Roman" w:hAnsi="Times New Roman"/>
                <w:color w:val="000000"/>
                <w:sz w:val="24"/>
                <w:szCs w:val="24"/>
                <w:lang w:val="kk-KZ"/>
              </w:rPr>
              <w:t xml:space="preserve"> (23</w:t>
            </w:r>
            <w:r w:rsidRPr="00DA1F94">
              <w:rPr>
                <w:rFonts w:ascii="Times New Roman" w:hAnsi="Times New Roman"/>
                <w:color w:val="000000"/>
                <w:sz w:val="24"/>
                <w:szCs w:val="24"/>
              </w:rPr>
              <w:t>%)</w:t>
            </w:r>
          </w:p>
        </w:tc>
        <w:tc>
          <w:tcPr>
            <w:tcW w:w="1633" w:type="dxa"/>
          </w:tcPr>
          <w:p w:rsidR="00EF35C6" w:rsidRPr="00DA1F94" w:rsidRDefault="00EF35C6" w:rsidP="00B852B0">
            <w:pPr>
              <w:spacing w:after="0" w:line="240" w:lineRule="auto"/>
              <w:rPr>
                <w:rFonts w:ascii="Times New Roman" w:hAnsi="Times New Roman"/>
                <w:color w:val="000000"/>
                <w:sz w:val="24"/>
                <w:szCs w:val="24"/>
              </w:rPr>
            </w:pPr>
            <w:r w:rsidRPr="00DA1F94">
              <w:rPr>
                <w:rFonts w:ascii="Times New Roman" w:hAnsi="Times New Roman"/>
                <w:color w:val="000000"/>
                <w:sz w:val="24"/>
                <w:szCs w:val="24"/>
                <w:lang w:val="kk-KZ"/>
              </w:rPr>
              <w:t>20</w:t>
            </w:r>
            <w:r w:rsidR="007A74B6" w:rsidRPr="00DA1F94">
              <w:rPr>
                <w:rFonts w:ascii="Times New Roman" w:hAnsi="Times New Roman"/>
                <w:color w:val="000000"/>
                <w:sz w:val="24"/>
                <w:szCs w:val="24"/>
                <w:lang w:val="kk-KZ"/>
              </w:rPr>
              <w:t xml:space="preserve"> білімгер</w:t>
            </w:r>
            <w:r w:rsidRPr="00DA1F94">
              <w:rPr>
                <w:rFonts w:ascii="Times New Roman" w:hAnsi="Times New Roman"/>
                <w:color w:val="000000"/>
                <w:sz w:val="24"/>
                <w:szCs w:val="24"/>
                <w:lang w:val="kk-KZ"/>
              </w:rPr>
              <w:t xml:space="preserve"> (35</w:t>
            </w:r>
            <w:r w:rsidRPr="00DA1F94">
              <w:rPr>
                <w:rFonts w:ascii="Times New Roman" w:hAnsi="Times New Roman"/>
                <w:color w:val="000000"/>
                <w:sz w:val="24"/>
                <w:szCs w:val="24"/>
              </w:rPr>
              <w:t>%)</w:t>
            </w:r>
          </w:p>
        </w:tc>
        <w:tc>
          <w:tcPr>
            <w:tcW w:w="2074" w:type="dxa"/>
          </w:tcPr>
          <w:p w:rsidR="00EF35C6" w:rsidRPr="00DA1F94" w:rsidRDefault="00EF35C6" w:rsidP="00B852B0">
            <w:pPr>
              <w:spacing w:after="0" w:line="240" w:lineRule="auto"/>
              <w:rPr>
                <w:rFonts w:ascii="Times New Roman" w:hAnsi="Times New Roman"/>
                <w:color w:val="000000"/>
                <w:sz w:val="24"/>
                <w:szCs w:val="24"/>
              </w:rPr>
            </w:pPr>
            <w:r w:rsidRPr="00DA1F94">
              <w:rPr>
                <w:rFonts w:ascii="Times New Roman" w:hAnsi="Times New Roman"/>
                <w:color w:val="000000"/>
                <w:sz w:val="24"/>
                <w:szCs w:val="24"/>
                <w:lang w:val="kk-KZ"/>
              </w:rPr>
              <w:t>24</w:t>
            </w:r>
            <w:r w:rsidR="007A74B6" w:rsidRPr="00DA1F94">
              <w:rPr>
                <w:rFonts w:ascii="Times New Roman" w:hAnsi="Times New Roman"/>
                <w:color w:val="000000"/>
                <w:sz w:val="24"/>
                <w:szCs w:val="24"/>
                <w:lang w:val="kk-KZ"/>
              </w:rPr>
              <w:t xml:space="preserve"> білімгер</w:t>
            </w:r>
            <w:r w:rsidRPr="00DA1F94">
              <w:rPr>
                <w:rFonts w:ascii="Times New Roman" w:hAnsi="Times New Roman"/>
                <w:color w:val="000000"/>
                <w:sz w:val="24"/>
                <w:szCs w:val="24"/>
                <w:lang w:val="kk-KZ"/>
              </w:rPr>
              <w:t xml:space="preserve"> (42</w:t>
            </w:r>
            <w:r w:rsidRPr="00DA1F94">
              <w:rPr>
                <w:rFonts w:ascii="Times New Roman" w:hAnsi="Times New Roman"/>
                <w:color w:val="000000"/>
                <w:sz w:val="24"/>
                <w:szCs w:val="24"/>
              </w:rPr>
              <w:t>%)</w:t>
            </w:r>
          </w:p>
        </w:tc>
      </w:tr>
      <w:tr w:rsidR="00EF35C6" w:rsidRPr="00DA1F94" w:rsidTr="00C43DCB">
        <w:trPr>
          <w:trHeight w:val="456"/>
        </w:trPr>
        <w:tc>
          <w:tcPr>
            <w:tcW w:w="1823" w:type="dxa"/>
            <w:vMerge/>
          </w:tcPr>
          <w:p w:rsidR="00EF35C6" w:rsidRPr="00DA1F94" w:rsidRDefault="00EF35C6" w:rsidP="00B852B0">
            <w:pPr>
              <w:spacing w:after="0" w:line="240" w:lineRule="auto"/>
              <w:jc w:val="both"/>
              <w:rPr>
                <w:rFonts w:ascii="Times New Roman" w:hAnsi="Times New Roman"/>
                <w:color w:val="000000"/>
                <w:sz w:val="24"/>
                <w:szCs w:val="24"/>
                <w:lang w:val="kk-KZ"/>
              </w:rPr>
            </w:pPr>
          </w:p>
        </w:tc>
        <w:tc>
          <w:tcPr>
            <w:tcW w:w="2409" w:type="dxa"/>
          </w:tcPr>
          <w:p w:rsidR="00EF35C6" w:rsidRPr="00DA1F94" w:rsidRDefault="00EF35C6" w:rsidP="00B852B0">
            <w:pPr>
              <w:spacing w:after="0" w:line="240" w:lineRule="auto"/>
              <w:jc w:val="both"/>
              <w:rPr>
                <w:rFonts w:ascii="Times New Roman" w:hAnsi="Times New Roman"/>
                <w:color w:val="000000"/>
                <w:sz w:val="24"/>
                <w:szCs w:val="24"/>
                <w:lang w:val="kk-KZ"/>
              </w:rPr>
            </w:pPr>
            <w:r w:rsidRPr="00DA1F94">
              <w:rPr>
                <w:rFonts w:ascii="Times New Roman" w:hAnsi="Times New Roman"/>
                <w:color w:val="000000"/>
                <w:sz w:val="24"/>
                <w:szCs w:val="24"/>
                <w:lang w:val="kk-KZ"/>
              </w:rPr>
              <w:t>ЭТ (55)</w:t>
            </w:r>
          </w:p>
        </w:tc>
        <w:tc>
          <w:tcPr>
            <w:tcW w:w="1633" w:type="dxa"/>
          </w:tcPr>
          <w:p w:rsidR="00EF35C6" w:rsidRPr="00DA1F94" w:rsidRDefault="00EF35C6" w:rsidP="00B852B0">
            <w:pPr>
              <w:spacing w:after="0" w:line="240" w:lineRule="auto"/>
              <w:rPr>
                <w:rFonts w:ascii="Times New Roman" w:hAnsi="Times New Roman"/>
                <w:color w:val="000000"/>
                <w:sz w:val="24"/>
                <w:szCs w:val="24"/>
              </w:rPr>
            </w:pPr>
            <w:r w:rsidRPr="00DA1F94">
              <w:rPr>
                <w:rFonts w:ascii="Times New Roman" w:hAnsi="Times New Roman"/>
                <w:color w:val="000000"/>
                <w:sz w:val="24"/>
                <w:szCs w:val="24"/>
                <w:lang w:val="kk-KZ"/>
              </w:rPr>
              <w:t>12</w:t>
            </w:r>
            <w:r w:rsidR="007A74B6" w:rsidRPr="00DA1F94">
              <w:rPr>
                <w:rFonts w:ascii="Times New Roman" w:hAnsi="Times New Roman"/>
                <w:color w:val="000000"/>
                <w:sz w:val="24"/>
                <w:szCs w:val="24"/>
                <w:lang w:val="kk-KZ"/>
              </w:rPr>
              <w:t xml:space="preserve"> білімгер</w:t>
            </w:r>
            <w:r w:rsidRPr="00DA1F94">
              <w:rPr>
                <w:rFonts w:ascii="Times New Roman" w:hAnsi="Times New Roman"/>
                <w:color w:val="000000"/>
                <w:sz w:val="24"/>
                <w:szCs w:val="24"/>
                <w:lang w:val="kk-KZ"/>
              </w:rPr>
              <w:t xml:space="preserve"> (22</w:t>
            </w:r>
            <w:r w:rsidRPr="00DA1F94">
              <w:rPr>
                <w:rFonts w:ascii="Times New Roman" w:hAnsi="Times New Roman"/>
                <w:color w:val="000000"/>
                <w:sz w:val="24"/>
                <w:szCs w:val="24"/>
              </w:rPr>
              <w:t>%)</w:t>
            </w:r>
          </w:p>
        </w:tc>
        <w:tc>
          <w:tcPr>
            <w:tcW w:w="1633" w:type="dxa"/>
          </w:tcPr>
          <w:p w:rsidR="00EF35C6" w:rsidRPr="00DA1F94" w:rsidRDefault="00EF35C6" w:rsidP="00B852B0">
            <w:pPr>
              <w:spacing w:after="0" w:line="240" w:lineRule="auto"/>
              <w:rPr>
                <w:rFonts w:ascii="Times New Roman" w:hAnsi="Times New Roman"/>
                <w:color w:val="000000"/>
                <w:sz w:val="24"/>
                <w:szCs w:val="24"/>
              </w:rPr>
            </w:pPr>
            <w:r w:rsidRPr="00DA1F94">
              <w:rPr>
                <w:rFonts w:ascii="Times New Roman" w:hAnsi="Times New Roman"/>
                <w:color w:val="000000"/>
                <w:sz w:val="24"/>
                <w:szCs w:val="24"/>
                <w:lang w:val="kk-KZ"/>
              </w:rPr>
              <w:t>20</w:t>
            </w:r>
            <w:r w:rsidR="007A74B6" w:rsidRPr="00DA1F94">
              <w:rPr>
                <w:rFonts w:ascii="Times New Roman" w:hAnsi="Times New Roman"/>
                <w:color w:val="000000"/>
                <w:sz w:val="24"/>
                <w:szCs w:val="24"/>
                <w:lang w:val="kk-KZ"/>
              </w:rPr>
              <w:t xml:space="preserve"> білімгер</w:t>
            </w:r>
            <w:r w:rsidRPr="00DA1F94">
              <w:rPr>
                <w:rFonts w:ascii="Times New Roman" w:hAnsi="Times New Roman"/>
                <w:color w:val="000000"/>
                <w:sz w:val="24"/>
                <w:szCs w:val="24"/>
                <w:lang w:val="kk-KZ"/>
              </w:rPr>
              <w:t xml:space="preserve"> (36</w:t>
            </w:r>
            <w:r w:rsidRPr="00DA1F94">
              <w:rPr>
                <w:rFonts w:ascii="Times New Roman" w:hAnsi="Times New Roman"/>
                <w:color w:val="000000"/>
                <w:sz w:val="24"/>
                <w:szCs w:val="24"/>
              </w:rPr>
              <w:t>%)</w:t>
            </w:r>
          </w:p>
        </w:tc>
        <w:tc>
          <w:tcPr>
            <w:tcW w:w="2074" w:type="dxa"/>
          </w:tcPr>
          <w:p w:rsidR="00EF35C6" w:rsidRPr="00DA1F94" w:rsidRDefault="00EF35C6" w:rsidP="00B852B0">
            <w:pPr>
              <w:spacing w:after="0" w:line="240" w:lineRule="auto"/>
              <w:rPr>
                <w:rFonts w:ascii="Times New Roman" w:hAnsi="Times New Roman"/>
                <w:color w:val="000000"/>
                <w:sz w:val="24"/>
                <w:szCs w:val="24"/>
              </w:rPr>
            </w:pPr>
            <w:r w:rsidRPr="00DA1F94">
              <w:rPr>
                <w:rFonts w:ascii="Times New Roman" w:hAnsi="Times New Roman"/>
                <w:color w:val="000000"/>
                <w:sz w:val="24"/>
                <w:szCs w:val="24"/>
                <w:lang w:val="kk-KZ"/>
              </w:rPr>
              <w:t>23</w:t>
            </w:r>
            <w:r w:rsidR="007A74B6" w:rsidRPr="00DA1F94">
              <w:rPr>
                <w:rFonts w:ascii="Times New Roman" w:hAnsi="Times New Roman"/>
                <w:color w:val="000000"/>
                <w:sz w:val="24"/>
                <w:szCs w:val="24"/>
                <w:lang w:val="kk-KZ"/>
              </w:rPr>
              <w:t xml:space="preserve"> білімгер</w:t>
            </w:r>
            <w:r w:rsidRPr="00DA1F94">
              <w:rPr>
                <w:rFonts w:ascii="Times New Roman" w:hAnsi="Times New Roman"/>
                <w:color w:val="000000"/>
                <w:sz w:val="24"/>
                <w:szCs w:val="24"/>
                <w:lang w:val="kk-KZ"/>
              </w:rPr>
              <w:t xml:space="preserve"> (42</w:t>
            </w:r>
            <w:r w:rsidRPr="00DA1F94">
              <w:rPr>
                <w:rFonts w:ascii="Times New Roman" w:hAnsi="Times New Roman"/>
                <w:color w:val="000000"/>
                <w:sz w:val="24"/>
                <w:szCs w:val="24"/>
              </w:rPr>
              <w:t>%)</w:t>
            </w:r>
          </w:p>
        </w:tc>
      </w:tr>
      <w:tr w:rsidR="00EF35C6" w:rsidRPr="00DA1F94" w:rsidTr="00C43DCB">
        <w:trPr>
          <w:trHeight w:val="60"/>
        </w:trPr>
        <w:tc>
          <w:tcPr>
            <w:tcW w:w="1823" w:type="dxa"/>
          </w:tcPr>
          <w:p w:rsidR="00EF35C6" w:rsidRPr="00DA1F94" w:rsidRDefault="00EF35C6" w:rsidP="00B852B0">
            <w:pPr>
              <w:spacing w:after="0" w:line="240" w:lineRule="auto"/>
              <w:jc w:val="both"/>
              <w:rPr>
                <w:rFonts w:ascii="Times New Roman" w:hAnsi="Times New Roman"/>
                <w:color w:val="000000"/>
                <w:sz w:val="24"/>
                <w:szCs w:val="24"/>
                <w:lang w:val="kk-KZ"/>
              </w:rPr>
            </w:pPr>
            <w:r w:rsidRPr="00DA1F94">
              <w:rPr>
                <w:rFonts w:ascii="Times New Roman" w:hAnsi="Times New Roman"/>
                <w:color w:val="000000"/>
                <w:sz w:val="24"/>
                <w:szCs w:val="24"/>
                <w:lang w:val="kk-KZ"/>
              </w:rPr>
              <w:t>∑</w:t>
            </w:r>
          </w:p>
        </w:tc>
        <w:tc>
          <w:tcPr>
            <w:tcW w:w="2409" w:type="dxa"/>
          </w:tcPr>
          <w:p w:rsidR="00EF35C6" w:rsidRPr="00DA1F94" w:rsidRDefault="00EF35C6" w:rsidP="00B852B0">
            <w:pPr>
              <w:spacing w:after="0" w:line="240" w:lineRule="auto"/>
              <w:jc w:val="both"/>
              <w:rPr>
                <w:rFonts w:ascii="Times New Roman" w:hAnsi="Times New Roman"/>
                <w:color w:val="000000"/>
                <w:sz w:val="24"/>
                <w:szCs w:val="24"/>
                <w:lang w:val="kk-KZ"/>
              </w:rPr>
            </w:pPr>
            <w:r w:rsidRPr="00DA1F94">
              <w:rPr>
                <w:rFonts w:ascii="Times New Roman" w:hAnsi="Times New Roman"/>
                <w:color w:val="000000"/>
                <w:sz w:val="24"/>
                <w:szCs w:val="24"/>
                <w:lang w:val="kk-KZ"/>
              </w:rPr>
              <w:t>112</w:t>
            </w:r>
          </w:p>
        </w:tc>
        <w:tc>
          <w:tcPr>
            <w:tcW w:w="1633" w:type="dxa"/>
          </w:tcPr>
          <w:p w:rsidR="00EF35C6" w:rsidRPr="00DA1F94" w:rsidRDefault="00EF35C6" w:rsidP="00B852B0">
            <w:pPr>
              <w:spacing w:after="0" w:line="240" w:lineRule="auto"/>
              <w:jc w:val="both"/>
              <w:rPr>
                <w:rFonts w:ascii="Times New Roman" w:hAnsi="Times New Roman"/>
                <w:color w:val="000000"/>
                <w:sz w:val="24"/>
                <w:szCs w:val="24"/>
                <w:lang w:val="kk-KZ"/>
              </w:rPr>
            </w:pPr>
            <w:r w:rsidRPr="00DA1F94">
              <w:rPr>
                <w:rFonts w:ascii="Times New Roman" w:hAnsi="Times New Roman"/>
                <w:color w:val="000000"/>
                <w:sz w:val="24"/>
                <w:szCs w:val="24"/>
                <w:lang w:val="kk-KZ"/>
              </w:rPr>
              <w:t>25</w:t>
            </w:r>
          </w:p>
        </w:tc>
        <w:tc>
          <w:tcPr>
            <w:tcW w:w="1633" w:type="dxa"/>
          </w:tcPr>
          <w:p w:rsidR="00EF35C6" w:rsidRPr="00DA1F94" w:rsidRDefault="00EF35C6" w:rsidP="00B852B0">
            <w:pPr>
              <w:spacing w:after="0" w:line="240" w:lineRule="auto"/>
              <w:jc w:val="both"/>
              <w:rPr>
                <w:rFonts w:ascii="Times New Roman" w:hAnsi="Times New Roman"/>
                <w:color w:val="000000"/>
                <w:sz w:val="24"/>
                <w:szCs w:val="24"/>
                <w:lang w:val="kk-KZ"/>
              </w:rPr>
            </w:pPr>
            <w:r w:rsidRPr="00DA1F94">
              <w:rPr>
                <w:rFonts w:ascii="Times New Roman" w:hAnsi="Times New Roman"/>
                <w:color w:val="000000"/>
                <w:sz w:val="24"/>
                <w:szCs w:val="24"/>
                <w:lang w:val="kk-KZ"/>
              </w:rPr>
              <w:t>40</w:t>
            </w:r>
          </w:p>
        </w:tc>
        <w:tc>
          <w:tcPr>
            <w:tcW w:w="2074" w:type="dxa"/>
          </w:tcPr>
          <w:p w:rsidR="00EF35C6" w:rsidRPr="00DA1F94" w:rsidRDefault="00EF35C6" w:rsidP="00B852B0">
            <w:pPr>
              <w:spacing w:after="0" w:line="240" w:lineRule="auto"/>
              <w:jc w:val="both"/>
              <w:rPr>
                <w:rFonts w:ascii="Times New Roman" w:hAnsi="Times New Roman"/>
                <w:color w:val="000000"/>
                <w:sz w:val="24"/>
                <w:szCs w:val="24"/>
                <w:lang w:val="kk-KZ"/>
              </w:rPr>
            </w:pPr>
            <w:r w:rsidRPr="00DA1F94">
              <w:rPr>
                <w:rFonts w:ascii="Times New Roman" w:hAnsi="Times New Roman"/>
                <w:color w:val="000000"/>
                <w:sz w:val="24"/>
                <w:szCs w:val="24"/>
                <w:lang w:val="kk-KZ"/>
              </w:rPr>
              <w:t>47</w:t>
            </w:r>
          </w:p>
        </w:tc>
      </w:tr>
      <w:tr w:rsidR="00EF35C6" w:rsidRPr="00DA1F94" w:rsidTr="00C43DCB">
        <w:trPr>
          <w:trHeight w:val="420"/>
        </w:trPr>
        <w:tc>
          <w:tcPr>
            <w:tcW w:w="1823" w:type="dxa"/>
            <w:vMerge w:val="restart"/>
          </w:tcPr>
          <w:p w:rsidR="00EF35C6" w:rsidRPr="00DA1F94" w:rsidRDefault="00EF35C6" w:rsidP="00B852B0">
            <w:pPr>
              <w:spacing w:after="0" w:line="240" w:lineRule="auto"/>
              <w:jc w:val="both"/>
              <w:rPr>
                <w:rFonts w:ascii="Times New Roman" w:hAnsi="Times New Roman"/>
                <w:color w:val="000000"/>
                <w:sz w:val="24"/>
                <w:szCs w:val="24"/>
                <w:lang w:val="kk-KZ"/>
              </w:rPr>
            </w:pPr>
            <w:r w:rsidRPr="00DA1F94">
              <w:rPr>
                <w:rFonts w:ascii="Times New Roman" w:hAnsi="Times New Roman"/>
                <w:color w:val="000000"/>
                <w:sz w:val="24"/>
                <w:szCs w:val="24"/>
                <w:lang w:val="kk-KZ"/>
              </w:rPr>
              <w:t>Нәтижелі-аналитикалық компонент</w:t>
            </w:r>
          </w:p>
        </w:tc>
        <w:tc>
          <w:tcPr>
            <w:tcW w:w="2409" w:type="dxa"/>
          </w:tcPr>
          <w:p w:rsidR="00EF35C6" w:rsidRPr="00DA1F94" w:rsidRDefault="00EF35C6" w:rsidP="00B852B0">
            <w:pPr>
              <w:spacing w:after="0" w:line="240" w:lineRule="auto"/>
              <w:jc w:val="both"/>
              <w:rPr>
                <w:rFonts w:ascii="Times New Roman" w:hAnsi="Times New Roman"/>
                <w:color w:val="000000"/>
                <w:sz w:val="24"/>
                <w:szCs w:val="24"/>
                <w:lang w:val="en-US"/>
              </w:rPr>
            </w:pPr>
            <w:r w:rsidRPr="00DA1F94">
              <w:rPr>
                <w:rFonts w:ascii="Times New Roman" w:hAnsi="Times New Roman"/>
                <w:color w:val="000000"/>
                <w:sz w:val="24"/>
                <w:szCs w:val="24"/>
                <w:lang w:val="kk-KZ"/>
              </w:rPr>
              <w:t xml:space="preserve">БТ ( </w:t>
            </w:r>
            <w:r w:rsidRPr="00DA1F94">
              <w:rPr>
                <w:rFonts w:ascii="Times New Roman" w:hAnsi="Times New Roman"/>
                <w:color w:val="000000"/>
                <w:sz w:val="24"/>
                <w:szCs w:val="24"/>
              </w:rPr>
              <w:t>57</w:t>
            </w:r>
            <w:r w:rsidRPr="00DA1F94">
              <w:rPr>
                <w:rFonts w:ascii="Times New Roman" w:hAnsi="Times New Roman"/>
                <w:color w:val="000000"/>
                <w:sz w:val="24"/>
                <w:szCs w:val="24"/>
                <w:lang w:val="kk-KZ"/>
              </w:rPr>
              <w:t>)</w:t>
            </w:r>
          </w:p>
        </w:tc>
        <w:tc>
          <w:tcPr>
            <w:tcW w:w="1633" w:type="dxa"/>
          </w:tcPr>
          <w:p w:rsidR="00EF35C6" w:rsidRPr="00DA1F94" w:rsidRDefault="00EF35C6" w:rsidP="00B852B0">
            <w:pPr>
              <w:spacing w:after="0" w:line="240" w:lineRule="auto"/>
              <w:rPr>
                <w:rFonts w:ascii="Times New Roman" w:hAnsi="Times New Roman"/>
                <w:color w:val="000000"/>
                <w:sz w:val="24"/>
                <w:szCs w:val="24"/>
              </w:rPr>
            </w:pPr>
            <w:r w:rsidRPr="00DA1F94">
              <w:rPr>
                <w:rFonts w:ascii="Times New Roman" w:hAnsi="Times New Roman"/>
                <w:color w:val="000000"/>
                <w:sz w:val="24"/>
                <w:szCs w:val="24"/>
                <w:lang w:val="kk-KZ"/>
              </w:rPr>
              <w:t>15</w:t>
            </w:r>
            <w:r w:rsidR="007A74B6" w:rsidRPr="00DA1F94">
              <w:rPr>
                <w:rFonts w:ascii="Times New Roman" w:hAnsi="Times New Roman"/>
                <w:color w:val="000000"/>
                <w:sz w:val="24"/>
                <w:szCs w:val="24"/>
                <w:lang w:val="kk-KZ"/>
              </w:rPr>
              <w:t xml:space="preserve"> білімгер</w:t>
            </w:r>
            <w:r w:rsidRPr="00DA1F94">
              <w:rPr>
                <w:rFonts w:ascii="Times New Roman" w:hAnsi="Times New Roman"/>
                <w:color w:val="000000"/>
                <w:sz w:val="24"/>
                <w:szCs w:val="24"/>
                <w:lang w:val="kk-KZ"/>
              </w:rPr>
              <w:t xml:space="preserve"> (28</w:t>
            </w:r>
            <w:r w:rsidRPr="00DA1F94">
              <w:rPr>
                <w:rFonts w:ascii="Times New Roman" w:hAnsi="Times New Roman"/>
                <w:color w:val="000000"/>
                <w:sz w:val="24"/>
                <w:szCs w:val="24"/>
              </w:rPr>
              <w:t>%)</w:t>
            </w:r>
          </w:p>
        </w:tc>
        <w:tc>
          <w:tcPr>
            <w:tcW w:w="1633" w:type="dxa"/>
          </w:tcPr>
          <w:p w:rsidR="00EF35C6" w:rsidRPr="00DA1F94" w:rsidRDefault="00EF35C6" w:rsidP="00B852B0">
            <w:pPr>
              <w:spacing w:after="0" w:line="240" w:lineRule="auto"/>
              <w:rPr>
                <w:rFonts w:ascii="Times New Roman" w:hAnsi="Times New Roman"/>
                <w:color w:val="000000"/>
                <w:sz w:val="24"/>
                <w:szCs w:val="24"/>
              </w:rPr>
            </w:pPr>
            <w:r w:rsidRPr="00DA1F94">
              <w:rPr>
                <w:rFonts w:ascii="Times New Roman" w:hAnsi="Times New Roman"/>
                <w:color w:val="000000"/>
                <w:sz w:val="24"/>
                <w:szCs w:val="24"/>
                <w:lang w:val="kk-KZ"/>
              </w:rPr>
              <w:t>17</w:t>
            </w:r>
            <w:r w:rsidR="007A74B6" w:rsidRPr="00DA1F94">
              <w:rPr>
                <w:rFonts w:ascii="Times New Roman" w:hAnsi="Times New Roman"/>
                <w:color w:val="000000"/>
                <w:sz w:val="24"/>
                <w:szCs w:val="24"/>
                <w:lang w:val="kk-KZ"/>
              </w:rPr>
              <w:t xml:space="preserve"> білімгер </w:t>
            </w:r>
            <w:r w:rsidRPr="00DA1F94">
              <w:rPr>
                <w:rFonts w:ascii="Times New Roman" w:hAnsi="Times New Roman"/>
                <w:color w:val="000000"/>
                <w:sz w:val="24"/>
                <w:szCs w:val="24"/>
                <w:lang w:val="kk-KZ"/>
              </w:rPr>
              <w:t>(30</w:t>
            </w:r>
            <w:r w:rsidRPr="00DA1F94">
              <w:rPr>
                <w:rFonts w:ascii="Times New Roman" w:hAnsi="Times New Roman"/>
                <w:color w:val="000000"/>
                <w:sz w:val="24"/>
                <w:szCs w:val="24"/>
              </w:rPr>
              <w:t>%)</w:t>
            </w:r>
          </w:p>
        </w:tc>
        <w:tc>
          <w:tcPr>
            <w:tcW w:w="2074" w:type="dxa"/>
          </w:tcPr>
          <w:p w:rsidR="00EF35C6" w:rsidRPr="00DA1F94" w:rsidRDefault="00EF35C6" w:rsidP="00B852B0">
            <w:pPr>
              <w:spacing w:after="0" w:line="240" w:lineRule="auto"/>
              <w:rPr>
                <w:rFonts w:ascii="Times New Roman" w:hAnsi="Times New Roman"/>
                <w:color w:val="000000"/>
                <w:sz w:val="24"/>
                <w:szCs w:val="24"/>
              </w:rPr>
            </w:pPr>
            <w:r w:rsidRPr="00DA1F94">
              <w:rPr>
                <w:rFonts w:ascii="Times New Roman" w:hAnsi="Times New Roman"/>
                <w:color w:val="000000"/>
                <w:sz w:val="24"/>
                <w:szCs w:val="24"/>
                <w:lang w:val="kk-KZ"/>
              </w:rPr>
              <w:t>25</w:t>
            </w:r>
            <w:r w:rsidR="007A74B6" w:rsidRPr="00DA1F94">
              <w:rPr>
                <w:rFonts w:ascii="Times New Roman" w:hAnsi="Times New Roman"/>
                <w:color w:val="000000"/>
                <w:sz w:val="24"/>
                <w:szCs w:val="24"/>
                <w:lang w:val="kk-KZ"/>
              </w:rPr>
              <w:t xml:space="preserve"> білімгер</w:t>
            </w:r>
            <w:r w:rsidRPr="00DA1F94">
              <w:rPr>
                <w:rFonts w:ascii="Times New Roman" w:hAnsi="Times New Roman"/>
                <w:color w:val="000000"/>
                <w:sz w:val="24"/>
                <w:szCs w:val="24"/>
                <w:lang w:val="kk-KZ"/>
              </w:rPr>
              <w:t xml:space="preserve"> (42</w:t>
            </w:r>
            <w:r w:rsidRPr="00DA1F94">
              <w:rPr>
                <w:rFonts w:ascii="Times New Roman" w:hAnsi="Times New Roman"/>
                <w:color w:val="000000"/>
                <w:sz w:val="24"/>
                <w:szCs w:val="24"/>
              </w:rPr>
              <w:t>%)</w:t>
            </w:r>
          </w:p>
        </w:tc>
      </w:tr>
      <w:tr w:rsidR="00EF35C6" w:rsidRPr="00DA1F94" w:rsidTr="00C43DCB">
        <w:trPr>
          <w:trHeight w:val="528"/>
        </w:trPr>
        <w:tc>
          <w:tcPr>
            <w:tcW w:w="1823" w:type="dxa"/>
            <w:vMerge/>
          </w:tcPr>
          <w:p w:rsidR="00EF35C6" w:rsidRPr="00DA1F94" w:rsidRDefault="00EF35C6" w:rsidP="00B852B0">
            <w:pPr>
              <w:spacing w:after="0" w:line="240" w:lineRule="auto"/>
              <w:jc w:val="both"/>
              <w:rPr>
                <w:rFonts w:ascii="Times New Roman" w:hAnsi="Times New Roman"/>
                <w:color w:val="000000"/>
                <w:sz w:val="24"/>
                <w:szCs w:val="24"/>
                <w:lang w:val="kk-KZ"/>
              </w:rPr>
            </w:pPr>
          </w:p>
        </w:tc>
        <w:tc>
          <w:tcPr>
            <w:tcW w:w="2409" w:type="dxa"/>
          </w:tcPr>
          <w:p w:rsidR="00EF35C6" w:rsidRPr="00DA1F94" w:rsidRDefault="00EF35C6" w:rsidP="00B852B0">
            <w:pPr>
              <w:spacing w:after="0" w:line="240" w:lineRule="auto"/>
              <w:jc w:val="both"/>
              <w:rPr>
                <w:rFonts w:ascii="Times New Roman" w:hAnsi="Times New Roman"/>
                <w:color w:val="000000"/>
                <w:sz w:val="24"/>
                <w:szCs w:val="24"/>
                <w:lang w:val="kk-KZ"/>
              </w:rPr>
            </w:pPr>
            <w:r w:rsidRPr="00DA1F94">
              <w:rPr>
                <w:rFonts w:ascii="Times New Roman" w:hAnsi="Times New Roman"/>
                <w:color w:val="000000"/>
                <w:sz w:val="24"/>
                <w:szCs w:val="24"/>
                <w:lang w:val="kk-KZ"/>
              </w:rPr>
              <w:t>ЭТ (55)</w:t>
            </w:r>
          </w:p>
        </w:tc>
        <w:tc>
          <w:tcPr>
            <w:tcW w:w="1633" w:type="dxa"/>
          </w:tcPr>
          <w:p w:rsidR="00EF35C6" w:rsidRPr="00DA1F94" w:rsidRDefault="00EF35C6" w:rsidP="00B852B0">
            <w:pPr>
              <w:spacing w:after="0" w:line="240" w:lineRule="auto"/>
              <w:rPr>
                <w:rFonts w:ascii="Times New Roman" w:hAnsi="Times New Roman"/>
                <w:color w:val="000000"/>
                <w:sz w:val="24"/>
                <w:szCs w:val="24"/>
              </w:rPr>
            </w:pPr>
            <w:r w:rsidRPr="00DA1F94">
              <w:rPr>
                <w:rFonts w:ascii="Times New Roman" w:hAnsi="Times New Roman"/>
                <w:color w:val="000000"/>
                <w:sz w:val="24"/>
                <w:szCs w:val="24"/>
                <w:lang w:val="kk-KZ"/>
              </w:rPr>
              <w:t>14</w:t>
            </w:r>
            <w:r w:rsidR="007A74B6" w:rsidRPr="00DA1F94">
              <w:rPr>
                <w:rFonts w:ascii="Times New Roman" w:hAnsi="Times New Roman"/>
                <w:color w:val="000000"/>
                <w:sz w:val="24"/>
                <w:szCs w:val="24"/>
                <w:lang w:val="kk-KZ"/>
              </w:rPr>
              <w:t xml:space="preserve"> білімгер</w:t>
            </w:r>
            <w:r w:rsidRPr="00DA1F94">
              <w:rPr>
                <w:rFonts w:ascii="Times New Roman" w:hAnsi="Times New Roman"/>
                <w:color w:val="000000"/>
                <w:sz w:val="24"/>
                <w:szCs w:val="24"/>
                <w:lang w:val="kk-KZ"/>
              </w:rPr>
              <w:t xml:space="preserve"> (26</w:t>
            </w:r>
            <w:r w:rsidRPr="00DA1F94">
              <w:rPr>
                <w:rFonts w:ascii="Times New Roman" w:hAnsi="Times New Roman"/>
                <w:color w:val="000000"/>
                <w:sz w:val="24"/>
                <w:szCs w:val="24"/>
              </w:rPr>
              <w:t>%)</w:t>
            </w:r>
          </w:p>
        </w:tc>
        <w:tc>
          <w:tcPr>
            <w:tcW w:w="1633" w:type="dxa"/>
          </w:tcPr>
          <w:p w:rsidR="00EF35C6" w:rsidRPr="00DA1F94" w:rsidRDefault="00EF35C6" w:rsidP="00B852B0">
            <w:pPr>
              <w:spacing w:after="0" w:line="240" w:lineRule="auto"/>
              <w:rPr>
                <w:rFonts w:ascii="Times New Roman" w:hAnsi="Times New Roman"/>
                <w:color w:val="000000"/>
                <w:sz w:val="24"/>
                <w:szCs w:val="24"/>
              </w:rPr>
            </w:pPr>
            <w:r w:rsidRPr="00DA1F94">
              <w:rPr>
                <w:rFonts w:ascii="Times New Roman" w:hAnsi="Times New Roman"/>
                <w:color w:val="000000"/>
                <w:sz w:val="24"/>
                <w:szCs w:val="24"/>
                <w:lang w:val="kk-KZ"/>
              </w:rPr>
              <w:t>19</w:t>
            </w:r>
            <w:r w:rsidR="007A74B6" w:rsidRPr="00DA1F94">
              <w:rPr>
                <w:rFonts w:ascii="Times New Roman" w:hAnsi="Times New Roman"/>
                <w:color w:val="000000"/>
                <w:sz w:val="24"/>
                <w:szCs w:val="24"/>
                <w:lang w:val="kk-KZ"/>
              </w:rPr>
              <w:t xml:space="preserve"> білімгер </w:t>
            </w:r>
            <w:r w:rsidRPr="00DA1F94">
              <w:rPr>
                <w:rFonts w:ascii="Times New Roman" w:hAnsi="Times New Roman"/>
                <w:color w:val="000000"/>
                <w:sz w:val="24"/>
                <w:szCs w:val="24"/>
                <w:lang w:val="kk-KZ"/>
              </w:rPr>
              <w:t>(34</w:t>
            </w:r>
            <w:r w:rsidRPr="00DA1F94">
              <w:rPr>
                <w:rFonts w:ascii="Times New Roman" w:hAnsi="Times New Roman"/>
                <w:color w:val="000000"/>
                <w:sz w:val="24"/>
                <w:szCs w:val="24"/>
              </w:rPr>
              <w:t>%)</w:t>
            </w:r>
          </w:p>
        </w:tc>
        <w:tc>
          <w:tcPr>
            <w:tcW w:w="2074" w:type="dxa"/>
          </w:tcPr>
          <w:p w:rsidR="00EF35C6" w:rsidRPr="00DA1F94" w:rsidRDefault="00EF35C6" w:rsidP="00B852B0">
            <w:pPr>
              <w:spacing w:after="0" w:line="240" w:lineRule="auto"/>
              <w:rPr>
                <w:rFonts w:ascii="Times New Roman" w:hAnsi="Times New Roman"/>
                <w:color w:val="000000"/>
                <w:sz w:val="24"/>
                <w:szCs w:val="24"/>
              </w:rPr>
            </w:pPr>
            <w:r w:rsidRPr="00DA1F94">
              <w:rPr>
                <w:rFonts w:ascii="Times New Roman" w:hAnsi="Times New Roman"/>
                <w:color w:val="000000"/>
                <w:sz w:val="24"/>
                <w:szCs w:val="24"/>
                <w:lang w:val="kk-KZ"/>
              </w:rPr>
              <w:t>22</w:t>
            </w:r>
            <w:r w:rsidR="007A74B6" w:rsidRPr="00DA1F94">
              <w:rPr>
                <w:rFonts w:ascii="Times New Roman" w:hAnsi="Times New Roman"/>
                <w:color w:val="000000"/>
                <w:sz w:val="24"/>
                <w:szCs w:val="24"/>
                <w:lang w:val="kk-KZ"/>
              </w:rPr>
              <w:t xml:space="preserve"> білімгер</w:t>
            </w:r>
            <w:r w:rsidRPr="00DA1F94">
              <w:rPr>
                <w:rFonts w:ascii="Times New Roman" w:hAnsi="Times New Roman"/>
                <w:color w:val="000000"/>
                <w:sz w:val="24"/>
                <w:szCs w:val="24"/>
                <w:lang w:val="kk-KZ"/>
              </w:rPr>
              <w:t xml:space="preserve"> (40</w:t>
            </w:r>
            <w:r w:rsidRPr="00DA1F94">
              <w:rPr>
                <w:rFonts w:ascii="Times New Roman" w:hAnsi="Times New Roman"/>
                <w:color w:val="000000"/>
                <w:sz w:val="24"/>
                <w:szCs w:val="24"/>
              </w:rPr>
              <w:t>%)</w:t>
            </w:r>
          </w:p>
        </w:tc>
      </w:tr>
      <w:tr w:rsidR="00EF35C6" w:rsidRPr="00DA1F94" w:rsidTr="00C43DCB">
        <w:trPr>
          <w:trHeight w:val="60"/>
        </w:trPr>
        <w:tc>
          <w:tcPr>
            <w:tcW w:w="1823" w:type="dxa"/>
          </w:tcPr>
          <w:p w:rsidR="00EF35C6" w:rsidRPr="00DA1F94" w:rsidRDefault="00EF35C6" w:rsidP="00B852B0">
            <w:pPr>
              <w:spacing w:after="0" w:line="240" w:lineRule="auto"/>
              <w:jc w:val="both"/>
              <w:rPr>
                <w:rFonts w:ascii="Times New Roman" w:hAnsi="Times New Roman"/>
                <w:color w:val="000000"/>
                <w:sz w:val="24"/>
                <w:szCs w:val="24"/>
                <w:lang w:val="kk-KZ"/>
              </w:rPr>
            </w:pPr>
            <w:r w:rsidRPr="00DA1F94">
              <w:rPr>
                <w:rFonts w:ascii="Times New Roman" w:hAnsi="Times New Roman"/>
                <w:color w:val="000000"/>
                <w:sz w:val="24"/>
                <w:szCs w:val="24"/>
                <w:lang w:val="kk-KZ"/>
              </w:rPr>
              <w:t>∑</w:t>
            </w:r>
          </w:p>
        </w:tc>
        <w:tc>
          <w:tcPr>
            <w:tcW w:w="2409" w:type="dxa"/>
          </w:tcPr>
          <w:p w:rsidR="00EF35C6" w:rsidRPr="00DA1F94" w:rsidRDefault="00EF35C6" w:rsidP="00B852B0">
            <w:pPr>
              <w:spacing w:after="0" w:line="240" w:lineRule="auto"/>
              <w:jc w:val="both"/>
              <w:rPr>
                <w:rFonts w:ascii="Times New Roman" w:hAnsi="Times New Roman"/>
                <w:color w:val="000000"/>
                <w:sz w:val="24"/>
                <w:szCs w:val="24"/>
                <w:lang w:val="kk-KZ"/>
              </w:rPr>
            </w:pPr>
            <w:r w:rsidRPr="00DA1F94">
              <w:rPr>
                <w:rFonts w:ascii="Times New Roman" w:hAnsi="Times New Roman"/>
                <w:color w:val="000000"/>
                <w:sz w:val="24"/>
                <w:szCs w:val="24"/>
                <w:lang w:val="kk-KZ"/>
              </w:rPr>
              <w:t>112</w:t>
            </w:r>
          </w:p>
        </w:tc>
        <w:tc>
          <w:tcPr>
            <w:tcW w:w="1633" w:type="dxa"/>
          </w:tcPr>
          <w:p w:rsidR="00EF35C6" w:rsidRPr="00DA1F94" w:rsidRDefault="00EF35C6" w:rsidP="00B852B0">
            <w:pPr>
              <w:spacing w:after="0" w:line="240" w:lineRule="auto"/>
              <w:jc w:val="both"/>
              <w:rPr>
                <w:rFonts w:ascii="Times New Roman" w:hAnsi="Times New Roman"/>
                <w:color w:val="000000"/>
                <w:sz w:val="24"/>
                <w:szCs w:val="24"/>
                <w:lang w:val="kk-KZ"/>
              </w:rPr>
            </w:pPr>
            <w:r w:rsidRPr="00DA1F94">
              <w:rPr>
                <w:rFonts w:ascii="Times New Roman" w:hAnsi="Times New Roman"/>
                <w:color w:val="000000"/>
                <w:sz w:val="24"/>
                <w:szCs w:val="24"/>
                <w:lang w:val="kk-KZ"/>
              </w:rPr>
              <w:t>29</w:t>
            </w:r>
          </w:p>
        </w:tc>
        <w:tc>
          <w:tcPr>
            <w:tcW w:w="1633" w:type="dxa"/>
          </w:tcPr>
          <w:p w:rsidR="00EF35C6" w:rsidRPr="00DA1F94" w:rsidRDefault="00EF35C6" w:rsidP="00B852B0">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36</w:t>
            </w:r>
          </w:p>
        </w:tc>
        <w:tc>
          <w:tcPr>
            <w:tcW w:w="2074" w:type="dxa"/>
          </w:tcPr>
          <w:p w:rsidR="00EF35C6" w:rsidRPr="00DA1F94" w:rsidRDefault="00EF35C6" w:rsidP="00B852B0">
            <w:pPr>
              <w:spacing w:after="0" w:line="240" w:lineRule="auto"/>
              <w:jc w:val="both"/>
              <w:rPr>
                <w:rFonts w:ascii="Times New Roman" w:hAnsi="Times New Roman"/>
                <w:color w:val="000000"/>
                <w:sz w:val="24"/>
                <w:szCs w:val="24"/>
                <w:lang w:val="kk-KZ"/>
              </w:rPr>
            </w:pPr>
            <w:r w:rsidRPr="00DA1F94">
              <w:rPr>
                <w:rFonts w:ascii="Times New Roman" w:hAnsi="Times New Roman"/>
                <w:color w:val="000000"/>
                <w:sz w:val="24"/>
                <w:szCs w:val="24"/>
                <w:lang w:val="kk-KZ"/>
              </w:rPr>
              <w:t>47</w:t>
            </w:r>
          </w:p>
        </w:tc>
      </w:tr>
    </w:tbl>
    <w:p w:rsidR="00EF35C6" w:rsidRPr="00DA1F94" w:rsidRDefault="00EF35C6" w:rsidP="00B852B0">
      <w:pPr>
        <w:spacing w:after="0" w:line="240" w:lineRule="auto"/>
        <w:jc w:val="both"/>
        <w:rPr>
          <w:rFonts w:ascii="Times New Roman" w:hAnsi="Times New Roman"/>
          <w:color w:val="000000"/>
          <w:sz w:val="28"/>
          <w:szCs w:val="28"/>
          <w:lang w:val="kk-KZ"/>
        </w:rPr>
      </w:pPr>
    </w:p>
    <w:p w:rsidR="00EF35C6" w:rsidRPr="00DA1F94" w:rsidRDefault="00B0442A" w:rsidP="00B852B0">
      <w:pPr>
        <w:spacing w:after="0" w:line="240" w:lineRule="auto"/>
        <w:jc w:val="both"/>
        <w:rPr>
          <w:rFonts w:ascii="Times New Roman" w:hAnsi="Times New Roman"/>
          <w:color w:val="000000"/>
          <w:sz w:val="28"/>
          <w:szCs w:val="28"/>
          <w:lang w:val="kk-KZ"/>
        </w:rPr>
      </w:pPr>
      <w:r w:rsidRPr="00DA1F94">
        <w:rPr>
          <w:rFonts w:ascii="Times New Roman" w:hAnsi="Times New Roman"/>
          <w:noProof/>
          <w:color w:val="000000"/>
          <w:sz w:val="28"/>
          <w:szCs w:val="28"/>
          <w:lang w:eastAsia="ru-RU"/>
        </w:rPr>
        <w:drawing>
          <wp:inline distT="0" distB="0" distL="0" distR="0">
            <wp:extent cx="5949950" cy="3108325"/>
            <wp:effectExtent l="0" t="0" r="0" b="0"/>
            <wp:docPr id="10" name="Диаграмма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8"/>
                    <pic:cNvPicPr>
                      <a:picLocks/>
                    </pic:cNvPicPr>
                  </pic:nvPicPr>
                  <pic:blipFill>
                    <a:blip r:embed="rId27">
                      <a:extLst>
                        <a:ext uri="{28A0092B-C50C-407E-A947-70E740481C1C}">
                          <a14:useLocalDpi xmlns:a14="http://schemas.microsoft.com/office/drawing/2010/main" val="0"/>
                        </a:ext>
                      </a:extLst>
                    </a:blip>
                    <a:srcRect l="1041" t="1715" r="1437" b="2904"/>
                    <a:stretch>
                      <a:fillRect/>
                    </a:stretch>
                  </pic:blipFill>
                  <pic:spPr bwMode="auto">
                    <a:xfrm>
                      <a:off x="0" y="0"/>
                      <a:ext cx="5949950" cy="3108325"/>
                    </a:xfrm>
                    <a:prstGeom prst="rect">
                      <a:avLst/>
                    </a:prstGeom>
                    <a:noFill/>
                    <a:ln>
                      <a:noFill/>
                    </a:ln>
                  </pic:spPr>
                </pic:pic>
              </a:graphicData>
            </a:graphic>
          </wp:inline>
        </w:drawing>
      </w:r>
    </w:p>
    <w:p w:rsidR="00EF35C6" w:rsidRPr="00DA1F94" w:rsidRDefault="00EF35C6" w:rsidP="00B852B0">
      <w:pPr>
        <w:spacing w:after="0" w:line="240" w:lineRule="auto"/>
        <w:jc w:val="center"/>
        <w:rPr>
          <w:rFonts w:ascii="Times New Roman" w:hAnsi="Times New Roman"/>
          <w:color w:val="000000"/>
          <w:sz w:val="16"/>
          <w:szCs w:val="16"/>
          <w:lang w:val="kk-KZ"/>
        </w:rPr>
      </w:pPr>
    </w:p>
    <w:p w:rsidR="00EF35C6" w:rsidRPr="00DA1F94" w:rsidRDefault="00EF35C6" w:rsidP="00B852B0">
      <w:pPr>
        <w:spacing w:after="0" w:line="240" w:lineRule="auto"/>
        <w:jc w:val="center"/>
        <w:rPr>
          <w:rFonts w:ascii="Times New Roman" w:hAnsi="Times New Roman"/>
          <w:color w:val="000000"/>
          <w:sz w:val="28"/>
          <w:szCs w:val="28"/>
          <w:lang w:val="kk-KZ"/>
        </w:rPr>
      </w:pPr>
      <w:r w:rsidRPr="00DA1F94">
        <w:rPr>
          <w:rFonts w:ascii="Times New Roman" w:hAnsi="Times New Roman"/>
          <w:color w:val="000000"/>
          <w:sz w:val="28"/>
          <w:szCs w:val="28"/>
          <w:lang w:val="kk-KZ"/>
        </w:rPr>
        <w:t>Сурет</w:t>
      </w:r>
      <w:r w:rsidR="008900A9" w:rsidRPr="00DA1F94">
        <w:rPr>
          <w:rFonts w:ascii="Times New Roman" w:hAnsi="Times New Roman"/>
          <w:color w:val="000000"/>
          <w:sz w:val="28"/>
          <w:szCs w:val="28"/>
          <w:lang w:val="kk-KZ"/>
        </w:rPr>
        <w:t xml:space="preserve"> </w:t>
      </w:r>
      <w:r w:rsidR="00D47D0B" w:rsidRPr="00DA1F94">
        <w:rPr>
          <w:rFonts w:ascii="Times New Roman" w:hAnsi="Times New Roman"/>
          <w:color w:val="000000"/>
          <w:sz w:val="28"/>
          <w:szCs w:val="28"/>
          <w:lang w:val="kk-KZ"/>
        </w:rPr>
        <w:t>20</w:t>
      </w:r>
      <w:r w:rsidR="00761BA6" w:rsidRPr="00DA1F94">
        <w:rPr>
          <w:rFonts w:ascii="Times New Roman" w:hAnsi="Times New Roman"/>
          <w:color w:val="000000"/>
          <w:sz w:val="28"/>
          <w:szCs w:val="28"/>
          <w:lang w:val="kk-KZ"/>
        </w:rPr>
        <w:t xml:space="preserve"> </w:t>
      </w:r>
      <w:r w:rsidR="00C43DCB" w:rsidRPr="00DA1F94">
        <w:rPr>
          <w:rFonts w:ascii="Times New Roman" w:hAnsi="Times New Roman"/>
          <w:color w:val="000000"/>
          <w:sz w:val="28"/>
          <w:szCs w:val="28"/>
          <w:lang w:val="kk-KZ"/>
        </w:rPr>
        <w:t>–</w:t>
      </w:r>
      <w:r w:rsidRPr="00DA1F94">
        <w:rPr>
          <w:rFonts w:ascii="Times New Roman" w:hAnsi="Times New Roman"/>
          <w:color w:val="000000"/>
          <w:sz w:val="28"/>
          <w:szCs w:val="28"/>
          <w:lang w:val="kk-KZ"/>
        </w:rPr>
        <w:t xml:space="preserve"> Айқындаушы эксперимент кезіндегі бақылау және эксперименттік топтардың </w:t>
      </w:r>
      <w:r w:rsidR="007A74B6" w:rsidRPr="00DA1F94">
        <w:rPr>
          <w:rFonts w:ascii="Times New Roman" w:hAnsi="Times New Roman"/>
          <w:color w:val="000000"/>
          <w:sz w:val="28"/>
          <w:szCs w:val="28"/>
          <w:lang w:val="kk-KZ"/>
        </w:rPr>
        <w:t>білімгерлерінің</w:t>
      </w:r>
      <w:r w:rsidRPr="00DA1F94">
        <w:rPr>
          <w:rFonts w:ascii="Times New Roman" w:hAnsi="Times New Roman"/>
          <w:color w:val="000000"/>
          <w:sz w:val="28"/>
          <w:szCs w:val="28"/>
          <w:lang w:val="kk-KZ"/>
        </w:rPr>
        <w:t xml:space="preserve"> медиатехнология туралы креативтілік таным деңгейін анықтайтын компоненттерінің</w:t>
      </w:r>
      <w:r w:rsidR="00C43DCB" w:rsidRPr="00DA1F94">
        <w:rPr>
          <w:rFonts w:ascii="Times New Roman" w:hAnsi="Times New Roman"/>
          <w:color w:val="000000"/>
          <w:sz w:val="28"/>
          <w:szCs w:val="28"/>
          <w:lang w:val="kk-KZ"/>
        </w:rPr>
        <w:t xml:space="preserve"> көрсеткіштерінің диаграммасы</w:t>
      </w:r>
    </w:p>
    <w:p w:rsidR="00EF35C6" w:rsidRPr="00DA1F94" w:rsidRDefault="00EF35C6" w:rsidP="00B852B0">
      <w:pPr>
        <w:spacing w:after="0" w:line="240" w:lineRule="auto"/>
        <w:jc w:val="center"/>
        <w:rPr>
          <w:rFonts w:ascii="Times New Roman" w:hAnsi="Times New Roman"/>
          <w:color w:val="000000"/>
          <w:sz w:val="28"/>
          <w:szCs w:val="28"/>
          <w:lang w:val="kk-KZ"/>
        </w:rPr>
      </w:pPr>
    </w:p>
    <w:p w:rsidR="00EF35C6" w:rsidRPr="00DA1F94" w:rsidRDefault="00EF35C6" w:rsidP="00C43DCB">
      <w:pPr>
        <w:spacing w:after="0" w:line="240" w:lineRule="auto"/>
        <w:ind w:firstLine="708"/>
        <w:jc w:val="both"/>
        <w:rPr>
          <w:rFonts w:ascii="Times New Roman" w:hAnsi="Times New Roman"/>
          <w:color w:val="000000"/>
          <w:sz w:val="28"/>
          <w:szCs w:val="28"/>
          <w:lang w:val="kk-KZ"/>
        </w:rPr>
      </w:pPr>
      <w:r w:rsidRPr="00DA1F94">
        <w:rPr>
          <w:rFonts w:ascii="Times New Roman" w:hAnsi="Times New Roman"/>
          <w:color w:val="000000"/>
          <w:sz w:val="28"/>
          <w:szCs w:val="28"/>
          <w:lang w:val="kk-KZ"/>
        </w:rPr>
        <w:t>Сауалнама нәтижесі көрсетіп отырғандай</w:t>
      </w:r>
      <w:r w:rsidR="00F4061D" w:rsidRPr="00DA1F94">
        <w:rPr>
          <w:rFonts w:ascii="Times New Roman" w:hAnsi="Times New Roman"/>
          <w:color w:val="000000"/>
          <w:sz w:val="28"/>
          <w:szCs w:val="28"/>
          <w:lang w:val="kk-KZ"/>
        </w:rPr>
        <w:t>,</w:t>
      </w:r>
      <w:r w:rsidRPr="00DA1F94">
        <w:rPr>
          <w:rFonts w:ascii="Times New Roman" w:hAnsi="Times New Roman"/>
          <w:color w:val="000000"/>
          <w:sz w:val="28"/>
          <w:szCs w:val="28"/>
          <w:lang w:val="kk-KZ"/>
        </w:rPr>
        <w:t xml:space="preserve"> </w:t>
      </w:r>
      <w:r w:rsidR="00A71C3B" w:rsidRPr="00DA1F94">
        <w:rPr>
          <w:rFonts w:ascii="Times New Roman" w:hAnsi="Times New Roman"/>
          <w:color w:val="000000"/>
          <w:sz w:val="28"/>
          <w:szCs w:val="28"/>
          <w:lang w:val="kk-KZ"/>
        </w:rPr>
        <w:t>білімгерлердің</w:t>
      </w:r>
      <w:r w:rsidRPr="00DA1F94">
        <w:rPr>
          <w:rFonts w:ascii="Times New Roman" w:hAnsi="Times New Roman"/>
          <w:color w:val="000000"/>
          <w:sz w:val="28"/>
          <w:szCs w:val="28"/>
          <w:lang w:val="kk-KZ"/>
        </w:rPr>
        <w:t xml:space="preserve"> жауаптарында медиатехнология туралы дүниетанымдарын одан әрі кеңейтеді, креативтілік әрекеттерді ұйымдастыруға көмектеседі деп ойлаймыз. Біз </w:t>
      </w:r>
      <w:r w:rsidR="00A71C3B" w:rsidRPr="00DA1F94">
        <w:rPr>
          <w:rFonts w:ascii="Times New Roman" w:hAnsi="Times New Roman"/>
          <w:color w:val="000000"/>
          <w:sz w:val="28"/>
          <w:szCs w:val="28"/>
          <w:lang w:val="kk-KZ"/>
        </w:rPr>
        <w:t xml:space="preserve">білімгерлердің </w:t>
      </w:r>
      <w:r w:rsidRPr="00DA1F94">
        <w:rPr>
          <w:rFonts w:ascii="Times New Roman" w:hAnsi="Times New Roman"/>
          <w:color w:val="000000"/>
          <w:sz w:val="28"/>
          <w:szCs w:val="28"/>
          <w:lang w:val="kk-KZ"/>
        </w:rPr>
        <w:t xml:space="preserve">жауаптарынан жоғары оқу орындарында казіргі жаһандану заманында білім сапасын арттыруға ықпалы зор деген жауаптардан болашақ маманның медиатехнологиялар арқылы креативтілігін қалыптастыру нәтижесінде кәсіби маңызы бар және әлеуметтік-мәдени бағытталған құзырлықтардан құралған жеке тұлғаның интегративті сапасын жетілдіреміз деп санаймыз. </w:t>
      </w:r>
    </w:p>
    <w:p w:rsidR="00EF35C6" w:rsidRPr="00DA1F94" w:rsidRDefault="00EF35C6" w:rsidP="00C43DCB">
      <w:pPr>
        <w:spacing w:after="0" w:line="240" w:lineRule="auto"/>
        <w:ind w:firstLine="708"/>
        <w:jc w:val="both"/>
        <w:rPr>
          <w:rFonts w:ascii="Times New Roman" w:hAnsi="Times New Roman"/>
          <w:color w:val="000000"/>
          <w:sz w:val="28"/>
          <w:szCs w:val="28"/>
          <w:lang w:val="kk-KZ"/>
        </w:rPr>
      </w:pPr>
      <w:r w:rsidRPr="00DA1F94">
        <w:rPr>
          <w:rFonts w:ascii="Times New Roman" w:hAnsi="Times New Roman"/>
          <w:color w:val="000000"/>
          <w:sz w:val="28"/>
          <w:szCs w:val="28"/>
          <w:lang w:val="kk-KZ"/>
        </w:rPr>
        <w:t>Біз «Болашақ педагог-психологтердің медиатехнологияларды креативті тануы» (Қосымша</w:t>
      </w:r>
      <w:r w:rsidR="002B34F5" w:rsidRPr="00DA1F94">
        <w:rPr>
          <w:rFonts w:ascii="Times New Roman" w:hAnsi="Times New Roman"/>
          <w:color w:val="000000"/>
          <w:sz w:val="28"/>
          <w:szCs w:val="28"/>
          <w:lang w:val="kk-KZ"/>
        </w:rPr>
        <w:t xml:space="preserve"> </w:t>
      </w:r>
      <w:r w:rsidR="00255354" w:rsidRPr="00DA1F94">
        <w:rPr>
          <w:rFonts w:ascii="Times New Roman" w:hAnsi="Times New Roman"/>
          <w:color w:val="000000"/>
          <w:sz w:val="28"/>
          <w:szCs w:val="28"/>
          <w:lang w:val="kk-KZ"/>
        </w:rPr>
        <w:t>А</w:t>
      </w:r>
      <w:r w:rsidRPr="00DA1F94">
        <w:rPr>
          <w:rFonts w:ascii="Times New Roman" w:hAnsi="Times New Roman"/>
          <w:color w:val="000000"/>
          <w:sz w:val="28"/>
          <w:szCs w:val="28"/>
          <w:lang w:val="kk-KZ"/>
        </w:rPr>
        <w:t xml:space="preserve">) атты сауалнама нәтижесіне баса назар аудара отырып жоғары оқу орындарында оқу кезеңінде болашақ педагог-психологтердің креативтілігін қалыптастыру үдерісінің тиімділігі, медиатехнологияларды педагогикалық іс-әрекет кешенімен бірге қолдану барысында: </w:t>
      </w:r>
      <w:r w:rsidRPr="00DA1F94">
        <w:rPr>
          <w:rFonts w:ascii="Times New Roman" w:eastAsia="Times New Roman" w:hAnsi="Times New Roman"/>
          <w:color w:val="000000"/>
          <w:sz w:val="28"/>
          <w:szCs w:val="28"/>
          <w:lang w:val="kk-KZ" w:eastAsia="ru-RU"/>
        </w:rPr>
        <w:t>білім беру үдерісі кезінде креативті қабілеттерді дамытуда студенттердің</w:t>
      </w:r>
      <w:r w:rsidR="00F4061D" w:rsidRPr="00DA1F94">
        <w:rPr>
          <w:rFonts w:ascii="Times New Roman" w:eastAsia="Times New Roman" w:hAnsi="Times New Roman"/>
          <w:color w:val="000000"/>
          <w:sz w:val="28"/>
          <w:szCs w:val="28"/>
          <w:lang w:val="kk-KZ" w:eastAsia="ru-RU"/>
        </w:rPr>
        <w:t xml:space="preserve"> қажеттілік-ынталандыру аясын</w:t>
      </w:r>
      <w:r w:rsidRPr="00DA1F94">
        <w:rPr>
          <w:rFonts w:ascii="Times New Roman" w:eastAsia="Times New Roman" w:hAnsi="Times New Roman"/>
          <w:color w:val="000000"/>
          <w:sz w:val="28"/>
          <w:szCs w:val="28"/>
          <w:lang w:val="kk-KZ" w:eastAsia="ru-RU"/>
        </w:rPr>
        <w:t xml:space="preserve"> өзектендіруді; </w:t>
      </w:r>
      <w:r w:rsidR="00A71C3B" w:rsidRPr="00DA1F94">
        <w:rPr>
          <w:rFonts w:ascii="Times New Roman" w:hAnsi="Times New Roman"/>
          <w:color w:val="000000"/>
          <w:sz w:val="28"/>
          <w:szCs w:val="28"/>
          <w:lang w:val="kk-KZ"/>
        </w:rPr>
        <w:t>білімгерлердің</w:t>
      </w:r>
      <w:r w:rsidRPr="00DA1F94">
        <w:rPr>
          <w:rFonts w:ascii="Times New Roman" w:eastAsia="Times New Roman" w:hAnsi="Times New Roman"/>
          <w:color w:val="000000"/>
          <w:sz w:val="28"/>
          <w:szCs w:val="28"/>
          <w:lang w:val="kk-KZ" w:eastAsia="ru-RU"/>
        </w:rPr>
        <w:t xml:space="preserve"> дайындық процесінде мәселелік оқыту контекстінде шығармашылық міндеттерді шешу алгоритмін игеруін; сабақтарда </w:t>
      </w:r>
      <w:r w:rsidR="00A71C3B" w:rsidRPr="00DA1F94">
        <w:rPr>
          <w:rFonts w:ascii="Times New Roman" w:hAnsi="Times New Roman"/>
          <w:color w:val="000000"/>
          <w:sz w:val="28"/>
          <w:szCs w:val="28"/>
          <w:lang w:val="kk-KZ"/>
        </w:rPr>
        <w:t>білімгер</w:t>
      </w:r>
      <w:r w:rsidR="00A71C3B" w:rsidRPr="00DA1F94">
        <w:rPr>
          <w:rFonts w:ascii="Times New Roman" w:eastAsia="Times New Roman" w:hAnsi="Times New Roman"/>
          <w:color w:val="000000"/>
          <w:sz w:val="28"/>
          <w:szCs w:val="28"/>
          <w:lang w:val="kk-KZ" w:eastAsia="ru-RU"/>
        </w:rPr>
        <w:t>лер</w:t>
      </w:r>
      <w:r w:rsidRPr="00DA1F94">
        <w:rPr>
          <w:rFonts w:ascii="Times New Roman" w:eastAsia="Times New Roman" w:hAnsi="Times New Roman"/>
          <w:color w:val="000000"/>
          <w:sz w:val="28"/>
          <w:szCs w:val="28"/>
          <w:lang w:val="kk-KZ" w:eastAsia="ru-RU"/>
        </w:rPr>
        <w:t xml:space="preserve">дің рефлексивті ұстанымдарын дамытуды </w:t>
      </w:r>
      <w:r w:rsidRPr="00DA1F94">
        <w:rPr>
          <w:rFonts w:ascii="Times New Roman" w:hAnsi="Times New Roman"/>
          <w:color w:val="000000"/>
          <w:sz w:val="28"/>
          <w:szCs w:val="28"/>
          <w:lang w:val="kk-KZ"/>
        </w:rPr>
        <w:t xml:space="preserve">анықтадық. Нәтижесінде, бақылау және эксперименттік топтардың </w:t>
      </w:r>
      <w:r w:rsidR="00A71C3B" w:rsidRPr="00DA1F94">
        <w:rPr>
          <w:rFonts w:ascii="Times New Roman" w:hAnsi="Times New Roman"/>
          <w:color w:val="000000"/>
          <w:sz w:val="28"/>
          <w:szCs w:val="28"/>
          <w:lang w:val="kk-KZ"/>
        </w:rPr>
        <w:t>білімгерлерінің</w:t>
      </w:r>
      <w:r w:rsidRPr="00DA1F94">
        <w:rPr>
          <w:rFonts w:ascii="Times New Roman" w:hAnsi="Times New Roman"/>
          <w:color w:val="000000"/>
          <w:sz w:val="28"/>
          <w:szCs w:val="28"/>
          <w:lang w:val="kk-KZ"/>
        </w:rPr>
        <w:t xml:space="preserve"> медиатехнологияларды танымы деңгейін анықтайтын компоненттердің пайыздық көрсеткіштері арқылы эмпирикалық мәліметтерді  сандық сонымен қатар, сапалық тұрғыдан да талдауға болатындығына көзіміз жетті. </w:t>
      </w:r>
    </w:p>
    <w:p w:rsidR="00EF35C6" w:rsidRPr="00DA1F94" w:rsidRDefault="00EF35C6" w:rsidP="00C43DCB">
      <w:pPr>
        <w:spacing w:after="0" w:line="240" w:lineRule="auto"/>
        <w:ind w:firstLine="708"/>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Мақсатты-мотивациялық компонентінде эксперимент тобының 55 </w:t>
      </w:r>
      <w:r w:rsidR="00A71C3B" w:rsidRPr="00DA1F94">
        <w:rPr>
          <w:rFonts w:ascii="Times New Roman" w:hAnsi="Times New Roman"/>
          <w:color w:val="000000"/>
          <w:sz w:val="28"/>
          <w:szCs w:val="28"/>
          <w:lang w:val="kk-KZ"/>
        </w:rPr>
        <w:t>білімгері</w:t>
      </w:r>
      <w:r w:rsidRPr="00DA1F94">
        <w:rPr>
          <w:rFonts w:ascii="Times New Roman" w:hAnsi="Times New Roman"/>
          <w:color w:val="000000"/>
          <w:sz w:val="28"/>
          <w:szCs w:val="28"/>
          <w:lang w:val="kk-KZ"/>
        </w:rPr>
        <w:t xml:space="preserve">: болашақ педагог-психологтер ақпараттық білімнің базалық  деңгейін меңгеру үшін білім беруде медиатехнологияларды пайдалану тиімді деп есептейсіз ба? деп қойған сауалнамаға 13 зерттелуші 23,63% жоғары пайыздық көрсеткішті құрады, бақылау тобындағы 57 студенттің 14студент 24,56% көрсеткішті көрсетті. </w:t>
      </w:r>
      <w:r w:rsidRPr="00DA1F94">
        <w:rPr>
          <w:rFonts w:ascii="Times New Roman" w:eastAsia="Times New Roman" w:hAnsi="Times New Roman"/>
          <w:color w:val="000000"/>
          <w:sz w:val="28"/>
          <w:szCs w:val="28"/>
          <w:lang w:val="kk-KZ" w:eastAsia="ru-RU"/>
        </w:rPr>
        <w:t xml:space="preserve">Сіз дербес өз еркіңізбен жоспардың алгоритмін құрып, стандартты емес жағдаятқа шешім қабылдап, тәсілін көрсетуге қабілеттілігім төмен деп санайсыз ба? деген сұраққа эксперимент тобының </w:t>
      </w:r>
      <w:r w:rsidRPr="00DA1F94">
        <w:rPr>
          <w:rFonts w:ascii="Times New Roman" w:hAnsi="Times New Roman"/>
          <w:color w:val="000000"/>
          <w:sz w:val="28"/>
          <w:szCs w:val="28"/>
          <w:lang w:val="kk-KZ"/>
        </w:rPr>
        <w:t xml:space="preserve">25 </w:t>
      </w:r>
      <w:r w:rsidRPr="00DA1F94">
        <w:rPr>
          <w:rFonts w:ascii="Times New Roman" w:eastAsia="Times New Roman" w:hAnsi="Times New Roman"/>
          <w:color w:val="000000"/>
          <w:sz w:val="28"/>
          <w:szCs w:val="28"/>
          <w:lang w:val="kk-KZ" w:eastAsia="ru-RU"/>
        </w:rPr>
        <w:t xml:space="preserve">студенттері </w:t>
      </w:r>
      <w:r w:rsidRPr="00DA1F94">
        <w:rPr>
          <w:rFonts w:ascii="Times New Roman" w:hAnsi="Times New Roman"/>
          <w:color w:val="000000"/>
          <w:sz w:val="28"/>
          <w:szCs w:val="28"/>
          <w:lang w:val="kk-KZ"/>
        </w:rPr>
        <w:t>яғни 45,50% құраса, бақылау 28</w:t>
      </w:r>
      <w:r w:rsidR="00A71C3B" w:rsidRPr="00DA1F94">
        <w:rPr>
          <w:rFonts w:ascii="Times New Roman" w:hAnsi="Times New Roman"/>
          <w:color w:val="000000"/>
          <w:sz w:val="28"/>
          <w:szCs w:val="28"/>
          <w:lang w:val="kk-KZ"/>
        </w:rPr>
        <w:t xml:space="preserve"> білімгер</w:t>
      </w:r>
      <w:r w:rsidRPr="00DA1F94">
        <w:rPr>
          <w:rFonts w:ascii="Times New Roman" w:hAnsi="Times New Roman"/>
          <w:color w:val="000000"/>
          <w:sz w:val="28"/>
          <w:szCs w:val="28"/>
          <w:lang w:val="kk-KZ"/>
        </w:rPr>
        <w:t xml:space="preserve"> 49,12% көрсетті. Анықтаушы экспериментте жүргізілген сауалнамалардың аясында мақсатты-мотивациялық негізгі өлшемге сай төменде берілген көрсеткіштер анықталды: әр түрлі медиатехнологияларды қолдану барысында танымдық-медиабілімдерді білуі деңгейлері; креативтілікті қалыптастырудағы тиімді медиатехнологияларды білуі деңгейлерінің көрсеткіштері; оқу материалдарын меңгеруде медиатехнологиялардың мазмұнын тереңдетуге мүмкіндік беруі пайыздық көрсеткіштерімен бірге меңгерген медиатехнологиялық білімді жаңа сабақта пайдаланудың пайыздық көрсеткіштері туралы алғашқы эмпирикалық мәліметтер мақсатты-мотивациялық компонентінде зерделенді. </w:t>
      </w:r>
    </w:p>
    <w:p w:rsidR="00EF35C6" w:rsidRPr="00DA1F94" w:rsidRDefault="00EF35C6" w:rsidP="00C43DCB">
      <w:pPr>
        <w:spacing w:after="0" w:line="240" w:lineRule="auto"/>
        <w:ind w:firstLine="708"/>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Мазмұндық компонент орташа деңгейде медиатехнологияларды қолдана отырып әрекет ету өзін креативтілік іс-әрекеттің субъектісі ретінде тани отырып, білімді меңгеріп практикада пайдалану біліктілігінің болуымен іске асыра алады. Бақылау топтың «жауап беруге қиналамын» деген орташа деңгейінің топтық құрамы 55 зерттелушінің бақылау тобында 57 респондентінің 18 </w:t>
      </w:r>
      <w:r w:rsidR="00D50D65" w:rsidRPr="00DA1F94">
        <w:rPr>
          <w:rFonts w:ascii="Times New Roman" w:hAnsi="Times New Roman"/>
          <w:color w:val="000000"/>
          <w:sz w:val="28"/>
          <w:szCs w:val="28"/>
          <w:lang w:val="kk-KZ"/>
        </w:rPr>
        <w:t>білімгері</w:t>
      </w:r>
      <w:r w:rsidRPr="00DA1F94">
        <w:rPr>
          <w:rFonts w:ascii="Times New Roman" w:hAnsi="Times New Roman"/>
          <w:color w:val="000000"/>
          <w:sz w:val="28"/>
          <w:szCs w:val="28"/>
          <w:lang w:val="kk-KZ"/>
        </w:rPr>
        <w:t xml:space="preserve"> 32%, эксперименттік 25 </w:t>
      </w:r>
      <w:r w:rsidR="00D50D65" w:rsidRPr="00DA1F94">
        <w:rPr>
          <w:rFonts w:ascii="Times New Roman" w:hAnsi="Times New Roman"/>
          <w:color w:val="000000"/>
          <w:sz w:val="28"/>
          <w:szCs w:val="28"/>
          <w:lang w:val="kk-KZ"/>
        </w:rPr>
        <w:t>білімгерлер</w:t>
      </w:r>
      <w:r w:rsidRPr="00DA1F94">
        <w:rPr>
          <w:rFonts w:ascii="Times New Roman" w:hAnsi="Times New Roman"/>
          <w:color w:val="000000"/>
          <w:sz w:val="28"/>
          <w:szCs w:val="28"/>
          <w:lang w:val="kk-KZ"/>
        </w:rPr>
        <w:t xml:space="preserve"> саны 45% пайызын құрады. Төмен деңгей бойынша бақылау тобының 25 </w:t>
      </w:r>
      <w:r w:rsidR="00D50D65" w:rsidRPr="00DA1F94">
        <w:rPr>
          <w:rFonts w:ascii="Times New Roman" w:hAnsi="Times New Roman"/>
          <w:color w:val="000000"/>
          <w:sz w:val="28"/>
          <w:szCs w:val="28"/>
          <w:lang w:val="kk-KZ"/>
        </w:rPr>
        <w:t>білімгерінің</w:t>
      </w:r>
      <w:r w:rsidRPr="00DA1F94">
        <w:rPr>
          <w:rFonts w:ascii="Times New Roman" w:hAnsi="Times New Roman"/>
          <w:color w:val="000000"/>
          <w:sz w:val="28"/>
          <w:szCs w:val="28"/>
          <w:lang w:val="kk-KZ"/>
        </w:rPr>
        <w:t xml:space="preserve"> 43% пайызын құрады, ал эксперименттік топ бойынша 21 </w:t>
      </w:r>
      <w:r w:rsidR="00D50D65" w:rsidRPr="00DA1F94">
        <w:rPr>
          <w:rFonts w:ascii="Times New Roman" w:hAnsi="Times New Roman"/>
          <w:color w:val="000000"/>
          <w:sz w:val="28"/>
          <w:szCs w:val="28"/>
          <w:lang w:val="kk-KZ"/>
        </w:rPr>
        <w:t>білімгер</w:t>
      </w:r>
      <w:r w:rsidRPr="00DA1F94">
        <w:rPr>
          <w:rFonts w:ascii="Times New Roman" w:hAnsi="Times New Roman"/>
          <w:color w:val="000000"/>
          <w:sz w:val="28"/>
          <w:szCs w:val="28"/>
          <w:lang w:val="kk-KZ"/>
        </w:rPr>
        <w:t xml:space="preserve"> 39% көрсетті. Көріп отырғанымыздай, орта деңгейде медиатехнологияларды қажеттілігіне ғана қолданады, қажет деп санайды, осы ретте, стандартқа сай  медиатехнологиялардың негіздерін меңгеріп алгоритмдерді оқытушының көмегімен құра алатындығы жөнінде алғашқы эмпирикалық мәліметтер алынды. Өлшемге сай бұл көрсеткіштер негізінде әр түрлі медиатехнологияларды пайдаланудағы танымдық-медиабілімдерді білуі; сабақтарда жұптық, топтық әрекеттер ұйымдастырылады, зерттеу жобалары, рөлдік ойындар пайдаланылады, құжаттармен және әр түрлі ақпарат көздерімен жұмыс жүргізіледі, шығармашылық жұмыстар қолданылады. Студент оқу үдерісінің толыққанды мүшесі болады, оның тәжірибесі оқу танымының негізгі көзі болып саналады. Оқытушы дайын білім бермейді, студенттерді өз бетінше дербес ізденуге ынталандырып өзі көмекші функциясын атқарады. Оқу материалдарын меңгеруде медиатехнологиялық білімді жаңа білімді меңгерудің орташа «жауап беруге қиын» деңгейлерінің көрсеткіштері нақтыланады. </w:t>
      </w:r>
    </w:p>
    <w:p w:rsidR="00EF35C6" w:rsidRPr="00DA1F94" w:rsidRDefault="00EF35C6" w:rsidP="00C43DCB">
      <w:pPr>
        <w:spacing w:after="0" w:line="240" w:lineRule="auto"/>
        <w:ind w:firstLine="708"/>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Технологиялық компонент негізінде біз, </w:t>
      </w:r>
      <w:r w:rsidRPr="00DA1F94">
        <w:rPr>
          <w:rFonts w:ascii="Times New Roman" w:eastAsia="Times New Roman" w:hAnsi="Times New Roman"/>
          <w:color w:val="000000"/>
          <w:sz w:val="28"/>
          <w:szCs w:val="28"/>
          <w:lang w:val="kk-KZ" w:eastAsia="ru-RU"/>
        </w:rPr>
        <w:t xml:space="preserve">оқу «мотивациясын» жетілдіруге креативті түрде қолданған медиатехнологиялардың қажеттілігі бар ма? деген сұраққа бақылау тобының зерттелушілерінің </w:t>
      </w:r>
      <w:r w:rsidRPr="00DA1F94">
        <w:rPr>
          <w:rFonts w:ascii="Times New Roman" w:hAnsi="Times New Roman"/>
          <w:color w:val="000000"/>
          <w:sz w:val="28"/>
          <w:szCs w:val="28"/>
          <w:lang w:val="kk-KZ"/>
        </w:rPr>
        <w:t>13</w:t>
      </w:r>
      <w:r w:rsidR="00D50D65" w:rsidRPr="00DA1F94">
        <w:rPr>
          <w:rFonts w:ascii="Times New Roman" w:hAnsi="Times New Roman"/>
          <w:color w:val="000000"/>
          <w:sz w:val="28"/>
          <w:szCs w:val="28"/>
          <w:lang w:val="kk-KZ"/>
        </w:rPr>
        <w:t xml:space="preserve"> білімгері </w:t>
      </w:r>
      <w:r w:rsidRPr="00DA1F94">
        <w:rPr>
          <w:rFonts w:ascii="Times New Roman" w:hAnsi="Times New Roman"/>
          <w:color w:val="000000"/>
          <w:sz w:val="28"/>
          <w:szCs w:val="28"/>
          <w:lang w:val="kk-KZ"/>
        </w:rPr>
        <w:t>яғни 23% көрсетсе, эксперимент тобының жоғары көрсеткішінің 12</w:t>
      </w:r>
      <w:r w:rsidR="00D50D65" w:rsidRPr="00DA1F94">
        <w:rPr>
          <w:rFonts w:ascii="Times New Roman" w:hAnsi="Times New Roman"/>
          <w:color w:val="000000"/>
          <w:sz w:val="28"/>
          <w:szCs w:val="28"/>
          <w:lang w:val="kk-KZ"/>
        </w:rPr>
        <w:t xml:space="preserve"> білімгері</w:t>
      </w:r>
      <w:r w:rsidRPr="00DA1F94">
        <w:rPr>
          <w:rFonts w:ascii="Times New Roman" w:hAnsi="Times New Roman"/>
          <w:color w:val="000000"/>
          <w:sz w:val="28"/>
          <w:szCs w:val="28"/>
          <w:lang w:val="kk-KZ"/>
        </w:rPr>
        <w:t xml:space="preserve"> 22% құрады. Орташа деңгей бойынша 20 </w:t>
      </w:r>
      <w:r w:rsidR="00D50D65" w:rsidRPr="00DA1F94">
        <w:rPr>
          <w:rFonts w:ascii="Times New Roman" w:hAnsi="Times New Roman"/>
          <w:color w:val="000000"/>
          <w:sz w:val="28"/>
          <w:szCs w:val="28"/>
          <w:lang w:val="kk-KZ"/>
        </w:rPr>
        <w:t>білімгер</w:t>
      </w:r>
      <w:r w:rsidRPr="00DA1F94">
        <w:rPr>
          <w:rFonts w:ascii="Times New Roman" w:hAnsi="Times New Roman"/>
          <w:color w:val="000000"/>
          <w:sz w:val="28"/>
          <w:szCs w:val="28"/>
          <w:lang w:val="kk-KZ"/>
        </w:rPr>
        <w:t xml:space="preserve"> 35%, төменгі деңгей бойынша бақылау тобының 24 </w:t>
      </w:r>
      <w:r w:rsidR="00D50D65" w:rsidRPr="00DA1F94">
        <w:rPr>
          <w:rFonts w:ascii="Times New Roman" w:hAnsi="Times New Roman"/>
          <w:color w:val="000000"/>
          <w:sz w:val="28"/>
          <w:szCs w:val="28"/>
          <w:lang w:val="kk-KZ"/>
        </w:rPr>
        <w:t>білімгер</w:t>
      </w:r>
      <w:r w:rsidRPr="00DA1F94">
        <w:rPr>
          <w:rFonts w:ascii="Times New Roman" w:hAnsi="Times New Roman"/>
          <w:color w:val="000000"/>
          <w:sz w:val="28"/>
          <w:szCs w:val="28"/>
          <w:lang w:val="kk-KZ"/>
        </w:rPr>
        <w:t xml:space="preserve">і 42% көрсетті. Эксперимент тобының жоғары көрсеткішіне 12 </w:t>
      </w:r>
      <w:r w:rsidR="00D50D65" w:rsidRPr="00DA1F94">
        <w:rPr>
          <w:rFonts w:ascii="Times New Roman" w:hAnsi="Times New Roman"/>
          <w:color w:val="000000"/>
          <w:sz w:val="28"/>
          <w:szCs w:val="28"/>
          <w:lang w:val="kk-KZ"/>
        </w:rPr>
        <w:t>білімгер</w:t>
      </w:r>
      <w:r w:rsidRPr="00DA1F94">
        <w:rPr>
          <w:rFonts w:ascii="Times New Roman" w:hAnsi="Times New Roman"/>
          <w:color w:val="000000"/>
          <w:sz w:val="28"/>
          <w:szCs w:val="28"/>
          <w:lang w:val="kk-KZ"/>
        </w:rPr>
        <w:t xml:space="preserve"> жауап беріп 22% құрады, орташа деңгей бойынша 20 </w:t>
      </w:r>
      <w:r w:rsidR="00D50D65" w:rsidRPr="00DA1F94">
        <w:rPr>
          <w:rFonts w:ascii="Times New Roman" w:hAnsi="Times New Roman"/>
          <w:color w:val="000000"/>
          <w:sz w:val="28"/>
          <w:szCs w:val="28"/>
          <w:lang w:val="kk-KZ"/>
        </w:rPr>
        <w:t>білімгер</w:t>
      </w:r>
      <w:r w:rsidRPr="00DA1F94">
        <w:rPr>
          <w:rFonts w:ascii="Times New Roman" w:hAnsi="Times New Roman"/>
          <w:color w:val="000000"/>
          <w:sz w:val="28"/>
          <w:szCs w:val="28"/>
          <w:lang w:val="kk-KZ"/>
        </w:rPr>
        <w:t xml:space="preserve"> 36% көрсеткіш берсе, төменгі көрсеткіште 23 </w:t>
      </w:r>
      <w:r w:rsidR="00D50D65" w:rsidRPr="00DA1F94">
        <w:rPr>
          <w:rFonts w:ascii="Times New Roman" w:hAnsi="Times New Roman"/>
          <w:color w:val="000000"/>
          <w:sz w:val="28"/>
          <w:szCs w:val="28"/>
          <w:lang w:val="kk-KZ"/>
        </w:rPr>
        <w:t>білімгер</w:t>
      </w:r>
      <w:r w:rsidRPr="00DA1F94">
        <w:rPr>
          <w:rFonts w:ascii="Times New Roman" w:hAnsi="Times New Roman"/>
          <w:color w:val="000000"/>
          <w:sz w:val="28"/>
          <w:szCs w:val="28"/>
          <w:lang w:val="kk-KZ"/>
        </w:rPr>
        <w:t xml:space="preserve"> 42% құрады. </w:t>
      </w:r>
    </w:p>
    <w:p w:rsidR="00EF35C6" w:rsidRPr="00DA1F94" w:rsidRDefault="00EF35C6" w:rsidP="00C43DCB">
      <w:pPr>
        <w:spacing w:after="0" w:line="240" w:lineRule="auto"/>
        <w:ind w:firstLine="708"/>
        <w:jc w:val="both"/>
        <w:rPr>
          <w:rFonts w:ascii="Times New Roman" w:hAnsi="Times New Roman"/>
          <w:color w:val="000000"/>
          <w:sz w:val="28"/>
          <w:szCs w:val="28"/>
          <w:lang w:val="kk-KZ"/>
        </w:rPr>
      </w:pPr>
      <w:r w:rsidRPr="00DA1F94">
        <w:rPr>
          <w:rFonts w:ascii="Times New Roman" w:hAnsi="Times New Roman"/>
          <w:color w:val="000000"/>
          <w:sz w:val="28"/>
          <w:szCs w:val="28"/>
          <w:lang w:val="kk-KZ"/>
        </w:rPr>
        <w:t>Біз сауалнама нәтижелерінің негізінде болашақ маман креативтілікті дамыту үшін медиатехнологияларды меңгерудің маңызы зор екендігін, себебі, олар болашақ педагог-психологтерде жаңа ақпараттық өрісте жұмыс істей білуге байланысты әр түрлі мәселелерді шешуге дайын болуға</w:t>
      </w:r>
      <w:r w:rsidR="002D38A3" w:rsidRPr="00DA1F94">
        <w:rPr>
          <w:rFonts w:ascii="Times New Roman" w:hAnsi="Times New Roman"/>
          <w:color w:val="000000"/>
          <w:sz w:val="28"/>
          <w:szCs w:val="28"/>
          <w:lang w:val="kk-KZ"/>
        </w:rPr>
        <w:t xml:space="preserve"> мүмкіндік беретіндігін зерделедік</w:t>
      </w:r>
      <w:r w:rsidRPr="00DA1F94">
        <w:rPr>
          <w:rFonts w:ascii="Times New Roman" w:hAnsi="Times New Roman"/>
          <w:color w:val="000000"/>
          <w:sz w:val="28"/>
          <w:szCs w:val="28"/>
          <w:lang w:val="kk-KZ"/>
        </w:rPr>
        <w:t>. Сондай-ақ оларды қолдану барысында оқу және аудиториядан тыс материалдардың әр түрлі мәселелерін шешуде креативтіліктің тәсілдерін қолдануға болатындығын анықтадық: а)</w:t>
      </w:r>
      <w:r w:rsidR="00C43DCB" w:rsidRPr="00DA1F94">
        <w:rPr>
          <w:rFonts w:ascii="Times New Roman" w:hAnsi="Times New Roman"/>
          <w:color w:val="000000"/>
          <w:sz w:val="28"/>
          <w:szCs w:val="28"/>
          <w:lang w:val="kk-KZ"/>
        </w:rPr>
        <w:t> </w:t>
      </w:r>
      <w:r w:rsidRPr="00DA1F94">
        <w:rPr>
          <w:rFonts w:ascii="Times New Roman" w:hAnsi="Times New Roman"/>
          <w:color w:val="000000"/>
          <w:sz w:val="28"/>
          <w:szCs w:val="28"/>
          <w:lang w:val="kk-KZ"/>
        </w:rPr>
        <w:t>баламаларды іздеу – бірнеше мүмкін болар көзқарастардың тек ғана біреуінің ықтималдылығы арқылы осы тәсілді орындау кезінде білімгерлер әр түрлі шешімдердің мүмкіндігінше көп санын табуға тырысады; ә) жасанды шектеулерді алып тастау, себебі, олар күмән келтіруі мүмкін; б) керісінше зерделеу – бұл жерде мәселені шешуді іздестіру үшін, жағдаятқа басқа қырынан келу маңызды; в) бөлшектерге бөлу – тапсырмаларды баламалы түрде орындау  мүмкіндіктерінің әр түрлі нұсқаларын қарастыру; кейбір қадамдарды қайта топтастыру; г)ұқсастық (синектика) – қарастырылып отырған міндет бойынша ұқса</w:t>
      </w:r>
      <w:r w:rsidR="002D38A3" w:rsidRPr="00DA1F94">
        <w:rPr>
          <w:rFonts w:ascii="Times New Roman" w:hAnsi="Times New Roman"/>
          <w:color w:val="000000"/>
          <w:sz w:val="28"/>
          <w:szCs w:val="28"/>
          <w:lang w:val="kk-KZ"/>
        </w:rPr>
        <w:t>с</w:t>
      </w:r>
      <w:r w:rsidRPr="00DA1F94">
        <w:rPr>
          <w:rFonts w:ascii="Times New Roman" w:hAnsi="Times New Roman"/>
          <w:color w:val="000000"/>
          <w:sz w:val="28"/>
          <w:szCs w:val="28"/>
          <w:lang w:val="kk-KZ"/>
        </w:rPr>
        <w:t xml:space="preserve">тық табады, ғылыми-зерттеушілік жұмыстар жүргізеді, бағдарламалар мен авторлық оқу-әдістемелік құралдар шығарып, ғылыми жобалар жасап өзін-өзін жетілдіреді. </w:t>
      </w:r>
    </w:p>
    <w:p w:rsidR="00EF35C6" w:rsidRPr="00DA1F94" w:rsidRDefault="00EF35C6" w:rsidP="00C43DCB">
      <w:pPr>
        <w:spacing w:after="0" w:line="240" w:lineRule="auto"/>
        <w:ind w:firstLine="708"/>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Нәтижелі-аналитикалық компонент бойынша бақылау тобының зерттелушілерінің 15 </w:t>
      </w:r>
      <w:r w:rsidR="00FB17F9" w:rsidRPr="00DA1F94">
        <w:rPr>
          <w:rFonts w:ascii="Times New Roman" w:hAnsi="Times New Roman"/>
          <w:color w:val="000000"/>
          <w:sz w:val="28"/>
          <w:szCs w:val="28"/>
          <w:lang w:val="kk-KZ"/>
        </w:rPr>
        <w:t>білімгерлері</w:t>
      </w:r>
      <w:r w:rsidRPr="00DA1F94">
        <w:rPr>
          <w:rFonts w:ascii="Times New Roman" w:hAnsi="Times New Roman"/>
          <w:color w:val="000000"/>
          <w:sz w:val="28"/>
          <w:szCs w:val="28"/>
          <w:lang w:val="kk-KZ"/>
        </w:rPr>
        <w:t xml:space="preserve"> жоғары деңгейі 28% көрсетті, ал эксперимент тобының 14 </w:t>
      </w:r>
      <w:r w:rsidR="00FB17F9" w:rsidRPr="00DA1F94">
        <w:rPr>
          <w:rFonts w:ascii="Times New Roman" w:hAnsi="Times New Roman"/>
          <w:color w:val="000000"/>
          <w:sz w:val="28"/>
          <w:szCs w:val="28"/>
          <w:lang w:val="kk-KZ"/>
        </w:rPr>
        <w:t>білімгері</w:t>
      </w:r>
      <w:r w:rsidRPr="00DA1F94">
        <w:rPr>
          <w:rFonts w:ascii="Times New Roman" w:hAnsi="Times New Roman"/>
          <w:color w:val="000000"/>
          <w:sz w:val="28"/>
          <w:szCs w:val="28"/>
          <w:lang w:val="kk-KZ"/>
        </w:rPr>
        <w:t xml:space="preserve"> 26% құрады, орташа көрсеткіш бойынша бақылау тобының 17</w:t>
      </w:r>
      <w:r w:rsidR="00FB17F9" w:rsidRPr="00DA1F94">
        <w:rPr>
          <w:rFonts w:ascii="Times New Roman" w:hAnsi="Times New Roman"/>
          <w:color w:val="000000"/>
          <w:sz w:val="28"/>
          <w:szCs w:val="28"/>
          <w:lang w:val="kk-KZ"/>
        </w:rPr>
        <w:t xml:space="preserve"> білімгер</w:t>
      </w:r>
      <w:r w:rsidRPr="00DA1F94">
        <w:rPr>
          <w:rFonts w:ascii="Times New Roman" w:hAnsi="Times New Roman"/>
          <w:color w:val="000000"/>
          <w:sz w:val="28"/>
          <w:szCs w:val="28"/>
          <w:lang w:val="kk-KZ"/>
        </w:rPr>
        <w:t xml:space="preserve"> 30% көрсетті. Төменгі деңгей бойынша бақылау тобының 25</w:t>
      </w:r>
      <w:r w:rsidR="00FB17F9" w:rsidRPr="00DA1F94">
        <w:rPr>
          <w:rFonts w:ascii="Times New Roman" w:hAnsi="Times New Roman"/>
          <w:color w:val="000000"/>
          <w:sz w:val="28"/>
          <w:szCs w:val="28"/>
          <w:lang w:val="kk-KZ"/>
        </w:rPr>
        <w:t xml:space="preserve"> білімгер</w:t>
      </w:r>
      <w:r w:rsidRPr="00DA1F94">
        <w:rPr>
          <w:rFonts w:ascii="Times New Roman" w:hAnsi="Times New Roman"/>
          <w:color w:val="000000"/>
          <w:sz w:val="28"/>
          <w:szCs w:val="28"/>
          <w:lang w:val="kk-KZ"/>
        </w:rPr>
        <w:t xml:space="preserve">і 42% болса эксперимент тобының 22 зерттелушілерінің жауаптары  40% құрады. Бұл ретте, біз анықтау экспериментінің негізінде алынған мәліменттер бойынша бұл компоненттің </w:t>
      </w:r>
      <w:r w:rsidR="00FB17F9" w:rsidRPr="00DA1F94">
        <w:rPr>
          <w:rFonts w:ascii="Times New Roman" w:hAnsi="Times New Roman"/>
          <w:color w:val="000000"/>
          <w:sz w:val="28"/>
          <w:szCs w:val="28"/>
          <w:lang w:val="kk-KZ"/>
        </w:rPr>
        <w:t>білімгерлер</w:t>
      </w:r>
      <w:r w:rsidRPr="00DA1F94">
        <w:rPr>
          <w:rFonts w:ascii="Times New Roman" w:hAnsi="Times New Roman"/>
          <w:color w:val="000000"/>
          <w:sz w:val="28"/>
          <w:szCs w:val="28"/>
          <w:lang w:val="kk-KZ"/>
        </w:rPr>
        <w:t xml:space="preserve"> креативтілікті қалыптастыруда медиатехнологияларды пайдалана алу белсенділігі; креативтілік деңгейлері мен өзін-өзі жетілдіруде  медиатехнологияларды пайдалану арқылы талдау, өңдеу, жинақтау, қолдануды креативтілік тұрғысында жүзеге асыра білу қажеттіліктерінің төмен екендігі зерделенді. </w:t>
      </w:r>
    </w:p>
    <w:p w:rsidR="00EF35C6" w:rsidRPr="00DA1F94" w:rsidRDefault="00EF35C6" w:rsidP="00C43DCB">
      <w:pPr>
        <w:spacing w:after="0" w:line="240" w:lineRule="auto"/>
        <w:ind w:firstLine="708"/>
        <w:jc w:val="both"/>
        <w:rPr>
          <w:rFonts w:ascii="Times New Roman" w:hAnsi="Times New Roman"/>
          <w:color w:val="000000"/>
          <w:sz w:val="28"/>
          <w:szCs w:val="28"/>
          <w:lang w:val="kk-KZ"/>
        </w:rPr>
      </w:pPr>
      <w:r w:rsidRPr="00DA1F94">
        <w:rPr>
          <w:rFonts w:ascii="Times New Roman" w:hAnsi="Times New Roman"/>
          <w:color w:val="000000"/>
          <w:sz w:val="28"/>
          <w:szCs w:val="28"/>
          <w:lang w:val="kk-KZ"/>
        </w:rPr>
        <w:t>Біз  сауалнама жауаптарын саралай келе</w:t>
      </w:r>
      <w:r w:rsidR="00F4061D" w:rsidRPr="00DA1F94">
        <w:rPr>
          <w:rFonts w:ascii="Times New Roman" w:hAnsi="Times New Roman"/>
          <w:color w:val="000000"/>
          <w:sz w:val="28"/>
          <w:szCs w:val="28"/>
          <w:lang w:val="kk-KZ"/>
        </w:rPr>
        <w:t>,</w:t>
      </w:r>
      <w:r w:rsidRPr="00DA1F94">
        <w:rPr>
          <w:rFonts w:ascii="Times New Roman" w:hAnsi="Times New Roman"/>
          <w:color w:val="000000"/>
          <w:sz w:val="28"/>
          <w:szCs w:val="28"/>
          <w:lang w:val="kk-KZ"/>
        </w:rPr>
        <w:t xml:space="preserve"> болашақ педагог-психологтердің креативтілігін қалыптастыруда медиатехнологияларды қолдану оларға одан әрі түрткі ойлау ерекшеліктері мен оның креативтілік іс-әрекетте қабілеттілігін арттырып, дивергенттік ойлауының нәтижесінде төменде берілген ерекшеліктерді меңгереді деп тұжырымдаймыз: а)</w:t>
      </w:r>
      <w:r w:rsidR="00C43DCB" w:rsidRPr="00DA1F94">
        <w:rPr>
          <w:rFonts w:ascii="Times New Roman" w:hAnsi="Times New Roman"/>
          <w:color w:val="000000"/>
          <w:sz w:val="28"/>
          <w:szCs w:val="28"/>
          <w:lang w:val="kk-KZ"/>
        </w:rPr>
        <w:t xml:space="preserve"> </w:t>
      </w:r>
      <w:r w:rsidRPr="00DA1F94">
        <w:rPr>
          <w:rFonts w:ascii="Times New Roman" w:hAnsi="Times New Roman"/>
          <w:color w:val="000000"/>
          <w:sz w:val="28"/>
          <w:szCs w:val="28"/>
          <w:lang w:val="kk-KZ"/>
        </w:rPr>
        <w:t>шапшаңдық; ә) икемділік –сан алуан идеяларды жасау қабілеті; б) түпнұсқалық – жаңа стандартты емес идеяларды құру қабілеті (жауаптары мен шешімдері үлгіге сәйкес келмейді); в)</w:t>
      </w:r>
      <w:r w:rsidR="00C43DCB" w:rsidRPr="00DA1F94">
        <w:rPr>
          <w:rFonts w:ascii="Times New Roman" w:hAnsi="Times New Roman"/>
          <w:color w:val="000000"/>
          <w:sz w:val="28"/>
          <w:szCs w:val="28"/>
          <w:lang w:val="kk-KZ"/>
        </w:rPr>
        <w:t> </w:t>
      </w:r>
      <w:r w:rsidRPr="00DA1F94">
        <w:rPr>
          <w:rFonts w:ascii="Times New Roman" w:hAnsi="Times New Roman"/>
          <w:color w:val="000000"/>
          <w:sz w:val="28"/>
          <w:szCs w:val="28"/>
          <w:lang w:val="kk-KZ"/>
        </w:rPr>
        <w:t xml:space="preserve">аяқталуы – өзінің «өнімін» жетілдіру немесе оған аяқталған түр беру қабілеті. </w:t>
      </w:r>
    </w:p>
    <w:p w:rsidR="00EF35C6" w:rsidRPr="00DA1F94" w:rsidRDefault="00EF35C6" w:rsidP="00C43DCB">
      <w:pPr>
        <w:spacing w:after="0" w:line="240" w:lineRule="auto"/>
        <w:ind w:firstLine="708"/>
        <w:jc w:val="both"/>
        <w:rPr>
          <w:rFonts w:ascii="Times New Roman" w:hAnsi="Times New Roman"/>
          <w:color w:val="000000"/>
          <w:sz w:val="28"/>
          <w:szCs w:val="28"/>
          <w:lang w:val="kk-KZ"/>
        </w:rPr>
      </w:pPr>
      <w:r w:rsidRPr="00DA1F94">
        <w:rPr>
          <w:rFonts w:ascii="Times New Roman" w:hAnsi="Times New Roman"/>
          <w:color w:val="000000"/>
          <w:sz w:val="28"/>
          <w:szCs w:val="28"/>
          <w:lang w:val="kk-KZ"/>
        </w:rPr>
        <w:t>Іс-әрекеттегі әр түрлі әрекеттердің осындай тәсілі жеке тұлғаның даралық, талғампаздық, саналылық байланыстарының тұтас жүйесін анықтайды. Бұл жүйе тұлғаның өзінің өмір тарихынан туындаған оның жеке тәжірибесі мен ішкі жан дүниесі мен күйзелістерінің көрінісі. Ал оқып-білуі – бұл білімгердің  оқуды қабылдау, ойлау және оқыту сферасындағы іс-әрекеттің бағыттылығы мен қарқындылығын анықтайтын қалыптасқан ұстанымы. Біз, оқып-білуге деген креативтілік тәсілді – жекелеген ко</w:t>
      </w:r>
      <w:r w:rsidR="00EF3A27" w:rsidRPr="00DA1F94">
        <w:rPr>
          <w:rFonts w:ascii="Times New Roman" w:hAnsi="Times New Roman"/>
          <w:color w:val="000000"/>
          <w:sz w:val="28"/>
          <w:szCs w:val="28"/>
          <w:lang w:val="kk-KZ"/>
        </w:rPr>
        <w:t>м</w:t>
      </w:r>
      <w:r w:rsidRPr="00DA1F94">
        <w:rPr>
          <w:rFonts w:ascii="Times New Roman" w:hAnsi="Times New Roman"/>
          <w:color w:val="000000"/>
          <w:sz w:val="28"/>
          <w:szCs w:val="28"/>
          <w:lang w:val="kk-KZ"/>
        </w:rPr>
        <w:t xml:space="preserve">поненттердің жиынтығы, оқыту үдерісінің өзара байланысқан іс-әрекетінің осы үдерістің жаңа қасиеттерін табуға мүмкіндік берген жүйе деп түсінеміз. </w:t>
      </w:r>
    </w:p>
    <w:p w:rsidR="00EF35C6" w:rsidRPr="00DA1F94" w:rsidRDefault="00EF35C6" w:rsidP="00C43DCB">
      <w:pPr>
        <w:spacing w:after="0" w:line="240" w:lineRule="auto"/>
        <w:ind w:firstLine="708"/>
        <w:jc w:val="both"/>
        <w:rPr>
          <w:rFonts w:ascii="Times New Roman" w:hAnsi="Times New Roman"/>
          <w:color w:val="000000"/>
          <w:sz w:val="28"/>
          <w:szCs w:val="28"/>
          <w:lang w:val="kk-KZ"/>
        </w:rPr>
      </w:pPr>
      <w:r w:rsidRPr="00DA1F94">
        <w:rPr>
          <w:rFonts w:ascii="Times New Roman" w:hAnsi="Times New Roman"/>
          <w:color w:val="000000"/>
          <w:sz w:val="28"/>
          <w:szCs w:val="28"/>
          <w:lang w:val="kk-KZ"/>
        </w:rPr>
        <w:t>Сонымен қатар, компоненттердің өзара байланысы болашақ маманды интерактивті (диалогтық) оқыту негізде оны креативті ойлауға, жағдаяттарды талдау мен тиісті ақпарат негізінде күрделі мәселелерді шешуге, баламалы пікірлерді салыстыруға, ойластырылған шешімдерді қабылдауға, пікірталастарға қатысуға және т.б. дағдыларын қалыптастыратындығын анықтадық. Олар, ақпаратты механикалық тұрғыда қабылдаудан, есте сақтау мен қайта жаңғыртудан бастап ақпаратта өз ойларын, идеяларын немесе жобаларын жүзеге асыру тәсілдерін белсенді іздестіруге икемделіп жаңа идеялар мен жобаларын іздестіруге бағдарлауға ықпал ететін медиатехнологияларды пайдалануға қызығушылықтарын арттырады. Оған: креативті өзара іс-әрекеттің интерактивті медиатехнологияларына жеке жобалар, портфолио, тьюторлық сүйемелдеу, электрондық оқулық, тренингтер, контекстік оқыту, қысқаша мазмұн жасау, конспектілеу, зерттеу тапсырмалары, шығармашылық жұмыстар және т.б. жатады.</w:t>
      </w:r>
    </w:p>
    <w:p w:rsidR="00EF35C6" w:rsidRPr="00DA1F94" w:rsidRDefault="00EF35C6" w:rsidP="00C43DCB">
      <w:pPr>
        <w:spacing w:after="0" w:line="240" w:lineRule="auto"/>
        <w:ind w:firstLine="708"/>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Интерактивтілікті барлық </w:t>
      </w:r>
      <w:r w:rsidR="00281510" w:rsidRPr="00DA1F94">
        <w:rPr>
          <w:rFonts w:ascii="Times New Roman" w:hAnsi="Times New Roman"/>
          <w:color w:val="000000"/>
          <w:sz w:val="28"/>
          <w:szCs w:val="28"/>
          <w:lang w:val="kk-KZ"/>
        </w:rPr>
        <w:t xml:space="preserve">білімгерлерге </w:t>
      </w:r>
      <w:r w:rsidRPr="00DA1F94">
        <w:rPr>
          <w:rFonts w:ascii="Times New Roman" w:hAnsi="Times New Roman"/>
          <w:color w:val="000000"/>
          <w:sz w:val="28"/>
          <w:szCs w:val="28"/>
          <w:lang w:val="kk-KZ"/>
        </w:rPr>
        <w:t xml:space="preserve">аудиторияның оқытушымен немесе басқа да ақпарат көздерімен күшейтілген өзара іс-әрекет ретінде нақты ұйымдастыру, оқу материалын құрылым жағынан өңдеу, қосалқы оқу үдерісінде медиатехнологияларды кіріктіру, медиатехнологияларды пайдалану, </w:t>
      </w:r>
      <w:r w:rsidR="00281510" w:rsidRPr="00DA1F94">
        <w:rPr>
          <w:rFonts w:ascii="Times New Roman" w:hAnsi="Times New Roman"/>
          <w:color w:val="000000"/>
          <w:sz w:val="28"/>
          <w:szCs w:val="28"/>
          <w:lang w:val="kk-KZ"/>
        </w:rPr>
        <w:t>білімгерлер</w:t>
      </w:r>
      <w:r w:rsidRPr="00DA1F94">
        <w:rPr>
          <w:rFonts w:ascii="Times New Roman" w:hAnsi="Times New Roman"/>
          <w:color w:val="000000"/>
          <w:sz w:val="28"/>
          <w:szCs w:val="28"/>
          <w:lang w:val="kk-KZ"/>
        </w:rPr>
        <w:t>дің оқытушының эмоционалды баяндауына реакциясын арттыруға болады. Бұл аспе</w:t>
      </w:r>
      <w:r w:rsidR="000C4B8E" w:rsidRPr="00DA1F94">
        <w:rPr>
          <w:rFonts w:ascii="Times New Roman" w:hAnsi="Times New Roman"/>
          <w:color w:val="000000"/>
          <w:sz w:val="28"/>
          <w:szCs w:val="28"/>
          <w:lang w:val="kk-KZ"/>
        </w:rPr>
        <w:t>к</w:t>
      </w:r>
      <w:r w:rsidRPr="00DA1F94">
        <w:rPr>
          <w:rFonts w:ascii="Times New Roman" w:hAnsi="Times New Roman"/>
          <w:color w:val="000000"/>
          <w:sz w:val="28"/>
          <w:szCs w:val="28"/>
          <w:lang w:val="kk-KZ"/>
        </w:rPr>
        <w:t>тіде Интернет-ресурстар, интерактиві тақталар, демонстрациялық еліктеме эксперименттері, бинарлық дәрістер, құрылымдық және динамикалық модел</w:t>
      </w:r>
      <w:r w:rsidR="000C4B8E" w:rsidRPr="00DA1F94">
        <w:rPr>
          <w:rFonts w:ascii="Times New Roman" w:hAnsi="Times New Roman"/>
          <w:color w:val="000000"/>
          <w:sz w:val="28"/>
          <w:szCs w:val="28"/>
          <w:lang w:val="kk-KZ"/>
        </w:rPr>
        <w:t>ь</w:t>
      </w:r>
      <w:r w:rsidRPr="00DA1F94">
        <w:rPr>
          <w:rFonts w:ascii="Times New Roman" w:hAnsi="Times New Roman"/>
          <w:color w:val="000000"/>
          <w:sz w:val="28"/>
          <w:szCs w:val="28"/>
          <w:lang w:val="kk-KZ"/>
        </w:rPr>
        <w:t>дер, схемалар, макет</w:t>
      </w:r>
      <w:r w:rsidR="006F03DA" w:rsidRPr="00DA1F94">
        <w:rPr>
          <w:rFonts w:ascii="Times New Roman" w:hAnsi="Times New Roman"/>
          <w:color w:val="000000"/>
          <w:sz w:val="28"/>
          <w:szCs w:val="28"/>
          <w:lang w:val="kk-KZ"/>
        </w:rPr>
        <w:t>тер және т.б. танымал болады [18</w:t>
      </w:r>
      <w:r w:rsidRPr="00DA1F94">
        <w:rPr>
          <w:rFonts w:ascii="Times New Roman" w:hAnsi="Times New Roman"/>
          <w:color w:val="000000"/>
          <w:sz w:val="28"/>
          <w:szCs w:val="28"/>
          <w:lang w:val="kk-KZ"/>
        </w:rPr>
        <w:t>6]. Эксперименттік жұмыс барысында интерактивті тиімді медиа әдістердің қазіргі заманғы педагогиканың әдістемелік кешенін қолдана отырып, мынадай әдістер пайдаланылды: креативтілік тапсырмалар; шағын топтарда жұмыс істеу; оқыту ойындары (рөлдік ойындар, имитациялар, іскерлік ойындар); оқытудың жобалары мен басқа да аудиториядан тыс әдістер (жарыстар, сұхбаттасулар, фильмдер, спектакльдер, көрмелер); жаңа материалды зерделеу және бекіту (интерактивті дәріс, көрнекі құралдармен, видео және аудиоматериалдармен жұмыс, «оқытушы рөлінде білім алушы», «әр кім, әр кімді үйретеді», сұрақтарды пайдалану, Сократтық диалог); күрделі және пікірталас сұрақтар мен мәселелерді талқылау; жағдаяттарды талқылау; мәселелерді шешу («шешу ағашы», «ми шабуылы»); тренингтер және т.б.</w:t>
      </w:r>
    </w:p>
    <w:p w:rsidR="00EF35C6" w:rsidRPr="00DA1F94" w:rsidRDefault="00EF35C6" w:rsidP="00C43DCB">
      <w:pPr>
        <w:spacing w:after="0" w:line="240" w:lineRule="auto"/>
        <w:ind w:firstLine="708"/>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Оқытудың интерактивті формалары жоғары дәрежелі мотивацияны, білімнің беріктігін, шығармашылық пен қиялды, коммуникабельділікті, белсенді ұстанымды, ұжымдық рухты, даралықтың құндылығын, өзін-өзі </w:t>
      </w:r>
      <w:r w:rsidR="00175C8E" w:rsidRPr="00DA1F94">
        <w:rPr>
          <w:rFonts w:ascii="Times New Roman" w:hAnsi="Times New Roman"/>
          <w:color w:val="000000"/>
          <w:sz w:val="28"/>
          <w:szCs w:val="28"/>
          <w:lang w:val="kk-KZ"/>
        </w:rPr>
        <w:t>көрсету еркіндігін, іс-әрекетке</w:t>
      </w:r>
      <w:r w:rsidRPr="00DA1F94">
        <w:rPr>
          <w:rFonts w:ascii="Times New Roman" w:hAnsi="Times New Roman"/>
          <w:color w:val="000000"/>
          <w:sz w:val="28"/>
          <w:szCs w:val="28"/>
          <w:lang w:val="kk-KZ"/>
        </w:rPr>
        <w:t xml:space="preserve"> баса назар аударуды, өзара сыйластық пен демократиялықты қамтамасыздандырады. Сонымен бірге, оқытушылар жоғары оқу орнының білім беру үдерісінде интерактивті медиатехнологияларды пайдаланудың қиындықтарын бастан кешіреді, бұл осы технологияның мазмұнын білмеуімен байланысты; оқу үдерісінің құрылымындағы технологияның орнын түсінбеу; оқыту үдерісінде медиатехнологияларды пайдаланудың тиімділігіне сенбеушілік. Интерактивті оқыту білім алушылардың жеке тәжірибесіне, олардың игерілетін кәсіптік саламен тікелей байланысына негізделуі тиіс. Медиатехнологияларды қолдана отырып оқыту білім беру үдерісінің дағдылы логикасынан өзгеше, яғни, бұл теориядан тәжірибеге емес, жаңа тәжірибені қалыптастыруда шығармашылық іс-әрекетте пайдалану арқылы оны креативті түрде ұғынады. </w:t>
      </w:r>
    </w:p>
    <w:p w:rsidR="00EF35C6" w:rsidRPr="00DA1F94" w:rsidRDefault="00EF35C6" w:rsidP="00C43DCB">
      <w:pPr>
        <w:spacing w:after="0" w:line="240" w:lineRule="auto"/>
        <w:ind w:firstLine="708"/>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Зерттелетін мәселені талдау болашақ педагог-психологтердің креативтілігін қалыптастырудың тиімді тәсілдерінің бірі интерактивті тренинг болып табылатындығын көрсетті, ол,  шиеленістің сыни ойларын тудырмай, жеке кері байланыс орнату мүмкіндіктерін береді. Тренигтің міндеттері креативтілік көрінісінің кедергілерін сезіну және еңсеру, шығармашылық-инновациялық ортаның сипаттамаларын сезіну, осы үдерісті басқарудың іскерліктері мен дағдыларын қалыптастыру болып есептеледі. </w:t>
      </w:r>
    </w:p>
    <w:p w:rsidR="00EF35C6" w:rsidRPr="00DA1F94" w:rsidRDefault="00EF35C6" w:rsidP="00C43DCB">
      <w:pPr>
        <w:spacing w:after="0" w:line="240" w:lineRule="auto"/>
        <w:ind w:firstLine="708"/>
        <w:jc w:val="both"/>
        <w:rPr>
          <w:rFonts w:ascii="Times New Roman" w:hAnsi="Times New Roman"/>
          <w:color w:val="000000"/>
          <w:sz w:val="28"/>
          <w:szCs w:val="28"/>
          <w:lang w:val="kk-KZ"/>
        </w:rPr>
      </w:pPr>
      <w:r w:rsidRPr="00DA1F94">
        <w:rPr>
          <w:rFonts w:ascii="Times New Roman" w:hAnsi="Times New Roman"/>
          <w:color w:val="000000"/>
          <w:sz w:val="28"/>
          <w:szCs w:val="28"/>
          <w:lang w:val="kk-KZ"/>
        </w:rPr>
        <w:t>Трениг өткізу барысында білім алушылардың сезімін басу емес, керісінше қиялын дамыту қажет, өйткені, қиялдау ойлауға еркіндік береді, психологиялық шектеулерден босатады; білім алушылар өз күштеріне деген сенімін қалыптастырады; дербес таңдаған мақсаттары, міндеттері мен оны шешу жолдарына ынталандырады. Осы ретте, ең алды</w:t>
      </w:r>
      <w:r w:rsidR="00C727EF" w:rsidRPr="00DA1F94">
        <w:rPr>
          <w:rFonts w:ascii="Times New Roman" w:hAnsi="Times New Roman"/>
          <w:color w:val="000000"/>
          <w:sz w:val="28"/>
          <w:szCs w:val="28"/>
          <w:lang w:val="kk-KZ"/>
        </w:rPr>
        <w:t>мен, ойлау дербестігін жандан</w:t>
      </w:r>
      <w:r w:rsidRPr="00DA1F94">
        <w:rPr>
          <w:rFonts w:ascii="Times New Roman" w:hAnsi="Times New Roman"/>
          <w:color w:val="000000"/>
          <w:sz w:val="28"/>
          <w:szCs w:val="28"/>
          <w:lang w:val="kk-KZ"/>
        </w:rPr>
        <w:t xml:space="preserve">дыру, екіншіден, білім алушыларға еркіндік беру арқылы мотивациясын күшейтуді белсендендіру маңызды. </w:t>
      </w:r>
    </w:p>
    <w:p w:rsidR="00EF35C6" w:rsidRPr="00DA1F94" w:rsidRDefault="00EF35C6" w:rsidP="00C43DCB">
      <w:pPr>
        <w:spacing w:after="0" w:line="240" w:lineRule="auto"/>
        <w:ind w:firstLine="708"/>
        <w:jc w:val="both"/>
        <w:rPr>
          <w:rFonts w:ascii="Times New Roman" w:hAnsi="Times New Roman"/>
          <w:color w:val="000000"/>
          <w:sz w:val="28"/>
          <w:szCs w:val="28"/>
          <w:lang w:val="kk-KZ"/>
        </w:rPr>
      </w:pPr>
      <w:r w:rsidRPr="00DA1F94">
        <w:rPr>
          <w:rFonts w:ascii="Times New Roman" w:hAnsi="Times New Roman"/>
          <w:color w:val="000000"/>
          <w:sz w:val="28"/>
          <w:szCs w:val="28"/>
          <w:lang w:val="kk-KZ"/>
        </w:rPr>
        <w:t>Сонымен қатар, шешімнің дәстүрлімен салыстырғанда, түпнұсқалықтың маңыздылығын атап өту керек және дамудың негізінде тұрған қайшылықтарға сезімталдықты қалыптастыру. Жаттығуларды орындауға қызығушылықтарын арттырып ойлау икемділігін дамыту арқылы мәселелік-бағдарланған оқыту форматында шешімдер қабылдау үшін пайдалануға бағыттау.</w:t>
      </w:r>
    </w:p>
    <w:p w:rsidR="00EF35C6" w:rsidRPr="00DA1F94" w:rsidRDefault="00EF35C6" w:rsidP="00C43DCB">
      <w:pPr>
        <w:spacing w:after="0" w:line="240" w:lineRule="auto"/>
        <w:ind w:firstLine="708"/>
        <w:jc w:val="both"/>
        <w:rPr>
          <w:rFonts w:ascii="Times New Roman" w:hAnsi="Times New Roman"/>
          <w:color w:val="000000"/>
          <w:sz w:val="28"/>
          <w:szCs w:val="28"/>
          <w:lang w:val="kk-KZ"/>
        </w:rPr>
      </w:pPr>
      <w:r w:rsidRPr="00DA1F94">
        <w:rPr>
          <w:rFonts w:ascii="Times New Roman" w:hAnsi="Times New Roman"/>
          <w:color w:val="000000"/>
          <w:sz w:val="28"/>
          <w:szCs w:val="28"/>
          <w:lang w:val="kk-KZ"/>
        </w:rPr>
        <w:t>Ашық міндеттерді қолдану арқылы шешудің бірнеше нұсқамасын болжайтын, тек мүмкіндік туғызып қана қоймай, сонымен бірге, оны шешуге креативтілік  тәсілдің қажеттілігіне себепші болатын міндеттер; оқытудың мәселелік әдістерін пайдалануға, кәсіби міндеттерді шешудің эвристикалық әдістерін оқытуға, білім алушыларды бірлескен зерттеу іс</w:t>
      </w:r>
      <w:r w:rsidR="009E6A1B" w:rsidRPr="00DA1F94">
        <w:rPr>
          <w:rFonts w:ascii="Times New Roman" w:hAnsi="Times New Roman"/>
          <w:color w:val="000000"/>
          <w:sz w:val="28"/>
          <w:szCs w:val="28"/>
          <w:lang w:val="kk-KZ"/>
        </w:rPr>
        <w:t>-</w:t>
      </w:r>
      <w:r w:rsidRPr="00DA1F94">
        <w:rPr>
          <w:rFonts w:ascii="Times New Roman" w:hAnsi="Times New Roman"/>
          <w:color w:val="000000"/>
          <w:sz w:val="28"/>
          <w:szCs w:val="28"/>
          <w:lang w:val="kk-KZ"/>
        </w:rPr>
        <w:t xml:space="preserve">әрекетіне тартуға; дұрыс эмоцияларға сүйену, тәуекелге бейімділікті және өзімен өзі болу ұмтылысын ынталандыру, өйткені, тек еркін адам ғана креативтілікті жасай алады.  </w:t>
      </w:r>
    </w:p>
    <w:p w:rsidR="00EF35C6" w:rsidRPr="00DA1F94" w:rsidRDefault="00EF35C6" w:rsidP="00C43DCB">
      <w:pPr>
        <w:spacing w:after="0" w:line="240" w:lineRule="auto"/>
        <w:ind w:firstLine="708"/>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Біз оқу үдерісінде </w:t>
      </w:r>
      <w:r w:rsidR="00281510" w:rsidRPr="00DA1F94">
        <w:rPr>
          <w:rFonts w:ascii="Times New Roman" w:hAnsi="Times New Roman"/>
          <w:color w:val="000000"/>
          <w:sz w:val="28"/>
          <w:szCs w:val="28"/>
          <w:lang w:val="kk-KZ"/>
        </w:rPr>
        <w:t>білімгерлер</w:t>
      </w:r>
      <w:r w:rsidRPr="00DA1F94">
        <w:rPr>
          <w:rFonts w:ascii="Times New Roman" w:hAnsi="Times New Roman"/>
          <w:color w:val="000000"/>
          <w:sz w:val="28"/>
          <w:szCs w:val="28"/>
          <w:lang w:val="kk-KZ"/>
        </w:rPr>
        <w:t>дің креативтілігін дамытуға және онымен бірге креативті-инновациялық үдерістің тетіктері мен латенттік (лат.latens –жасырын, көрінбейтін) факторларын басқару дағдылары мен біліктіліктерін қалыптастыруға мүмкіндік беретін кешенін әзірлеп, сынақтан өткіздік. Бұл кешенді әзірлеуде біз үшін педагог-психологтердің қажетті білімі мен сапасындағы  ойлау икемділігі мен ойлау жылдамд</w:t>
      </w:r>
      <w:r w:rsidR="00BC539C" w:rsidRPr="00DA1F94">
        <w:rPr>
          <w:rFonts w:ascii="Times New Roman" w:hAnsi="Times New Roman"/>
          <w:color w:val="000000"/>
          <w:sz w:val="28"/>
          <w:szCs w:val="28"/>
          <w:lang w:val="kk-KZ"/>
        </w:rPr>
        <w:t>ығы, ақпаратты графикалық түрде</w:t>
      </w:r>
      <w:r w:rsidRPr="00DA1F94">
        <w:rPr>
          <w:rFonts w:ascii="Times New Roman" w:hAnsi="Times New Roman"/>
          <w:color w:val="000000"/>
          <w:sz w:val="28"/>
          <w:szCs w:val="28"/>
          <w:lang w:val="kk-KZ"/>
        </w:rPr>
        <w:t xml:space="preserve"> ұсынуды меңгеруді дағдыландыруды формализациялау (математикалық әдіс), талдау, синтез, салыстыру және қорыту, классификацияны құрастыра білуінің  маңызы зор болды. Қарастырып отырған мәселедегі зерттеудің мәні болып саналатын креативтілік туралы болғандықтан, оның даму мәселесін өзектендіру біз үшін өте маңызды болды</w:t>
      </w:r>
      <w:r w:rsidR="00492F89" w:rsidRPr="00DA1F94">
        <w:rPr>
          <w:rFonts w:ascii="Times New Roman" w:hAnsi="Times New Roman"/>
          <w:color w:val="000000"/>
          <w:sz w:val="28"/>
          <w:szCs w:val="28"/>
          <w:lang w:val="kk-KZ"/>
        </w:rPr>
        <w:t xml:space="preserve">. Осы ретте біз авторлық </w:t>
      </w:r>
      <w:r w:rsidRPr="00DA1F94">
        <w:rPr>
          <w:rFonts w:ascii="Times New Roman" w:hAnsi="Times New Roman"/>
          <w:color w:val="000000"/>
          <w:sz w:val="28"/>
          <w:szCs w:val="28"/>
          <w:lang w:val="kk-KZ"/>
        </w:rPr>
        <w:t xml:space="preserve"> </w:t>
      </w:r>
      <w:r w:rsidRPr="00DA1F94">
        <w:rPr>
          <w:rFonts w:ascii="Times New Roman" w:hAnsi="Times New Roman"/>
          <w:b/>
          <w:color w:val="000000"/>
          <w:sz w:val="28"/>
          <w:szCs w:val="28"/>
          <w:lang w:val="kk-KZ"/>
        </w:rPr>
        <w:t>(</w:t>
      </w:r>
      <w:r w:rsidRPr="00DA1F94">
        <w:rPr>
          <w:rFonts w:ascii="Times New Roman" w:hAnsi="Times New Roman"/>
          <w:color w:val="000000"/>
          <w:sz w:val="28"/>
          <w:szCs w:val="28"/>
          <w:lang w:val="kk-KZ"/>
        </w:rPr>
        <w:t>Қосымша</w:t>
      </w:r>
      <w:r w:rsidR="00622345" w:rsidRPr="00DA1F94">
        <w:rPr>
          <w:rFonts w:ascii="Times New Roman" w:hAnsi="Times New Roman"/>
          <w:color w:val="000000"/>
          <w:sz w:val="28"/>
          <w:szCs w:val="28"/>
          <w:lang w:val="kk-KZ"/>
        </w:rPr>
        <w:t> Е</w:t>
      </w:r>
      <w:r w:rsidRPr="00DA1F94">
        <w:rPr>
          <w:rFonts w:ascii="Times New Roman" w:hAnsi="Times New Roman"/>
          <w:color w:val="000000"/>
          <w:sz w:val="28"/>
          <w:szCs w:val="28"/>
          <w:lang w:val="kk-KZ"/>
        </w:rPr>
        <w:t xml:space="preserve">). </w:t>
      </w:r>
    </w:p>
    <w:p w:rsidR="00EF35C6" w:rsidRPr="00DA1F94" w:rsidRDefault="00EF35C6" w:rsidP="00C43DCB">
      <w:pPr>
        <w:spacing w:after="0" w:line="240" w:lineRule="auto"/>
        <w:ind w:firstLine="708"/>
        <w:jc w:val="both"/>
        <w:rPr>
          <w:rFonts w:ascii="Times New Roman" w:hAnsi="Times New Roman"/>
          <w:color w:val="000000"/>
          <w:sz w:val="28"/>
          <w:szCs w:val="28"/>
          <w:lang w:val="kk-KZ"/>
        </w:rPr>
      </w:pPr>
      <w:r w:rsidRPr="00DA1F94">
        <w:rPr>
          <w:rFonts w:ascii="Times New Roman" w:hAnsi="Times New Roman"/>
          <w:color w:val="000000"/>
          <w:sz w:val="28"/>
          <w:szCs w:val="28"/>
          <w:lang w:val="kk-KZ"/>
        </w:rPr>
        <w:t>Болашақ кәсіби қызметке дайындық кезінде студенттердің креативтілігіне ықпал ететін ерекшеліктерді зерделеу, біздің алдымызға оқуға деген оң көзқарасты зерттеу қажеттілігіне мотивация болды. Себебі, бұл көбінесе білім алушылардың жаңа ақпаратты үйрену, қабылдау мен меңгеру қабілетіне байланысты болып отыр. Сонымен қатар, біз зерттеу жұмысымызда оқуға, білімге деген қабілеттерді креативтілік</w:t>
      </w:r>
      <w:r w:rsidR="00F4061D" w:rsidRPr="00DA1F94">
        <w:rPr>
          <w:rFonts w:ascii="Times New Roman" w:hAnsi="Times New Roman"/>
          <w:color w:val="000000"/>
          <w:sz w:val="28"/>
          <w:szCs w:val="28"/>
          <w:lang w:val="kk-KZ"/>
        </w:rPr>
        <w:t xml:space="preserve">ті дамытудағы жеке ерекшеліктерді ескердік. </w:t>
      </w:r>
      <w:r w:rsidRPr="00DA1F94">
        <w:rPr>
          <w:rFonts w:ascii="Times New Roman" w:hAnsi="Times New Roman"/>
          <w:color w:val="000000"/>
          <w:sz w:val="28"/>
          <w:szCs w:val="28"/>
          <w:lang w:val="kk-KZ"/>
        </w:rPr>
        <w:t xml:space="preserve">Тұлғаға креативтілік қабілеттерді меңгеруге болады, алайда, оған салғырт, тәртіпсіз, енжер және елеусіз қарауға болмайды. Осы ретте, біз ЖОО студенттерін болашақ кәсіби іс-әрекетіне дайындаудың ерекшелігі ретінде  оқыту барысында оң көзқарасты барынша қалыптастыруды қарастырдық. Осылайша біз, ең біріншіден,   табысқа жету қажеттілігін, мақылдауға қажеттілі мен таным процесінің көрінісін талдап отырмыз. </w:t>
      </w:r>
    </w:p>
    <w:p w:rsidR="00EF35C6" w:rsidRPr="00DA1F94" w:rsidRDefault="00EF35C6" w:rsidP="00C43DCB">
      <w:pPr>
        <w:spacing w:after="0" w:line="240" w:lineRule="auto"/>
        <w:ind w:firstLine="708"/>
        <w:jc w:val="both"/>
        <w:rPr>
          <w:rFonts w:ascii="Times New Roman" w:hAnsi="Times New Roman"/>
          <w:color w:val="000000"/>
          <w:sz w:val="28"/>
          <w:szCs w:val="28"/>
          <w:lang w:val="kk-KZ"/>
        </w:rPr>
      </w:pPr>
      <w:r w:rsidRPr="00DA1F94">
        <w:rPr>
          <w:rFonts w:ascii="Times New Roman" w:hAnsi="Times New Roman"/>
          <w:color w:val="000000"/>
          <w:sz w:val="28"/>
          <w:szCs w:val="28"/>
          <w:lang w:val="kk-KZ"/>
        </w:rPr>
        <w:t>Табысқа жету қажеттілігі осы қажеттіліктің студенттердің өз іс-әрекеттерінің нәтижелерін жақсартуға қызығушылығын көрсетуімен, сонымен қатар, таңдаған болашақ кәсіби әрекеті оң көзқарасты нығайтуға әсер етуге негізделуімен сипатталады. Осы ретте, олар  кәсіби іс-әрекетіне оң көзқарас  қалыптастырудың жоғары деңгейі бар студенттер нәтижелі табысқа жететіндіктеріне сенімді. Болашақ маман, жауапкершілікті өз мойындарына алуға дайын, белгісіз жағдайларда батыл, мақсатқа ұмтылуда табандылық танытады, сайыстарға белсене араласады, кедергілерді жойып  төзімділік көрсетеді. Сондықтан ЖОО студенттерін болашақ кәсіби іс-әрекетке дайындау кезінде оқытушының оқу үдерісіне креативтілікпен қарауы өте маңызды. Әлбетте, үдерістің нәтижелілігі оқытушылардың іскерлігі, қабілеттілігі, біліктілігі және ынтасына байланысты [</w:t>
      </w:r>
      <w:r w:rsidR="007C4AB5" w:rsidRPr="00DA1F94">
        <w:rPr>
          <w:rFonts w:ascii="Times New Roman" w:hAnsi="Times New Roman"/>
          <w:color w:val="000000"/>
          <w:sz w:val="28"/>
          <w:szCs w:val="28"/>
          <w:lang w:val="kk-KZ"/>
        </w:rPr>
        <w:t>2</w:t>
      </w:r>
      <w:r w:rsidR="00FF4016" w:rsidRPr="00DA1F94">
        <w:rPr>
          <w:rFonts w:ascii="Times New Roman" w:hAnsi="Times New Roman"/>
          <w:color w:val="000000"/>
          <w:sz w:val="28"/>
          <w:szCs w:val="28"/>
          <w:lang w:val="kk-KZ"/>
        </w:rPr>
        <w:t>01</w:t>
      </w:r>
      <w:r w:rsidRPr="00DA1F94">
        <w:rPr>
          <w:rFonts w:ascii="Times New Roman" w:hAnsi="Times New Roman"/>
          <w:color w:val="000000"/>
          <w:sz w:val="28"/>
          <w:szCs w:val="28"/>
          <w:lang w:val="kk-KZ"/>
        </w:rPr>
        <w:t xml:space="preserve">]. </w:t>
      </w:r>
      <w:r w:rsidR="00492F89" w:rsidRPr="00DA1F94">
        <w:rPr>
          <w:rFonts w:ascii="Times New Roman" w:hAnsi="Times New Roman"/>
          <w:color w:val="000000"/>
          <w:sz w:val="28"/>
          <w:szCs w:val="28"/>
          <w:lang w:val="kk-KZ"/>
        </w:rPr>
        <w:t>Білімгерлерд</w:t>
      </w:r>
      <w:r w:rsidRPr="00DA1F94">
        <w:rPr>
          <w:rFonts w:ascii="Times New Roman" w:hAnsi="Times New Roman"/>
          <w:color w:val="000000"/>
          <w:sz w:val="28"/>
          <w:szCs w:val="28"/>
          <w:lang w:val="kk-KZ"/>
        </w:rPr>
        <w:t xml:space="preserve">і оқыту үдерісінде медиатехнологияларды пайдалану тиімділігі туралы қорытындыларды зерделеу үшін дидактикада (сабаққа белсенді қатысатын студенттер саны; әрекеттің әр түрлі формалары мен құралдары және т.б.) айтылған оқу үдерісі сапасының негізгі көрсеткіштерінен басқа ықтимал шарттары анықталды: </w:t>
      </w:r>
    </w:p>
    <w:p w:rsidR="00EF35C6" w:rsidRPr="00DA1F94" w:rsidRDefault="00C43DCB" w:rsidP="00C43DCB">
      <w:pPr>
        <w:spacing w:after="0" w:line="240" w:lineRule="auto"/>
        <w:ind w:firstLine="708"/>
        <w:jc w:val="both"/>
        <w:rPr>
          <w:rFonts w:ascii="Times New Roman" w:hAnsi="Times New Roman"/>
          <w:color w:val="000000"/>
          <w:sz w:val="28"/>
          <w:szCs w:val="28"/>
          <w:lang w:val="kk-KZ"/>
        </w:rPr>
      </w:pPr>
      <w:r w:rsidRPr="00DA1F94">
        <w:rPr>
          <w:rFonts w:ascii="Times New Roman" w:hAnsi="Times New Roman"/>
          <w:color w:val="000000"/>
          <w:sz w:val="28"/>
          <w:szCs w:val="28"/>
          <w:lang w:val="kk-KZ"/>
        </w:rPr>
        <w:t>–</w:t>
      </w:r>
      <w:r w:rsidR="00EF35C6" w:rsidRPr="00DA1F94">
        <w:rPr>
          <w:rFonts w:ascii="Times New Roman" w:hAnsi="Times New Roman"/>
          <w:color w:val="000000"/>
          <w:sz w:val="28"/>
          <w:szCs w:val="28"/>
          <w:lang w:val="kk-KZ"/>
        </w:rPr>
        <w:t xml:space="preserve"> зерттелетін материалды шығармашылық жолмен беру;</w:t>
      </w:r>
    </w:p>
    <w:p w:rsidR="00EF35C6" w:rsidRPr="00DA1F94" w:rsidRDefault="00C43DCB" w:rsidP="00C43DCB">
      <w:pPr>
        <w:spacing w:after="0" w:line="240" w:lineRule="auto"/>
        <w:ind w:firstLine="708"/>
        <w:jc w:val="both"/>
        <w:rPr>
          <w:rFonts w:ascii="Times New Roman" w:hAnsi="Times New Roman"/>
          <w:color w:val="000000"/>
          <w:sz w:val="28"/>
          <w:szCs w:val="28"/>
          <w:lang w:val="kk-KZ"/>
        </w:rPr>
      </w:pPr>
      <w:r w:rsidRPr="00DA1F94">
        <w:rPr>
          <w:rFonts w:ascii="Times New Roman" w:hAnsi="Times New Roman"/>
          <w:color w:val="000000"/>
          <w:sz w:val="28"/>
          <w:szCs w:val="28"/>
          <w:lang w:val="kk-KZ"/>
        </w:rPr>
        <w:t>–</w:t>
      </w:r>
      <w:r w:rsidR="00EF35C6" w:rsidRPr="00DA1F94">
        <w:rPr>
          <w:rFonts w:ascii="Times New Roman" w:hAnsi="Times New Roman"/>
          <w:color w:val="000000"/>
          <w:sz w:val="28"/>
          <w:szCs w:val="28"/>
          <w:lang w:val="kk-KZ"/>
        </w:rPr>
        <w:t xml:space="preserve"> танымдық белсенділікті дамыту;</w:t>
      </w:r>
    </w:p>
    <w:p w:rsidR="00EF35C6" w:rsidRPr="00DA1F94" w:rsidRDefault="00C43DCB" w:rsidP="00C43DCB">
      <w:pPr>
        <w:spacing w:after="0" w:line="240" w:lineRule="auto"/>
        <w:ind w:firstLine="708"/>
        <w:jc w:val="both"/>
        <w:rPr>
          <w:rFonts w:ascii="Times New Roman" w:hAnsi="Times New Roman"/>
          <w:color w:val="000000"/>
          <w:sz w:val="28"/>
          <w:szCs w:val="28"/>
          <w:lang w:val="kk-KZ"/>
        </w:rPr>
      </w:pPr>
      <w:r w:rsidRPr="00DA1F94">
        <w:rPr>
          <w:rFonts w:ascii="Times New Roman" w:hAnsi="Times New Roman"/>
          <w:color w:val="000000"/>
          <w:sz w:val="28"/>
          <w:szCs w:val="28"/>
          <w:lang w:val="kk-KZ"/>
        </w:rPr>
        <w:t>–</w:t>
      </w:r>
      <w:r w:rsidR="00EF35C6" w:rsidRPr="00DA1F94">
        <w:rPr>
          <w:rFonts w:ascii="Times New Roman" w:hAnsi="Times New Roman"/>
          <w:color w:val="000000"/>
          <w:sz w:val="28"/>
          <w:szCs w:val="28"/>
          <w:lang w:val="kk-KZ"/>
        </w:rPr>
        <w:t xml:space="preserve"> студенттердің креативтілікке ұмтылысын қалыптастыру;</w:t>
      </w:r>
    </w:p>
    <w:p w:rsidR="00EF35C6" w:rsidRPr="00DA1F94" w:rsidRDefault="00C43DCB" w:rsidP="00C43DCB">
      <w:pPr>
        <w:spacing w:after="0" w:line="240" w:lineRule="auto"/>
        <w:ind w:firstLine="708"/>
        <w:jc w:val="both"/>
        <w:rPr>
          <w:rFonts w:ascii="Times New Roman" w:hAnsi="Times New Roman"/>
          <w:color w:val="000000"/>
          <w:sz w:val="28"/>
          <w:szCs w:val="28"/>
          <w:lang w:val="kk-KZ"/>
        </w:rPr>
      </w:pPr>
      <w:r w:rsidRPr="00DA1F94">
        <w:rPr>
          <w:rFonts w:ascii="Times New Roman" w:hAnsi="Times New Roman"/>
          <w:color w:val="000000"/>
          <w:sz w:val="28"/>
          <w:szCs w:val="28"/>
          <w:lang w:val="kk-KZ"/>
        </w:rPr>
        <w:t>–</w:t>
      </w:r>
      <w:r w:rsidR="00EF35C6" w:rsidRPr="00DA1F94">
        <w:rPr>
          <w:rFonts w:ascii="Times New Roman" w:hAnsi="Times New Roman"/>
          <w:color w:val="000000"/>
          <w:sz w:val="28"/>
          <w:szCs w:val="28"/>
          <w:lang w:val="kk-KZ"/>
        </w:rPr>
        <w:t xml:space="preserve"> тәжірибеде алған білімдерін шығармашылықпен қолдану.</w:t>
      </w:r>
    </w:p>
    <w:p w:rsidR="00EF35C6" w:rsidRPr="00DA1F94" w:rsidRDefault="00EF35C6" w:rsidP="00C43DCB">
      <w:pPr>
        <w:spacing w:after="0" w:line="240" w:lineRule="auto"/>
        <w:ind w:firstLine="708"/>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Медиатехнологияларды пайдалана отырып іс-әрекет атқаратын ЖОО оқытушысының нәтижелі әрекетінің мынадай көрсеткіштерін бөліп көрсетуге болады: </w:t>
      </w:r>
    </w:p>
    <w:p w:rsidR="00EF35C6" w:rsidRPr="00DA1F94" w:rsidRDefault="00C43DCB" w:rsidP="00C43DCB">
      <w:pPr>
        <w:spacing w:after="0" w:line="240" w:lineRule="auto"/>
        <w:ind w:firstLine="708"/>
        <w:jc w:val="both"/>
        <w:rPr>
          <w:rFonts w:ascii="Times New Roman" w:hAnsi="Times New Roman"/>
          <w:color w:val="000000"/>
          <w:sz w:val="28"/>
          <w:szCs w:val="28"/>
          <w:lang w:val="kk-KZ"/>
        </w:rPr>
      </w:pPr>
      <w:r w:rsidRPr="00DA1F94">
        <w:rPr>
          <w:rFonts w:ascii="Times New Roman" w:hAnsi="Times New Roman"/>
          <w:color w:val="000000"/>
          <w:sz w:val="28"/>
          <w:szCs w:val="28"/>
          <w:lang w:val="kk-KZ"/>
        </w:rPr>
        <w:t>–</w:t>
      </w:r>
      <w:r w:rsidR="00EF35C6" w:rsidRPr="00DA1F94">
        <w:rPr>
          <w:rFonts w:ascii="Times New Roman" w:hAnsi="Times New Roman"/>
          <w:color w:val="000000"/>
          <w:sz w:val="28"/>
          <w:szCs w:val="28"/>
          <w:lang w:val="kk-KZ"/>
        </w:rPr>
        <w:t xml:space="preserve"> сабақтарының мазмұнының оқу міндеттері мен әлеуметтік мақсаттарға сәйкестігі;</w:t>
      </w:r>
    </w:p>
    <w:p w:rsidR="00EF35C6" w:rsidRPr="00DA1F94" w:rsidRDefault="00C43DCB" w:rsidP="00C43DCB">
      <w:pPr>
        <w:spacing w:after="0" w:line="240" w:lineRule="auto"/>
        <w:ind w:firstLine="708"/>
        <w:jc w:val="both"/>
        <w:rPr>
          <w:rFonts w:ascii="Times New Roman" w:hAnsi="Times New Roman"/>
          <w:color w:val="000000"/>
          <w:sz w:val="28"/>
          <w:szCs w:val="28"/>
          <w:lang w:val="kk-KZ"/>
        </w:rPr>
      </w:pPr>
      <w:r w:rsidRPr="00DA1F94">
        <w:rPr>
          <w:rFonts w:ascii="Times New Roman" w:hAnsi="Times New Roman"/>
          <w:color w:val="000000"/>
          <w:sz w:val="28"/>
          <w:szCs w:val="28"/>
          <w:lang w:val="kk-KZ"/>
        </w:rPr>
        <w:t>–</w:t>
      </w:r>
      <w:r w:rsidR="00EF35C6" w:rsidRPr="00DA1F94">
        <w:rPr>
          <w:rFonts w:ascii="Times New Roman" w:hAnsi="Times New Roman"/>
          <w:color w:val="000000"/>
          <w:sz w:val="28"/>
          <w:szCs w:val="28"/>
          <w:lang w:val="kk-KZ"/>
        </w:rPr>
        <w:t xml:space="preserve"> креативті сипаттағы тапсырмаларды мазмұнға қосу;</w:t>
      </w:r>
    </w:p>
    <w:p w:rsidR="00EF35C6" w:rsidRPr="00DA1F94" w:rsidRDefault="00C43DCB" w:rsidP="00C43DCB">
      <w:pPr>
        <w:spacing w:after="0" w:line="240" w:lineRule="auto"/>
        <w:ind w:firstLine="708"/>
        <w:jc w:val="both"/>
        <w:rPr>
          <w:rFonts w:ascii="Times New Roman" w:hAnsi="Times New Roman"/>
          <w:color w:val="000000"/>
          <w:sz w:val="28"/>
          <w:szCs w:val="28"/>
          <w:lang w:val="kk-KZ"/>
        </w:rPr>
      </w:pPr>
      <w:r w:rsidRPr="00DA1F94">
        <w:rPr>
          <w:rFonts w:ascii="Times New Roman" w:hAnsi="Times New Roman"/>
          <w:color w:val="000000"/>
          <w:sz w:val="28"/>
          <w:szCs w:val="28"/>
          <w:lang w:val="kk-KZ"/>
        </w:rPr>
        <w:t>–</w:t>
      </w:r>
      <w:r w:rsidR="00EF35C6" w:rsidRPr="00DA1F94">
        <w:rPr>
          <w:rFonts w:ascii="Times New Roman" w:hAnsi="Times New Roman"/>
          <w:color w:val="000000"/>
          <w:sz w:val="28"/>
          <w:szCs w:val="28"/>
          <w:lang w:val="kk-KZ"/>
        </w:rPr>
        <w:t xml:space="preserve"> оқу әрекетінде стандартты емес шешімдерді өзектендіру.</w:t>
      </w:r>
    </w:p>
    <w:p w:rsidR="00EF35C6" w:rsidRPr="00DA1F94" w:rsidRDefault="00EF35C6" w:rsidP="00C43DCB">
      <w:pPr>
        <w:spacing w:after="0" w:line="240" w:lineRule="auto"/>
        <w:ind w:firstLine="708"/>
        <w:jc w:val="both"/>
        <w:rPr>
          <w:rFonts w:ascii="Times New Roman" w:hAnsi="Times New Roman"/>
          <w:color w:val="000000"/>
          <w:sz w:val="28"/>
          <w:szCs w:val="28"/>
          <w:lang w:val="kk-KZ"/>
        </w:rPr>
      </w:pPr>
      <w:r w:rsidRPr="00DA1F94">
        <w:rPr>
          <w:rFonts w:ascii="Times New Roman" w:hAnsi="Times New Roman"/>
          <w:color w:val="000000"/>
          <w:sz w:val="28"/>
          <w:szCs w:val="28"/>
          <w:lang w:val="kk-KZ"/>
        </w:rPr>
        <w:t>Оқу үдерісінің тиімділік көрсеткіштері арасында да ең маңыздыдыларын төменде қарастыра отырамыз. Атап айтсақ:</w:t>
      </w:r>
    </w:p>
    <w:p w:rsidR="00EF35C6" w:rsidRPr="00DA1F94" w:rsidRDefault="00C43DCB" w:rsidP="00C43DCB">
      <w:pPr>
        <w:spacing w:after="0" w:line="240" w:lineRule="auto"/>
        <w:ind w:firstLine="708"/>
        <w:jc w:val="both"/>
        <w:rPr>
          <w:rFonts w:ascii="Times New Roman" w:hAnsi="Times New Roman"/>
          <w:color w:val="000000"/>
          <w:sz w:val="28"/>
          <w:szCs w:val="28"/>
          <w:lang w:val="kk-KZ"/>
        </w:rPr>
      </w:pPr>
      <w:r w:rsidRPr="00DA1F94">
        <w:rPr>
          <w:rFonts w:ascii="Times New Roman" w:hAnsi="Times New Roman"/>
          <w:color w:val="000000"/>
          <w:sz w:val="28"/>
          <w:szCs w:val="28"/>
          <w:lang w:val="kk-KZ"/>
        </w:rPr>
        <w:t>–</w:t>
      </w:r>
      <w:r w:rsidR="00EF35C6" w:rsidRPr="00DA1F94">
        <w:rPr>
          <w:rFonts w:ascii="Times New Roman" w:hAnsi="Times New Roman"/>
          <w:color w:val="000000"/>
          <w:sz w:val="28"/>
          <w:szCs w:val="28"/>
          <w:lang w:val="kk-KZ"/>
        </w:rPr>
        <w:t xml:space="preserve"> оқытушының қойған мақсаттарының маңыздылығын түсінуі;</w:t>
      </w:r>
    </w:p>
    <w:p w:rsidR="00EF35C6" w:rsidRPr="00DA1F94" w:rsidRDefault="00C43DCB" w:rsidP="00C43DCB">
      <w:pPr>
        <w:spacing w:after="0" w:line="240" w:lineRule="auto"/>
        <w:ind w:firstLine="708"/>
        <w:jc w:val="both"/>
        <w:rPr>
          <w:rFonts w:ascii="Times New Roman" w:hAnsi="Times New Roman"/>
          <w:color w:val="000000"/>
          <w:sz w:val="28"/>
          <w:szCs w:val="28"/>
          <w:lang w:val="kk-KZ"/>
        </w:rPr>
      </w:pPr>
      <w:r w:rsidRPr="00DA1F94">
        <w:rPr>
          <w:rFonts w:ascii="Times New Roman" w:hAnsi="Times New Roman"/>
          <w:color w:val="000000"/>
          <w:sz w:val="28"/>
          <w:szCs w:val="28"/>
          <w:lang w:val="kk-KZ"/>
        </w:rPr>
        <w:t>–</w:t>
      </w:r>
      <w:r w:rsidR="00EF35C6" w:rsidRPr="00DA1F94">
        <w:rPr>
          <w:rFonts w:ascii="Times New Roman" w:hAnsi="Times New Roman"/>
          <w:color w:val="000000"/>
          <w:sz w:val="28"/>
          <w:szCs w:val="28"/>
          <w:lang w:val="kk-KZ"/>
        </w:rPr>
        <w:t xml:space="preserve"> пайдаланылатын медиатехнологиялардың оқытудың мақсаттары мен мазмұнына сәйкестілігі;</w:t>
      </w:r>
    </w:p>
    <w:p w:rsidR="00EF35C6" w:rsidRPr="00DA1F94" w:rsidRDefault="00C43DCB" w:rsidP="00C43DCB">
      <w:pPr>
        <w:spacing w:after="0" w:line="240" w:lineRule="auto"/>
        <w:ind w:firstLine="708"/>
        <w:jc w:val="both"/>
        <w:rPr>
          <w:rFonts w:ascii="Times New Roman" w:hAnsi="Times New Roman"/>
          <w:color w:val="000000"/>
          <w:sz w:val="28"/>
          <w:szCs w:val="28"/>
          <w:lang w:val="kk-KZ"/>
        </w:rPr>
      </w:pPr>
      <w:r w:rsidRPr="00DA1F94">
        <w:rPr>
          <w:rFonts w:ascii="Times New Roman" w:hAnsi="Times New Roman"/>
          <w:color w:val="000000"/>
          <w:sz w:val="28"/>
          <w:szCs w:val="28"/>
          <w:lang w:val="kk-KZ"/>
        </w:rPr>
        <w:t>–</w:t>
      </w:r>
      <w:r w:rsidR="00EF35C6" w:rsidRPr="00DA1F94">
        <w:rPr>
          <w:rFonts w:ascii="Times New Roman" w:hAnsi="Times New Roman"/>
          <w:color w:val="000000"/>
          <w:sz w:val="28"/>
          <w:szCs w:val="28"/>
          <w:lang w:val="kk-KZ"/>
        </w:rPr>
        <w:t xml:space="preserve"> </w:t>
      </w:r>
      <w:r w:rsidR="00BA747E" w:rsidRPr="00DA1F94">
        <w:rPr>
          <w:rFonts w:ascii="Times New Roman" w:hAnsi="Times New Roman"/>
          <w:color w:val="000000"/>
          <w:sz w:val="28"/>
          <w:szCs w:val="28"/>
          <w:lang w:val="kk-KZ"/>
        </w:rPr>
        <w:t>білімгерлер</w:t>
      </w:r>
      <w:r w:rsidR="00EF35C6" w:rsidRPr="00DA1F94">
        <w:rPr>
          <w:rFonts w:ascii="Times New Roman" w:hAnsi="Times New Roman"/>
          <w:color w:val="000000"/>
          <w:sz w:val="28"/>
          <w:szCs w:val="28"/>
          <w:lang w:val="kk-KZ"/>
        </w:rPr>
        <w:t>дің жеке ерекшеліктерін ескеру;</w:t>
      </w:r>
    </w:p>
    <w:p w:rsidR="00EF35C6" w:rsidRPr="00DA1F94" w:rsidRDefault="00C43DCB" w:rsidP="00C43DCB">
      <w:pPr>
        <w:spacing w:after="0" w:line="240" w:lineRule="auto"/>
        <w:ind w:firstLine="708"/>
        <w:jc w:val="both"/>
        <w:rPr>
          <w:rFonts w:ascii="Times New Roman" w:hAnsi="Times New Roman"/>
          <w:color w:val="000000"/>
          <w:sz w:val="28"/>
          <w:szCs w:val="28"/>
          <w:lang w:val="kk-KZ"/>
        </w:rPr>
      </w:pPr>
      <w:r w:rsidRPr="00DA1F94">
        <w:rPr>
          <w:rFonts w:ascii="Times New Roman" w:hAnsi="Times New Roman"/>
          <w:color w:val="000000"/>
          <w:sz w:val="28"/>
          <w:szCs w:val="28"/>
          <w:lang w:val="kk-KZ"/>
        </w:rPr>
        <w:t>–</w:t>
      </w:r>
      <w:r w:rsidR="00EF35C6" w:rsidRPr="00DA1F94">
        <w:rPr>
          <w:rFonts w:ascii="Times New Roman" w:hAnsi="Times New Roman"/>
          <w:color w:val="000000"/>
          <w:sz w:val="28"/>
          <w:szCs w:val="28"/>
          <w:lang w:val="kk-KZ"/>
        </w:rPr>
        <w:t xml:space="preserve"> жоғары оқу орындарында оқытуда, соның ішінде іздестіру-зерттеу әрекеттерінде медиабілімнің интерактивті формаларын қолдану;</w:t>
      </w:r>
    </w:p>
    <w:p w:rsidR="00EF35C6" w:rsidRPr="00DA1F94" w:rsidRDefault="00C43DCB" w:rsidP="00C43DCB">
      <w:pPr>
        <w:spacing w:after="0" w:line="240" w:lineRule="auto"/>
        <w:ind w:firstLine="708"/>
        <w:jc w:val="both"/>
        <w:rPr>
          <w:rFonts w:ascii="Times New Roman" w:hAnsi="Times New Roman"/>
          <w:color w:val="000000"/>
          <w:sz w:val="28"/>
          <w:szCs w:val="28"/>
          <w:lang w:val="kk-KZ"/>
        </w:rPr>
      </w:pPr>
      <w:r w:rsidRPr="00DA1F94">
        <w:rPr>
          <w:rFonts w:ascii="Times New Roman" w:hAnsi="Times New Roman"/>
          <w:color w:val="000000"/>
          <w:sz w:val="28"/>
          <w:szCs w:val="28"/>
          <w:lang w:val="kk-KZ"/>
        </w:rPr>
        <w:t>–</w:t>
      </w:r>
      <w:r w:rsidR="00EF35C6" w:rsidRPr="00DA1F94">
        <w:rPr>
          <w:rFonts w:ascii="Times New Roman" w:hAnsi="Times New Roman"/>
          <w:color w:val="000000"/>
          <w:sz w:val="28"/>
          <w:szCs w:val="28"/>
          <w:lang w:val="kk-KZ"/>
        </w:rPr>
        <w:t xml:space="preserve"> білім алушыларды танымдық және креативтілік іс-әрекетке ынталандыру.</w:t>
      </w:r>
    </w:p>
    <w:p w:rsidR="00EF35C6" w:rsidRPr="00DA1F94" w:rsidRDefault="00EF35C6" w:rsidP="00C43DCB">
      <w:pPr>
        <w:spacing w:after="0" w:line="240" w:lineRule="auto"/>
        <w:ind w:firstLine="708"/>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Жоғарыда қарастырған мәселелерді талдай отырып, оқытушы мен </w:t>
      </w:r>
      <w:r w:rsidR="00BA747E" w:rsidRPr="00DA1F94">
        <w:rPr>
          <w:rFonts w:ascii="Times New Roman" w:hAnsi="Times New Roman"/>
          <w:color w:val="000000"/>
          <w:sz w:val="28"/>
          <w:szCs w:val="28"/>
          <w:lang w:val="kk-KZ"/>
        </w:rPr>
        <w:t>білімгерлер</w:t>
      </w:r>
      <w:r w:rsidRPr="00DA1F94">
        <w:rPr>
          <w:rFonts w:ascii="Times New Roman" w:hAnsi="Times New Roman"/>
          <w:color w:val="000000"/>
          <w:sz w:val="28"/>
          <w:szCs w:val="28"/>
          <w:lang w:val="kk-KZ"/>
        </w:rPr>
        <w:t xml:space="preserve"> іс-әрекетінің нәтижелері ЖОО оқу кезінде зерттелетін медиатехнологияларды пайдалану арқылы зерделеуге болады деп қорытындылауға болады. Зерттеу нәтижелерін талдай отырып, біз, қарастырылып отырған оқытудағы әдістер </w:t>
      </w:r>
      <w:r w:rsidR="00BA747E" w:rsidRPr="00DA1F94">
        <w:rPr>
          <w:rFonts w:ascii="Times New Roman" w:hAnsi="Times New Roman"/>
          <w:color w:val="000000"/>
          <w:sz w:val="28"/>
          <w:szCs w:val="28"/>
          <w:lang w:val="kk-KZ"/>
        </w:rPr>
        <w:t>білімгерлер</w:t>
      </w:r>
      <w:r w:rsidRPr="00DA1F94">
        <w:rPr>
          <w:rFonts w:ascii="Times New Roman" w:hAnsi="Times New Roman"/>
          <w:color w:val="000000"/>
          <w:sz w:val="28"/>
          <w:szCs w:val="28"/>
          <w:lang w:val="kk-KZ"/>
        </w:rPr>
        <w:t xml:space="preserve"> тұлғасын қайта қалыптастырады деген қорытынды шығаруға мүмкіндік берді. Олар:</w:t>
      </w:r>
    </w:p>
    <w:p w:rsidR="00EF35C6" w:rsidRPr="00DA1F94" w:rsidRDefault="00C43DCB" w:rsidP="00C43DCB">
      <w:pPr>
        <w:spacing w:after="0" w:line="240" w:lineRule="auto"/>
        <w:ind w:firstLine="708"/>
        <w:jc w:val="both"/>
        <w:rPr>
          <w:rFonts w:ascii="Times New Roman" w:hAnsi="Times New Roman"/>
          <w:color w:val="000000"/>
          <w:sz w:val="28"/>
          <w:szCs w:val="28"/>
          <w:lang w:val="kk-KZ"/>
        </w:rPr>
      </w:pPr>
      <w:r w:rsidRPr="00DA1F94">
        <w:rPr>
          <w:rFonts w:ascii="Times New Roman" w:hAnsi="Times New Roman"/>
          <w:color w:val="000000"/>
          <w:sz w:val="28"/>
          <w:szCs w:val="28"/>
          <w:lang w:val="kk-KZ"/>
        </w:rPr>
        <w:t>–</w:t>
      </w:r>
      <w:r w:rsidR="00EF35C6" w:rsidRPr="00DA1F94">
        <w:rPr>
          <w:rFonts w:ascii="Times New Roman" w:hAnsi="Times New Roman"/>
          <w:color w:val="000000"/>
          <w:sz w:val="28"/>
          <w:szCs w:val="28"/>
          <w:lang w:val="kk-KZ"/>
        </w:rPr>
        <w:t xml:space="preserve"> интеллектулдылық сфера (білім және іскерлік);</w:t>
      </w:r>
    </w:p>
    <w:p w:rsidR="00EF35C6" w:rsidRPr="00DA1F94" w:rsidRDefault="00C43DCB" w:rsidP="00C43DCB">
      <w:pPr>
        <w:spacing w:after="0" w:line="240" w:lineRule="auto"/>
        <w:ind w:firstLine="708"/>
        <w:jc w:val="both"/>
        <w:rPr>
          <w:rFonts w:ascii="Times New Roman" w:hAnsi="Times New Roman"/>
          <w:color w:val="000000"/>
          <w:sz w:val="28"/>
          <w:szCs w:val="28"/>
          <w:lang w:val="kk-KZ"/>
        </w:rPr>
      </w:pPr>
      <w:r w:rsidRPr="00DA1F94">
        <w:rPr>
          <w:rFonts w:ascii="Times New Roman" w:hAnsi="Times New Roman"/>
          <w:color w:val="000000"/>
          <w:sz w:val="28"/>
          <w:szCs w:val="28"/>
          <w:lang w:val="kk-KZ"/>
        </w:rPr>
        <w:t>–</w:t>
      </w:r>
      <w:r w:rsidR="00EF35C6" w:rsidRPr="00DA1F94">
        <w:rPr>
          <w:rFonts w:ascii="Times New Roman" w:hAnsi="Times New Roman"/>
          <w:color w:val="000000"/>
          <w:sz w:val="28"/>
          <w:szCs w:val="28"/>
          <w:lang w:val="kk-KZ"/>
        </w:rPr>
        <w:t xml:space="preserve"> эмоциялық-еріктік сфера (әлеуметтік белсенділік, тануға қызығушылық, өз күшіне сенімділік және креативтілік).</w:t>
      </w:r>
    </w:p>
    <w:p w:rsidR="00EF35C6" w:rsidRPr="00DA1F94" w:rsidRDefault="00EF35C6" w:rsidP="00C43DCB">
      <w:pPr>
        <w:spacing w:after="0" w:line="240" w:lineRule="auto"/>
        <w:ind w:firstLine="708"/>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Тәжірибе барысында студенттердің креативтілігін дамыту үдерісі әр түрлі болуы мүмкін екендігін ескеру тиімді болды. Сондықтан, </w:t>
      </w:r>
      <w:r w:rsidR="00BA747E" w:rsidRPr="00DA1F94">
        <w:rPr>
          <w:rFonts w:ascii="Times New Roman" w:hAnsi="Times New Roman"/>
          <w:color w:val="000000"/>
          <w:sz w:val="28"/>
          <w:szCs w:val="28"/>
          <w:lang w:val="kk-KZ"/>
        </w:rPr>
        <w:t>білімгерлер</w:t>
      </w:r>
      <w:r w:rsidRPr="00DA1F94">
        <w:rPr>
          <w:rFonts w:ascii="Times New Roman" w:hAnsi="Times New Roman"/>
          <w:color w:val="000000"/>
          <w:sz w:val="28"/>
          <w:szCs w:val="28"/>
          <w:lang w:val="kk-KZ"/>
        </w:rPr>
        <w:t xml:space="preserve">дің мамандығына, олардың танымдық және креативтілік мүмкіндіктеріне байланысты жоғары оқу орындарының сабақтарында медиатехнологияларды қолдану арқылы білім беру әдістерін қолдану қарастырып отырған көрсеткіштерді арттыруға бағдарлап оқыту оның нәтижелерін  арттыруға мүмкіндік береді. </w:t>
      </w:r>
    </w:p>
    <w:p w:rsidR="00EF35C6" w:rsidRPr="00DA1F94" w:rsidRDefault="00EF35C6" w:rsidP="00C43DCB">
      <w:pPr>
        <w:spacing w:after="0" w:line="240" w:lineRule="auto"/>
        <w:ind w:firstLine="708"/>
        <w:jc w:val="both"/>
        <w:rPr>
          <w:rFonts w:ascii="Times New Roman" w:hAnsi="Times New Roman"/>
          <w:color w:val="000000"/>
          <w:sz w:val="28"/>
          <w:szCs w:val="28"/>
          <w:lang w:val="kk-KZ"/>
        </w:rPr>
      </w:pPr>
      <w:r w:rsidRPr="00DA1F94">
        <w:rPr>
          <w:rFonts w:ascii="Times New Roman" w:hAnsi="Times New Roman"/>
          <w:color w:val="000000"/>
          <w:sz w:val="28"/>
          <w:szCs w:val="28"/>
          <w:lang w:val="kk-KZ"/>
        </w:rPr>
        <w:t>Біз үшін, педагогикалық эксперимент жүргізу үшін жеке тұлғаның креативтілік қабілеттерін қалыптастыруға әсер ететін психологиялық-педагогикалық жағдайларды зерделеу  маңызды болды. Қарастырып отырған мәселенің талдауы көрсеткендей, зерттеушілердің көпшілігі креативтілікті өмірдің әр түрлі салаларында: кәсіби іс-әрекетте, тұлғааралық қарым-қатынастарда, спортта және т.б. (стандартты емес, бірегей түпнұсқа) идеяларды, бейнелерді, міндеттерді шешу тәсілдерін туғызу қабілеті ретінде анықтайды. Оны ойлауынан, қиялынан, сезімінен, қызмет нәтижесінен және т.б. көрінісінен байқауға болады. Креативтілік іс-әрекеттің ағымына әсер ететін жағдайлар немесе факторлар екі түрлі болуы мүмкін. Біріншісі жағдаяттық екіншісі тұлғалық. Адамның креативтілік мүмкіндіктеріне теріс әсер ететін жағдаяттық фактороларға: уақыттың шектелуі; стресс жағдайы; жоғары алаңдаушылық сезім; тез арада шешім табуға тырысу; тым күшті немес</w:t>
      </w:r>
      <w:r w:rsidR="00F4061D" w:rsidRPr="00DA1F94">
        <w:rPr>
          <w:rFonts w:ascii="Times New Roman" w:hAnsi="Times New Roman"/>
          <w:color w:val="000000"/>
          <w:sz w:val="28"/>
          <w:szCs w:val="28"/>
          <w:lang w:val="kk-KZ"/>
        </w:rPr>
        <w:t>е</w:t>
      </w:r>
      <w:r w:rsidRPr="00DA1F94">
        <w:rPr>
          <w:rFonts w:ascii="Times New Roman" w:hAnsi="Times New Roman"/>
          <w:color w:val="000000"/>
          <w:sz w:val="28"/>
          <w:szCs w:val="28"/>
          <w:lang w:val="kk-KZ"/>
        </w:rPr>
        <w:t xml:space="preserve"> тым әлсіз мотивация; нақты шешу тәсіліне тіркелген анықта</w:t>
      </w:r>
      <w:r w:rsidR="00D84806" w:rsidRPr="00DA1F94">
        <w:rPr>
          <w:rFonts w:ascii="Times New Roman" w:hAnsi="Times New Roman"/>
          <w:color w:val="000000"/>
          <w:sz w:val="28"/>
          <w:szCs w:val="28"/>
          <w:lang w:val="kk-KZ"/>
        </w:rPr>
        <w:t>у</w:t>
      </w:r>
      <w:r w:rsidRPr="00DA1F94">
        <w:rPr>
          <w:rFonts w:ascii="Times New Roman" w:hAnsi="Times New Roman"/>
          <w:color w:val="000000"/>
          <w:sz w:val="28"/>
          <w:szCs w:val="28"/>
          <w:lang w:val="kk-KZ"/>
        </w:rPr>
        <w:t>лардың болуы; алдыңғы сәтсіздіктерден туындаған өз күштеріне сенімсіздік; қорқыныш; шешімнің дұры емес жолына итермелейтін міндеттердің қойылу тәсілі және т.б. Ал, тұлғааралық факторларға қандай да бір жағдайдан туындаған жағдайға әсер етуі мүмкін тұлғаның жеке немесе мінез бітісіне қатысты факторлар. Оған мысал ретінде, үрейленуді алуға болады. Шығармашылық үдерісіне кері әсер ететін тұлғалық факторларға мыналар жатады: конформизм (келісім); өзіне сенімсіздік (көбінесе өзіне-өзі төмен баға себеп болады), сонымен қатар, аса күшті сенімділік (өзіндің сенімділік); эмоциялық қысылу және теріс эмоциялардың тұрақты үстемдігі; табысқа ұмтылу мотивациясынан гөрі сәтсіздің мотивациясының басым болуы; жеке тұлға ретінде қатты алаңдау, тұлғалық қорғаныстың басқа да  бірқатар күшті механизмдері [2</w:t>
      </w:r>
      <w:r w:rsidR="00FF4016" w:rsidRPr="00DA1F94">
        <w:rPr>
          <w:rFonts w:ascii="Times New Roman" w:hAnsi="Times New Roman"/>
          <w:color w:val="000000"/>
          <w:sz w:val="28"/>
          <w:szCs w:val="28"/>
          <w:lang w:val="kk-KZ"/>
        </w:rPr>
        <w:t>00</w:t>
      </w:r>
      <w:r w:rsidR="00B95A98" w:rsidRPr="00DA1F94">
        <w:rPr>
          <w:rFonts w:ascii="Times New Roman" w:hAnsi="Times New Roman"/>
          <w:color w:val="000000"/>
          <w:sz w:val="28"/>
          <w:szCs w:val="28"/>
          <w:lang w:val="kk-KZ"/>
        </w:rPr>
        <w:t>, с. 3-270</w:t>
      </w:r>
      <w:r w:rsidRPr="00DA1F94">
        <w:rPr>
          <w:rFonts w:ascii="Times New Roman" w:hAnsi="Times New Roman"/>
          <w:color w:val="000000"/>
          <w:sz w:val="28"/>
          <w:szCs w:val="28"/>
          <w:lang w:val="kk-KZ"/>
        </w:rPr>
        <w:t xml:space="preserve">]. </w:t>
      </w:r>
    </w:p>
    <w:p w:rsidR="00EF35C6" w:rsidRPr="00DA1F94" w:rsidRDefault="00EF35C6" w:rsidP="00C43DCB">
      <w:pPr>
        <w:spacing w:after="0" w:line="240" w:lineRule="auto"/>
        <w:ind w:firstLine="708"/>
        <w:jc w:val="both"/>
        <w:rPr>
          <w:rFonts w:ascii="Times New Roman" w:hAnsi="Times New Roman"/>
          <w:color w:val="000000"/>
          <w:sz w:val="28"/>
          <w:szCs w:val="28"/>
          <w:lang w:val="kk-KZ"/>
        </w:rPr>
      </w:pPr>
      <w:r w:rsidRPr="00DA1F94">
        <w:rPr>
          <w:rFonts w:ascii="Times New Roman" w:hAnsi="Times New Roman"/>
          <w:color w:val="000000"/>
          <w:sz w:val="28"/>
          <w:szCs w:val="28"/>
          <w:lang w:val="kk-KZ"/>
        </w:rPr>
        <w:t>Зерттеу барысында креативтіліктің ең қауіпті жауы – қорқыныш екені анықталды. Сәтсіздіктен қорқу қи</w:t>
      </w:r>
      <w:r w:rsidR="00F4061D" w:rsidRPr="00DA1F94">
        <w:rPr>
          <w:rFonts w:ascii="Times New Roman" w:hAnsi="Times New Roman"/>
          <w:color w:val="000000"/>
          <w:sz w:val="28"/>
          <w:szCs w:val="28"/>
          <w:lang w:val="kk-KZ"/>
        </w:rPr>
        <w:t>ялы мен бастамасын бұғаттайды. Ал к</w:t>
      </w:r>
      <w:r w:rsidRPr="00DA1F94">
        <w:rPr>
          <w:rFonts w:ascii="Times New Roman" w:hAnsi="Times New Roman"/>
          <w:color w:val="000000"/>
          <w:sz w:val="28"/>
          <w:szCs w:val="28"/>
          <w:lang w:val="kk-KZ"/>
        </w:rPr>
        <w:t>реативтіліктің екінші жауы – өзіндік сыншылдығының тым жоғары болуының дәл өлшемін әзірше үйренбегендігі. Дегенмен, дарындылық пен өзін-өзі сынаушылық арасында біршама тепе-теңдік болуы тиіс, себебі, аса тым мазалап көп сөйлеу креативтіліктің қалыптасуын тығырыққа тірелтуі мүмкін. Креативтіліктің үшінші жауы – жалқаулық. Жалпы, креативтілікті дамытуға төменде берілген факторлар кедергі келтіреді [2</w:t>
      </w:r>
      <w:r w:rsidR="00FF4016" w:rsidRPr="00DA1F94">
        <w:rPr>
          <w:rFonts w:ascii="Times New Roman" w:hAnsi="Times New Roman"/>
          <w:color w:val="000000"/>
          <w:sz w:val="28"/>
          <w:szCs w:val="28"/>
          <w:lang w:val="kk-KZ"/>
        </w:rPr>
        <w:t>01</w:t>
      </w:r>
      <w:r w:rsidR="00B95A98" w:rsidRPr="00DA1F94">
        <w:rPr>
          <w:rFonts w:ascii="Times New Roman" w:hAnsi="Times New Roman"/>
          <w:color w:val="000000"/>
          <w:sz w:val="28"/>
          <w:szCs w:val="28"/>
          <w:lang w:val="kk-KZ"/>
        </w:rPr>
        <w:t>, с. 3-230</w:t>
      </w:r>
      <w:r w:rsidRPr="00DA1F94">
        <w:rPr>
          <w:rFonts w:ascii="Times New Roman" w:hAnsi="Times New Roman"/>
          <w:color w:val="000000"/>
          <w:sz w:val="28"/>
          <w:szCs w:val="28"/>
          <w:lang w:val="kk-KZ"/>
        </w:rPr>
        <w:t>]. Атап айтсақ: тәуекелден қашу; не болса да табысқа ұмтылу; ойлау мен мінез-құлқындағы стереотиптер; конфорымдылық; қиялды, фантазияны, зерттеуді мақұлдамаған бағалар; беделі барларға бой алдыру.</w:t>
      </w:r>
    </w:p>
    <w:p w:rsidR="00EF35C6" w:rsidRPr="00DA1F94" w:rsidRDefault="00EF35C6" w:rsidP="00C43DCB">
      <w:pPr>
        <w:spacing w:after="0" w:line="240" w:lineRule="auto"/>
        <w:ind w:firstLine="708"/>
        <w:jc w:val="both"/>
        <w:rPr>
          <w:rFonts w:ascii="Times New Roman" w:hAnsi="Times New Roman"/>
          <w:color w:val="000000"/>
          <w:sz w:val="28"/>
          <w:szCs w:val="28"/>
          <w:lang w:val="kk-KZ"/>
        </w:rPr>
      </w:pPr>
      <w:r w:rsidRPr="00DA1F94">
        <w:rPr>
          <w:rFonts w:ascii="Times New Roman" w:hAnsi="Times New Roman"/>
          <w:color w:val="000000"/>
          <w:sz w:val="28"/>
          <w:szCs w:val="28"/>
          <w:lang w:val="kk-KZ"/>
        </w:rPr>
        <w:t>Креативті ойлауға қолайлы тұлғалық қасиеттер арасында мыналарды ерекшелеп қарастыруға болады: өз күшіне сенімділік; қуаныш эмоциясының үстемдігі тіпті агрессиясының белгілі бір үлесі; тәуекелге бейімділік; әдеттегіден тыс және ерекше көрінуден қорықпайды; конформдылық болмайды; әзіл-сықақ сезімі дам</w:t>
      </w:r>
      <w:r w:rsidR="0032016C" w:rsidRPr="00DA1F94">
        <w:rPr>
          <w:rFonts w:ascii="Times New Roman" w:hAnsi="Times New Roman"/>
          <w:color w:val="000000"/>
          <w:sz w:val="28"/>
          <w:szCs w:val="28"/>
          <w:lang w:val="kk-KZ"/>
        </w:rPr>
        <w:t>ыған; санадан тыс кең мазмұны (</w:t>
      </w:r>
      <w:r w:rsidRPr="00DA1F94">
        <w:rPr>
          <w:rFonts w:ascii="Times New Roman" w:hAnsi="Times New Roman"/>
          <w:color w:val="000000"/>
          <w:sz w:val="28"/>
          <w:szCs w:val="28"/>
          <w:lang w:val="kk-KZ"/>
        </w:rPr>
        <w:t>мазмұны жағынан әр түрлі түстер көреді, табалдырықасты сезімталдыққа ие, синестезия құбылыстарын бастан кешіреді және т.б.); қиялдауға және болашаққа арналған жоспарларын құруға деген сүйіспеншілік [2</w:t>
      </w:r>
      <w:r w:rsidR="00FF4016" w:rsidRPr="00DA1F94">
        <w:rPr>
          <w:rFonts w:ascii="Times New Roman" w:hAnsi="Times New Roman"/>
          <w:color w:val="000000"/>
          <w:sz w:val="28"/>
          <w:szCs w:val="28"/>
          <w:lang w:val="kk-KZ"/>
        </w:rPr>
        <w:t>02</w:t>
      </w:r>
      <w:r w:rsidRPr="00DA1F94">
        <w:rPr>
          <w:rFonts w:ascii="Times New Roman" w:hAnsi="Times New Roman"/>
          <w:color w:val="000000"/>
          <w:sz w:val="28"/>
          <w:szCs w:val="28"/>
          <w:lang w:val="kk-KZ"/>
        </w:rPr>
        <w:t xml:space="preserve">]. </w:t>
      </w:r>
      <w:r w:rsidR="00841288" w:rsidRPr="00DA1F94">
        <w:rPr>
          <w:rFonts w:ascii="Times New Roman" w:hAnsi="Times New Roman"/>
          <w:color w:val="000000"/>
          <w:sz w:val="28"/>
          <w:szCs w:val="28"/>
          <w:lang w:val="kk-KZ"/>
        </w:rPr>
        <w:t>Демек, к</w:t>
      </w:r>
      <w:r w:rsidRPr="00DA1F94">
        <w:rPr>
          <w:rFonts w:ascii="Times New Roman" w:hAnsi="Times New Roman"/>
          <w:color w:val="000000"/>
          <w:sz w:val="28"/>
          <w:szCs w:val="28"/>
          <w:lang w:val="kk-KZ"/>
        </w:rPr>
        <w:t xml:space="preserve">реативтілікті қалыптастыруда мынадай жағдайларды жасау маңызды болып табылады: физикалық, яғни, креативтілік үшін материалдардың болуы және кез келген уақытта олармен әрекет ету мүмкіндігі; әлеуметтік-экономикалық, яғни білім алушылар өздерінің жұмысын үлкендер теріс сынамайтындығын біліп және түсінген жағдайда сыртқы қауіпсіздік сезімі қалыптасады; психологиялық жағдайлар, оның мәні, білім алушылар эксперимент барысында іштей үлкендердің қолдауынан қауіпсіздікті, қысылмауды, еркіндікті сезеді. </w:t>
      </w:r>
    </w:p>
    <w:p w:rsidR="00EF35C6" w:rsidRPr="00DA1F94" w:rsidRDefault="00EF35C6" w:rsidP="00C43DCB">
      <w:pPr>
        <w:spacing w:after="0" w:line="240" w:lineRule="auto"/>
        <w:ind w:firstLine="708"/>
        <w:jc w:val="both"/>
        <w:rPr>
          <w:rFonts w:ascii="Times New Roman" w:hAnsi="Times New Roman"/>
          <w:color w:val="000000"/>
          <w:sz w:val="28"/>
          <w:szCs w:val="28"/>
          <w:lang w:val="kk-KZ"/>
        </w:rPr>
      </w:pPr>
      <w:r w:rsidRPr="00DA1F94">
        <w:rPr>
          <w:rFonts w:ascii="Times New Roman" w:hAnsi="Times New Roman"/>
          <w:color w:val="000000"/>
          <w:sz w:val="28"/>
          <w:szCs w:val="28"/>
          <w:lang w:val="kk-KZ"/>
        </w:rPr>
        <w:t>Қорыта келгенде, тұлғаның креативті қабілеттерін қалыптастыруға әсер ететін психологиялық-педагогикалық жағдайларды ескеру болашақ педагог-психологтердің креативтілігін қалыптастыру бойынша педагогикалық эксперимент ұйымдастыру үшін маңызды әрі оның тиімділігін арттыруға ықпал ететіндігін Д.</w:t>
      </w:r>
      <w:r w:rsidR="00C43DCB" w:rsidRPr="00DA1F94">
        <w:rPr>
          <w:rFonts w:ascii="Times New Roman" w:hAnsi="Times New Roman"/>
          <w:color w:val="000000"/>
          <w:sz w:val="28"/>
          <w:szCs w:val="28"/>
          <w:lang w:val="kk-KZ"/>
        </w:rPr>
        <w:t xml:space="preserve"> </w:t>
      </w:r>
      <w:r w:rsidRPr="00DA1F94">
        <w:rPr>
          <w:rFonts w:ascii="Times New Roman" w:hAnsi="Times New Roman"/>
          <w:color w:val="000000"/>
          <w:sz w:val="28"/>
          <w:szCs w:val="28"/>
          <w:lang w:val="kk-KZ"/>
        </w:rPr>
        <w:t>Джонсонның креативтілік сауалнамасы, Э.П.</w:t>
      </w:r>
      <w:r w:rsidR="00C43DCB" w:rsidRPr="00DA1F94">
        <w:rPr>
          <w:rFonts w:ascii="Times New Roman" w:hAnsi="Times New Roman"/>
          <w:color w:val="000000"/>
          <w:sz w:val="28"/>
          <w:szCs w:val="28"/>
          <w:lang w:val="kk-KZ"/>
        </w:rPr>
        <w:t xml:space="preserve"> </w:t>
      </w:r>
      <w:r w:rsidRPr="00DA1F94">
        <w:rPr>
          <w:rFonts w:ascii="Times New Roman" w:hAnsi="Times New Roman"/>
          <w:color w:val="000000"/>
          <w:sz w:val="28"/>
          <w:szCs w:val="28"/>
          <w:lang w:val="kk-KZ"/>
        </w:rPr>
        <w:t>Торренстің «Шығармашылық ойлау диагностикасы» атты креативтілік тесті, Е.Е.</w:t>
      </w:r>
      <w:r w:rsidR="00C43DCB" w:rsidRPr="00DA1F94">
        <w:rPr>
          <w:rFonts w:ascii="Times New Roman" w:hAnsi="Times New Roman"/>
          <w:color w:val="000000"/>
          <w:sz w:val="28"/>
          <w:szCs w:val="28"/>
          <w:lang w:val="kk-KZ"/>
        </w:rPr>
        <w:t xml:space="preserve"> </w:t>
      </w:r>
      <w:r w:rsidRPr="00DA1F94">
        <w:rPr>
          <w:rFonts w:ascii="Times New Roman" w:hAnsi="Times New Roman"/>
          <w:color w:val="000000"/>
          <w:sz w:val="28"/>
          <w:szCs w:val="28"/>
          <w:lang w:val="kk-KZ"/>
        </w:rPr>
        <w:t>Туниктің тұлғалық креативтілікті диагностикалау әдістемесі арқылы келесі тарауда қарастырамыз.</w:t>
      </w:r>
    </w:p>
    <w:p w:rsidR="00C43DCB" w:rsidRPr="00DA1F94" w:rsidRDefault="00EF35C6" w:rsidP="00C43DCB">
      <w:pPr>
        <w:spacing w:after="0" w:line="240" w:lineRule="auto"/>
        <w:ind w:firstLine="708"/>
        <w:jc w:val="both"/>
        <w:rPr>
          <w:rFonts w:ascii="Times New Roman" w:hAnsi="Times New Roman"/>
          <w:color w:val="000000"/>
          <w:sz w:val="28"/>
          <w:szCs w:val="28"/>
          <w:lang w:val="kk-KZ"/>
        </w:rPr>
      </w:pPr>
      <w:r w:rsidRPr="00DA1F94">
        <w:rPr>
          <w:rFonts w:ascii="Times New Roman" w:hAnsi="Times New Roman"/>
          <w:color w:val="000000"/>
          <w:sz w:val="28"/>
          <w:szCs w:val="28"/>
          <w:lang w:val="kk-KZ"/>
        </w:rPr>
        <w:t>Деректерді өңдеуді математикалық әдіс ретінде параметрлік емес корреляция коэффициенті R-Спирмен критерийі қолданылды.</w:t>
      </w:r>
    </w:p>
    <w:p w:rsidR="00903F73" w:rsidRDefault="00EF35C6" w:rsidP="00903F73">
      <w:pPr>
        <w:spacing w:after="0" w:line="240" w:lineRule="auto"/>
        <w:ind w:firstLine="708"/>
        <w:jc w:val="both"/>
        <w:rPr>
          <w:rFonts w:ascii="Times New Roman" w:hAnsi="Times New Roman"/>
          <w:color w:val="000000"/>
          <w:sz w:val="28"/>
          <w:szCs w:val="28"/>
          <w:lang w:val="kk-KZ"/>
        </w:rPr>
      </w:pPr>
      <w:r w:rsidRPr="00DA1F94">
        <w:rPr>
          <w:rFonts w:ascii="Times New Roman" w:hAnsi="Times New Roman"/>
          <w:color w:val="000000"/>
          <w:sz w:val="28"/>
          <w:szCs w:val="28"/>
          <w:lang w:val="kk-KZ"/>
        </w:rPr>
        <w:t>Спирменнің корреляция коэффициенті-зерттелетін құбылыстар арасындағы байланысты анықтау үшін қолданылатын параметрлік емес корреляция әдісі. Бұл оң болып, тікелей байланыстың болуын білдірді, яғни  кері байланыстың бар екендігі анықталды. Егер корреляция коэффициенті нөлге (0) тең болса, онда шамалар арасында ешқандай байланыс жоқ. К</w:t>
      </w:r>
      <w:r w:rsidR="0032016C" w:rsidRPr="00DA1F94">
        <w:rPr>
          <w:rFonts w:ascii="Times New Roman" w:hAnsi="Times New Roman"/>
          <w:color w:val="000000"/>
          <w:sz w:val="28"/>
          <w:szCs w:val="28"/>
          <w:lang w:val="kk-KZ"/>
        </w:rPr>
        <w:t>орреляция коэффициентінің модул</w:t>
      </w:r>
      <w:r w:rsidRPr="00DA1F94">
        <w:rPr>
          <w:rFonts w:ascii="Times New Roman" w:hAnsi="Times New Roman"/>
          <w:color w:val="000000"/>
          <w:sz w:val="28"/>
          <w:szCs w:val="28"/>
          <w:lang w:val="kk-KZ"/>
        </w:rPr>
        <w:t xml:space="preserve">і (1) бірлігіне неғұрлым жақын болса, өлшенетін шамалар арасындағы байланыс соғұрлым күшті болады. Спирмен бойынша есептелген мәндердің байланысын анықтау үшін </w:t>
      </w:r>
      <w:r w:rsidR="00D47D0B" w:rsidRPr="00DA1F94">
        <w:rPr>
          <w:rFonts w:ascii="Times New Roman" w:hAnsi="Times New Roman"/>
          <w:color w:val="000000"/>
          <w:sz w:val="28"/>
          <w:szCs w:val="28"/>
          <w:lang w:val="kk-KZ"/>
        </w:rPr>
        <w:t>16</w:t>
      </w:r>
      <w:r w:rsidR="00C43DCB" w:rsidRPr="00DA1F94">
        <w:rPr>
          <w:rFonts w:ascii="Times New Roman" w:hAnsi="Times New Roman"/>
          <w:color w:val="000000"/>
          <w:sz w:val="28"/>
          <w:szCs w:val="28"/>
          <w:lang w:val="kk-KZ"/>
        </w:rPr>
        <w:t>-кестеде</w:t>
      </w:r>
      <w:r w:rsidR="0032016C" w:rsidRPr="00DA1F94">
        <w:rPr>
          <w:rFonts w:ascii="Times New Roman" w:hAnsi="Times New Roman"/>
          <w:color w:val="000000"/>
          <w:sz w:val="28"/>
          <w:szCs w:val="28"/>
          <w:lang w:val="kk-KZ"/>
        </w:rPr>
        <w:t xml:space="preserve"> көрсетілген Спирменнің сыни</w:t>
      </w:r>
      <w:r w:rsidRPr="00DA1F94">
        <w:rPr>
          <w:rFonts w:ascii="Times New Roman" w:hAnsi="Times New Roman"/>
          <w:color w:val="000000"/>
          <w:sz w:val="28"/>
          <w:szCs w:val="28"/>
          <w:lang w:val="kk-KZ"/>
        </w:rPr>
        <w:t xml:space="preserve"> мә</w:t>
      </w:r>
      <w:r w:rsidR="0044055A" w:rsidRPr="00DA1F94">
        <w:rPr>
          <w:rFonts w:ascii="Times New Roman" w:hAnsi="Times New Roman"/>
          <w:color w:val="000000"/>
          <w:sz w:val="28"/>
          <w:szCs w:val="28"/>
          <w:lang w:val="kk-KZ"/>
        </w:rPr>
        <w:t>ндерінің кестесіне жүгіну керек</w:t>
      </w:r>
      <w:r w:rsidR="00C43DCB" w:rsidRPr="00DA1F94">
        <w:rPr>
          <w:rFonts w:ascii="Times New Roman" w:hAnsi="Times New Roman"/>
          <w:color w:val="000000"/>
          <w:sz w:val="28"/>
          <w:szCs w:val="28"/>
          <w:lang w:val="kk-KZ"/>
        </w:rPr>
        <w:t>.</w:t>
      </w:r>
    </w:p>
    <w:p w:rsidR="00903F73" w:rsidRDefault="00903F73" w:rsidP="00903F73">
      <w:pPr>
        <w:spacing w:after="0" w:line="240" w:lineRule="auto"/>
        <w:ind w:firstLine="708"/>
        <w:jc w:val="both"/>
        <w:rPr>
          <w:rFonts w:ascii="Times New Roman" w:hAnsi="Times New Roman"/>
          <w:color w:val="000000"/>
          <w:sz w:val="28"/>
          <w:szCs w:val="28"/>
          <w:lang w:val="kk-KZ"/>
        </w:rPr>
      </w:pPr>
    </w:p>
    <w:p w:rsidR="00903F73" w:rsidRDefault="00903F73" w:rsidP="00903F73">
      <w:pPr>
        <w:spacing w:after="0" w:line="240" w:lineRule="auto"/>
        <w:ind w:firstLine="708"/>
        <w:jc w:val="both"/>
        <w:rPr>
          <w:rFonts w:ascii="Times New Roman" w:hAnsi="Times New Roman"/>
          <w:color w:val="000000"/>
          <w:sz w:val="28"/>
          <w:szCs w:val="28"/>
          <w:lang w:val="kk-KZ"/>
        </w:rPr>
      </w:pPr>
    </w:p>
    <w:p w:rsidR="00C43DCB" w:rsidRPr="00903F73" w:rsidRDefault="00C43DCB" w:rsidP="00903F73">
      <w:pPr>
        <w:spacing w:after="0" w:line="240" w:lineRule="auto"/>
        <w:jc w:val="both"/>
        <w:rPr>
          <w:rFonts w:ascii="Times New Roman" w:hAnsi="Times New Roman"/>
          <w:color w:val="000000"/>
          <w:sz w:val="28"/>
          <w:szCs w:val="28"/>
          <w:lang w:val="kk-KZ"/>
        </w:rPr>
      </w:pPr>
      <w:r w:rsidRPr="00903F73">
        <w:rPr>
          <w:rFonts w:ascii="Times New Roman" w:hAnsi="Times New Roman"/>
          <w:color w:val="000000"/>
          <w:sz w:val="28"/>
          <w:szCs w:val="28"/>
          <w:lang w:val="kk-KZ"/>
        </w:rPr>
        <w:t xml:space="preserve">Кесте </w:t>
      </w:r>
      <w:r w:rsidR="00D47D0B" w:rsidRPr="00903F73">
        <w:rPr>
          <w:rFonts w:ascii="Times New Roman" w:hAnsi="Times New Roman"/>
          <w:color w:val="000000"/>
          <w:sz w:val="28"/>
          <w:szCs w:val="28"/>
          <w:lang w:val="kk-KZ"/>
        </w:rPr>
        <w:t>16</w:t>
      </w:r>
      <w:r w:rsidRPr="00903F73">
        <w:rPr>
          <w:rFonts w:ascii="Times New Roman" w:hAnsi="Times New Roman"/>
          <w:color w:val="000000"/>
          <w:sz w:val="28"/>
          <w:szCs w:val="28"/>
          <w:lang w:val="kk-KZ"/>
        </w:rPr>
        <w:t xml:space="preserve"> – Спирмен рангтік корреляция коэффициентінің сыни мәндер кестесі </w:t>
      </w:r>
    </w:p>
    <w:p w:rsidR="00EF35C6" w:rsidRPr="00DA1F94" w:rsidRDefault="00EF35C6" w:rsidP="00B852B0">
      <w:pPr>
        <w:spacing w:after="0" w:line="240" w:lineRule="auto"/>
        <w:ind w:firstLine="708"/>
        <w:jc w:val="both"/>
        <w:rPr>
          <w:rFonts w:ascii="Times New Roman" w:hAnsi="Times New Roman"/>
          <w:color w:val="000000"/>
          <w:sz w:val="16"/>
          <w:szCs w:val="16"/>
          <w:lang w:val="kk-KZ"/>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3"/>
        <w:gridCol w:w="1074"/>
        <w:gridCol w:w="1074"/>
        <w:gridCol w:w="1056"/>
        <w:gridCol w:w="1075"/>
        <w:gridCol w:w="1075"/>
        <w:gridCol w:w="1064"/>
        <w:gridCol w:w="1075"/>
        <w:gridCol w:w="1075"/>
      </w:tblGrid>
      <w:tr w:rsidR="00C43DCB" w:rsidRPr="00DA1F94" w:rsidTr="00903F73">
        <w:tc>
          <w:tcPr>
            <w:tcW w:w="986" w:type="dxa"/>
            <w:shd w:val="clear" w:color="auto" w:fill="auto"/>
            <w:vAlign w:val="center"/>
          </w:tcPr>
          <w:p w:rsidR="00C43DCB" w:rsidRPr="00DA1F94" w:rsidRDefault="00C43DCB" w:rsidP="002A082B">
            <w:pPr>
              <w:spacing w:after="0" w:line="240" w:lineRule="auto"/>
              <w:jc w:val="center"/>
              <w:rPr>
                <w:rFonts w:ascii="Times New Roman" w:hAnsi="Times New Roman"/>
                <w:color w:val="000000"/>
                <w:sz w:val="24"/>
                <w:szCs w:val="24"/>
                <w:lang w:val="en-US"/>
              </w:rPr>
            </w:pPr>
            <w:r w:rsidRPr="00DA1F94">
              <w:rPr>
                <w:rFonts w:ascii="Times New Roman" w:hAnsi="Times New Roman"/>
                <w:color w:val="000000"/>
                <w:sz w:val="24"/>
                <w:szCs w:val="24"/>
                <w:lang w:val="en-US"/>
              </w:rPr>
              <w:t>n</w:t>
            </w:r>
          </w:p>
        </w:tc>
        <w:tc>
          <w:tcPr>
            <w:tcW w:w="1095" w:type="dxa"/>
            <w:shd w:val="clear" w:color="auto" w:fill="auto"/>
            <w:vAlign w:val="center"/>
          </w:tcPr>
          <w:p w:rsidR="00C43DCB" w:rsidRPr="00DA1F94" w:rsidRDefault="00C43DCB" w:rsidP="002A082B">
            <w:pPr>
              <w:spacing w:after="0" w:line="240" w:lineRule="auto"/>
              <w:jc w:val="center"/>
              <w:rPr>
                <w:rFonts w:ascii="Times New Roman" w:hAnsi="Times New Roman"/>
                <w:color w:val="000000"/>
                <w:sz w:val="24"/>
                <w:szCs w:val="24"/>
              </w:rPr>
            </w:pPr>
            <w:r w:rsidRPr="00DA1F94">
              <w:rPr>
                <w:rFonts w:ascii="Times New Roman" w:hAnsi="Times New Roman"/>
                <w:color w:val="000000"/>
                <w:sz w:val="24"/>
                <w:szCs w:val="24"/>
                <w:lang w:val="en-US"/>
              </w:rPr>
              <w:t>0</w:t>
            </w:r>
            <w:r w:rsidRPr="00DA1F94">
              <w:rPr>
                <w:rFonts w:ascii="Times New Roman" w:hAnsi="Times New Roman"/>
                <w:color w:val="000000"/>
                <w:sz w:val="24"/>
                <w:szCs w:val="24"/>
              </w:rPr>
              <w:t>,</w:t>
            </w:r>
            <w:r w:rsidRPr="00DA1F94">
              <w:rPr>
                <w:rFonts w:ascii="Times New Roman" w:hAnsi="Times New Roman"/>
                <w:color w:val="000000"/>
                <w:sz w:val="24"/>
                <w:szCs w:val="24"/>
                <w:lang w:val="en-US"/>
              </w:rPr>
              <w:t>05</w:t>
            </w:r>
          </w:p>
        </w:tc>
        <w:tc>
          <w:tcPr>
            <w:tcW w:w="1095" w:type="dxa"/>
            <w:shd w:val="clear" w:color="auto" w:fill="auto"/>
            <w:vAlign w:val="center"/>
          </w:tcPr>
          <w:p w:rsidR="00C43DCB" w:rsidRPr="00DA1F94" w:rsidRDefault="00C43DCB" w:rsidP="002A082B">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0,01</w:t>
            </w:r>
          </w:p>
        </w:tc>
        <w:tc>
          <w:tcPr>
            <w:tcW w:w="1095" w:type="dxa"/>
            <w:shd w:val="clear" w:color="auto" w:fill="auto"/>
            <w:vAlign w:val="center"/>
          </w:tcPr>
          <w:p w:rsidR="00C43DCB" w:rsidRPr="00DA1F94" w:rsidRDefault="00C43DCB" w:rsidP="002A082B">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en-US"/>
              </w:rPr>
              <w:t>n</w:t>
            </w:r>
          </w:p>
        </w:tc>
        <w:tc>
          <w:tcPr>
            <w:tcW w:w="1095" w:type="dxa"/>
            <w:shd w:val="clear" w:color="auto" w:fill="auto"/>
            <w:vAlign w:val="center"/>
          </w:tcPr>
          <w:p w:rsidR="00C43DCB" w:rsidRPr="00DA1F94" w:rsidRDefault="00C43DCB" w:rsidP="002A082B">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0,05</w:t>
            </w:r>
          </w:p>
        </w:tc>
        <w:tc>
          <w:tcPr>
            <w:tcW w:w="1095" w:type="dxa"/>
            <w:shd w:val="clear" w:color="auto" w:fill="auto"/>
            <w:vAlign w:val="center"/>
          </w:tcPr>
          <w:p w:rsidR="00C43DCB" w:rsidRPr="00DA1F94" w:rsidRDefault="00C43DCB" w:rsidP="002A082B">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0,01</w:t>
            </w:r>
          </w:p>
        </w:tc>
        <w:tc>
          <w:tcPr>
            <w:tcW w:w="1095" w:type="dxa"/>
            <w:shd w:val="clear" w:color="auto" w:fill="auto"/>
            <w:vAlign w:val="center"/>
          </w:tcPr>
          <w:p w:rsidR="00C43DCB" w:rsidRPr="00DA1F94" w:rsidRDefault="00C43DCB" w:rsidP="002A082B">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en-US"/>
              </w:rPr>
              <w:t>n</w:t>
            </w:r>
          </w:p>
        </w:tc>
        <w:tc>
          <w:tcPr>
            <w:tcW w:w="1095" w:type="dxa"/>
            <w:shd w:val="clear" w:color="auto" w:fill="auto"/>
            <w:vAlign w:val="center"/>
          </w:tcPr>
          <w:p w:rsidR="00C43DCB" w:rsidRPr="00DA1F94" w:rsidRDefault="00C43DCB" w:rsidP="002A082B">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0,05</w:t>
            </w:r>
          </w:p>
        </w:tc>
        <w:tc>
          <w:tcPr>
            <w:tcW w:w="1095" w:type="dxa"/>
            <w:shd w:val="clear" w:color="auto" w:fill="auto"/>
            <w:vAlign w:val="center"/>
          </w:tcPr>
          <w:p w:rsidR="00C43DCB" w:rsidRPr="00DA1F94" w:rsidRDefault="00C43DCB" w:rsidP="002A082B">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0,01</w:t>
            </w:r>
          </w:p>
        </w:tc>
      </w:tr>
      <w:tr w:rsidR="00C43DCB" w:rsidRPr="00DA1F94" w:rsidTr="00903F73">
        <w:tc>
          <w:tcPr>
            <w:tcW w:w="986" w:type="dxa"/>
            <w:shd w:val="clear" w:color="auto" w:fill="auto"/>
            <w:vAlign w:val="center"/>
          </w:tcPr>
          <w:p w:rsidR="00C43DCB" w:rsidRPr="00DA1F94" w:rsidRDefault="00C43DCB" w:rsidP="002A082B">
            <w:pPr>
              <w:spacing w:after="0" w:line="240" w:lineRule="auto"/>
              <w:jc w:val="center"/>
              <w:rPr>
                <w:rFonts w:ascii="Times New Roman" w:hAnsi="Times New Roman"/>
                <w:color w:val="000000"/>
                <w:sz w:val="24"/>
                <w:szCs w:val="24"/>
                <w:lang w:val="en-US"/>
              </w:rPr>
            </w:pPr>
            <w:r w:rsidRPr="00DA1F94">
              <w:rPr>
                <w:rFonts w:ascii="Times New Roman" w:hAnsi="Times New Roman"/>
                <w:color w:val="000000"/>
                <w:sz w:val="24"/>
                <w:szCs w:val="24"/>
                <w:lang w:val="en-US"/>
              </w:rPr>
              <w:t>6</w:t>
            </w:r>
          </w:p>
        </w:tc>
        <w:tc>
          <w:tcPr>
            <w:tcW w:w="1095" w:type="dxa"/>
            <w:shd w:val="clear" w:color="auto" w:fill="auto"/>
            <w:vAlign w:val="center"/>
          </w:tcPr>
          <w:p w:rsidR="00C43DCB" w:rsidRPr="00DA1F94" w:rsidRDefault="00C43DCB" w:rsidP="002A082B">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0,811</w:t>
            </w:r>
          </w:p>
        </w:tc>
        <w:tc>
          <w:tcPr>
            <w:tcW w:w="1095" w:type="dxa"/>
            <w:shd w:val="clear" w:color="auto" w:fill="auto"/>
            <w:vAlign w:val="center"/>
          </w:tcPr>
          <w:p w:rsidR="00C43DCB" w:rsidRPr="00DA1F94" w:rsidRDefault="0054242D" w:rsidP="002A082B">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0,917</w:t>
            </w:r>
          </w:p>
        </w:tc>
        <w:tc>
          <w:tcPr>
            <w:tcW w:w="1095" w:type="dxa"/>
            <w:shd w:val="clear" w:color="auto" w:fill="auto"/>
            <w:vAlign w:val="center"/>
          </w:tcPr>
          <w:p w:rsidR="00C43DCB" w:rsidRPr="00DA1F94" w:rsidRDefault="00C43DCB" w:rsidP="002A082B">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33</w:t>
            </w:r>
          </w:p>
        </w:tc>
        <w:tc>
          <w:tcPr>
            <w:tcW w:w="1095" w:type="dxa"/>
            <w:shd w:val="clear" w:color="auto" w:fill="auto"/>
            <w:vAlign w:val="center"/>
          </w:tcPr>
          <w:p w:rsidR="00C43DCB" w:rsidRPr="00DA1F94" w:rsidRDefault="0054242D" w:rsidP="002A082B">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0,344</w:t>
            </w:r>
          </w:p>
        </w:tc>
        <w:tc>
          <w:tcPr>
            <w:tcW w:w="1095" w:type="dxa"/>
            <w:shd w:val="clear" w:color="auto" w:fill="auto"/>
            <w:vAlign w:val="center"/>
          </w:tcPr>
          <w:p w:rsidR="00C43DCB" w:rsidRPr="00DA1F94" w:rsidRDefault="0054242D" w:rsidP="002A082B">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0,442</w:t>
            </w:r>
          </w:p>
        </w:tc>
        <w:tc>
          <w:tcPr>
            <w:tcW w:w="1095" w:type="dxa"/>
            <w:shd w:val="clear" w:color="auto" w:fill="auto"/>
            <w:vAlign w:val="center"/>
          </w:tcPr>
          <w:p w:rsidR="00C43DCB" w:rsidRPr="00DA1F94" w:rsidRDefault="00C43DCB" w:rsidP="002A082B">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60</w:t>
            </w:r>
          </w:p>
        </w:tc>
        <w:tc>
          <w:tcPr>
            <w:tcW w:w="1095" w:type="dxa"/>
            <w:shd w:val="clear" w:color="auto" w:fill="auto"/>
            <w:vAlign w:val="center"/>
          </w:tcPr>
          <w:p w:rsidR="00C43DCB" w:rsidRPr="00DA1F94" w:rsidRDefault="0054242D" w:rsidP="002A082B">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0,254</w:t>
            </w:r>
          </w:p>
        </w:tc>
        <w:tc>
          <w:tcPr>
            <w:tcW w:w="1095" w:type="dxa"/>
            <w:shd w:val="clear" w:color="auto" w:fill="auto"/>
            <w:vAlign w:val="center"/>
          </w:tcPr>
          <w:p w:rsidR="00C43DCB" w:rsidRPr="00DA1F94" w:rsidRDefault="0054242D" w:rsidP="002A082B">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0,330</w:t>
            </w:r>
          </w:p>
        </w:tc>
      </w:tr>
      <w:tr w:rsidR="00C43DCB" w:rsidRPr="00DA1F94" w:rsidTr="00903F73">
        <w:tc>
          <w:tcPr>
            <w:tcW w:w="986" w:type="dxa"/>
            <w:shd w:val="clear" w:color="auto" w:fill="auto"/>
            <w:vAlign w:val="center"/>
          </w:tcPr>
          <w:p w:rsidR="00C43DCB" w:rsidRPr="00DA1F94" w:rsidRDefault="00C43DCB" w:rsidP="002A082B">
            <w:pPr>
              <w:spacing w:after="0" w:line="240" w:lineRule="auto"/>
              <w:jc w:val="center"/>
              <w:rPr>
                <w:rFonts w:ascii="Times New Roman" w:hAnsi="Times New Roman"/>
                <w:color w:val="000000"/>
                <w:sz w:val="24"/>
                <w:szCs w:val="24"/>
                <w:lang w:val="en-US"/>
              </w:rPr>
            </w:pPr>
            <w:r w:rsidRPr="00DA1F94">
              <w:rPr>
                <w:rFonts w:ascii="Times New Roman" w:hAnsi="Times New Roman"/>
                <w:color w:val="000000"/>
                <w:sz w:val="24"/>
                <w:szCs w:val="24"/>
                <w:lang w:val="en-US"/>
              </w:rPr>
              <w:t>7</w:t>
            </w:r>
          </w:p>
        </w:tc>
        <w:tc>
          <w:tcPr>
            <w:tcW w:w="1095" w:type="dxa"/>
            <w:shd w:val="clear" w:color="auto" w:fill="auto"/>
            <w:vAlign w:val="center"/>
          </w:tcPr>
          <w:p w:rsidR="00C43DCB" w:rsidRPr="00DA1F94" w:rsidRDefault="00C43DCB" w:rsidP="002A082B">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0,754</w:t>
            </w:r>
          </w:p>
        </w:tc>
        <w:tc>
          <w:tcPr>
            <w:tcW w:w="1095" w:type="dxa"/>
            <w:shd w:val="clear" w:color="auto" w:fill="auto"/>
            <w:vAlign w:val="center"/>
          </w:tcPr>
          <w:p w:rsidR="00C43DCB" w:rsidRPr="00DA1F94" w:rsidRDefault="0054242D" w:rsidP="002A082B">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0,875</w:t>
            </w:r>
          </w:p>
        </w:tc>
        <w:tc>
          <w:tcPr>
            <w:tcW w:w="1095" w:type="dxa"/>
            <w:shd w:val="clear" w:color="auto" w:fill="auto"/>
            <w:vAlign w:val="center"/>
          </w:tcPr>
          <w:p w:rsidR="00C43DCB" w:rsidRPr="00DA1F94" w:rsidRDefault="00C43DCB" w:rsidP="002A082B">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34</w:t>
            </w:r>
          </w:p>
        </w:tc>
        <w:tc>
          <w:tcPr>
            <w:tcW w:w="1095" w:type="dxa"/>
            <w:shd w:val="clear" w:color="auto" w:fill="auto"/>
            <w:vAlign w:val="center"/>
          </w:tcPr>
          <w:p w:rsidR="00C43DCB" w:rsidRPr="00DA1F94" w:rsidRDefault="0054242D" w:rsidP="002A082B">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0,339</w:t>
            </w:r>
          </w:p>
        </w:tc>
        <w:tc>
          <w:tcPr>
            <w:tcW w:w="1095" w:type="dxa"/>
            <w:shd w:val="clear" w:color="auto" w:fill="auto"/>
            <w:vAlign w:val="center"/>
          </w:tcPr>
          <w:p w:rsidR="00C43DCB" w:rsidRPr="00DA1F94" w:rsidRDefault="0054242D" w:rsidP="002A082B">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0,436</w:t>
            </w:r>
          </w:p>
        </w:tc>
        <w:tc>
          <w:tcPr>
            <w:tcW w:w="1095" w:type="dxa"/>
            <w:shd w:val="clear" w:color="auto" w:fill="auto"/>
            <w:vAlign w:val="center"/>
          </w:tcPr>
          <w:p w:rsidR="00C43DCB" w:rsidRPr="00DA1F94" w:rsidRDefault="00C43DCB" w:rsidP="002A082B">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61</w:t>
            </w:r>
          </w:p>
        </w:tc>
        <w:tc>
          <w:tcPr>
            <w:tcW w:w="1095" w:type="dxa"/>
            <w:shd w:val="clear" w:color="auto" w:fill="auto"/>
            <w:vAlign w:val="center"/>
          </w:tcPr>
          <w:p w:rsidR="00C43DCB" w:rsidRPr="00DA1F94" w:rsidRDefault="0054242D" w:rsidP="002A082B">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0,252</w:t>
            </w:r>
          </w:p>
        </w:tc>
        <w:tc>
          <w:tcPr>
            <w:tcW w:w="1095" w:type="dxa"/>
            <w:shd w:val="clear" w:color="auto" w:fill="auto"/>
            <w:vAlign w:val="center"/>
          </w:tcPr>
          <w:p w:rsidR="00C43DCB" w:rsidRPr="00DA1F94" w:rsidRDefault="0054242D" w:rsidP="002A082B">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0,327</w:t>
            </w:r>
          </w:p>
        </w:tc>
      </w:tr>
      <w:tr w:rsidR="00C43DCB" w:rsidRPr="00DA1F94" w:rsidTr="00903F73">
        <w:tc>
          <w:tcPr>
            <w:tcW w:w="986" w:type="dxa"/>
            <w:shd w:val="clear" w:color="auto" w:fill="auto"/>
            <w:vAlign w:val="center"/>
          </w:tcPr>
          <w:p w:rsidR="00C43DCB" w:rsidRPr="00DA1F94" w:rsidRDefault="00C43DCB" w:rsidP="002A082B">
            <w:pPr>
              <w:spacing w:after="0" w:line="240" w:lineRule="auto"/>
              <w:jc w:val="center"/>
              <w:rPr>
                <w:rFonts w:ascii="Times New Roman" w:hAnsi="Times New Roman"/>
                <w:color w:val="000000"/>
                <w:sz w:val="24"/>
                <w:szCs w:val="24"/>
                <w:lang w:val="en-US"/>
              </w:rPr>
            </w:pPr>
            <w:r w:rsidRPr="00DA1F94">
              <w:rPr>
                <w:rFonts w:ascii="Times New Roman" w:hAnsi="Times New Roman"/>
                <w:color w:val="000000"/>
                <w:sz w:val="24"/>
                <w:szCs w:val="24"/>
                <w:lang w:val="en-US"/>
              </w:rPr>
              <w:t>8</w:t>
            </w:r>
          </w:p>
        </w:tc>
        <w:tc>
          <w:tcPr>
            <w:tcW w:w="1095" w:type="dxa"/>
            <w:shd w:val="clear" w:color="auto" w:fill="auto"/>
            <w:vAlign w:val="center"/>
          </w:tcPr>
          <w:p w:rsidR="00C43DCB" w:rsidRPr="00DA1F94" w:rsidRDefault="00C43DCB" w:rsidP="002A082B">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0,707</w:t>
            </w:r>
          </w:p>
        </w:tc>
        <w:tc>
          <w:tcPr>
            <w:tcW w:w="1095" w:type="dxa"/>
            <w:shd w:val="clear" w:color="auto" w:fill="auto"/>
            <w:vAlign w:val="center"/>
          </w:tcPr>
          <w:p w:rsidR="00C43DCB" w:rsidRPr="00DA1F94" w:rsidRDefault="0054242D" w:rsidP="002A082B">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0,834</w:t>
            </w:r>
          </w:p>
        </w:tc>
        <w:tc>
          <w:tcPr>
            <w:tcW w:w="1095" w:type="dxa"/>
            <w:shd w:val="clear" w:color="auto" w:fill="auto"/>
            <w:vAlign w:val="center"/>
          </w:tcPr>
          <w:p w:rsidR="00C43DCB" w:rsidRPr="00DA1F94" w:rsidRDefault="00C43DCB" w:rsidP="002A082B">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35</w:t>
            </w:r>
          </w:p>
        </w:tc>
        <w:tc>
          <w:tcPr>
            <w:tcW w:w="1095" w:type="dxa"/>
            <w:shd w:val="clear" w:color="auto" w:fill="auto"/>
            <w:vAlign w:val="center"/>
          </w:tcPr>
          <w:p w:rsidR="00C43DCB" w:rsidRPr="00DA1F94" w:rsidRDefault="0054242D" w:rsidP="002A082B">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0,334</w:t>
            </w:r>
          </w:p>
        </w:tc>
        <w:tc>
          <w:tcPr>
            <w:tcW w:w="1095" w:type="dxa"/>
            <w:shd w:val="clear" w:color="auto" w:fill="auto"/>
            <w:vAlign w:val="center"/>
          </w:tcPr>
          <w:p w:rsidR="00C43DCB" w:rsidRPr="00DA1F94" w:rsidRDefault="0054242D" w:rsidP="002A082B">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0,430</w:t>
            </w:r>
          </w:p>
        </w:tc>
        <w:tc>
          <w:tcPr>
            <w:tcW w:w="1095" w:type="dxa"/>
            <w:shd w:val="clear" w:color="auto" w:fill="auto"/>
            <w:vAlign w:val="center"/>
          </w:tcPr>
          <w:p w:rsidR="00C43DCB" w:rsidRPr="00DA1F94" w:rsidRDefault="00C43DCB" w:rsidP="002A082B">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62</w:t>
            </w:r>
          </w:p>
        </w:tc>
        <w:tc>
          <w:tcPr>
            <w:tcW w:w="1095" w:type="dxa"/>
            <w:shd w:val="clear" w:color="auto" w:fill="auto"/>
            <w:vAlign w:val="center"/>
          </w:tcPr>
          <w:p w:rsidR="00C43DCB" w:rsidRPr="00DA1F94" w:rsidRDefault="0054242D" w:rsidP="002A082B">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0,250</w:t>
            </w:r>
          </w:p>
        </w:tc>
        <w:tc>
          <w:tcPr>
            <w:tcW w:w="1095" w:type="dxa"/>
            <w:shd w:val="clear" w:color="auto" w:fill="auto"/>
            <w:vAlign w:val="center"/>
          </w:tcPr>
          <w:p w:rsidR="00C43DCB" w:rsidRPr="00DA1F94" w:rsidRDefault="0054242D" w:rsidP="002A082B">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0,325</w:t>
            </w:r>
          </w:p>
        </w:tc>
      </w:tr>
      <w:tr w:rsidR="00C43DCB" w:rsidRPr="00DA1F94" w:rsidTr="00903F73">
        <w:tc>
          <w:tcPr>
            <w:tcW w:w="986" w:type="dxa"/>
            <w:shd w:val="clear" w:color="auto" w:fill="auto"/>
            <w:vAlign w:val="center"/>
          </w:tcPr>
          <w:p w:rsidR="00C43DCB" w:rsidRPr="00DA1F94" w:rsidRDefault="00C43DCB" w:rsidP="002A082B">
            <w:pPr>
              <w:spacing w:after="0" w:line="240" w:lineRule="auto"/>
              <w:jc w:val="center"/>
              <w:rPr>
                <w:rFonts w:ascii="Times New Roman" w:hAnsi="Times New Roman"/>
                <w:color w:val="000000"/>
                <w:sz w:val="24"/>
                <w:szCs w:val="24"/>
                <w:lang w:val="en-US"/>
              </w:rPr>
            </w:pPr>
            <w:r w:rsidRPr="00DA1F94">
              <w:rPr>
                <w:rFonts w:ascii="Times New Roman" w:hAnsi="Times New Roman"/>
                <w:color w:val="000000"/>
                <w:sz w:val="24"/>
                <w:szCs w:val="24"/>
                <w:lang w:val="en-US"/>
              </w:rPr>
              <w:t>9</w:t>
            </w:r>
          </w:p>
        </w:tc>
        <w:tc>
          <w:tcPr>
            <w:tcW w:w="1095" w:type="dxa"/>
            <w:shd w:val="clear" w:color="auto" w:fill="auto"/>
            <w:vAlign w:val="center"/>
          </w:tcPr>
          <w:p w:rsidR="00C43DCB" w:rsidRPr="00DA1F94" w:rsidRDefault="00C43DCB" w:rsidP="002A082B">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0,666</w:t>
            </w:r>
          </w:p>
        </w:tc>
        <w:tc>
          <w:tcPr>
            <w:tcW w:w="1095" w:type="dxa"/>
            <w:shd w:val="clear" w:color="auto" w:fill="auto"/>
            <w:vAlign w:val="center"/>
          </w:tcPr>
          <w:p w:rsidR="00C43DCB" w:rsidRPr="00DA1F94" w:rsidRDefault="0054242D" w:rsidP="002A082B">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0,798</w:t>
            </w:r>
          </w:p>
        </w:tc>
        <w:tc>
          <w:tcPr>
            <w:tcW w:w="1095" w:type="dxa"/>
            <w:shd w:val="clear" w:color="auto" w:fill="auto"/>
            <w:vAlign w:val="center"/>
          </w:tcPr>
          <w:p w:rsidR="00C43DCB" w:rsidRPr="00DA1F94" w:rsidRDefault="00C43DCB" w:rsidP="002A082B">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36</w:t>
            </w:r>
          </w:p>
        </w:tc>
        <w:tc>
          <w:tcPr>
            <w:tcW w:w="1095" w:type="dxa"/>
            <w:shd w:val="clear" w:color="auto" w:fill="auto"/>
            <w:vAlign w:val="center"/>
          </w:tcPr>
          <w:p w:rsidR="00C43DCB" w:rsidRPr="00DA1F94" w:rsidRDefault="0054242D" w:rsidP="002A082B">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0,329</w:t>
            </w:r>
          </w:p>
        </w:tc>
        <w:tc>
          <w:tcPr>
            <w:tcW w:w="1095" w:type="dxa"/>
            <w:shd w:val="clear" w:color="auto" w:fill="auto"/>
            <w:vAlign w:val="center"/>
          </w:tcPr>
          <w:p w:rsidR="00C43DCB" w:rsidRPr="00DA1F94" w:rsidRDefault="0054242D" w:rsidP="002A082B">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0,424</w:t>
            </w:r>
          </w:p>
        </w:tc>
        <w:tc>
          <w:tcPr>
            <w:tcW w:w="1095" w:type="dxa"/>
            <w:shd w:val="clear" w:color="auto" w:fill="auto"/>
            <w:vAlign w:val="center"/>
          </w:tcPr>
          <w:p w:rsidR="00C43DCB" w:rsidRPr="00DA1F94" w:rsidRDefault="00C43DCB" w:rsidP="002A082B">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63</w:t>
            </w:r>
          </w:p>
        </w:tc>
        <w:tc>
          <w:tcPr>
            <w:tcW w:w="1095" w:type="dxa"/>
            <w:shd w:val="clear" w:color="auto" w:fill="auto"/>
            <w:vAlign w:val="center"/>
          </w:tcPr>
          <w:p w:rsidR="00C43DCB" w:rsidRPr="00DA1F94" w:rsidRDefault="0054242D" w:rsidP="002A082B">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0,248</w:t>
            </w:r>
          </w:p>
        </w:tc>
        <w:tc>
          <w:tcPr>
            <w:tcW w:w="1095" w:type="dxa"/>
            <w:shd w:val="clear" w:color="auto" w:fill="auto"/>
            <w:vAlign w:val="center"/>
          </w:tcPr>
          <w:p w:rsidR="00C43DCB" w:rsidRPr="00DA1F94" w:rsidRDefault="0054242D" w:rsidP="002A082B">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0,322</w:t>
            </w:r>
          </w:p>
        </w:tc>
      </w:tr>
      <w:tr w:rsidR="00C43DCB" w:rsidRPr="00DA1F94" w:rsidTr="00903F73">
        <w:tc>
          <w:tcPr>
            <w:tcW w:w="986" w:type="dxa"/>
            <w:shd w:val="clear" w:color="auto" w:fill="auto"/>
            <w:vAlign w:val="center"/>
          </w:tcPr>
          <w:p w:rsidR="00C43DCB" w:rsidRPr="00DA1F94" w:rsidRDefault="00C43DCB" w:rsidP="002A082B">
            <w:pPr>
              <w:spacing w:after="0" w:line="240" w:lineRule="auto"/>
              <w:jc w:val="center"/>
              <w:rPr>
                <w:rFonts w:ascii="Times New Roman" w:hAnsi="Times New Roman"/>
                <w:color w:val="000000"/>
                <w:sz w:val="24"/>
                <w:szCs w:val="24"/>
                <w:lang w:val="en-US"/>
              </w:rPr>
            </w:pPr>
            <w:r w:rsidRPr="00DA1F94">
              <w:rPr>
                <w:rFonts w:ascii="Times New Roman" w:hAnsi="Times New Roman"/>
                <w:color w:val="000000"/>
                <w:sz w:val="24"/>
                <w:szCs w:val="24"/>
                <w:lang w:val="en-US"/>
              </w:rPr>
              <w:t>10</w:t>
            </w:r>
          </w:p>
        </w:tc>
        <w:tc>
          <w:tcPr>
            <w:tcW w:w="1095" w:type="dxa"/>
            <w:shd w:val="clear" w:color="auto" w:fill="auto"/>
            <w:vAlign w:val="center"/>
          </w:tcPr>
          <w:p w:rsidR="00C43DCB" w:rsidRPr="00DA1F94" w:rsidRDefault="00C43DCB" w:rsidP="002A082B">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0,632</w:t>
            </w:r>
          </w:p>
        </w:tc>
        <w:tc>
          <w:tcPr>
            <w:tcW w:w="1095" w:type="dxa"/>
            <w:shd w:val="clear" w:color="auto" w:fill="auto"/>
            <w:vAlign w:val="center"/>
          </w:tcPr>
          <w:p w:rsidR="00C43DCB" w:rsidRPr="00DA1F94" w:rsidRDefault="0054242D" w:rsidP="002A082B">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0,765</w:t>
            </w:r>
          </w:p>
        </w:tc>
        <w:tc>
          <w:tcPr>
            <w:tcW w:w="1095" w:type="dxa"/>
            <w:shd w:val="clear" w:color="auto" w:fill="auto"/>
            <w:vAlign w:val="center"/>
          </w:tcPr>
          <w:p w:rsidR="00C43DCB" w:rsidRPr="00DA1F94" w:rsidRDefault="00C43DCB" w:rsidP="002A082B">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37</w:t>
            </w:r>
          </w:p>
        </w:tc>
        <w:tc>
          <w:tcPr>
            <w:tcW w:w="1095" w:type="dxa"/>
            <w:shd w:val="clear" w:color="auto" w:fill="auto"/>
            <w:vAlign w:val="center"/>
          </w:tcPr>
          <w:p w:rsidR="00C43DCB" w:rsidRPr="00DA1F94" w:rsidRDefault="0054242D" w:rsidP="002A082B">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0,325</w:t>
            </w:r>
          </w:p>
        </w:tc>
        <w:tc>
          <w:tcPr>
            <w:tcW w:w="1095" w:type="dxa"/>
            <w:shd w:val="clear" w:color="auto" w:fill="auto"/>
            <w:vAlign w:val="center"/>
          </w:tcPr>
          <w:p w:rsidR="00C43DCB" w:rsidRPr="00DA1F94" w:rsidRDefault="0054242D" w:rsidP="002A082B">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0,418</w:t>
            </w:r>
          </w:p>
        </w:tc>
        <w:tc>
          <w:tcPr>
            <w:tcW w:w="1095" w:type="dxa"/>
            <w:shd w:val="clear" w:color="auto" w:fill="auto"/>
            <w:vAlign w:val="center"/>
          </w:tcPr>
          <w:p w:rsidR="00C43DCB" w:rsidRPr="00DA1F94" w:rsidRDefault="00C43DCB" w:rsidP="002A082B">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64</w:t>
            </w:r>
          </w:p>
        </w:tc>
        <w:tc>
          <w:tcPr>
            <w:tcW w:w="1095" w:type="dxa"/>
            <w:shd w:val="clear" w:color="auto" w:fill="auto"/>
            <w:vAlign w:val="center"/>
          </w:tcPr>
          <w:p w:rsidR="00C43DCB" w:rsidRPr="00DA1F94" w:rsidRDefault="0054242D" w:rsidP="002A082B">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0,246</w:t>
            </w:r>
          </w:p>
        </w:tc>
        <w:tc>
          <w:tcPr>
            <w:tcW w:w="1095" w:type="dxa"/>
            <w:shd w:val="clear" w:color="auto" w:fill="auto"/>
            <w:vAlign w:val="center"/>
          </w:tcPr>
          <w:p w:rsidR="00C43DCB" w:rsidRPr="00DA1F94" w:rsidRDefault="0054242D" w:rsidP="002A082B">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0,320</w:t>
            </w:r>
          </w:p>
        </w:tc>
      </w:tr>
      <w:tr w:rsidR="00C43DCB" w:rsidRPr="00DA1F94" w:rsidTr="00903F73">
        <w:tc>
          <w:tcPr>
            <w:tcW w:w="986" w:type="dxa"/>
            <w:shd w:val="clear" w:color="auto" w:fill="auto"/>
            <w:vAlign w:val="center"/>
          </w:tcPr>
          <w:p w:rsidR="00C43DCB" w:rsidRPr="00DA1F94" w:rsidRDefault="00C43DCB" w:rsidP="002A082B">
            <w:pPr>
              <w:spacing w:after="0" w:line="240" w:lineRule="auto"/>
              <w:jc w:val="center"/>
              <w:rPr>
                <w:rFonts w:ascii="Times New Roman" w:hAnsi="Times New Roman"/>
                <w:color w:val="000000"/>
                <w:sz w:val="24"/>
                <w:szCs w:val="24"/>
                <w:lang w:val="en-US"/>
              </w:rPr>
            </w:pPr>
            <w:r w:rsidRPr="00DA1F94">
              <w:rPr>
                <w:rFonts w:ascii="Times New Roman" w:hAnsi="Times New Roman"/>
                <w:color w:val="000000"/>
                <w:sz w:val="24"/>
                <w:szCs w:val="24"/>
                <w:lang w:val="en-US"/>
              </w:rPr>
              <w:t>11</w:t>
            </w:r>
          </w:p>
        </w:tc>
        <w:tc>
          <w:tcPr>
            <w:tcW w:w="1095" w:type="dxa"/>
            <w:shd w:val="clear" w:color="auto" w:fill="auto"/>
            <w:vAlign w:val="center"/>
          </w:tcPr>
          <w:p w:rsidR="00C43DCB" w:rsidRPr="00DA1F94" w:rsidRDefault="00C43DCB" w:rsidP="002A082B">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0,602</w:t>
            </w:r>
          </w:p>
        </w:tc>
        <w:tc>
          <w:tcPr>
            <w:tcW w:w="1095" w:type="dxa"/>
            <w:shd w:val="clear" w:color="auto" w:fill="auto"/>
            <w:vAlign w:val="center"/>
          </w:tcPr>
          <w:p w:rsidR="00C43DCB" w:rsidRPr="00DA1F94" w:rsidRDefault="0054242D" w:rsidP="002A082B">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0,735</w:t>
            </w:r>
          </w:p>
        </w:tc>
        <w:tc>
          <w:tcPr>
            <w:tcW w:w="1095" w:type="dxa"/>
            <w:shd w:val="clear" w:color="auto" w:fill="auto"/>
            <w:vAlign w:val="center"/>
          </w:tcPr>
          <w:p w:rsidR="00C43DCB" w:rsidRPr="00DA1F94" w:rsidRDefault="00C43DCB" w:rsidP="002A082B">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38</w:t>
            </w:r>
          </w:p>
        </w:tc>
        <w:tc>
          <w:tcPr>
            <w:tcW w:w="1095" w:type="dxa"/>
            <w:shd w:val="clear" w:color="auto" w:fill="auto"/>
            <w:vAlign w:val="center"/>
          </w:tcPr>
          <w:p w:rsidR="00C43DCB" w:rsidRPr="00DA1F94" w:rsidRDefault="0054242D" w:rsidP="002A082B">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0,320</w:t>
            </w:r>
          </w:p>
        </w:tc>
        <w:tc>
          <w:tcPr>
            <w:tcW w:w="1095" w:type="dxa"/>
            <w:shd w:val="clear" w:color="auto" w:fill="auto"/>
            <w:vAlign w:val="center"/>
          </w:tcPr>
          <w:p w:rsidR="00C43DCB" w:rsidRPr="00DA1F94" w:rsidRDefault="0054242D" w:rsidP="002A082B">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0,413</w:t>
            </w:r>
          </w:p>
        </w:tc>
        <w:tc>
          <w:tcPr>
            <w:tcW w:w="1095" w:type="dxa"/>
            <w:shd w:val="clear" w:color="auto" w:fill="auto"/>
            <w:vAlign w:val="center"/>
          </w:tcPr>
          <w:p w:rsidR="00C43DCB" w:rsidRPr="00DA1F94" w:rsidRDefault="00C43DCB" w:rsidP="002A082B">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65</w:t>
            </w:r>
          </w:p>
        </w:tc>
        <w:tc>
          <w:tcPr>
            <w:tcW w:w="1095" w:type="dxa"/>
            <w:shd w:val="clear" w:color="auto" w:fill="auto"/>
            <w:vAlign w:val="center"/>
          </w:tcPr>
          <w:p w:rsidR="00C43DCB" w:rsidRPr="00DA1F94" w:rsidRDefault="0054242D" w:rsidP="002A082B">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0,244</w:t>
            </w:r>
          </w:p>
        </w:tc>
        <w:tc>
          <w:tcPr>
            <w:tcW w:w="1095" w:type="dxa"/>
            <w:shd w:val="clear" w:color="auto" w:fill="auto"/>
            <w:vAlign w:val="center"/>
          </w:tcPr>
          <w:p w:rsidR="00C43DCB" w:rsidRPr="00DA1F94" w:rsidRDefault="0054242D" w:rsidP="002A082B">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0,317</w:t>
            </w:r>
          </w:p>
        </w:tc>
      </w:tr>
      <w:tr w:rsidR="00C43DCB" w:rsidRPr="00DA1F94" w:rsidTr="00903F73">
        <w:tc>
          <w:tcPr>
            <w:tcW w:w="986" w:type="dxa"/>
            <w:shd w:val="clear" w:color="auto" w:fill="auto"/>
            <w:vAlign w:val="center"/>
          </w:tcPr>
          <w:p w:rsidR="00C43DCB" w:rsidRPr="00DA1F94" w:rsidRDefault="00C43DCB" w:rsidP="002A082B">
            <w:pPr>
              <w:spacing w:after="0" w:line="240" w:lineRule="auto"/>
              <w:jc w:val="center"/>
              <w:rPr>
                <w:rFonts w:ascii="Times New Roman" w:hAnsi="Times New Roman"/>
                <w:color w:val="000000"/>
                <w:sz w:val="24"/>
                <w:szCs w:val="24"/>
                <w:lang w:val="en-US"/>
              </w:rPr>
            </w:pPr>
            <w:r w:rsidRPr="00DA1F94">
              <w:rPr>
                <w:rFonts w:ascii="Times New Roman" w:hAnsi="Times New Roman"/>
                <w:color w:val="000000"/>
                <w:sz w:val="24"/>
                <w:szCs w:val="24"/>
                <w:lang w:val="en-US"/>
              </w:rPr>
              <w:t>12</w:t>
            </w:r>
          </w:p>
        </w:tc>
        <w:tc>
          <w:tcPr>
            <w:tcW w:w="1095" w:type="dxa"/>
            <w:shd w:val="clear" w:color="auto" w:fill="auto"/>
            <w:vAlign w:val="center"/>
          </w:tcPr>
          <w:p w:rsidR="00C43DCB" w:rsidRPr="00DA1F94" w:rsidRDefault="00C43DCB" w:rsidP="002A082B">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0,576</w:t>
            </w:r>
          </w:p>
        </w:tc>
        <w:tc>
          <w:tcPr>
            <w:tcW w:w="1095" w:type="dxa"/>
            <w:shd w:val="clear" w:color="auto" w:fill="auto"/>
            <w:vAlign w:val="center"/>
          </w:tcPr>
          <w:p w:rsidR="00C43DCB" w:rsidRPr="00DA1F94" w:rsidRDefault="0054242D" w:rsidP="002A082B">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0,708</w:t>
            </w:r>
          </w:p>
        </w:tc>
        <w:tc>
          <w:tcPr>
            <w:tcW w:w="1095" w:type="dxa"/>
            <w:shd w:val="clear" w:color="auto" w:fill="auto"/>
            <w:vAlign w:val="center"/>
          </w:tcPr>
          <w:p w:rsidR="00C43DCB" w:rsidRPr="00DA1F94" w:rsidRDefault="00C43DCB" w:rsidP="002A082B">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39</w:t>
            </w:r>
          </w:p>
        </w:tc>
        <w:tc>
          <w:tcPr>
            <w:tcW w:w="1095" w:type="dxa"/>
            <w:shd w:val="clear" w:color="auto" w:fill="auto"/>
            <w:vAlign w:val="center"/>
          </w:tcPr>
          <w:p w:rsidR="00C43DCB" w:rsidRPr="00DA1F94" w:rsidRDefault="0054242D" w:rsidP="002A082B">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0,316</w:t>
            </w:r>
          </w:p>
        </w:tc>
        <w:tc>
          <w:tcPr>
            <w:tcW w:w="1095" w:type="dxa"/>
            <w:shd w:val="clear" w:color="auto" w:fill="auto"/>
            <w:vAlign w:val="center"/>
          </w:tcPr>
          <w:p w:rsidR="00C43DCB" w:rsidRPr="00DA1F94" w:rsidRDefault="0054242D" w:rsidP="002A082B">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0,408</w:t>
            </w:r>
          </w:p>
        </w:tc>
        <w:tc>
          <w:tcPr>
            <w:tcW w:w="1095" w:type="dxa"/>
            <w:shd w:val="clear" w:color="auto" w:fill="auto"/>
            <w:vAlign w:val="center"/>
          </w:tcPr>
          <w:p w:rsidR="00C43DCB" w:rsidRPr="00DA1F94" w:rsidRDefault="00C43DCB" w:rsidP="002A082B">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66</w:t>
            </w:r>
          </w:p>
        </w:tc>
        <w:tc>
          <w:tcPr>
            <w:tcW w:w="1095" w:type="dxa"/>
            <w:shd w:val="clear" w:color="auto" w:fill="auto"/>
            <w:vAlign w:val="center"/>
          </w:tcPr>
          <w:p w:rsidR="00C43DCB" w:rsidRPr="00DA1F94" w:rsidRDefault="0054242D" w:rsidP="002A082B">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0,242</w:t>
            </w:r>
          </w:p>
        </w:tc>
        <w:tc>
          <w:tcPr>
            <w:tcW w:w="1095" w:type="dxa"/>
            <w:shd w:val="clear" w:color="auto" w:fill="auto"/>
            <w:vAlign w:val="center"/>
          </w:tcPr>
          <w:p w:rsidR="00C43DCB" w:rsidRPr="00DA1F94" w:rsidRDefault="0054242D" w:rsidP="002A082B">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0,315</w:t>
            </w:r>
          </w:p>
        </w:tc>
      </w:tr>
      <w:tr w:rsidR="00C43DCB" w:rsidRPr="00DA1F94" w:rsidTr="00903F73">
        <w:tc>
          <w:tcPr>
            <w:tcW w:w="986" w:type="dxa"/>
            <w:shd w:val="clear" w:color="auto" w:fill="auto"/>
            <w:vAlign w:val="center"/>
          </w:tcPr>
          <w:p w:rsidR="00C43DCB" w:rsidRPr="00DA1F94" w:rsidRDefault="00C43DCB" w:rsidP="002A082B">
            <w:pPr>
              <w:spacing w:after="0" w:line="240" w:lineRule="auto"/>
              <w:jc w:val="center"/>
              <w:rPr>
                <w:rFonts w:ascii="Times New Roman" w:hAnsi="Times New Roman"/>
                <w:color w:val="000000"/>
                <w:sz w:val="24"/>
                <w:szCs w:val="24"/>
                <w:lang w:val="en-US"/>
              </w:rPr>
            </w:pPr>
            <w:r w:rsidRPr="00DA1F94">
              <w:rPr>
                <w:rFonts w:ascii="Times New Roman" w:hAnsi="Times New Roman"/>
                <w:color w:val="000000"/>
                <w:sz w:val="24"/>
                <w:szCs w:val="24"/>
                <w:lang w:val="en-US"/>
              </w:rPr>
              <w:t>13</w:t>
            </w:r>
          </w:p>
        </w:tc>
        <w:tc>
          <w:tcPr>
            <w:tcW w:w="1095" w:type="dxa"/>
            <w:shd w:val="clear" w:color="auto" w:fill="auto"/>
            <w:vAlign w:val="center"/>
          </w:tcPr>
          <w:p w:rsidR="00C43DCB" w:rsidRPr="00DA1F94" w:rsidRDefault="00C43DCB" w:rsidP="002A082B">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0,553</w:t>
            </w:r>
          </w:p>
        </w:tc>
        <w:tc>
          <w:tcPr>
            <w:tcW w:w="1095" w:type="dxa"/>
            <w:shd w:val="clear" w:color="auto" w:fill="auto"/>
            <w:vAlign w:val="center"/>
          </w:tcPr>
          <w:p w:rsidR="00C43DCB" w:rsidRPr="00DA1F94" w:rsidRDefault="0054242D" w:rsidP="002A082B">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0,684</w:t>
            </w:r>
          </w:p>
        </w:tc>
        <w:tc>
          <w:tcPr>
            <w:tcW w:w="1095" w:type="dxa"/>
            <w:shd w:val="clear" w:color="auto" w:fill="auto"/>
            <w:vAlign w:val="center"/>
          </w:tcPr>
          <w:p w:rsidR="00C43DCB" w:rsidRPr="00DA1F94" w:rsidRDefault="00C43DCB" w:rsidP="002A082B">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40</w:t>
            </w:r>
          </w:p>
        </w:tc>
        <w:tc>
          <w:tcPr>
            <w:tcW w:w="1095" w:type="dxa"/>
            <w:shd w:val="clear" w:color="auto" w:fill="auto"/>
            <w:vAlign w:val="center"/>
          </w:tcPr>
          <w:p w:rsidR="00C43DCB" w:rsidRPr="00DA1F94" w:rsidRDefault="0054242D" w:rsidP="002A082B">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0,312</w:t>
            </w:r>
          </w:p>
        </w:tc>
        <w:tc>
          <w:tcPr>
            <w:tcW w:w="1095" w:type="dxa"/>
            <w:shd w:val="clear" w:color="auto" w:fill="auto"/>
            <w:vAlign w:val="center"/>
          </w:tcPr>
          <w:p w:rsidR="00C43DCB" w:rsidRPr="00DA1F94" w:rsidRDefault="0054242D" w:rsidP="002A082B">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0,403</w:t>
            </w:r>
          </w:p>
        </w:tc>
        <w:tc>
          <w:tcPr>
            <w:tcW w:w="1095" w:type="dxa"/>
            <w:shd w:val="clear" w:color="auto" w:fill="auto"/>
            <w:vAlign w:val="center"/>
          </w:tcPr>
          <w:p w:rsidR="00C43DCB" w:rsidRPr="00DA1F94" w:rsidRDefault="00C43DCB" w:rsidP="002A082B">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67</w:t>
            </w:r>
          </w:p>
        </w:tc>
        <w:tc>
          <w:tcPr>
            <w:tcW w:w="1095" w:type="dxa"/>
            <w:shd w:val="clear" w:color="auto" w:fill="auto"/>
            <w:vAlign w:val="center"/>
          </w:tcPr>
          <w:p w:rsidR="00C43DCB" w:rsidRPr="00DA1F94" w:rsidRDefault="0054242D" w:rsidP="002A082B">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0,240</w:t>
            </w:r>
          </w:p>
        </w:tc>
        <w:tc>
          <w:tcPr>
            <w:tcW w:w="1095" w:type="dxa"/>
            <w:shd w:val="clear" w:color="auto" w:fill="auto"/>
            <w:vAlign w:val="center"/>
          </w:tcPr>
          <w:p w:rsidR="00C43DCB" w:rsidRPr="00DA1F94" w:rsidRDefault="0054242D" w:rsidP="002A082B">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0,313</w:t>
            </w:r>
          </w:p>
        </w:tc>
      </w:tr>
      <w:tr w:rsidR="00C43DCB" w:rsidRPr="00DA1F94" w:rsidTr="00903F73">
        <w:tc>
          <w:tcPr>
            <w:tcW w:w="986" w:type="dxa"/>
            <w:shd w:val="clear" w:color="auto" w:fill="auto"/>
            <w:vAlign w:val="center"/>
          </w:tcPr>
          <w:p w:rsidR="00C43DCB" w:rsidRPr="00DA1F94" w:rsidRDefault="00C43DCB" w:rsidP="002A082B">
            <w:pPr>
              <w:spacing w:after="0" w:line="240" w:lineRule="auto"/>
              <w:jc w:val="center"/>
              <w:rPr>
                <w:rFonts w:ascii="Times New Roman" w:hAnsi="Times New Roman"/>
                <w:color w:val="000000"/>
                <w:sz w:val="24"/>
                <w:szCs w:val="24"/>
                <w:lang w:val="en-US"/>
              </w:rPr>
            </w:pPr>
            <w:r w:rsidRPr="00DA1F94">
              <w:rPr>
                <w:rFonts w:ascii="Times New Roman" w:hAnsi="Times New Roman"/>
                <w:color w:val="000000"/>
                <w:sz w:val="24"/>
                <w:szCs w:val="24"/>
                <w:lang w:val="en-US"/>
              </w:rPr>
              <w:t>14</w:t>
            </w:r>
          </w:p>
        </w:tc>
        <w:tc>
          <w:tcPr>
            <w:tcW w:w="1095" w:type="dxa"/>
            <w:shd w:val="clear" w:color="auto" w:fill="auto"/>
            <w:vAlign w:val="center"/>
          </w:tcPr>
          <w:p w:rsidR="00C43DCB" w:rsidRPr="00DA1F94" w:rsidRDefault="00C43DCB" w:rsidP="002A082B">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0,532</w:t>
            </w:r>
          </w:p>
        </w:tc>
        <w:tc>
          <w:tcPr>
            <w:tcW w:w="1095" w:type="dxa"/>
            <w:shd w:val="clear" w:color="auto" w:fill="auto"/>
            <w:vAlign w:val="center"/>
          </w:tcPr>
          <w:p w:rsidR="00C43DCB" w:rsidRPr="00DA1F94" w:rsidRDefault="0054242D" w:rsidP="002A082B">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0,661</w:t>
            </w:r>
          </w:p>
        </w:tc>
        <w:tc>
          <w:tcPr>
            <w:tcW w:w="1095" w:type="dxa"/>
            <w:shd w:val="clear" w:color="auto" w:fill="auto"/>
            <w:vAlign w:val="center"/>
          </w:tcPr>
          <w:p w:rsidR="00C43DCB" w:rsidRPr="00DA1F94" w:rsidRDefault="00C43DCB" w:rsidP="002A082B">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41</w:t>
            </w:r>
          </w:p>
        </w:tc>
        <w:tc>
          <w:tcPr>
            <w:tcW w:w="1095" w:type="dxa"/>
            <w:shd w:val="clear" w:color="auto" w:fill="auto"/>
            <w:vAlign w:val="center"/>
          </w:tcPr>
          <w:p w:rsidR="00C43DCB" w:rsidRPr="00DA1F94" w:rsidRDefault="0054242D" w:rsidP="002A082B">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0,308</w:t>
            </w:r>
          </w:p>
        </w:tc>
        <w:tc>
          <w:tcPr>
            <w:tcW w:w="1095" w:type="dxa"/>
            <w:shd w:val="clear" w:color="auto" w:fill="auto"/>
            <w:vAlign w:val="center"/>
          </w:tcPr>
          <w:p w:rsidR="00C43DCB" w:rsidRPr="00DA1F94" w:rsidRDefault="0054242D" w:rsidP="002A082B">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0,398</w:t>
            </w:r>
          </w:p>
        </w:tc>
        <w:tc>
          <w:tcPr>
            <w:tcW w:w="1095" w:type="dxa"/>
            <w:shd w:val="clear" w:color="auto" w:fill="auto"/>
            <w:vAlign w:val="center"/>
          </w:tcPr>
          <w:p w:rsidR="00C43DCB" w:rsidRPr="00DA1F94" w:rsidRDefault="00C43DCB" w:rsidP="002A082B">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68</w:t>
            </w:r>
          </w:p>
        </w:tc>
        <w:tc>
          <w:tcPr>
            <w:tcW w:w="1095" w:type="dxa"/>
            <w:shd w:val="clear" w:color="auto" w:fill="auto"/>
            <w:vAlign w:val="center"/>
          </w:tcPr>
          <w:p w:rsidR="00C43DCB" w:rsidRPr="00DA1F94" w:rsidRDefault="0054242D" w:rsidP="002A082B">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0,239</w:t>
            </w:r>
          </w:p>
        </w:tc>
        <w:tc>
          <w:tcPr>
            <w:tcW w:w="1095" w:type="dxa"/>
            <w:shd w:val="clear" w:color="auto" w:fill="auto"/>
            <w:vAlign w:val="center"/>
          </w:tcPr>
          <w:p w:rsidR="00C43DCB" w:rsidRPr="00DA1F94" w:rsidRDefault="0054242D" w:rsidP="002A082B">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0,310</w:t>
            </w:r>
          </w:p>
        </w:tc>
      </w:tr>
      <w:tr w:rsidR="00C43DCB" w:rsidRPr="00DA1F94" w:rsidTr="00903F73">
        <w:tc>
          <w:tcPr>
            <w:tcW w:w="986" w:type="dxa"/>
            <w:shd w:val="clear" w:color="auto" w:fill="auto"/>
            <w:vAlign w:val="center"/>
          </w:tcPr>
          <w:p w:rsidR="00C43DCB" w:rsidRPr="00DA1F94" w:rsidRDefault="00C43DCB" w:rsidP="002A082B">
            <w:pPr>
              <w:spacing w:after="0" w:line="240" w:lineRule="auto"/>
              <w:jc w:val="center"/>
              <w:rPr>
                <w:rFonts w:ascii="Times New Roman" w:hAnsi="Times New Roman"/>
                <w:color w:val="000000"/>
                <w:sz w:val="24"/>
                <w:szCs w:val="24"/>
                <w:lang w:val="en-US"/>
              </w:rPr>
            </w:pPr>
            <w:r w:rsidRPr="00DA1F94">
              <w:rPr>
                <w:rFonts w:ascii="Times New Roman" w:hAnsi="Times New Roman"/>
                <w:color w:val="000000"/>
                <w:sz w:val="24"/>
                <w:szCs w:val="24"/>
                <w:lang w:val="en-US"/>
              </w:rPr>
              <w:t>15</w:t>
            </w:r>
          </w:p>
        </w:tc>
        <w:tc>
          <w:tcPr>
            <w:tcW w:w="1095" w:type="dxa"/>
            <w:shd w:val="clear" w:color="auto" w:fill="auto"/>
            <w:vAlign w:val="center"/>
          </w:tcPr>
          <w:p w:rsidR="00C43DCB" w:rsidRPr="00DA1F94" w:rsidRDefault="00C43DCB" w:rsidP="002A082B">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0,514</w:t>
            </w:r>
          </w:p>
        </w:tc>
        <w:tc>
          <w:tcPr>
            <w:tcW w:w="1095" w:type="dxa"/>
            <w:shd w:val="clear" w:color="auto" w:fill="auto"/>
            <w:vAlign w:val="center"/>
          </w:tcPr>
          <w:p w:rsidR="00C43DCB" w:rsidRPr="00DA1F94" w:rsidRDefault="0054242D" w:rsidP="002A082B">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0,641</w:t>
            </w:r>
          </w:p>
        </w:tc>
        <w:tc>
          <w:tcPr>
            <w:tcW w:w="1095" w:type="dxa"/>
            <w:shd w:val="clear" w:color="auto" w:fill="auto"/>
            <w:vAlign w:val="center"/>
          </w:tcPr>
          <w:p w:rsidR="00C43DCB" w:rsidRPr="00DA1F94" w:rsidRDefault="00C43DCB" w:rsidP="002A082B">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42</w:t>
            </w:r>
          </w:p>
        </w:tc>
        <w:tc>
          <w:tcPr>
            <w:tcW w:w="1095" w:type="dxa"/>
            <w:shd w:val="clear" w:color="auto" w:fill="auto"/>
            <w:vAlign w:val="center"/>
          </w:tcPr>
          <w:p w:rsidR="00C43DCB" w:rsidRPr="00DA1F94" w:rsidRDefault="0054242D" w:rsidP="002A082B">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0,304</w:t>
            </w:r>
          </w:p>
        </w:tc>
        <w:tc>
          <w:tcPr>
            <w:tcW w:w="1095" w:type="dxa"/>
            <w:shd w:val="clear" w:color="auto" w:fill="auto"/>
            <w:vAlign w:val="center"/>
          </w:tcPr>
          <w:p w:rsidR="00C43DCB" w:rsidRPr="00DA1F94" w:rsidRDefault="0054242D" w:rsidP="002A082B">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0,393</w:t>
            </w:r>
          </w:p>
        </w:tc>
        <w:tc>
          <w:tcPr>
            <w:tcW w:w="1095" w:type="dxa"/>
            <w:shd w:val="clear" w:color="auto" w:fill="auto"/>
            <w:vAlign w:val="center"/>
          </w:tcPr>
          <w:p w:rsidR="00C43DCB" w:rsidRPr="00DA1F94" w:rsidRDefault="00C43DCB" w:rsidP="002A082B">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69</w:t>
            </w:r>
          </w:p>
        </w:tc>
        <w:tc>
          <w:tcPr>
            <w:tcW w:w="1095" w:type="dxa"/>
            <w:shd w:val="clear" w:color="auto" w:fill="auto"/>
            <w:vAlign w:val="center"/>
          </w:tcPr>
          <w:p w:rsidR="00C43DCB" w:rsidRPr="00DA1F94" w:rsidRDefault="0054242D" w:rsidP="002A082B">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0,237</w:t>
            </w:r>
          </w:p>
        </w:tc>
        <w:tc>
          <w:tcPr>
            <w:tcW w:w="1095" w:type="dxa"/>
            <w:shd w:val="clear" w:color="auto" w:fill="auto"/>
            <w:vAlign w:val="center"/>
          </w:tcPr>
          <w:p w:rsidR="00C43DCB" w:rsidRPr="00DA1F94" w:rsidRDefault="0054242D" w:rsidP="002A082B">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0,308</w:t>
            </w:r>
          </w:p>
        </w:tc>
      </w:tr>
      <w:tr w:rsidR="00C43DCB" w:rsidRPr="00DA1F94" w:rsidTr="00903F73">
        <w:tc>
          <w:tcPr>
            <w:tcW w:w="986" w:type="dxa"/>
            <w:shd w:val="clear" w:color="auto" w:fill="auto"/>
            <w:vAlign w:val="center"/>
          </w:tcPr>
          <w:p w:rsidR="00C43DCB" w:rsidRPr="00DA1F94" w:rsidRDefault="00C43DCB" w:rsidP="002A082B">
            <w:pPr>
              <w:spacing w:after="0" w:line="240" w:lineRule="auto"/>
              <w:jc w:val="center"/>
              <w:rPr>
                <w:rFonts w:ascii="Times New Roman" w:hAnsi="Times New Roman"/>
                <w:color w:val="000000"/>
                <w:sz w:val="24"/>
                <w:szCs w:val="24"/>
                <w:lang w:val="en-US"/>
              </w:rPr>
            </w:pPr>
            <w:r w:rsidRPr="00DA1F94">
              <w:rPr>
                <w:rFonts w:ascii="Times New Roman" w:hAnsi="Times New Roman"/>
                <w:color w:val="000000"/>
                <w:sz w:val="24"/>
                <w:szCs w:val="24"/>
                <w:lang w:val="en-US"/>
              </w:rPr>
              <w:t>16</w:t>
            </w:r>
          </w:p>
        </w:tc>
        <w:tc>
          <w:tcPr>
            <w:tcW w:w="1095" w:type="dxa"/>
            <w:shd w:val="clear" w:color="auto" w:fill="auto"/>
            <w:vAlign w:val="center"/>
          </w:tcPr>
          <w:p w:rsidR="00C43DCB" w:rsidRPr="00DA1F94" w:rsidRDefault="00C43DCB" w:rsidP="002A082B">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0,497</w:t>
            </w:r>
          </w:p>
        </w:tc>
        <w:tc>
          <w:tcPr>
            <w:tcW w:w="1095" w:type="dxa"/>
            <w:shd w:val="clear" w:color="auto" w:fill="auto"/>
            <w:vAlign w:val="center"/>
          </w:tcPr>
          <w:p w:rsidR="00C43DCB" w:rsidRPr="00DA1F94" w:rsidRDefault="0054242D" w:rsidP="002A082B">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0,623</w:t>
            </w:r>
          </w:p>
        </w:tc>
        <w:tc>
          <w:tcPr>
            <w:tcW w:w="1095" w:type="dxa"/>
            <w:shd w:val="clear" w:color="auto" w:fill="auto"/>
            <w:vAlign w:val="center"/>
          </w:tcPr>
          <w:p w:rsidR="00C43DCB" w:rsidRPr="00DA1F94" w:rsidRDefault="00C43DCB" w:rsidP="002A082B">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43</w:t>
            </w:r>
          </w:p>
        </w:tc>
        <w:tc>
          <w:tcPr>
            <w:tcW w:w="1095" w:type="dxa"/>
            <w:shd w:val="clear" w:color="auto" w:fill="auto"/>
            <w:vAlign w:val="center"/>
          </w:tcPr>
          <w:p w:rsidR="00C43DCB" w:rsidRPr="00DA1F94" w:rsidRDefault="0054242D" w:rsidP="002A082B">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0,301</w:t>
            </w:r>
          </w:p>
        </w:tc>
        <w:tc>
          <w:tcPr>
            <w:tcW w:w="1095" w:type="dxa"/>
            <w:shd w:val="clear" w:color="auto" w:fill="auto"/>
            <w:vAlign w:val="center"/>
          </w:tcPr>
          <w:p w:rsidR="00C43DCB" w:rsidRPr="00DA1F94" w:rsidRDefault="0054242D" w:rsidP="002A082B">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0,389</w:t>
            </w:r>
          </w:p>
        </w:tc>
        <w:tc>
          <w:tcPr>
            <w:tcW w:w="1095" w:type="dxa"/>
            <w:shd w:val="clear" w:color="auto" w:fill="auto"/>
            <w:vAlign w:val="center"/>
          </w:tcPr>
          <w:p w:rsidR="00C43DCB" w:rsidRPr="00DA1F94" w:rsidRDefault="00C43DCB" w:rsidP="002A082B">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70</w:t>
            </w:r>
          </w:p>
        </w:tc>
        <w:tc>
          <w:tcPr>
            <w:tcW w:w="1095" w:type="dxa"/>
            <w:shd w:val="clear" w:color="auto" w:fill="auto"/>
            <w:vAlign w:val="center"/>
          </w:tcPr>
          <w:p w:rsidR="00C43DCB" w:rsidRPr="00DA1F94" w:rsidRDefault="0054242D" w:rsidP="002A082B">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0,235</w:t>
            </w:r>
          </w:p>
        </w:tc>
        <w:tc>
          <w:tcPr>
            <w:tcW w:w="1095" w:type="dxa"/>
            <w:shd w:val="clear" w:color="auto" w:fill="auto"/>
            <w:vAlign w:val="center"/>
          </w:tcPr>
          <w:p w:rsidR="00C43DCB" w:rsidRPr="00DA1F94" w:rsidRDefault="0054242D" w:rsidP="002A082B">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0,306</w:t>
            </w:r>
          </w:p>
        </w:tc>
      </w:tr>
      <w:tr w:rsidR="00C43DCB" w:rsidRPr="00DA1F94" w:rsidTr="00903F73">
        <w:tc>
          <w:tcPr>
            <w:tcW w:w="986" w:type="dxa"/>
            <w:shd w:val="clear" w:color="auto" w:fill="auto"/>
            <w:vAlign w:val="center"/>
          </w:tcPr>
          <w:p w:rsidR="00C43DCB" w:rsidRPr="00DA1F94" w:rsidRDefault="00C43DCB" w:rsidP="002A082B">
            <w:pPr>
              <w:spacing w:after="0" w:line="240" w:lineRule="auto"/>
              <w:jc w:val="center"/>
              <w:rPr>
                <w:rFonts w:ascii="Times New Roman" w:hAnsi="Times New Roman"/>
                <w:color w:val="000000"/>
                <w:sz w:val="24"/>
                <w:szCs w:val="24"/>
                <w:lang w:val="en-US"/>
              </w:rPr>
            </w:pPr>
            <w:r w:rsidRPr="00DA1F94">
              <w:rPr>
                <w:rFonts w:ascii="Times New Roman" w:hAnsi="Times New Roman"/>
                <w:color w:val="000000"/>
                <w:sz w:val="24"/>
                <w:szCs w:val="24"/>
                <w:lang w:val="en-US"/>
              </w:rPr>
              <w:t>17</w:t>
            </w:r>
          </w:p>
        </w:tc>
        <w:tc>
          <w:tcPr>
            <w:tcW w:w="1095" w:type="dxa"/>
            <w:shd w:val="clear" w:color="auto" w:fill="auto"/>
            <w:vAlign w:val="center"/>
          </w:tcPr>
          <w:p w:rsidR="00C43DCB" w:rsidRPr="00DA1F94" w:rsidRDefault="00C43DCB" w:rsidP="002A082B">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0,482</w:t>
            </w:r>
          </w:p>
        </w:tc>
        <w:tc>
          <w:tcPr>
            <w:tcW w:w="1095" w:type="dxa"/>
            <w:shd w:val="clear" w:color="auto" w:fill="auto"/>
            <w:vAlign w:val="center"/>
          </w:tcPr>
          <w:p w:rsidR="00C43DCB" w:rsidRPr="00DA1F94" w:rsidRDefault="0054242D" w:rsidP="002A082B">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0,606</w:t>
            </w:r>
          </w:p>
        </w:tc>
        <w:tc>
          <w:tcPr>
            <w:tcW w:w="1095" w:type="dxa"/>
            <w:shd w:val="clear" w:color="auto" w:fill="auto"/>
            <w:vAlign w:val="center"/>
          </w:tcPr>
          <w:p w:rsidR="00C43DCB" w:rsidRPr="00DA1F94" w:rsidRDefault="00C43DCB" w:rsidP="002A082B">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44</w:t>
            </w:r>
          </w:p>
        </w:tc>
        <w:tc>
          <w:tcPr>
            <w:tcW w:w="1095" w:type="dxa"/>
            <w:shd w:val="clear" w:color="auto" w:fill="auto"/>
            <w:vAlign w:val="center"/>
          </w:tcPr>
          <w:p w:rsidR="00C43DCB" w:rsidRPr="00DA1F94" w:rsidRDefault="0054242D" w:rsidP="002A082B">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0,297</w:t>
            </w:r>
          </w:p>
        </w:tc>
        <w:tc>
          <w:tcPr>
            <w:tcW w:w="1095" w:type="dxa"/>
            <w:shd w:val="clear" w:color="auto" w:fill="auto"/>
            <w:vAlign w:val="center"/>
          </w:tcPr>
          <w:p w:rsidR="00C43DCB" w:rsidRPr="00DA1F94" w:rsidRDefault="0054242D" w:rsidP="002A082B">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0,384</w:t>
            </w:r>
          </w:p>
        </w:tc>
        <w:tc>
          <w:tcPr>
            <w:tcW w:w="1095" w:type="dxa"/>
            <w:shd w:val="clear" w:color="auto" w:fill="auto"/>
            <w:vAlign w:val="center"/>
          </w:tcPr>
          <w:p w:rsidR="00C43DCB" w:rsidRPr="00DA1F94" w:rsidRDefault="00C43DCB" w:rsidP="002A082B">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80</w:t>
            </w:r>
          </w:p>
        </w:tc>
        <w:tc>
          <w:tcPr>
            <w:tcW w:w="1095" w:type="dxa"/>
            <w:shd w:val="clear" w:color="auto" w:fill="auto"/>
            <w:vAlign w:val="center"/>
          </w:tcPr>
          <w:p w:rsidR="00C43DCB" w:rsidRPr="00DA1F94" w:rsidRDefault="0054242D" w:rsidP="002A082B">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0,220</w:t>
            </w:r>
          </w:p>
        </w:tc>
        <w:tc>
          <w:tcPr>
            <w:tcW w:w="1095" w:type="dxa"/>
            <w:shd w:val="clear" w:color="auto" w:fill="auto"/>
            <w:vAlign w:val="center"/>
          </w:tcPr>
          <w:p w:rsidR="00C43DCB" w:rsidRPr="00DA1F94" w:rsidRDefault="0054242D" w:rsidP="002A082B">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0,286</w:t>
            </w:r>
          </w:p>
        </w:tc>
      </w:tr>
      <w:tr w:rsidR="00C43DCB" w:rsidRPr="00DA1F94" w:rsidTr="00903F73">
        <w:tc>
          <w:tcPr>
            <w:tcW w:w="986" w:type="dxa"/>
            <w:shd w:val="clear" w:color="auto" w:fill="auto"/>
            <w:vAlign w:val="center"/>
          </w:tcPr>
          <w:p w:rsidR="00C43DCB" w:rsidRPr="00DA1F94" w:rsidRDefault="00C43DCB" w:rsidP="002A082B">
            <w:pPr>
              <w:spacing w:after="0" w:line="240" w:lineRule="auto"/>
              <w:jc w:val="center"/>
              <w:rPr>
                <w:rFonts w:ascii="Times New Roman" w:hAnsi="Times New Roman"/>
                <w:color w:val="000000"/>
                <w:sz w:val="24"/>
                <w:szCs w:val="24"/>
                <w:lang w:val="en-US"/>
              </w:rPr>
            </w:pPr>
            <w:r w:rsidRPr="00DA1F94">
              <w:rPr>
                <w:rFonts w:ascii="Times New Roman" w:hAnsi="Times New Roman"/>
                <w:color w:val="000000"/>
                <w:sz w:val="24"/>
                <w:szCs w:val="24"/>
                <w:lang w:val="en-US"/>
              </w:rPr>
              <w:t>18</w:t>
            </w:r>
          </w:p>
        </w:tc>
        <w:tc>
          <w:tcPr>
            <w:tcW w:w="1095" w:type="dxa"/>
            <w:shd w:val="clear" w:color="auto" w:fill="auto"/>
            <w:vAlign w:val="center"/>
          </w:tcPr>
          <w:p w:rsidR="00C43DCB" w:rsidRPr="00DA1F94" w:rsidRDefault="00C43DCB" w:rsidP="002A082B">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0,468</w:t>
            </w:r>
          </w:p>
        </w:tc>
        <w:tc>
          <w:tcPr>
            <w:tcW w:w="1095" w:type="dxa"/>
            <w:shd w:val="clear" w:color="auto" w:fill="auto"/>
            <w:vAlign w:val="center"/>
          </w:tcPr>
          <w:p w:rsidR="00C43DCB" w:rsidRPr="00DA1F94" w:rsidRDefault="0054242D" w:rsidP="002A082B">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0,590</w:t>
            </w:r>
          </w:p>
        </w:tc>
        <w:tc>
          <w:tcPr>
            <w:tcW w:w="1095" w:type="dxa"/>
            <w:shd w:val="clear" w:color="auto" w:fill="auto"/>
            <w:vAlign w:val="center"/>
          </w:tcPr>
          <w:p w:rsidR="00C43DCB" w:rsidRPr="00DA1F94" w:rsidRDefault="00C43DCB" w:rsidP="002A082B">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45</w:t>
            </w:r>
          </w:p>
        </w:tc>
        <w:tc>
          <w:tcPr>
            <w:tcW w:w="1095" w:type="dxa"/>
            <w:shd w:val="clear" w:color="auto" w:fill="auto"/>
            <w:vAlign w:val="center"/>
          </w:tcPr>
          <w:p w:rsidR="00C43DCB" w:rsidRPr="00DA1F94" w:rsidRDefault="0054242D" w:rsidP="002A082B">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0,294</w:t>
            </w:r>
          </w:p>
        </w:tc>
        <w:tc>
          <w:tcPr>
            <w:tcW w:w="1095" w:type="dxa"/>
            <w:shd w:val="clear" w:color="auto" w:fill="auto"/>
            <w:vAlign w:val="center"/>
          </w:tcPr>
          <w:p w:rsidR="00C43DCB" w:rsidRPr="00DA1F94" w:rsidRDefault="0054242D" w:rsidP="002A082B">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0,380</w:t>
            </w:r>
          </w:p>
        </w:tc>
        <w:tc>
          <w:tcPr>
            <w:tcW w:w="1095" w:type="dxa"/>
            <w:shd w:val="clear" w:color="auto" w:fill="auto"/>
            <w:vAlign w:val="center"/>
          </w:tcPr>
          <w:p w:rsidR="00C43DCB" w:rsidRPr="00DA1F94" w:rsidRDefault="00C43DCB" w:rsidP="002A082B">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90</w:t>
            </w:r>
          </w:p>
        </w:tc>
        <w:tc>
          <w:tcPr>
            <w:tcW w:w="1095" w:type="dxa"/>
            <w:shd w:val="clear" w:color="auto" w:fill="auto"/>
            <w:vAlign w:val="center"/>
          </w:tcPr>
          <w:p w:rsidR="00C43DCB" w:rsidRPr="00DA1F94" w:rsidRDefault="0054242D" w:rsidP="002A082B">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0,207</w:t>
            </w:r>
          </w:p>
        </w:tc>
        <w:tc>
          <w:tcPr>
            <w:tcW w:w="1095" w:type="dxa"/>
            <w:shd w:val="clear" w:color="auto" w:fill="auto"/>
            <w:vAlign w:val="center"/>
          </w:tcPr>
          <w:p w:rsidR="00C43DCB" w:rsidRPr="00DA1F94" w:rsidRDefault="0054242D" w:rsidP="002A082B">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0,270</w:t>
            </w:r>
          </w:p>
        </w:tc>
      </w:tr>
      <w:tr w:rsidR="00C43DCB" w:rsidRPr="00DA1F94" w:rsidTr="00903F73">
        <w:tc>
          <w:tcPr>
            <w:tcW w:w="986" w:type="dxa"/>
            <w:shd w:val="clear" w:color="auto" w:fill="auto"/>
            <w:vAlign w:val="center"/>
          </w:tcPr>
          <w:p w:rsidR="00C43DCB" w:rsidRPr="00DA1F94" w:rsidRDefault="00C43DCB" w:rsidP="002A082B">
            <w:pPr>
              <w:spacing w:after="0" w:line="240" w:lineRule="auto"/>
              <w:jc w:val="center"/>
              <w:rPr>
                <w:rFonts w:ascii="Times New Roman" w:hAnsi="Times New Roman"/>
                <w:color w:val="000000"/>
                <w:sz w:val="24"/>
                <w:szCs w:val="24"/>
                <w:lang w:val="en-US"/>
              </w:rPr>
            </w:pPr>
            <w:r w:rsidRPr="00DA1F94">
              <w:rPr>
                <w:rFonts w:ascii="Times New Roman" w:hAnsi="Times New Roman"/>
                <w:color w:val="000000"/>
                <w:sz w:val="24"/>
                <w:szCs w:val="24"/>
                <w:lang w:val="en-US"/>
              </w:rPr>
              <w:t>19</w:t>
            </w:r>
          </w:p>
        </w:tc>
        <w:tc>
          <w:tcPr>
            <w:tcW w:w="1095" w:type="dxa"/>
            <w:shd w:val="clear" w:color="auto" w:fill="auto"/>
            <w:vAlign w:val="center"/>
          </w:tcPr>
          <w:p w:rsidR="00C43DCB" w:rsidRPr="00DA1F94" w:rsidRDefault="00C43DCB" w:rsidP="002A082B">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0,456</w:t>
            </w:r>
          </w:p>
        </w:tc>
        <w:tc>
          <w:tcPr>
            <w:tcW w:w="1095" w:type="dxa"/>
            <w:shd w:val="clear" w:color="auto" w:fill="auto"/>
            <w:vAlign w:val="center"/>
          </w:tcPr>
          <w:p w:rsidR="00C43DCB" w:rsidRPr="00DA1F94" w:rsidRDefault="0054242D" w:rsidP="002A082B">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0,575</w:t>
            </w:r>
          </w:p>
        </w:tc>
        <w:tc>
          <w:tcPr>
            <w:tcW w:w="1095" w:type="dxa"/>
            <w:shd w:val="clear" w:color="auto" w:fill="auto"/>
            <w:vAlign w:val="center"/>
          </w:tcPr>
          <w:p w:rsidR="00C43DCB" w:rsidRPr="00DA1F94" w:rsidRDefault="00C43DCB" w:rsidP="002A082B">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46</w:t>
            </w:r>
          </w:p>
        </w:tc>
        <w:tc>
          <w:tcPr>
            <w:tcW w:w="1095" w:type="dxa"/>
            <w:shd w:val="clear" w:color="auto" w:fill="auto"/>
            <w:vAlign w:val="center"/>
          </w:tcPr>
          <w:p w:rsidR="00C43DCB" w:rsidRPr="00DA1F94" w:rsidRDefault="0054242D" w:rsidP="002A082B">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0,291</w:t>
            </w:r>
          </w:p>
        </w:tc>
        <w:tc>
          <w:tcPr>
            <w:tcW w:w="1095" w:type="dxa"/>
            <w:shd w:val="clear" w:color="auto" w:fill="auto"/>
            <w:vAlign w:val="center"/>
          </w:tcPr>
          <w:p w:rsidR="00C43DCB" w:rsidRPr="00DA1F94" w:rsidRDefault="0054242D" w:rsidP="002A082B">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0,376</w:t>
            </w:r>
          </w:p>
        </w:tc>
        <w:tc>
          <w:tcPr>
            <w:tcW w:w="1095" w:type="dxa"/>
            <w:shd w:val="clear" w:color="auto" w:fill="auto"/>
            <w:vAlign w:val="center"/>
          </w:tcPr>
          <w:p w:rsidR="00C43DCB" w:rsidRPr="00DA1F94" w:rsidRDefault="00C43DCB" w:rsidP="002A082B">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100</w:t>
            </w:r>
          </w:p>
        </w:tc>
        <w:tc>
          <w:tcPr>
            <w:tcW w:w="1095" w:type="dxa"/>
            <w:shd w:val="clear" w:color="auto" w:fill="auto"/>
            <w:vAlign w:val="center"/>
          </w:tcPr>
          <w:p w:rsidR="00C43DCB" w:rsidRPr="00DA1F94" w:rsidRDefault="0054242D" w:rsidP="002A082B">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0,197</w:t>
            </w:r>
          </w:p>
        </w:tc>
        <w:tc>
          <w:tcPr>
            <w:tcW w:w="1095" w:type="dxa"/>
            <w:shd w:val="clear" w:color="auto" w:fill="auto"/>
            <w:vAlign w:val="center"/>
          </w:tcPr>
          <w:p w:rsidR="00C43DCB" w:rsidRPr="00DA1F94" w:rsidRDefault="0054242D" w:rsidP="002A082B">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0,256</w:t>
            </w:r>
          </w:p>
        </w:tc>
      </w:tr>
      <w:tr w:rsidR="00C43DCB" w:rsidRPr="00DA1F94" w:rsidTr="00903F73">
        <w:tc>
          <w:tcPr>
            <w:tcW w:w="986" w:type="dxa"/>
            <w:shd w:val="clear" w:color="auto" w:fill="auto"/>
            <w:vAlign w:val="center"/>
          </w:tcPr>
          <w:p w:rsidR="00C43DCB" w:rsidRPr="00DA1F94" w:rsidRDefault="00C43DCB" w:rsidP="002A082B">
            <w:pPr>
              <w:spacing w:after="0" w:line="240" w:lineRule="auto"/>
              <w:jc w:val="center"/>
              <w:rPr>
                <w:rFonts w:ascii="Times New Roman" w:hAnsi="Times New Roman"/>
                <w:color w:val="000000"/>
                <w:sz w:val="24"/>
                <w:szCs w:val="24"/>
                <w:lang w:val="en-US"/>
              </w:rPr>
            </w:pPr>
            <w:r w:rsidRPr="00DA1F94">
              <w:rPr>
                <w:rFonts w:ascii="Times New Roman" w:hAnsi="Times New Roman"/>
                <w:color w:val="000000"/>
                <w:sz w:val="24"/>
                <w:szCs w:val="24"/>
                <w:lang w:val="en-US"/>
              </w:rPr>
              <w:t>20</w:t>
            </w:r>
          </w:p>
        </w:tc>
        <w:tc>
          <w:tcPr>
            <w:tcW w:w="1095" w:type="dxa"/>
            <w:shd w:val="clear" w:color="auto" w:fill="auto"/>
            <w:vAlign w:val="center"/>
          </w:tcPr>
          <w:p w:rsidR="00C43DCB" w:rsidRPr="00DA1F94" w:rsidRDefault="00C43DCB" w:rsidP="002A082B">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0,444</w:t>
            </w:r>
          </w:p>
        </w:tc>
        <w:tc>
          <w:tcPr>
            <w:tcW w:w="1095" w:type="dxa"/>
            <w:shd w:val="clear" w:color="auto" w:fill="auto"/>
            <w:vAlign w:val="center"/>
          </w:tcPr>
          <w:p w:rsidR="00C43DCB" w:rsidRPr="00DA1F94" w:rsidRDefault="0054242D" w:rsidP="002A082B">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0,561</w:t>
            </w:r>
          </w:p>
        </w:tc>
        <w:tc>
          <w:tcPr>
            <w:tcW w:w="1095" w:type="dxa"/>
            <w:shd w:val="clear" w:color="auto" w:fill="auto"/>
            <w:vAlign w:val="center"/>
          </w:tcPr>
          <w:p w:rsidR="00C43DCB" w:rsidRPr="00DA1F94" w:rsidRDefault="00C43DCB" w:rsidP="002A082B">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47</w:t>
            </w:r>
          </w:p>
        </w:tc>
        <w:tc>
          <w:tcPr>
            <w:tcW w:w="1095" w:type="dxa"/>
            <w:shd w:val="clear" w:color="auto" w:fill="auto"/>
            <w:vAlign w:val="center"/>
          </w:tcPr>
          <w:p w:rsidR="00C43DCB" w:rsidRPr="00DA1F94" w:rsidRDefault="0054242D" w:rsidP="002A082B">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0,288</w:t>
            </w:r>
          </w:p>
        </w:tc>
        <w:tc>
          <w:tcPr>
            <w:tcW w:w="1095" w:type="dxa"/>
            <w:shd w:val="clear" w:color="auto" w:fill="auto"/>
            <w:vAlign w:val="center"/>
          </w:tcPr>
          <w:p w:rsidR="00C43DCB" w:rsidRPr="00DA1F94" w:rsidRDefault="0054242D" w:rsidP="002A082B">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0,372</w:t>
            </w:r>
          </w:p>
        </w:tc>
        <w:tc>
          <w:tcPr>
            <w:tcW w:w="1095" w:type="dxa"/>
            <w:shd w:val="clear" w:color="auto" w:fill="auto"/>
            <w:vAlign w:val="center"/>
          </w:tcPr>
          <w:p w:rsidR="00C43DCB" w:rsidRPr="00DA1F94" w:rsidRDefault="00C43DCB" w:rsidP="002A082B">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110</w:t>
            </w:r>
          </w:p>
        </w:tc>
        <w:tc>
          <w:tcPr>
            <w:tcW w:w="1095" w:type="dxa"/>
            <w:shd w:val="clear" w:color="auto" w:fill="auto"/>
            <w:vAlign w:val="center"/>
          </w:tcPr>
          <w:p w:rsidR="00C43DCB" w:rsidRPr="00DA1F94" w:rsidRDefault="0054242D" w:rsidP="002A082B">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0,187</w:t>
            </w:r>
          </w:p>
        </w:tc>
        <w:tc>
          <w:tcPr>
            <w:tcW w:w="1095" w:type="dxa"/>
            <w:shd w:val="clear" w:color="auto" w:fill="auto"/>
            <w:vAlign w:val="center"/>
          </w:tcPr>
          <w:p w:rsidR="00C43DCB" w:rsidRPr="00DA1F94" w:rsidRDefault="0054242D" w:rsidP="002A082B">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0,245</w:t>
            </w:r>
          </w:p>
        </w:tc>
      </w:tr>
      <w:tr w:rsidR="00C43DCB" w:rsidRPr="00DA1F94" w:rsidTr="00903F73">
        <w:tc>
          <w:tcPr>
            <w:tcW w:w="986" w:type="dxa"/>
            <w:shd w:val="clear" w:color="auto" w:fill="auto"/>
            <w:vAlign w:val="center"/>
          </w:tcPr>
          <w:p w:rsidR="00C43DCB" w:rsidRPr="00DA1F94" w:rsidRDefault="00C43DCB" w:rsidP="002A082B">
            <w:pPr>
              <w:spacing w:after="0" w:line="240" w:lineRule="auto"/>
              <w:jc w:val="center"/>
              <w:rPr>
                <w:rFonts w:ascii="Times New Roman" w:hAnsi="Times New Roman"/>
                <w:color w:val="000000"/>
                <w:sz w:val="24"/>
                <w:szCs w:val="24"/>
                <w:lang w:val="en-US"/>
              </w:rPr>
            </w:pPr>
            <w:r w:rsidRPr="00DA1F94">
              <w:rPr>
                <w:rFonts w:ascii="Times New Roman" w:hAnsi="Times New Roman"/>
                <w:color w:val="000000"/>
                <w:sz w:val="24"/>
                <w:szCs w:val="24"/>
                <w:lang w:val="en-US"/>
              </w:rPr>
              <w:t>21</w:t>
            </w:r>
          </w:p>
        </w:tc>
        <w:tc>
          <w:tcPr>
            <w:tcW w:w="1095" w:type="dxa"/>
            <w:shd w:val="clear" w:color="auto" w:fill="auto"/>
            <w:vAlign w:val="center"/>
          </w:tcPr>
          <w:p w:rsidR="00C43DCB" w:rsidRPr="00DA1F94" w:rsidRDefault="00C43DCB" w:rsidP="002A082B">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0,433</w:t>
            </w:r>
          </w:p>
        </w:tc>
        <w:tc>
          <w:tcPr>
            <w:tcW w:w="1095" w:type="dxa"/>
            <w:shd w:val="clear" w:color="auto" w:fill="auto"/>
            <w:vAlign w:val="center"/>
          </w:tcPr>
          <w:p w:rsidR="00C43DCB" w:rsidRPr="00DA1F94" w:rsidRDefault="0054242D" w:rsidP="002A082B">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0,549</w:t>
            </w:r>
          </w:p>
        </w:tc>
        <w:tc>
          <w:tcPr>
            <w:tcW w:w="1095" w:type="dxa"/>
            <w:shd w:val="clear" w:color="auto" w:fill="auto"/>
            <w:vAlign w:val="center"/>
          </w:tcPr>
          <w:p w:rsidR="00C43DCB" w:rsidRPr="00DA1F94" w:rsidRDefault="00C43DCB" w:rsidP="002A082B">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48</w:t>
            </w:r>
          </w:p>
        </w:tc>
        <w:tc>
          <w:tcPr>
            <w:tcW w:w="1095" w:type="dxa"/>
            <w:shd w:val="clear" w:color="auto" w:fill="auto"/>
            <w:vAlign w:val="center"/>
          </w:tcPr>
          <w:p w:rsidR="00C43DCB" w:rsidRPr="00DA1F94" w:rsidRDefault="0054242D" w:rsidP="002A082B">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0,285</w:t>
            </w:r>
          </w:p>
        </w:tc>
        <w:tc>
          <w:tcPr>
            <w:tcW w:w="1095" w:type="dxa"/>
            <w:shd w:val="clear" w:color="auto" w:fill="auto"/>
            <w:vAlign w:val="center"/>
          </w:tcPr>
          <w:p w:rsidR="00C43DCB" w:rsidRPr="00DA1F94" w:rsidRDefault="0054242D" w:rsidP="002A082B">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0,368</w:t>
            </w:r>
          </w:p>
        </w:tc>
        <w:tc>
          <w:tcPr>
            <w:tcW w:w="1095" w:type="dxa"/>
            <w:shd w:val="clear" w:color="auto" w:fill="auto"/>
            <w:vAlign w:val="center"/>
          </w:tcPr>
          <w:p w:rsidR="00C43DCB" w:rsidRPr="00DA1F94" w:rsidRDefault="00C43DCB" w:rsidP="002A082B">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120</w:t>
            </w:r>
          </w:p>
        </w:tc>
        <w:tc>
          <w:tcPr>
            <w:tcW w:w="1095" w:type="dxa"/>
            <w:shd w:val="clear" w:color="auto" w:fill="auto"/>
            <w:vAlign w:val="center"/>
          </w:tcPr>
          <w:p w:rsidR="00C43DCB" w:rsidRPr="00DA1F94" w:rsidRDefault="0054242D" w:rsidP="002A082B">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0,179</w:t>
            </w:r>
          </w:p>
        </w:tc>
        <w:tc>
          <w:tcPr>
            <w:tcW w:w="1095" w:type="dxa"/>
            <w:shd w:val="clear" w:color="auto" w:fill="auto"/>
            <w:vAlign w:val="center"/>
          </w:tcPr>
          <w:p w:rsidR="00C43DCB" w:rsidRPr="00DA1F94" w:rsidRDefault="0054242D" w:rsidP="002A082B">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0,234</w:t>
            </w:r>
          </w:p>
        </w:tc>
      </w:tr>
      <w:tr w:rsidR="00C43DCB" w:rsidRPr="00DA1F94" w:rsidTr="00903F73">
        <w:tc>
          <w:tcPr>
            <w:tcW w:w="986" w:type="dxa"/>
            <w:shd w:val="clear" w:color="auto" w:fill="auto"/>
            <w:vAlign w:val="center"/>
          </w:tcPr>
          <w:p w:rsidR="00C43DCB" w:rsidRPr="00DA1F94" w:rsidRDefault="00C43DCB" w:rsidP="002A082B">
            <w:pPr>
              <w:spacing w:after="0" w:line="240" w:lineRule="auto"/>
              <w:jc w:val="center"/>
              <w:rPr>
                <w:rFonts w:ascii="Times New Roman" w:hAnsi="Times New Roman"/>
                <w:color w:val="000000"/>
                <w:sz w:val="24"/>
                <w:szCs w:val="24"/>
                <w:lang w:val="en-US"/>
              </w:rPr>
            </w:pPr>
            <w:r w:rsidRPr="00DA1F94">
              <w:rPr>
                <w:rFonts w:ascii="Times New Roman" w:hAnsi="Times New Roman"/>
                <w:color w:val="000000"/>
                <w:sz w:val="24"/>
                <w:szCs w:val="24"/>
                <w:lang w:val="en-US"/>
              </w:rPr>
              <w:t>22</w:t>
            </w:r>
          </w:p>
        </w:tc>
        <w:tc>
          <w:tcPr>
            <w:tcW w:w="1095" w:type="dxa"/>
            <w:shd w:val="clear" w:color="auto" w:fill="auto"/>
            <w:vAlign w:val="center"/>
          </w:tcPr>
          <w:p w:rsidR="00C43DCB" w:rsidRPr="00DA1F94" w:rsidRDefault="00C43DCB" w:rsidP="002A082B">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0,423</w:t>
            </w:r>
          </w:p>
        </w:tc>
        <w:tc>
          <w:tcPr>
            <w:tcW w:w="1095" w:type="dxa"/>
            <w:shd w:val="clear" w:color="auto" w:fill="auto"/>
            <w:vAlign w:val="center"/>
          </w:tcPr>
          <w:p w:rsidR="00C43DCB" w:rsidRPr="00DA1F94" w:rsidRDefault="0054242D" w:rsidP="002A082B">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0,537</w:t>
            </w:r>
          </w:p>
        </w:tc>
        <w:tc>
          <w:tcPr>
            <w:tcW w:w="1095" w:type="dxa"/>
            <w:shd w:val="clear" w:color="auto" w:fill="auto"/>
            <w:vAlign w:val="center"/>
          </w:tcPr>
          <w:p w:rsidR="00C43DCB" w:rsidRPr="00DA1F94" w:rsidRDefault="00C43DCB" w:rsidP="002A082B">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46</w:t>
            </w:r>
          </w:p>
        </w:tc>
        <w:tc>
          <w:tcPr>
            <w:tcW w:w="1095" w:type="dxa"/>
            <w:shd w:val="clear" w:color="auto" w:fill="auto"/>
            <w:vAlign w:val="center"/>
          </w:tcPr>
          <w:p w:rsidR="00C43DCB" w:rsidRPr="00DA1F94" w:rsidRDefault="0054242D" w:rsidP="002A082B">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0,282</w:t>
            </w:r>
          </w:p>
        </w:tc>
        <w:tc>
          <w:tcPr>
            <w:tcW w:w="1095" w:type="dxa"/>
            <w:shd w:val="clear" w:color="auto" w:fill="auto"/>
            <w:vAlign w:val="center"/>
          </w:tcPr>
          <w:p w:rsidR="00C43DCB" w:rsidRPr="00DA1F94" w:rsidRDefault="0054242D" w:rsidP="002A082B">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0,365</w:t>
            </w:r>
          </w:p>
        </w:tc>
        <w:tc>
          <w:tcPr>
            <w:tcW w:w="1095" w:type="dxa"/>
            <w:shd w:val="clear" w:color="auto" w:fill="auto"/>
            <w:vAlign w:val="center"/>
          </w:tcPr>
          <w:p w:rsidR="00C43DCB" w:rsidRPr="00DA1F94" w:rsidRDefault="00C43DCB" w:rsidP="002A082B">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130</w:t>
            </w:r>
          </w:p>
        </w:tc>
        <w:tc>
          <w:tcPr>
            <w:tcW w:w="1095" w:type="dxa"/>
            <w:shd w:val="clear" w:color="auto" w:fill="auto"/>
            <w:vAlign w:val="center"/>
          </w:tcPr>
          <w:p w:rsidR="00C43DCB" w:rsidRPr="00DA1F94" w:rsidRDefault="0054242D" w:rsidP="002A082B">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0,172</w:t>
            </w:r>
          </w:p>
        </w:tc>
        <w:tc>
          <w:tcPr>
            <w:tcW w:w="1095" w:type="dxa"/>
            <w:shd w:val="clear" w:color="auto" w:fill="auto"/>
            <w:vAlign w:val="center"/>
          </w:tcPr>
          <w:p w:rsidR="00C43DCB" w:rsidRPr="00DA1F94" w:rsidRDefault="0054242D" w:rsidP="002A082B">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0,225</w:t>
            </w:r>
          </w:p>
        </w:tc>
      </w:tr>
      <w:tr w:rsidR="00C43DCB" w:rsidRPr="00DA1F94" w:rsidTr="00903F73">
        <w:tc>
          <w:tcPr>
            <w:tcW w:w="986" w:type="dxa"/>
            <w:shd w:val="clear" w:color="auto" w:fill="auto"/>
            <w:vAlign w:val="center"/>
          </w:tcPr>
          <w:p w:rsidR="00C43DCB" w:rsidRPr="00DA1F94" w:rsidRDefault="00C43DCB" w:rsidP="002A082B">
            <w:pPr>
              <w:spacing w:after="0" w:line="240" w:lineRule="auto"/>
              <w:jc w:val="center"/>
              <w:rPr>
                <w:rFonts w:ascii="Times New Roman" w:hAnsi="Times New Roman"/>
                <w:color w:val="000000"/>
                <w:sz w:val="24"/>
                <w:szCs w:val="24"/>
                <w:lang w:val="en-US"/>
              </w:rPr>
            </w:pPr>
            <w:r w:rsidRPr="00DA1F94">
              <w:rPr>
                <w:rFonts w:ascii="Times New Roman" w:hAnsi="Times New Roman"/>
                <w:color w:val="000000"/>
                <w:sz w:val="24"/>
                <w:szCs w:val="24"/>
                <w:lang w:val="en-US"/>
              </w:rPr>
              <w:t>23</w:t>
            </w:r>
          </w:p>
        </w:tc>
        <w:tc>
          <w:tcPr>
            <w:tcW w:w="1095" w:type="dxa"/>
            <w:shd w:val="clear" w:color="auto" w:fill="auto"/>
            <w:vAlign w:val="center"/>
          </w:tcPr>
          <w:p w:rsidR="00C43DCB" w:rsidRPr="00DA1F94" w:rsidRDefault="00C43DCB" w:rsidP="002A082B">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0,413</w:t>
            </w:r>
          </w:p>
        </w:tc>
        <w:tc>
          <w:tcPr>
            <w:tcW w:w="1095" w:type="dxa"/>
            <w:shd w:val="clear" w:color="auto" w:fill="auto"/>
            <w:vAlign w:val="center"/>
          </w:tcPr>
          <w:p w:rsidR="00C43DCB" w:rsidRPr="00DA1F94" w:rsidRDefault="0054242D" w:rsidP="002A082B">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0,526</w:t>
            </w:r>
          </w:p>
        </w:tc>
        <w:tc>
          <w:tcPr>
            <w:tcW w:w="1095" w:type="dxa"/>
            <w:shd w:val="clear" w:color="auto" w:fill="auto"/>
            <w:vAlign w:val="center"/>
          </w:tcPr>
          <w:p w:rsidR="00C43DCB" w:rsidRPr="00DA1F94" w:rsidRDefault="00C43DCB" w:rsidP="002A082B">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50</w:t>
            </w:r>
          </w:p>
        </w:tc>
        <w:tc>
          <w:tcPr>
            <w:tcW w:w="1095" w:type="dxa"/>
            <w:shd w:val="clear" w:color="auto" w:fill="auto"/>
            <w:vAlign w:val="center"/>
          </w:tcPr>
          <w:p w:rsidR="00C43DCB" w:rsidRPr="00DA1F94" w:rsidRDefault="0054242D" w:rsidP="002A082B">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0,279</w:t>
            </w:r>
          </w:p>
        </w:tc>
        <w:tc>
          <w:tcPr>
            <w:tcW w:w="1095" w:type="dxa"/>
            <w:shd w:val="clear" w:color="auto" w:fill="auto"/>
            <w:vAlign w:val="center"/>
          </w:tcPr>
          <w:p w:rsidR="00C43DCB" w:rsidRPr="00DA1F94" w:rsidRDefault="0054242D" w:rsidP="002A082B">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0,361</w:t>
            </w:r>
          </w:p>
        </w:tc>
        <w:tc>
          <w:tcPr>
            <w:tcW w:w="1095" w:type="dxa"/>
            <w:shd w:val="clear" w:color="auto" w:fill="auto"/>
            <w:vAlign w:val="center"/>
          </w:tcPr>
          <w:p w:rsidR="00C43DCB" w:rsidRPr="00DA1F94" w:rsidRDefault="00C43DCB" w:rsidP="002A082B">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140</w:t>
            </w:r>
          </w:p>
        </w:tc>
        <w:tc>
          <w:tcPr>
            <w:tcW w:w="1095" w:type="dxa"/>
            <w:shd w:val="clear" w:color="auto" w:fill="auto"/>
            <w:vAlign w:val="center"/>
          </w:tcPr>
          <w:p w:rsidR="00C43DCB" w:rsidRPr="00DA1F94" w:rsidRDefault="0054242D" w:rsidP="002A082B">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0,166</w:t>
            </w:r>
          </w:p>
        </w:tc>
        <w:tc>
          <w:tcPr>
            <w:tcW w:w="1095" w:type="dxa"/>
            <w:shd w:val="clear" w:color="auto" w:fill="auto"/>
            <w:vAlign w:val="center"/>
          </w:tcPr>
          <w:p w:rsidR="00C43DCB" w:rsidRPr="00DA1F94" w:rsidRDefault="0054242D" w:rsidP="002A082B">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0,217</w:t>
            </w:r>
          </w:p>
        </w:tc>
      </w:tr>
      <w:tr w:rsidR="00C43DCB" w:rsidRPr="00DA1F94" w:rsidTr="00903F73">
        <w:tc>
          <w:tcPr>
            <w:tcW w:w="986" w:type="dxa"/>
            <w:shd w:val="clear" w:color="auto" w:fill="auto"/>
            <w:vAlign w:val="center"/>
          </w:tcPr>
          <w:p w:rsidR="00C43DCB" w:rsidRPr="00DA1F94" w:rsidRDefault="00C43DCB" w:rsidP="002A082B">
            <w:pPr>
              <w:spacing w:after="0" w:line="240" w:lineRule="auto"/>
              <w:jc w:val="center"/>
              <w:rPr>
                <w:rFonts w:ascii="Times New Roman" w:hAnsi="Times New Roman"/>
                <w:color w:val="000000"/>
                <w:sz w:val="24"/>
                <w:szCs w:val="24"/>
                <w:lang w:val="en-US"/>
              </w:rPr>
            </w:pPr>
            <w:r w:rsidRPr="00DA1F94">
              <w:rPr>
                <w:rFonts w:ascii="Times New Roman" w:hAnsi="Times New Roman"/>
                <w:color w:val="000000"/>
                <w:sz w:val="24"/>
                <w:szCs w:val="24"/>
                <w:lang w:val="en-US"/>
              </w:rPr>
              <w:t>24</w:t>
            </w:r>
          </w:p>
        </w:tc>
        <w:tc>
          <w:tcPr>
            <w:tcW w:w="1095" w:type="dxa"/>
            <w:shd w:val="clear" w:color="auto" w:fill="auto"/>
            <w:vAlign w:val="center"/>
          </w:tcPr>
          <w:p w:rsidR="00C43DCB" w:rsidRPr="00DA1F94" w:rsidRDefault="00C43DCB" w:rsidP="002A082B">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0,404</w:t>
            </w:r>
          </w:p>
        </w:tc>
        <w:tc>
          <w:tcPr>
            <w:tcW w:w="1095" w:type="dxa"/>
            <w:shd w:val="clear" w:color="auto" w:fill="auto"/>
            <w:vAlign w:val="center"/>
          </w:tcPr>
          <w:p w:rsidR="00C43DCB" w:rsidRPr="00DA1F94" w:rsidRDefault="0054242D" w:rsidP="002A082B">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0,515</w:t>
            </w:r>
          </w:p>
        </w:tc>
        <w:tc>
          <w:tcPr>
            <w:tcW w:w="1095" w:type="dxa"/>
            <w:shd w:val="clear" w:color="auto" w:fill="auto"/>
            <w:vAlign w:val="center"/>
          </w:tcPr>
          <w:p w:rsidR="00C43DCB" w:rsidRPr="00DA1F94" w:rsidRDefault="00C43DCB" w:rsidP="002A082B">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51</w:t>
            </w:r>
          </w:p>
        </w:tc>
        <w:tc>
          <w:tcPr>
            <w:tcW w:w="1095" w:type="dxa"/>
            <w:shd w:val="clear" w:color="auto" w:fill="auto"/>
            <w:vAlign w:val="center"/>
          </w:tcPr>
          <w:p w:rsidR="00C43DCB" w:rsidRPr="00DA1F94" w:rsidRDefault="0054242D" w:rsidP="002A082B">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0,276</w:t>
            </w:r>
          </w:p>
        </w:tc>
        <w:tc>
          <w:tcPr>
            <w:tcW w:w="1095" w:type="dxa"/>
            <w:shd w:val="clear" w:color="auto" w:fill="auto"/>
            <w:vAlign w:val="center"/>
          </w:tcPr>
          <w:p w:rsidR="00C43DCB" w:rsidRPr="00DA1F94" w:rsidRDefault="0054242D" w:rsidP="002A082B">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0,358</w:t>
            </w:r>
          </w:p>
        </w:tc>
        <w:tc>
          <w:tcPr>
            <w:tcW w:w="1095" w:type="dxa"/>
            <w:shd w:val="clear" w:color="auto" w:fill="auto"/>
            <w:vAlign w:val="center"/>
          </w:tcPr>
          <w:p w:rsidR="00C43DCB" w:rsidRPr="00DA1F94" w:rsidRDefault="00C43DCB" w:rsidP="002A082B">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150</w:t>
            </w:r>
          </w:p>
        </w:tc>
        <w:tc>
          <w:tcPr>
            <w:tcW w:w="1095" w:type="dxa"/>
            <w:shd w:val="clear" w:color="auto" w:fill="auto"/>
            <w:vAlign w:val="center"/>
          </w:tcPr>
          <w:p w:rsidR="00C43DCB" w:rsidRPr="00DA1F94" w:rsidRDefault="0054242D" w:rsidP="002A082B">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0,160</w:t>
            </w:r>
          </w:p>
        </w:tc>
        <w:tc>
          <w:tcPr>
            <w:tcW w:w="1095" w:type="dxa"/>
            <w:shd w:val="clear" w:color="auto" w:fill="auto"/>
            <w:vAlign w:val="center"/>
          </w:tcPr>
          <w:p w:rsidR="00C43DCB" w:rsidRPr="00DA1F94" w:rsidRDefault="0054242D" w:rsidP="002A082B">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0,210</w:t>
            </w:r>
          </w:p>
        </w:tc>
      </w:tr>
      <w:tr w:rsidR="00C43DCB" w:rsidRPr="00DA1F94" w:rsidTr="00903F73">
        <w:tc>
          <w:tcPr>
            <w:tcW w:w="986" w:type="dxa"/>
            <w:shd w:val="clear" w:color="auto" w:fill="auto"/>
            <w:vAlign w:val="center"/>
          </w:tcPr>
          <w:p w:rsidR="00C43DCB" w:rsidRPr="00DA1F94" w:rsidRDefault="00C43DCB" w:rsidP="002A082B">
            <w:pPr>
              <w:spacing w:after="0" w:line="240" w:lineRule="auto"/>
              <w:jc w:val="center"/>
              <w:rPr>
                <w:rFonts w:ascii="Times New Roman" w:hAnsi="Times New Roman"/>
                <w:color w:val="000000"/>
                <w:sz w:val="24"/>
                <w:szCs w:val="24"/>
                <w:lang w:val="en-US"/>
              </w:rPr>
            </w:pPr>
            <w:r w:rsidRPr="00DA1F94">
              <w:rPr>
                <w:rFonts w:ascii="Times New Roman" w:hAnsi="Times New Roman"/>
                <w:color w:val="000000"/>
                <w:sz w:val="24"/>
                <w:szCs w:val="24"/>
                <w:lang w:val="en-US"/>
              </w:rPr>
              <w:t>25</w:t>
            </w:r>
          </w:p>
        </w:tc>
        <w:tc>
          <w:tcPr>
            <w:tcW w:w="1095" w:type="dxa"/>
            <w:shd w:val="clear" w:color="auto" w:fill="auto"/>
            <w:vAlign w:val="center"/>
          </w:tcPr>
          <w:p w:rsidR="00C43DCB" w:rsidRPr="00DA1F94" w:rsidRDefault="00C43DCB" w:rsidP="002A082B">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0,396</w:t>
            </w:r>
          </w:p>
        </w:tc>
        <w:tc>
          <w:tcPr>
            <w:tcW w:w="1095" w:type="dxa"/>
            <w:shd w:val="clear" w:color="auto" w:fill="auto"/>
            <w:vAlign w:val="center"/>
          </w:tcPr>
          <w:p w:rsidR="00C43DCB" w:rsidRPr="00DA1F94" w:rsidRDefault="0054242D" w:rsidP="002A082B">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0,505</w:t>
            </w:r>
          </w:p>
        </w:tc>
        <w:tc>
          <w:tcPr>
            <w:tcW w:w="1095" w:type="dxa"/>
            <w:shd w:val="clear" w:color="auto" w:fill="auto"/>
            <w:vAlign w:val="center"/>
          </w:tcPr>
          <w:p w:rsidR="00C43DCB" w:rsidRPr="00DA1F94" w:rsidRDefault="00C43DCB" w:rsidP="002A082B">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52</w:t>
            </w:r>
          </w:p>
        </w:tc>
        <w:tc>
          <w:tcPr>
            <w:tcW w:w="1095" w:type="dxa"/>
            <w:shd w:val="clear" w:color="auto" w:fill="auto"/>
            <w:vAlign w:val="center"/>
          </w:tcPr>
          <w:p w:rsidR="00C43DCB" w:rsidRPr="00DA1F94" w:rsidRDefault="0054242D" w:rsidP="002A082B">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0,273</w:t>
            </w:r>
          </w:p>
        </w:tc>
        <w:tc>
          <w:tcPr>
            <w:tcW w:w="1095" w:type="dxa"/>
            <w:shd w:val="clear" w:color="auto" w:fill="auto"/>
            <w:vAlign w:val="center"/>
          </w:tcPr>
          <w:p w:rsidR="00C43DCB" w:rsidRPr="00DA1F94" w:rsidRDefault="0054242D" w:rsidP="002A082B">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0,354</w:t>
            </w:r>
          </w:p>
        </w:tc>
        <w:tc>
          <w:tcPr>
            <w:tcW w:w="1095" w:type="dxa"/>
            <w:shd w:val="clear" w:color="auto" w:fill="auto"/>
            <w:vAlign w:val="center"/>
          </w:tcPr>
          <w:p w:rsidR="00C43DCB" w:rsidRPr="00DA1F94" w:rsidRDefault="00C43DCB" w:rsidP="002A082B">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200</w:t>
            </w:r>
          </w:p>
        </w:tc>
        <w:tc>
          <w:tcPr>
            <w:tcW w:w="1095" w:type="dxa"/>
            <w:shd w:val="clear" w:color="auto" w:fill="auto"/>
            <w:vAlign w:val="center"/>
          </w:tcPr>
          <w:p w:rsidR="00C43DCB" w:rsidRPr="00DA1F94" w:rsidRDefault="0054242D" w:rsidP="002A082B">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0,397</w:t>
            </w:r>
          </w:p>
        </w:tc>
        <w:tc>
          <w:tcPr>
            <w:tcW w:w="1095" w:type="dxa"/>
            <w:shd w:val="clear" w:color="auto" w:fill="auto"/>
            <w:vAlign w:val="center"/>
          </w:tcPr>
          <w:p w:rsidR="00C43DCB" w:rsidRPr="00DA1F94" w:rsidRDefault="0054242D" w:rsidP="002A082B">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0,182</w:t>
            </w:r>
          </w:p>
        </w:tc>
      </w:tr>
      <w:tr w:rsidR="00C43DCB" w:rsidRPr="00DA1F94" w:rsidTr="00903F73">
        <w:tc>
          <w:tcPr>
            <w:tcW w:w="986" w:type="dxa"/>
            <w:shd w:val="clear" w:color="auto" w:fill="auto"/>
            <w:vAlign w:val="center"/>
          </w:tcPr>
          <w:p w:rsidR="00C43DCB" w:rsidRPr="00DA1F94" w:rsidRDefault="00C43DCB" w:rsidP="002A082B">
            <w:pPr>
              <w:spacing w:after="0" w:line="240" w:lineRule="auto"/>
              <w:jc w:val="center"/>
              <w:rPr>
                <w:rFonts w:ascii="Times New Roman" w:hAnsi="Times New Roman"/>
                <w:color w:val="000000"/>
                <w:sz w:val="24"/>
                <w:szCs w:val="24"/>
                <w:lang w:val="en-US"/>
              </w:rPr>
            </w:pPr>
            <w:r w:rsidRPr="00DA1F94">
              <w:rPr>
                <w:rFonts w:ascii="Times New Roman" w:hAnsi="Times New Roman"/>
                <w:color w:val="000000"/>
                <w:sz w:val="24"/>
                <w:szCs w:val="24"/>
                <w:lang w:val="en-US"/>
              </w:rPr>
              <w:t>26</w:t>
            </w:r>
          </w:p>
        </w:tc>
        <w:tc>
          <w:tcPr>
            <w:tcW w:w="1095" w:type="dxa"/>
            <w:shd w:val="clear" w:color="auto" w:fill="auto"/>
            <w:vAlign w:val="center"/>
          </w:tcPr>
          <w:p w:rsidR="00C43DCB" w:rsidRPr="00DA1F94" w:rsidRDefault="00C43DCB" w:rsidP="002A082B">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0,388</w:t>
            </w:r>
          </w:p>
        </w:tc>
        <w:tc>
          <w:tcPr>
            <w:tcW w:w="1095" w:type="dxa"/>
            <w:shd w:val="clear" w:color="auto" w:fill="auto"/>
            <w:vAlign w:val="center"/>
          </w:tcPr>
          <w:p w:rsidR="00C43DCB" w:rsidRPr="00DA1F94" w:rsidRDefault="0054242D" w:rsidP="002A082B">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0,496</w:t>
            </w:r>
          </w:p>
        </w:tc>
        <w:tc>
          <w:tcPr>
            <w:tcW w:w="1095" w:type="dxa"/>
            <w:shd w:val="clear" w:color="auto" w:fill="auto"/>
            <w:vAlign w:val="center"/>
          </w:tcPr>
          <w:p w:rsidR="00C43DCB" w:rsidRPr="00DA1F94" w:rsidRDefault="00C43DCB" w:rsidP="002A082B">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53</w:t>
            </w:r>
          </w:p>
        </w:tc>
        <w:tc>
          <w:tcPr>
            <w:tcW w:w="1095" w:type="dxa"/>
            <w:shd w:val="clear" w:color="auto" w:fill="auto"/>
            <w:vAlign w:val="center"/>
          </w:tcPr>
          <w:p w:rsidR="00C43DCB" w:rsidRPr="00DA1F94" w:rsidRDefault="0054242D" w:rsidP="002A082B">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0,271</w:t>
            </w:r>
          </w:p>
        </w:tc>
        <w:tc>
          <w:tcPr>
            <w:tcW w:w="1095" w:type="dxa"/>
            <w:shd w:val="clear" w:color="auto" w:fill="auto"/>
            <w:vAlign w:val="center"/>
          </w:tcPr>
          <w:p w:rsidR="0054242D" w:rsidRPr="00DA1F94" w:rsidRDefault="0054242D" w:rsidP="002A082B">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0,351</w:t>
            </w:r>
          </w:p>
        </w:tc>
        <w:tc>
          <w:tcPr>
            <w:tcW w:w="1095" w:type="dxa"/>
            <w:shd w:val="clear" w:color="auto" w:fill="auto"/>
            <w:vAlign w:val="center"/>
          </w:tcPr>
          <w:p w:rsidR="00C43DCB" w:rsidRPr="00DA1F94" w:rsidRDefault="00C43DCB" w:rsidP="002A082B">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250</w:t>
            </w:r>
          </w:p>
        </w:tc>
        <w:tc>
          <w:tcPr>
            <w:tcW w:w="1095" w:type="dxa"/>
            <w:shd w:val="clear" w:color="auto" w:fill="auto"/>
            <w:vAlign w:val="center"/>
          </w:tcPr>
          <w:p w:rsidR="00C43DCB" w:rsidRPr="00DA1F94" w:rsidRDefault="0054242D" w:rsidP="002A082B">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0,124</w:t>
            </w:r>
          </w:p>
        </w:tc>
        <w:tc>
          <w:tcPr>
            <w:tcW w:w="1095" w:type="dxa"/>
            <w:shd w:val="clear" w:color="auto" w:fill="auto"/>
            <w:vAlign w:val="center"/>
          </w:tcPr>
          <w:p w:rsidR="00C43DCB" w:rsidRPr="00DA1F94" w:rsidRDefault="0054242D" w:rsidP="002A082B">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0,163</w:t>
            </w:r>
          </w:p>
        </w:tc>
      </w:tr>
      <w:tr w:rsidR="00C43DCB" w:rsidRPr="00DA1F94" w:rsidTr="00903F73">
        <w:tc>
          <w:tcPr>
            <w:tcW w:w="986" w:type="dxa"/>
            <w:shd w:val="clear" w:color="auto" w:fill="auto"/>
            <w:vAlign w:val="center"/>
          </w:tcPr>
          <w:p w:rsidR="00C43DCB" w:rsidRPr="00DA1F94" w:rsidRDefault="00C43DCB" w:rsidP="002A082B">
            <w:pPr>
              <w:spacing w:after="0" w:line="240" w:lineRule="auto"/>
              <w:jc w:val="center"/>
              <w:rPr>
                <w:rFonts w:ascii="Times New Roman" w:hAnsi="Times New Roman"/>
                <w:color w:val="000000"/>
                <w:sz w:val="24"/>
                <w:szCs w:val="24"/>
                <w:lang w:val="en-US"/>
              </w:rPr>
            </w:pPr>
            <w:r w:rsidRPr="00DA1F94">
              <w:rPr>
                <w:rFonts w:ascii="Times New Roman" w:hAnsi="Times New Roman"/>
                <w:color w:val="000000"/>
                <w:sz w:val="24"/>
                <w:szCs w:val="24"/>
                <w:lang w:val="en-US"/>
              </w:rPr>
              <w:t>27</w:t>
            </w:r>
          </w:p>
        </w:tc>
        <w:tc>
          <w:tcPr>
            <w:tcW w:w="1095" w:type="dxa"/>
            <w:shd w:val="clear" w:color="auto" w:fill="auto"/>
            <w:vAlign w:val="center"/>
          </w:tcPr>
          <w:p w:rsidR="00C43DCB" w:rsidRPr="00DA1F94" w:rsidRDefault="00C43DCB" w:rsidP="002A082B">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0,381</w:t>
            </w:r>
          </w:p>
        </w:tc>
        <w:tc>
          <w:tcPr>
            <w:tcW w:w="1095" w:type="dxa"/>
            <w:shd w:val="clear" w:color="auto" w:fill="auto"/>
            <w:vAlign w:val="center"/>
          </w:tcPr>
          <w:p w:rsidR="00C43DCB" w:rsidRPr="00DA1F94" w:rsidRDefault="0054242D" w:rsidP="002A082B">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0,487</w:t>
            </w:r>
          </w:p>
        </w:tc>
        <w:tc>
          <w:tcPr>
            <w:tcW w:w="1095" w:type="dxa"/>
            <w:shd w:val="clear" w:color="auto" w:fill="auto"/>
            <w:vAlign w:val="center"/>
          </w:tcPr>
          <w:p w:rsidR="00C43DCB" w:rsidRPr="00DA1F94" w:rsidRDefault="00C43DCB" w:rsidP="002A082B">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54</w:t>
            </w:r>
          </w:p>
        </w:tc>
        <w:tc>
          <w:tcPr>
            <w:tcW w:w="1095" w:type="dxa"/>
            <w:shd w:val="clear" w:color="auto" w:fill="auto"/>
            <w:vAlign w:val="center"/>
          </w:tcPr>
          <w:p w:rsidR="00C43DCB" w:rsidRPr="00DA1F94" w:rsidRDefault="0054242D" w:rsidP="002A082B">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0,268</w:t>
            </w:r>
          </w:p>
        </w:tc>
        <w:tc>
          <w:tcPr>
            <w:tcW w:w="1095" w:type="dxa"/>
            <w:shd w:val="clear" w:color="auto" w:fill="auto"/>
            <w:vAlign w:val="center"/>
          </w:tcPr>
          <w:p w:rsidR="00C43DCB" w:rsidRPr="00DA1F94" w:rsidRDefault="0054242D" w:rsidP="002A082B">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0,348</w:t>
            </w:r>
          </w:p>
        </w:tc>
        <w:tc>
          <w:tcPr>
            <w:tcW w:w="1095" w:type="dxa"/>
            <w:shd w:val="clear" w:color="auto" w:fill="auto"/>
            <w:vAlign w:val="center"/>
          </w:tcPr>
          <w:p w:rsidR="00C43DCB" w:rsidRPr="00DA1F94" w:rsidRDefault="00C43DCB" w:rsidP="002A082B">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300</w:t>
            </w:r>
          </w:p>
        </w:tc>
        <w:tc>
          <w:tcPr>
            <w:tcW w:w="1095" w:type="dxa"/>
            <w:shd w:val="clear" w:color="auto" w:fill="auto"/>
            <w:vAlign w:val="center"/>
          </w:tcPr>
          <w:p w:rsidR="00C43DCB" w:rsidRPr="00DA1F94" w:rsidRDefault="0054242D" w:rsidP="002A082B">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0,113</w:t>
            </w:r>
          </w:p>
        </w:tc>
        <w:tc>
          <w:tcPr>
            <w:tcW w:w="1095" w:type="dxa"/>
            <w:shd w:val="clear" w:color="auto" w:fill="auto"/>
            <w:vAlign w:val="center"/>
          </w:tcPr>
          <w:p w:rsidR="00C43DCB" w:rsidRPr="00DA1F94" w:rsidRDefault="0054242D" w:rsidP="002A082B">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0,149</w:t>
            </w:r>
          </w:p>
        </w:tc>
      </w:tr>
      <w:tr w:rsidR="00C43DCB" w:rsidRPr="00DA1F94" w:rsidTr="00903F73">
        <w:tc>
          <w:tcPr>
            <w:tcW w:w="986" w:type="dxa"/>
            <w:shd w:val="clear" w:color="auto" w:fill="auto"/>
            <w:vAlign w:val="center"/>
          </w:tcPr>
          <w:p w:rsidR="00C43DCB" w:rsidRPr="00DA1F94" w:rsidRDefault="00C43DCB" w:rsidP="002A082B">
            <w:pPr>
              <w:spacing w:after="0" w:line="240" w:lineRule="auto"/>
              <w:jc w:val="center"/>
              <w:rPr>
                <w:rFonts w:ascii="Times New Roman" w:hAnsi="Times New Roman"/>
                <w:color w:val="000000"/>
                <w:sz w:val="24"/>
                <w:szCs w:val="24"/>
                <w:lang w:val="en-US"/>
              </w:rPr>
            </w:pPr>
            <w:r w:rsidRPr="00DA1F94">
              <w:rPr>
                <w:rFonts w:ascii="Times New Roman" w:hAnsi="Times New Roman"/>
                <w:color w:val="000000"/>
                <w:sz w:val="24"/>
                <w:szCs w:val="24"/>
                <w:lang w:val="en-US"/>
              </w:rPr>
              <w:t>28</w:t>
            </w:r>
          </w:p>
        </w:tc>
        <w:tc>
          <w:tcPr>
            <w:tcW w:w="1095" w:type="dxa"/>
            <w:shd w:val="clear" w:color="auto" w:fill="auto"/>
            <w:vAlign w:val="center"/>
          </w:tcPr>
          <w:p w:rsidR="00C43DCB" w:rsidRPr="00DA1F94" w:rsidRDefault="00C43DCB" w:rsidP="002A082B">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0,374</w:t>
            </w:r>
          </w:p>
        </w:tc>
        <w:tc>
          <w:tcPr>
            <w:tcW w:w="1095" w:type="dxa"/>
            <w:shd w:val="clear" w:color="auto" w:fill="auto"/>
            <w:vAlign w:val="center"/>
          </w:tcPr>
          <w:p w:rsidR="00C43DCB" w:rsidRPr="00DA1F94" w:rsidRDefault="0054242D" w:rsidP="002A082B">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0,479</w:t>
            </w:r>
          </w:p>
        </w:tc>
        <w:tc>
          <w:tcPr>
            <w:tcW w:w="1095" w:type="dxa"/>
            <w:shd w:val="clear" w:color="auto" w:fill="auto"/>
            <w:vAlign w:val="center"/>
          </w:tcPr>
          <w:p w:rsidR="00C43DCB" w:rsidRPr="00DA1F94" w:rsidRDefault="00C43DCB" w:rsidP="002A082B">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55</w:t>
            </w:r>
          </w:p>
        </w:tc>
        <w:tc>
          <w:tcPr>
            <w:tcW w:w="1095" w:type="dxa"/>
            <w:shd w:val="clear" w:color="auto" w:fill="auto"/>
            <w:vAlign w:val="center"/>
          </w:tcPr>
          <w:p w:rsidR="00C43DCB" w:rsidRPr="00DA1F94" w:rsidRDefault="0054242D" w:rsidP="002A082B">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0,266</w:t>
            </w:r>
          </w:p>
        </w:tc>
        <w:tc>
          <w:tcPr>
            <w:tcW w:w="1095" w:type="dxa"/>
            <w:shd w:val="clear" w:color="auto" w:fill="auto"/>
            <w:vAlign w:val="center"/>
          </w:tcPr>
          <w:p w:rsidR="00C43DCB" w:rsidRPr="00DA1F94" w:rsidRDefault="0054242D" w:rsidP="002A082B">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0,345</w:t>
            </w:r>
          </w:p>
        </w:tc>
        <w:tc>
          <w:tcPr>
            <w:tcW w:w="1095" w:type="dxa"/>
            <w:shd w:val="clear" w:color="auto" w:fill="auto"/>
            <w:vAlign w:val="center"/>
          </w:tcPr>
          <w:p w:rsidR="00C43DCB" w:rsidRPr="00DA1F94" w:rsidRDefault="00C43DCB" w:rsidP="002A082B">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350</w:t>
            </w:r>
          </w:p>
        </w:tc>
        <w:tc>
          <w:tcPr>
            <w:tcW w:w="1095" w:type="dxa"/>
            <w:shd w:val="clear" w:color="auto" w:fill="auto"/>
            <w:vAlign w:val="center"/>
          </w:tcPr>
          <w:p w:rsidR="00C43DCB" w:rsidRPr="00DA1F94" w:rsidRDefault="0054242D" w:rsidP="002A082B">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0,105</w:t>
            </w:r>
          </w:p>
        </w:tc>
        <w:tc>
          <w:tcPr>
            <w:tcW w:w="1095" w:type="dxa"/>
            <w:shd w:val="clear" w:color="auto" w:fill="auto"/>
            <w:vAlign w:val="center"/>
          </w:tcPr>
          <w:p w:rsidR="00C43DCB" w:rsidRPr="00DA1F94" w:rsidRDefault="0054242D" w:rsidP="002A082B">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0,138</w:t>
            </w:r>
          </w:p>
        </w:tc>
      </w:tr>
      <w:tr w:rsidR="00C43DCB" w:rsidRPr="00DA1F94" w:rsidTr="00903F73">
        <w:tc>
          <w:tcPr>
            <w:tcW w:w="986" w:type="dxa"/>
            <w:shd w:val="clear" w:color="auto" w:fill="auto"/>
            <w:vAlign w:val="center"/>
          </w:tcPr>
          <w:p w:rsidR="00C43DCB" w:rsidRPr="00DA1F94" w:rsidRDefault="00C43DCB" w:rsidP="002A082B">
            <w:pPr>
              <w:spacing w:after="0" w:line="240" w:lineRule="auto"/>
              <w:jc w:val="center"/>
              <w:rPr>
                <w:rFonts w:ascii="Times New Roman" w:hAnsi="Times New Roman"/>
                <w:color w:val="000000"/>
                <w:sz w:val="24"/>
                <w:szCs w:val="24"/>
                <w:lang w:val="en-US"/>
              </w:rPr>
            </w:pPr>
            <w:r w:rsidRPr="00DA1F94">
              <w:rPr>
                <w:rFonts w:ascii="Times New Roman" w:hAnsi="Times New Roman"/>
                <w:color w:val="000000"/>
                <w:sz w:val="24"/>
                <w:szCs w:val="24"/>
                <w:lang w:val="en-US"/>
              </w:rPr>
              <w:t>29</w:t>
            </w:r>
          </w:p>
        </w:tc>
        <w:tc>
          <w:tcPr>
            <w:tcW w:w="1095" w:type="dxa"/>
            <w:shd w:val="clear" w:color="auto" w:fill="auto"/>
            <w:vAlign w:val="center"/>
          </w:tcPr>
          <w:p w:rsidR="00C43DCB" w:rsidRPr="00DA1F94" w:rsidRDefault="00C43DCB" w:rsidP="002A082B">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0,367</w:t>
            </w:r>
          </w:p>
        </w:tc>
        <w:tc>
          <w:tcPr>
            <w:tcW w:w="1095" w:type="dxa"/>
            <w:shd w:val="clear" w:color="auto" w:fill="auto"/>
            <w:vAlign w:val="center"/>
          </w:tcPr>
          <w:p w:rsidR="00C43DCB" w:rsidRPr="00DA1F94" w:rsidRDefault="0054242D" w:rsidP="002A082B">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0,471</w:t>
            </w:r>
          </w:p>
        </w:tc>
        <w:tc>
          <w:tcPr>
            <w:tcW w:w="1095" w:type="dxa"/>
            <w:shd w:val="clear" w:color="auto" w:fill="auto"/>
            <w:vAlign w:val="center"/>
          </w:tcPr>
          <w:p w:rsidR="00C43DCB" w:rsidRPr="00DA1F94" w:rsidRDefault="00C43DCB" w:rsidP="002A082B">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56</w:t>
            </w:r>
          </w:p>
        </w:tc>
        <w:tc>
          <w:tcPr>
            <w:tcW w:w="1095" w:type="dxa"/>
            <w:shd w:val="clear" w:color="auto" w:fill="auto"/>
            <w:vAlign w:val="center"/>
          </w:tcPr>
          <w:p w:rsidR="00C43DCB" w:rsidRPr="00DA1F94" w:rsidRDefault="0054242D" w:rsidP="002A082B">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0,263</w:t>
            </w:r>
          </w:p>
        </w:tc>
        <w:tc>
          <w:tcPr>
            <w:tcW w:w="1095" w:type="dxa"/>
            <w:shd w:val="clear" w:color="auto" w:fill="auto"/>
            <w:vAlign w:val="center"/>
          </w:tcPr>
          <w:p w:rsidR="00C43DCB" w:rsidRPr="00DA1F94" w:rsidRDefault="0054242D" w:rsidP="002A082B">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0,341</w:t>
            </w:r>
          </w:p>
        </w:tc>
        <w:tc>
          <w:tcPr>
            <w:tcW w:w="1095" w:type="dxa"/>
            <w:shd w:val="clear" w:color="auto" w:fill="auto"/>
            <w:vAlign w:val="center"/>
          </w:tcPr>
          <w:p w:rsidR="00C43DCB" w:rsidRPr="00DA1F94" w:rsidRDefault="00C43DCB" w:rsidP="002A082B">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400</w:t>
            </w:r>
          </w:p>
        </w:tc>
        <w:tc>
          <w:tcPr>
            <w:tcW w:w="1095" w:type="dxa"/>
            <w:shd w:val="clear" w:color="auto" w:fill="auto"/>
            <w:vAlign w:val="center"/>
          </w:tcPr>
          <w:p w:rsidR="00C43DCB" w:rsidRPr="00DA1F94" w:rsidRDefault="0054242D" w:rsidP="002A082B">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0,098</w:t>
            </w:r>
          </w:p>
        </w:tc>
        <w:tc>
          <w:tcPr>
            <w:tcW w:w="1095" w:type="dxa"/>
            <w:shd w:val="clear" w:color="auto" w:fill="auto"/>
            <w:vAlign w:val="center"/>
          </w:tcPr>
          <w:p w:rsidR="00C43DCB" w:rsidRPr="00DA1F94" w:rsidRDefault="0054242D" w:rsidP="002A082B">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0,129</w:t>
            </w:r>
          </w:p>
        </w:tc>
      </w:tr>
      <w:tr w:rsidR="00C43DCB" w:rsidRPr="00DA1F94" w:rsidTr="00903F73">
        <w:tc>
          <w:tcPr>
            <w:tcW w:w="986" w:type="dxa"/>
            <w:shd w:val="clear" w:color="auto" w:fill="auto"/>
            <w:vAlign w:val="center"/>
          </w:tcPr>
          <w:p w:rsidR="00C43DCB" w:rsidRPr="00DA1F94" w:rsidRDefault="00C43DCB" w:rsidP="002A082B">
            <w:pPr>
              <w:spacing w:after="0" w:line="240" w:lineRule="auto"/>
              <w:jc w:val="center"/>
              <w:rPr>
                <w:rFonts w:ascii="Times New Roman" w:hAnsi="Times New Roman"/>
                <w:color w:val="000000"/>
                <w:sz w:val="24"/>
                <w:szCs w:val="24"/>
                <w:lang w:val="en-US"/>
              </w:rPr>
            </w:pPr>
            <w:r w:rsidRPr="00DA1F94">
              <w:rPr>
                <w:rFonts w:ascii="Times New Roman" w:hAnsi="Times New Roman"/>
                <w:color w:val="000000"/>
                <w:sz w:val="24"/>
                <w:szCs w:val="24"/>
                <w:lang w:val="en-US"/>
              </w:rPr>
              <w:t>30</w:t>
            </w:r>
          </w:p>
        </w:tc>
        <w:tc>
          <w:tcPr>
            <w:tcW w:w="1095" w:type="dxa"/>
            <w:shd w:val="clear" w:color="auto" w:fill="auto"/>
            <w:vAlign w:val="center"/>
          </w:tcPr>
          <w:p w:rsidR="00C43DCB" w:rsidRPr="00DA1F94" w:rsidRDefault="00C43DCB" w:rsidP="002A082B">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0,3</w:t>
            </w:r>
            <w:r w:rsidR="0054242D" w:rsidRPr="00DA1F94">
              <w:rPr>
                <w:rFonts w:ascii="Times New Roman" w:hAnsi="Times New Roman"/>
                <w:color w:val="000000"/>
                <w:sz w:val="24"/>
                <w:szCs w:val="24"/>
                <w:lang w:val="kk-KZ"/>
              </w:rPr>
              <w:t>61</w:t>
            </w:r>
          </w:p>
        </w:tc>
        <w:tc>
          <w:tcPr>
            <w:tcW w:w="1095" w:type="dxa"/>
            <w:shd w:val="clear" w:color="auto" w:fill="auto"/>
            <w:vAlign w:val="center"/>
          </w:tcPr>
          <w:p w:rsidR="00C43DCB" w:rsidRPr="00DA1F94" w:rsidRDefault="0054242D" w:rsidP="002A082B">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0,463</w:t>
            </w:r>
          </w:p>
        </w:tc>
        <w:tc>
          <w:tcPr>
            <w:tcW w:w="1095" w:type="dxa"/>
            <w:shd w:val="clear" w:color="auto" w:fill="auto"/>
            <w:vAlign w:val="center"/>
          </w:tcPr>
          <w:p w:rsidR="00C43DCB" w:rsidRPr="00DA1F94" w:rsidRDefault="00C43DCB" w:rsidP="002A082B">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57</w:t>
            </w:r>
          </w:p>
        </w:tc>
        <w:tc>
          <w:tcPr>
            <w:tcW w:w="1095" w:type="dxa"/>
            <w:shd w:val="clear" w:color="auto" w:fill="auto"/>
            <w:vAlign w:val="center"/>
          </w:tcPr>
          <w:p w:rsidR="00C43DCB" w:rsidRPr="00DA1F94" w:rsidRDefault="0054242D" w:rsidP="002A082B">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0,261</w:t>
            </w:r>
          </w:p>
        </w:tc>
        <w:tc>
          <w:tcPr>
            <w:tcW w:w="1095" w:type="dxa"/>
            <w:shd w:val="clear" w:color="auto" w:fill="auto"/>
            <w:vAlign w:val="center"/>
          </w:tcPr>
          <w:p w:rsidR="00C43DCB" w:rsidRPr="00DA1F94" w:rsidRDefault="0054242D" w:rsidP="002A082B">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0,339</w:t>
            </w:r>
          </w:p>
        </w:tc>
        <w:tc>
          <w:tcPr>
            <w:tcW w:w="1095" w:type="dxa"/>
            <w:shd w:val="clear" w:color="auto" w:fill="auto"/>
            <w:vAlign w:val="center"/>
          </w:tcPr>
          <w:p w:rsidR="00C43DCB" w:rsidRPr="00DA1F94" w:rsidRDefault="00C43DCB" w:rsidP="002A082B">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450</w:t>
            </w:r>
          </w:p>
        </w:tc>
        <w:tc>
          <w:tcPr>
            <w:tcW w:w="1095" w:type="dxa"/>
            <w:shd w:val="clear" w:color="auto" w:fill="auto"/>
            <w:vAlign w:val="center"/>
          </w:tcPr>
          <w:p w:rsidR="00C43DCB" w:rsidRPr="00DA1F94" w:rsidRDefault="0054242D" w:rsidP="002A082B">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0,092</w:t>
            </w:r>
          </w:p>
        </w:tc>
        <w:tc>
          <w:tcPr>
            <w:tcW w:w="1095" w:type="dxa"/>
            <w:shd w:val="clear" w:color="auto" w:fill="auto"/>
            <w:vAlign w:val="center"/>
          </w:tcPr>
          <w:p w:rsidR="00C43DCB" w:rsidRPr="00DA1F94" w:rsidRDefault="0054242D" w:rsidP="002A082B">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0,121</w:t>
            </w:r>
          </w:p>
        </w:tc>
      </w:tr>
      <w:tr w:rsidR="00C43DCB" w:rsidRPr="00DA1F94" w:rsidTr="00903F73">
        <w:tc>
          <w:tcPr>
            <w:tcW w:w="986" w:type="dxa"/>
            <w:shd w:val="clear" w:color="auto" w:fill="auto"/>
            <w:vAlign w:val="center"/>
          </w:tcPr>
          <w:p w:rsidR="00C43DCB" w:rsidRPr="00DA1F94" w:rsidRDefault="00C43DCB" w:rsidP="002A082B">
            <w:pPr>
              <w:spacing w:after="0" w:line="240" w:lineRule="auto"/>
              <w:jc w:val="center"/>
              <w:rPr>
                <w:rFonts w:ascii="Times New Roman" w:hAnsi="Times New Roman"/>
                <w:color w:val="000000"/>
                <w:sz w:val="24"/>
                <w:szCs w:val="24"/>
                <w:lang w:val="en-US"/>
              </w:rPr>
            </w:pPr>
            <w:r w:rsidRPr="00DA1F94">
              <w:rPr>
                <w:rFonts w:ascii="Times New Roman" w:hAnsi="Times New Roman"/>
                <w:color w:val="000000"/>
                <w:sz w:val="24"/>
                <w:szCs w:val="24"/>
                <w:lang w:val="en-US"/>
              </w:rPr>
              <w:t>31</w:t>
            </w:r>
          </w:p>
        </w:tc>
        <w:tc>
          <w:tcPr>
            <w:tcW w:w="1095" w:type="dxa"/>
            <w:shd w:val="clear" w:color="auto" w:fill="auto"/>
            <w:vAlign w:val="center"/>
          </w:tcPr>
          <w:p w:rsidR="00C43DCB" w:rsidRPr="00DA1F94" w:rsidRDefault="0054242D" w:rsidP="002A082B">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0,355</w:t>
            </w:r>
          </w:p>
        </w:tc>
        <w:tc>
          <w:tcPr>
            <w:tcW w:w="1095" w:type="dxa"/>
            <w:shd w:val="clear" w:color="auto" w:fill="auto"/>
            <w:vAlign w:val="center"/>
          </w:tcPr>
          <w:p w:rsidR="00C43DCB" w:rsidRPr="00DA1F94" w:rsidRDefault="0054242D" w:rsidP="002A082B">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0,456</w:t>
            </w:r>
          </w:p>
        </w:tc>
        <w:tc>
          <w:tcPr>
            <w:tcW w:w="1095" w:type="dxa"/>
            <w:shd w:val="clear" w:color="auto" w:fill="auto"/>
            <w:vAlign w:val="center"/>
          </w:tcPr>
          <w:p w:rsidR="00C43DCB" w:rsidRPr="00DA1F94" w:rsidRDefault="00C43DCB" w:rsidP="002A082B">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58</w:t>
            </w:r>
          </w:p>
        </w:tc>
        <w:tc>
          <w:tcPr>
            <w:tcW w:w="1095" w:type="dxa"/>
            <w:shd w:val="clear" w:color="auto" w:fill="auto"/>
            <w:vAlign w:val="center"/>
          </w:tcPr>
          <w:p w:rsidR="00C43DCB" w:rsidRPr="00DA1F94" w:rsidRDefault="0054242D" w:rsidP="002A082B">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0,259</w:t>
            </w:r>
          </w:p>
        </w:tc>
        <w:tc>
          <w:tcPr>
            <w:tcW w:w="1095" w:type="dxa"/>
            <w:shd w:val="clear" w:color="auto" w:fill="auto"/>
            <w:vAlign w:val="center"/>
          </w:tcPr>
          <w:p w:rsidR="00C43DCB" w:rsidRPr="00DA1F94" w:rsidRDefault="0054242D" w:rsidP="002A082B">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0,336</w:t>
            </w:r>
          </w:p>
        </w:tc>
        <w:tc>
          <w:tcPr>
            <w:tcW w:w="1095" w:type="dxa"/>
            <w:shd w:val="clear" w:color="auto" w:fill="auto"/>
            <w:vAlign w:val="center"/>
          </w:tcPr>
          <w:p w:rsidR="00C43DCB" w:rsidRPr="00DA1F94" w:rsidRDefault="00C43DCB" w:rsidP="002A082B">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500</w:t>
            </w:r>
          </w:p>
        </w:tc>
        <w:tc>
          <w:tcPr>
            <w:tcW w:w="1095" w:type="dxa"/>
            <w:shd w:val="clear" w:color="auto" w:fill="auto"/>
            <w:vAlign w:val="center"/>
          </w:tcPr>
          <w:p w:rsidR="00C43DCB" w:rsidRPr="00DA1F94" w:rsidRDefault="0054242D" w:rsidP="002A082B">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0,088</w:t>
            </w:r>
          </w:p>
        </w:tc>
        <w:tc>
          <w:tcPr>
            <w:tcW w:w="1095" w:type="dxa"/>
            <w:shd w:val="clear" w:color="auto" w:fill="auto"/>
            <w:vAlign w:val="center"/>
          </w:tcPr>
          <w:p w:rsidR="00C43DCB" w:rsidRPr="00DA1F94" w:rsidRDefault="0054242D" w:rsidP="002A082B">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0,115</w:t>
            </w:r>
          </w:p>
        </w:tc>
      </w:tr>
      <w:tr w:rsidR="00C43DCB" w:rsidRPr="00DA1F94" w:rsidTr="00903F73">
        <w:tc>
          <w:tcPr>
            <w:tcW w:w="986" w:type="dxa"/>
            <w:shd w:val="clear" w:color="auto" w:fill="auto"/>
            <w:vAlign w:val="center"/>
          </w:tcPr>
          <w:p w:rsidR="00C43DCB" w:rsidRPr="00DA1F94" w:rsidRDefault="00C43DCB" w:rsidP="002A082B">
            <w:pPr>
              <w:spacing w:after="0" w:line="240" w:lineRule="auto"/>
              <w:jc w:val="center"/>
              <w:rPr>
                <w:rFonts w:ascii="Times New Roman" w:hAnsi="Times New Roman"/>
                <w:color w:val="000000"/>
                <w:sz w:val="24"/>
                <w:szCs w:val="24"/>
                <w:lang w:val="en-US"/>
              </w:rPr>
            </w:pPr>
            <w:r w:rsidRPr="00DA1F94">
              <w:rPr>
                <w:rFonts w:ascii="Times New Roman" w:hAnsi="Times New Roman"/>
                <w:color w:val="000000"/>
                <w:sz w:val="24"/>
                <w:szCs w:val="24"/>
                <w:lang w:val="en-US"/>
              </w:rPr>
              <w:t>32</w:t>
            </w:r>
          </w:p>
        </w:tc>
        <w:tc>
          <w:tcPr>
            <w:tcW w:w="1095" w:type="dxa"/>
            <w:shd w:val="clear" w:color="auto" w:fill="auto"/>
            <w:vAlign w:val="center"/>
          </w:tcPr>
          <w:p w:rsidR="00C43DCB" w:rsidRPr="00DA1F94" w:rsidRDefault="0054242D" w:rsidP="002A082B">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0,349</w:t>
            </w:r>
          </w:p>
        </w:tc>
        <w:tc>
          <w:tcPr>
            <w:tcW w:w="1095" w:type="dxa"/>
            <w:shd w:val="clear" w:color="auto" w:fill="auto"/>
            <w:vAlign w:val="center"/>
          </w:tcPr>
          <w:p w:rsidR="00C43DCB" w:rsidRPr="00DA1F94" w:rsidRDefault="0054242D" w:rsidP="002A082B">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0,449</w:t>
            </w:r>
          </w:p>
        </w:tc>
        <w:tc>
          <w:tcPr>
            <w:tcW w:w="1095" w:type="dxa"/>
            <w:shd w:val="clear" w:color="auto" w:fill="auto"/>
            <w:vAlign w:val="center"/>
          </w:tcPr>
          <w:p w:rsidR="00C43DCB" w:rsidRPr="00DA1F94" w:rsidRDefault="00C43DCB" w:rsidP="002A082B">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59</w:t>
            </w:r>
          </w:p>
        </w:tc>
        <w:tc>
          <w:tcPr>
            <w:tcW w:w="1095" w:type="dxa"/>
            <w:shd w:val="clear" w:color="auto" w:fill="auto"/>
            <w:vAlign w:val="center"/>
          </w:tcPr>
          <w:p w:rsidR="00C43DCB" w:rsidRPr="00DA1F94" w:rsidRDefault="0054242D" w:rsidP="002A082B">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0,256</w:t>
            </w:r>
          </w:p>
        </w:tc>
        <w:tc>
          <w:tcPr>
            <w:tcW w:w="1095" w:type="dxa"/>
            <w:shd w:val="clear" w:color="auto" w:fill="auto"/>
            <w:vAlign w:val="center"/>
          </w:tcPr>
          <w:p w:rsidR="00C43DCB" w:rsidRPr="00DA1F94" w:rsidRDefault="0054242D" w:rsidP="002A082B">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0,333</w:t>
            </w:r>
          </w:p>
        </w:tc>
        <w:tc>
          <w:tcPr>
            <w:tcW w:w="1095" w:type="dxa"/>
            <w:shd w:val="clear" w:color="auto" w:fill="auto"/>
            <w:vAlign w:val="center"/>
          </w:tcPr>
          <w:p w:rsidR="00C43DCB" w:rsidRPr="00DA1F94" w:rsidRDefault="00C43DCB" w:rsidP="002A082B">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600</w:t>
            </w:r>
          </w:p>
        </w:tc>
        <w:tc>
          <w:tcPr>
            <w:tcW w:w="1095" w:type="dxa"/>
            <w:shd w:val="clear" w:color="auto" w:fill="auto"/>
            <w:vAlign w:val="center"/>
          </w:tcPr>
          <w:p w:rsidR="00C43DCB" w:rsidRPr="00DA1F94" w:rsidRDefault="0054242D" w:rsidP="002A082B">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0,080</w:t>
            </w:r>
          </w:p>
        </w:tc>
        <w:tc>
          <w:tcPr>
            <w:tcW w:w="1095" w:type="dxa"/>
            <w:shd w:val="clear" w:color="auto" w:fill="auto"/>
            <w:vAlign w:val="center"/>
          </w:tcPr>
          <w:p w:rsidR="00C43DCB" w:rsidRPr="00DA1F94" w:rsidRDefault="0054242D" w:rsidP="002A082B">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0,105</w:t>
            </w:r>
          </w:p>
        </w:tc>
      </w:tr>
    </w:tbl>
    <w:p w:rsidR="00C43DCB" w:rsidRPr="00DA1F94" w:rsidRDefault="00C43DCB" w:rsidP="00B852B0">
      <w:pPr>
        <w:spacing w:after="0" w:line="240" w:lineRule="auto"/>
        <w:ind w:firstLine="708"/>
        <w:jc w:val="both"/>
        <w:rPr>
          <w:rFonts w:ascii="Times New Roman" w:hAnsi="Times New Roman"/>
          <w:color w:val="000000"/>
          <w:sz w:val="28"/>
          <w:szCs w:val="28"/>
          <w:lang w:val="kk-KZ"/>
        </w:rPr>
      </w:pPr>
    </w:p>
    <w:p w:rsidR="00EF35C6" w:rsidRPr="00DA1F94" w:rsidRDefault="00EF35C6" w:rsidP="00B852B0">
      <w:pPr>
        <w:spacing w:after="0" w:line="240" w:lineRule="auto"/>
        <w:ind w:firstLine="708"/>
        <w:jc w:val="both"/>
        <w:rPr>
          <w:rFonts w:ascii="Times New Roman" w:hAnsi="Times New Roman"/>
          <w:color w:val="000000"/>
          <w:sz w:val="28"/>
          <w:szCs w:val="28"/>
          <w:lang w:val="kk-KZ"/>
        </w:rPr>
      </w:pPr>
      <w:r w:rsidRPr="00DA1F94">
        <w:rPr>
          <w:rFonts w:ascii="Times New Roman" w:hAnsi="Times New Roman"/>
          <w:color w:val="000000"/>
          <w:sz w:val="28"/>
          <w:szCs w:val="28"/>
          <w:lang w:val="kk-KZ"/>
        </w:rPr>
        <w:t>Спирменнің корреляциялық талдауы компоненттер және медиатехнология туралы креативтілік деңгейі арасындағы келесі байланысын анықтады. Көрнекі корре</w:t>
      </w:r>
      <w:r w:rsidR="0044055A" w:rsidRPr="00DA1F94">
        <w:rPr>
          <w:rFonts w:ascii="Times New Roman" w:hAnsi="Times New Roman"/>
          <w:color w:val="000000"/>
          <w:sz w:val="28"/>
          <w:szCs w:val="28"/>
          <w:lang w:val="kk-KZ"/>
        </w:rPr>
        <w:t xml:space="preserve">ляциялық байланыстар </w:t>
      </w:r>
      <w:r w:rsidR="00D47D0B" w:rsidRPr="00DA1F94">
        <w:rPr>
          <w:rFonts w:ascii="Times New Roman" w:hAnsi="Times New Roman"/>
          <w:color w:val="000000"/>
          <w:sz w:val="28"/>
          <w:szCs w:val="28"/>
          <w:lang w:val="kk-KZ"/>
        </w:rPr>
        <w:t>17</w:t>
      </w:r>
      <w:r w:rsidR="0054242D" w:rsidRPr="00DA1F94">
        <w:rPr>
          <w:rFonts w:ascii="Times New Roman" w:hAnsi="Times New Roman"/>
          <w:color w:val="000000"/>
          <w:sz w:val="28"/>
          <w:szCs w:val="28"/>
          <w:lang w:val="kk-KZ"/>
        </w:rPr>
        <w:t>-</w:t>
      </w:r>
      <w:r w:rsidR="0044055A" w:rsidRPr="00DA1F94">
        <w:rPr>
          <w:rFonts w:ascii="Times New Roman" w:hAnsi="Times New Roman"/>
          <w:color w:val="000000"/>
          <w:sz w:val="28"/>
          <w:szCs w:val="28"/>
          <w:lang w:val="kk-KZ"/>
        </w:rPr>
        <w:t xml:space="preserve">кестеде </w:t>
      </w:r>
      <w:r w:rsidRPr="00DA1F94">
        <w:rPr>
          <w:rFonts w:ascii="Times New Roman" w:hAnsi="Times New Roman"/>
          <w:color w:val="000000"/>
          <w:sz w:val="28"/>
          <w:szCs w:val="28"/>
          <w:lang w:val="kk-KZ"/>
        </w:rPr>
        <w:t>келтірілген.</w:t>
      </w:r>
    </w:p>
    <w:p w:rsidR="0044055A" w:rsidRPr="00DA1F94" w:rsidRDefault="0044055A" w:rsidP="00B852B0">
      <w:pPr>
        <w:spacing w:after="0" w:line="240" w:lineRule="auto"/>
        <w:jc w:val="both"/>
        <w:rPr>
          <w:rFonts w:ascii="Times New Roman" w:hAnsi="Times New Roman"/>
          <w:color w:val="000000"/>
          <w:sz w:val="28"/>
          <w:szCs w:val="28"/>
          <w:lang w:val="kk-KZ"/>
        </w:rPr>
      </w:pPr>
    </w:p>
    <w:p w:rsidR="00EF35C6" w:rsidRPr="00DA1F94" w:rsidRDefault="00EF35C6" w:rsidP="00B852B0">
      <w:pPr>
        <w:spacing w:after="0" w:line="240" w:lineRule="auto"/>
        <w:jc w:val="both"/>
        <w:rPr>
          <w:rFonts w:ascii="Times New Roman" w:hAnsi="Times New Roman"/>
          <w:color w:val="000000"/>
          <w:sz w:val="28"/>
          <w:szCs w:val="28"/>
          <w:lang w:val="kk-KZ"/>
        </w:rPr>
      </w:pPr>
      <w:r w:rsidRPr="00DA1F94">
        <w:rPr>
          <w:rFonts w:ascii="Times New Roman" w:hAnsi="Times New Roman"/>
          <w:color w:val="000000"/>
          <w:sz w:val="28"/>
          <w:szCs w:val="28"/>
          <w:lang w:val="kk-KZ"/>
        </w:rPr>
        <w:t>Кесте</w:t>
      </w:r>
      <w:r w:rsidR="00761BA6" w:rsidRPr="00DA1F94">
        <w:rPr>
          <w:rFonts w:ascii="Times New Roman" w:hAnsi="Times New Roman"/>
          <w:color w:val="000000"/>
          <w:sz w:val="28"/>
          <w:szCs w:val="28"/>
          <w:lang w:val="kk-KZ"/>
        </w:rPr>
        <w:t xml:space="preserve"> </w:t>
      </w:r>
      <w:r w:rsidR="00D47D0B" w:rsidRPr="00DA1F94">
        <w:rPr>
          <w:rFonts w:ascii="Times New Roman" w:hAnsi="Times New Roman"/>
          <w:color w:val="000000"/>
          <w:sz w:val="28"/>
          <w:szCs w:val="28"/>
          <w:lang w:val="kk-KZ"/>
        </w:rPr>
        <w:t>17</w:t>
      </w:r>
      <w:r w:rsidRPr="00DA1F94">
        <w:rPr>
          <w:rFonts w:ascii="Times New Roman" w:hAnsi="Times New Roman"/>
          <w:color w:val="000000"/>
          <w:sz w:val="28"/>
          <w:szCs w:val="28"/>
          <w:lang w:val="kk-KZ"/>
        </w:rPr>
        <w:t xml:space="preserve"> </w:t>
      </w:r>
      <w:r w:rsidR="00EA55B1" w:rsidRPr="00DA1F94">
        <w:rPr>
          <w:rFonts w:ascii="Times New Roman" w:hAnsi="Times New Roman"/>
          <w:color w:val="000000"/>
          <w:sz w:val="28"/>
          <w:szCs w:val="28"/>
          <w:lang w:val="kk-KZ"/>
        </w:rPr>
        <w:t>–</w:t>
      </w:r>
      <w:r w:rsidRPr="00DA1F94">
        <w:rPr>
          <w:rFonts w:ascii="Times New Roman" w:hAnsi="Times New Roman"/>
          <w:color w:val="000000"/>
          <w:sz w:val="28"/>
          <w:szCs w:val="28"/>
          <w:lang w:val="kk-KZ"/>
        </w:rPr>
        <w:t xml:space="preserve"> Компоненттер және медиатехнология туралы креативтілік деңгейі арасындағы байланыс</w:t>
      </w:r>
    </w:p>
    <w:p w:rsidR="0044055A" w:rsidRPr="00DA1F94" w:rsidRDefault="0044055A" w:rsidP="00B852B0">
      <w:pPr>
        <w:spacing w:after="0" w:line="240" w:lineRule="auto"/>
        <w:jc w:val="both"/>
        <w:rPr>
          <w:rFonts w:ascii="Times New Roman" w:hAnsi="Times New Roman"/>
          <w:color w:val="000000"/>
          <w:sz w:val="16"/>
          <w:szCs w:val="16"/>
          <w:lang w:val="kk-KZ"/>
        </w:rPr>
      </w:pPr>
    </w:p>
    <w:tbl>
      <w:tblPr>
        <w:tblW w:w="9639"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253"/>
        <w:gridCol w:w="2157"/>
        <w:gridCol w:w="3229"/>
      </w:tblGrid>
      <w:tr w:rsidR="00EF35C6" w:rsidRPr="00DA1F94" w:rsidTr="00EA55B1">
        <w:trPr>
          <w:trHeight w:val="321"/>
        </w:trPr>
        <w:tc>
          <w:tcPr>
            <w:tcW w:w="4253" w:type="dxa"/>
            <w:vMerge w:val="restart"/>
            <w:vAlign w:val="center"/>
          </w:tcPr>
          <w:p w:rsidR="00EF35C6" w:rsidRPr="00DA1F94" w:rsidRDefault="00EF35C6" w:rsidP="00EA55B1">
            <w:pPr>
              <w:widowControl w:val="0"/>
              <w:autoSpaceDE w:val="0"/>
              <w:autoSpaceDN w:val="0"/>
              <w:spacing w:after="0" w:line="240" w:lineRule="auto"/>
              <w:jc w:val="center"/>
              <w:rPr>
                <w:rFonts w:ascii="Times New Roman" w:eastAsia="Times New Roman" w:hAnsi="Times New Roman"/>
                <w:color w:val="000000"/>
                <w:sz w:val="24"/>
                <w:szCs w:val="24"/>
                <w:lang w:val="kk-KZ"/>
              </w:rPr>
            </w:pPr>
            <w:r w:rsidRPr="00DA1F94">
              <w:rPr>
                <w:rFonts w:ascii="Times New Roman" w:eastAsia="Times New Roman" w:hAnsi="Times New Roman"/>
                <w:color w:val="000000"/>
                <w:sz w:val="24"/>
                <w:szCs w:val="24"/>
                <w:lang w:val="kk-KZ"/>
              </w:rPr>
              <w:t>Компоненттер</w:t>
            </w:r>
          </w:p>
        </w:tc>
        <w:tc>
          <w:tcPr>
            <w:tcW w:w="2157" w:type="dxa"/>
            <w:vAlign w:val="center"/>
          </w:tcPr>
          <w:p w:rsidR="00EF35C6" w:rsidRPr="00DA1F94" w:rsidRDefault="00EF35C6" w:rsidP="00EA55B1">
            <w:pPr>
              <w:pStyle w:val="TableParagraph"/>
              <w:ind w:left="0"/>
              <w:jc w:val="center"/>
              <w:rPr>
                <w:color w:val="000000"/>
                <w:sz w:val="24"/>
                <w:szCs w:val="24"/>
                <w:lang w:val="kk-KZ"/>
              </w:rPr>
            </w:pPr>
            <w:r w:rsidRPr="00DA1F94">
              <w:rPr>
                <w:color w:val="000000"/>
                <w:sz w:val="24"/>
                <w:szCs w:val="24"/>
                <w:lang w:val="kk-KZ"/>
              </w:rPr>
              <w:t>ЭТ</w:t>
            </w:r>
          </w:p>
        </w:tc>
        <w:tc>
          <w:tcPr>
            <w:tcW w:w="3229" w:type="dxa"/>
            <w:vAlign w:val="center"/>
          </w:tcPr>
          <w:p w:rsidR="00EF35C6" w:rsidRPr="00DA1F94" w:rsidRDefault="00EF35C6" w:rsidP="00EA55B1">
            <w:pPr>
              <w:pStyle w:val="TableParagraph"/>
              <w:ind w:left="0"/>
              <w:jc w:val="center"/>
              <w:rPr>
                <w:color w:val="000000"/>
                <w:sz w:val="24"/>
                <w:szCs w:val="24"/>
                <w:lang w:val="kk-KZ"/>
              </w:rPr>
            </w:pPr>
            <w:r w:rsidRPr="00DA1F94">
              <w:rPr>
                <w:color w:val="000000"/>
                <w:sz w:val="24"/>
                <w:szCs w:val="24"/>
                <w:lang w:val="kk-KZ"/>
              </w:rPr>
              <w:t>БТ</w:t>
            </w:r>
          </w:p>
        </w:tc>
      </w:tr>
      <w:tr w:rsidR="00EF35C6" w:rsidRPr="00DA1F94" w:rsidTr="00EA55B1">
        <w:trPr>
          <w:trHeight w:val="60"/>
        </w:trPr>
        <w:tc>
          <w:tcPr>
            <w:tcW w:w="4253" w:type="dxa"/>
            <w:vMerge/>
            <w:tcBorders>
              <w:top w:val="nil"/>
            </w:tcBorders>
            <w:vAlign w:val="center"/>
          </w:tcPr>
          <w:p w:rsidR="00EF35C6" w:rsidRPr="00DA1F94" w:rsidRDefault="00EF35C6" w:rsidP="00EA55B1">
            <w:pPr>
              <w:widowControl w:val="0"/>
              <w:autoSpaceDE w:val="0"/>
              <w:autoSpaceDN w:val="0"/>
              <w:spacing w:after="0" w:line="240" w:lineRule="auto"/>
              <w:jc w:val="center"/>
              <w:rPr>
                <w:rFonts w:ascii="Times New Roman" w:eastAsia="Times New Roman" w:hAnsi="Times New Roman"/>
                <w:color w:val="000000"/>
                <w:sz w:val="24"/>
                <w:szCs w:val="24"/>
                <w:lang w:val="kk-KZ"/>
              </w:rPr>
            </w:pPr>
          </w:p>
        </w:tc>
        <w:tc>
          <w:tcPr>
            <w:tcW w:w="5386" w:type="dxa"/>
            <w:gridSpan w:val="2"/>
            <w:vAlign w:val="center"/>
          </w:tcPr>
          <w:p w:rsidR="00EF35C6" w:rsidRPr="00DA1F94" w:rsidRDefault="00EA55B1" w:rsidP="00EA55B1">
            <w:pPr>
              <w:pStyle w:val="TableParagraph"/>
              <w:ind w:left="0"/>
              <w:jc w:val="center"/>
              <w:rPr>
                <w:color w:val="000000"/>
                <w:sz w:val="24"/>
                <w:szCs w:val="24"/>
                <w:lang w:val="kk-KZ"/>
              </w:rPr>
            </w:pPr>
            <w:r w:rsidRPr="00DA1F94">
              <w:rPr>
                <w:color w:val="000000"/>
                <w:sz w:val="24"/>
                <w:szCs w:val="24"/>
                <w:lang w:val="kk-KZ"/>
              </w:rPr>
              <w:t>м</w:t>
            </w:r>
            <w:r w:rsidR="00EF35C6" w:rsidRPr="00DA1F94">
              <w:rPr>
                <w:color w:val="000000"/>
                <w:sz w:val="24"/>
                <w:szCs w:val="24"/>
                <w:lang w:val="kk-KZ"/>
              </w:rPr>
              <w:t>едиатехнология туралы креативтілік  деңгей</w:t>
            </w:r>
          </w:p>
        </w:tc>
      </w:tr>
      <w:tr w:rsidR="00EF35C6" w:rsidRPr="00DA1F94" w:rsidTr="00EA55B1">
        <w:trPr>
          <w:trHeight w:val="212"/>
        </w:trPr>
        <w:tc>
          <w:tcPr>
            <w:tcW w:w="4253" w:type="dxa"/>
          </w:tcPr>
          <w:p w:rsidR="00EF35C6" w:rsidRPr="00DA1F94" w:rsidRDefault="00EF35C6" w:rsidP="00EA55B1">
            <w:pPr>
              <w:widowControl w:val="0"/>
              <w:autoSpaceDE w:val="0"/>
              <w:autoSpaceDN w:val="0"/>
              <w:spacing w:after="0" w:line="240" w:lineRule="auto"/>
              <w:ind w:left="112"/>
              <w:jc w:val="both"/>
              <w:rPr>
                <w:rFonts w:ascii="Times New Roman" w:eastAsia="Times New Roman" w:hAnsi="Times New Roman"/>
                <w:color w:val="000000"/>
                <w:sz w:val="24"/>
                <w:szCs w:val="24"/>
                <w:lang w:val="kk-KZ"/>
              </w:rPr>
            </w:pPr>
            <w:r w:rsidRPr="00DA1F94">
              <w:rPr>
                <w:rFonts w:ascii="Times New Roman" w:eastAsia="Times New Roman" w:hAnsi="Times New Roman"/>
                <w:color w:val="000000"/>
                <w:sz w:val="24"/>
                <w:szCs w:val="24"/>
                <w:lang w:val="kk-KZ"/>
              </w:rPr>
              <w:t>Мақсатты-мотивациялық компонент</w:t>
            </w:r>
          </w:p>
        </w:tc>
        <w:tc>
          <w:tcPr>
            <w:tcW w:w="2157" w:type="dxa"/>
          </w:tcPr>
          <w:p w:rsidR="00EF35C6" w:rsidRPr="00DA1F94" w:rsidRDefault="00EF35C6" w:rsidP="00EA55B1">
            <w:pPr>
              <w:pStyle w:val="TableParagraph"/>
              <w:tabs>
                <w:tab w:val="center" w:pos="1328"/>
              </w:tabs>
              <w:ind w:left="112"/>
              <w:jc w:val="center"/>
              <w:rPr>
                <w:color w:val="000000"/>
                <w:sz w:val="24"/>
                <w:szCs w:val="24"/>
                <w:lang w:val="kk-KZ"/>
              </w:rPr>
            </w:pPr>
            <w:r w:rsidRPr="00DA1F94">
              <w:rPr>
                <w:color w:val="000000"/>
                <w:sz w:val="24"/>
                <w:szCs w:val="24"/>
                <w:lang w:val="kk-KZ"/>
              </w:rPr>
              <w:t>0,015</w:t>
            </w:r>
          </w:p>
        </w:tc>
        <w:tc>
          <w:tcPr>
            <w:tcW w:w="3229" w:type="dxa"/>
          </w:tcPr>
          <w:p w:rsidR="00EF35C6" w:rsidRPr="00DA1F94" w:rsidRDefault="00EF35C6" w:rsidP="00EA55B1">
            <w:pPr>
              <w:pStyle w:val="TableParagraph"/>
              <w:ind w:left="112"/>
              <w:jc w:val="center"/>
              <w:rPr>
                <w:color w:val="000000"/>
                <w:sz w:val="24"/>
                <w:szCs w:val="24"/>
                <w:lang w:val="kk-KZ"/>
              </w:rPr>
            </w:pPr>
            <w:r w:rsidRPr="00DA1F94">
              <w:rPr>
                <w:color w:val="000000"/>
                <w:sz w:val="24"/>
                <w:szCs w:val="24"/>
                <w:lang w:val="kk-KZ"/>
              </w:rPr>
              <w:t>0,012</w:t>
            </w:r>
          </w:p>
        </w:tc>
      </w:tr>
      <w:tr w:rsidR="00EF35C6" w:rsidRPr="00DA1F94" w:rsidTr="00EA55B1">
        <w:trPr>
          <w:trHeight w:val="321"/>
        </w:trPr>
        <w:tc>
          <w:tcPr>
            <w:tcW w:w="4253" w:type="dxa"/>
          </w:tcPr>
          <w:p w:rsidR="00EF35C6" w:rsidRPr="00DA1F94" w:rsidRDefault="00EF35C6" w:rsidP="00EA55B1">
            <w:pPr>
              <w:widowControl w:val="0"/>
              <w:autoSpaceDE w:val="0"/>
              <w:autoSpaceDN w:val="0"/>
              <w:spacing w:after="0" w:line="240" w:lineRule="auto"/>
              <w:ind w:left="112"/>
              <w:jc w:val="both"/>
              <w:rPr>
                <w:rFonts w:ascii="Times New Roman" w:eastAsia="Times New Roman" w:hAnsi="Times New Roman"/>
                <w:color w:val="000000"/>
                <w:sz w:val="24"/>
                <w:szCs w:val="24"/>
                <w:lang w:val="kk-KZ"/>
              </w:rPr>
            </w:pPr>
            <w:r w:rsidRPr="00DA1F94">
              <w:rPr>
                <w:rFonts w:ascii="Times New Roman" w:eastAsia="Times New Roman" w:hAnsi="Times New Roman"/>
                <w:color w:val="000000"/>
                <w:sz w:val="24"/>
                <w:szCs w:val="24"/>
                <w:lang w:val="kk-KZ"/>
              </w:rPr>
              <w:t>Мазмұндық компонент</w:t>
            </w:r>
          </w:p>
        </w:tc>
        <w:tc>
          <w:tcPr>
            <w:tcW w:w="2157" w:type="dxa"/>
          </w:tcPr>
          <w:p w:rsidR="00EF35C6" w:rsidRPr="00DA1F94" w:rsidRDefault="00EF35C6" w:rsidP="00EA55B1">
            <w:pPr>
              <w:pStyle w:val="TableParagraph"/>
              <w:ind w:left="112"/>
              <w:jc w:val="center"/>
              <w:rPr>
                <w:color w:val="000000"/>
                <w:sz w:val="24"/>
                <w:szCs w:val="24"/>
              </w:rPr>
            </w:pPr>
            <w:r w:rsidRPr="00DA1F94">
              <w:rPr>
                <w:color w:val="000000"/>
                <w:sz w:val="24"/>
                <w:szCs w:val="24"/>
              </w:rPr>
              <w:t>-0,003</w:t>
            </w:r>
          </w:p>
        </w:tc>
        <w:tc>
          <w:tcPr>
            <w:tcW w:w="3229" w:type="dxa"/>
          </w:tcPr>
          <w:p w:rsidR="00EF35C6" w:rsidRPr="00DA1F94" w:rsidRDefault="00EF35C6" w:rsidP="00EA55B1">
            <w:pPr>
              <w:pStyle w:val="TableParagraph"/>
              <w:ind w:left="112"/>
              <w:jc w:val="center"/>
              <w:rPr>
                <w:color w:val="000000"/>
                <w:sz w:val="24"/>
                <w:szCs w:val="24"/>
              </w:rPr>
            </w:pPr>
            <w:r w:rsidRPr="00DA1F94">
              <w:rPr>
                <w:color w:val="000000"/>
                <w:sz w:val="24"/>
                <w:szCs w:val="24"/>
              </w:rPr>
              <w:t>0,001</w:t>
            </w:r>
          </w:p>
        </w:tc>
      </w:tr>
      <w:tr w:rsidR="00EF35C6" w:rsidRPr="00DA1F94" w:rsidTr="00EA55B1">
        <w:trPr>
          <w:trHeight w:val="321"/>
        </w:trPr>
        <w:tc>
          <w:tcPr>
            <w:tcW w:w="4253" w:type="dxa"/>
          </w:tcPr>
          <w:p w:rsidR="00EF35C6" w:rsidRPr="00DA1F94" w:rsidRDefault="00EF35C6" w:rsidP="00EA55B1">
            <w:pPr>
              <w:widowControl w:val="0"/>
              <w:autoSpaceDE w:val="0"/>
              <w:autoSpaceDN w:val="0"/>
              <w:spacing w:after="0" w:line="240" w:lineRule="auto"/>
              <w:ind w:left="112"/>
              <w:jc w:val="both"/>
              <w:rPr>
                <w:rFonts w:ascii="Times New Roman" w:eastAsia="Times New Roman" w:hAnsi="Times New Roman"/>
                <w:color w:val="000000"/>
                <w:sz w:val="24"/>
                <w:szCs w:val="24"/>
                <w:lang w:val="kk-KZ"/>
              </w:rPr>
            </w:pPr>
            <w:r w:rsidRPr="00DA1F94">
              <w:rPr>
                <w:rFonts w:ascii="Times New Roman" w:eastAsia="Times New Roman" w:hAnsi="Times New Roman"/>
                <w:color w:val="000000"/>
                <w:sz w:val="24"/>
                <w:szCs w:val="24"/>
                <w:lang w:val="kk-KZ"/>
              </w:rPr>
              <w:t>Технологиялық компонент</w:t>
            </w:r>
          </w:p>
        </w:tc>
        <w:tc>
          <w:tcPr>
            <w:tcW w:w="2157" w:type="dxa"/>
          </w:tcPr>
          <w:p w:rsidR="00EF35C6" w:rsidRPr="00DA1F94" w:rsidRDefault="00EF35C6" w:rsidP="00EA55B1">
            <w:pPr>
              <w:pStyle w:val="TableParagraph"/>
              <w:ind w:left="112"/>
              <w:jc w:val="center"/>
              <w:rPr>
                <w:color w:val="000000"/>
                <w:sz w:val="24"/>
                <w:szCs w:val="24"/>
              </w:rPr>
            </w:pPr>
            <w:r w:rsidRPr="00DA1F94">
              <w:rPr>
                <w:color w:val="000000"/>
                <w:sz w:val="24"/>
                <w:szCs w:val="24"/>
              </w:rPr>
              <w:t>0,007</w:t>
            </w:r>
          </w:p>
        </w:tc>
        <w:tc>
          <w:tcPr>
            <w:tcW w:w="3229" w:type="dxa"/>
          </w:tcPr>
          <w:p w:rsidR="00EF35C6" w:rsidRPr="00DA1F94" w:rsidRDefault="00EF35C6" w:rsidP="00EA55B1">
            <w:pPr>
              <w:pStyle w:val="TableParagraph"/>
              <w:ind w:left="112"/>
              <w:jc w:val="center"/>
              <w:rPr>
                <w:color w:val="000000"/>
                <w:sz w:val="24"/>
                <w:szCs w:val="24"/>
              </w:rPr>
            </w:pPr>
            <w:r w:rsidRPr="00DA1F94">
              <w:rPr>
                <w:color w:val="000000"/>
                <w:sz w:val="24"/>
                <w:szCs w:val="24"/>
              </w:rPr>
              <w:t>-0,004</w:t>
            </w:r>
          </w:p>
        </w:tc>
      </w:tr>
      <w:tr w:rsidR="00EF35C6" w:rsidRPr="00DA1F94" w:rsidTr="00EA55B1">
        <w:trPr>
          <w:trHeight w:val="321"/>
        </w:trPr>
        <w:tc>
          <w:tcPr>
            <w:tcW w:w="4253" w:type="dxa"/>
          </w:tcPr>
          <w:p w:rsidR="00EF35C6" w:rsidRPr="00DA1F94" w:rsidRDefault="00EF35C6" w:rsidP="00EA55B1">
            <w:pPr>
              <w:widowControl w:val="0"/>
              <w:autoSpaceDE w:val="0"/>
              <w:autoSpaceDN w:val="0"/>
              <w:spacing w:after="0" w:line="240" w:lineRule="auto"/>
              <w:ind w:left="112"/>
              <w:jc w:val="both"/>
              <w:rPr>
                <w:rFonts w:ascii="Times New Roman" w:eastAsia="Times New Roman" w:hAnsi="Times New Roman"/>
                <w:color w:val="000000"/>
                <w:sz w:val="24"/>
                <w:szCs w:val="24"/>
                <w:lang w:val="kk-KZ"/>
              </w:rPr>
            </w:pPr>
            <w:r w:rsidRPr="00DA1F94">
              <w:rPr>
                <w:rFonts w:ascii="Times New Roman" w:eastAsia="Times New Roman" w:hAnsi="Times New Roman"/>
                <w:color w:val="000000"/>
                <w:sz w:val="24"/>
                <w:szCs w:val="24"/>
                <w:lang w:val="kk-KZ"/>
              </w:rPr>
              <w:t>Нәтижелі-аналитикалық компонент</w:t>
            </w:r>
          </w:p>
        </w:tc>
        <w:tc>
          <w:tcPr>
            <w:tcW w:w="2157" w:type="dxa"/>
          </w:tcPr>
          <w:p w:rsidR="00EF35C6" w:rsidRPr="00DA1F94" w:rsidRDefault="00EF35C6" w:rsidP="00EA55B1">
            <w:pPr>
              <w:pStyle w:val="TableParagraph"/>
              <w:ind w:left="112"/>
              <w:jc w:val="center"/>
              <w:rPr>
                <w:color w:val="000000"/>
                <w:sz w:val="24"/>
                <w:szCs w:val="24"/>
              </w:rPr>
            </w:pPr>
            <w:r w:rsidRPr="00DA1F94">
              <w:rPr>
                <w:color w:val="000000"/>
                <w:sz w:val="24"/>
                <w:szCs w:val="24"/>
              </w:rPr>
              <w:t>0,010</w:t>
            </w:r>
          </w:p>
        </w:tc>
        <w:tc>
          <w:tcPr>
            <w:tcW w:w="3229" w:type="dxa"/>
          </w:tcPr>
          <w:p w:rsidR="00EF35C6" w:rsidRPr="00DA1F94" w:rsidRDefault="00EF35C6" w:rsidP="00EA55B1">
            <w:pPr>
              <w:pStyle w:val="TableParagraph"/>
              <w:ind w:left="112"/>
              <w:jc w:val="center"/>
              <w:rPr>
                <w:color w:val="000000"/>
                <w:sz w:val="24"/>
                <w:szCs w:val="24"/>
              </w:rPr>
            </w:pPr>
            <w:r w:rsidRPr="00DA1F94">
              <w:rPr>
                <w:color w:val="000000"/>
                <w:sz w:val="24"/>
                <w:szCs w:val="24"/>
              </w:rPr>
              <w:t>0,008</w:t>
            </w:r>
          </w:p>
        </w:tc>
      </w:tr>
    </w:tbl>
    <w:p w:rsidR="00EA55B1" w:rsidRPr="00DA1F94" w:rsidRDefault="00EA55B1" w:rsidP="00B852B0">
      <w:pPr>
        <w:pStyle w:val="a7"/>
        <w:spacing w:after="0" w:line="240" w:lineRule="auto"/>
        <w:ind w:firstLine="708"/>
        <w:jc w:val="both"/>
        <w:rPr>
          <w:rFonts w:ascii="Times New Roman" w:hAnsi="Times New Roman"/>
          <w:color w:val="000000"/>
          <w:sz w:val="28"/>
          <w:szCs w:val="28"/>
          <w:lang w:val="kk-KZ"/>
        </w:rPr>
      </w:pPr>
    </w:p>
    <w:p w:rsidR="00EF35C6" w:rsidRPr="00DA1F94" w:rsidRDefault="00EF35C6" w:rsidP="00B852B0">
      <w:pPr>
        <w:pStyle w:val="a7"/>
        <w:spacing w:after="0" w:line="240" w:lineRule="auto"/>
        <w:ind w:firstLine="708"/>
        <w:jc w:val="both"/>
        <w:rPr>
          <w:rFonts w:ascii="Times New Roman" w:hAnsi="Times New Roman"/>
          <w:color w:val="000000"/>
          <w:sz w:val="28"/>
          <w:szCs w:val="28"/>
        </w:rPr>
      </w:pPr>
      <w:r w:rsidRPr="00DA1F94">
        <w:rPr>
          <w:rFonts w:ascii="Times New Roman" w:hAnsi="Times New Roman"/>
          <w:color w:val="000000"/>
          <w:sz w:val="28"/>
          <w:szCs w:val="28"/>
          <w:lang w:val="kk-KZ"/>
        </w:rPr>
        <w:t xml:space="preserve">Нәтижені түсіндіру үшін Спирменнің сыни мәндер кестесіне сәйкес біз ЭТ және БТ-да 0,05 маңыздылық деңгейін және 57 адамның іріктеу көлемін аламыз, сонымен қатар көрсеткіштердің сапалық бағасын анықтаймыз. </w:t>
      </w:r>
      <w:r w:rsidRPr="00DA1F94">
        <w:rPr>
          <w:rFonts w:ascii="Times New Roman" w:hAnsi="Times New Roman"/>
          <w:color w:val="000000"/>
          <w:sz w:val="28"/>
          <w:szCs w:val="28"/>
        </w:rPr>
        <w:t>Осы деректердің қиысында біз Спирменнің критикалық мәнін табамыз: Rкр=0,261.</w:t>
      </w:r>
    </w:p>
    <w:p w:rsidR="00EF35C6" w:rsidRPr="00DA1F94" w:rsidRDefault="00EF35C6" w:rsidP="00B852B0">
      <w:pPr>
        <w:pStyle w:val="a7"/>
        <w:spacing w:after="0" w:line="240" w:lineRule="auto"/>
        <w:jc w:val="both"/>
        <w:rPr>
          <w:rFonts w:ascii="Times New Roman" w:hAnsi="Times New Roman"/>
          <w:color w:val="000000"/>
          <w:sz w:val="28"/>
          <w:szCs w:val="28"/>
        </w:rPr>
      </w:pPr>
      <w:r w:rsidRPr="00DA1F94">
        <w:rPr>
          <w:rFonts w:ascii="Times New Roman" w:hAnsi="Times New Roman"/>
          <w:color w:val="000000"/>
          <w:sz w:val="28"/>
          <w:szCs w:val="28"/>
        </w:rPr>
        <w:t>Мақсат-мотивациялық компонент пен медиатехнология т</w:t>
      </w:r>
      <w:r w:rsidRPr="00DA1F94">
        <w:rPr>
          <w:rFonts w:ascii="Times New Roman" w:hAnsi="Times New Roman"/>
          <w:color w:val="000000"/>
          <w:sz w:val="28"/>
          <w:szCs w:val="28"/>
          <w:lang w:val="kk-KZ"/>
        </w:rPr>
        <w:t>у</w:t>
      </w:r>
      <w:r w:rsidRPr="00DA1F94">
        <w:rPr>
          <w:rFonts w:ascii="Times New Roman" w:hAnsi="Times New Roman"/>
          <w:color w:val="000000"/>
          <w:sz w:val="28"/>
          <w:szCs w:val="28"/>
        </w:rPr>
        <w:t>ралы креативтілік денгейі арасында ЭТ (Rэмп=0,015 &lt; Rкр=0,261) және БТ (Rэмп=0,012 &lt; Rкр=0,261) арасында байланыс жоқ екендігі анықталды; мазм</w:t>
      </w:r>
      <w:r w:rsidRPr="00DA1F94">
        <w:rPr>
          <w:rFonts w:ascii="Times New Roman" w:hAnsi="Times New Roman"/>
          <w:color w:val="000000"/>
          <w:sz w:val="28"/>
          <w:szCs w:val="28"/>
          <w:lang w:val="kk-KZ"/>
        </w:rPr>
        <w:t>ұ</w:t>
      </w:r>
      <w:r w:rsidRPr="00DA1F94">
        <w:rPr>
          <w:rFonts w:ascii="Times New Roman" w:hAnsi="Times New Roman"/>
          <w:color w:val="000000"/>
          <w:sz w:val="28"/>
          <w:szCs w:val="28"/>
        </w:rPr>
        <w:t>ндық компонент пен медиатехнология тұралы креативтілік денгейі арасында</w:t>
      </w:r>
      <w:r w:rsidRPr="00DA1F94">
        <w:rPr>
          <w:rFonts w:ascii="Times New Roman" w:hAnsi="Times New Roman"/>
          <w:color w:val="000000"/>
          <w:sz w:val="28"/>
          <w:szCs w:val="28"/>
          <w:lang w:val="kk-KZ"/>
        </w:rPr>
        <w:t xml:space="preserve"> </w:t>
      </w:r>
      <w:r w:rsidRPr="00DA1F94">
        <w:rPr>
          <w:rFonts w:ascii="Times New Roman" w:hAnsi="Times New Roman"/>
          <w:color w:val="000000"/>
          <w:sz w:val="28"/>
          <w:szCs w:val="28"/>
        </w:rPr>
        <w:t xml:space="preserve">кері </w:t>
      </w:r>
      <w:r w:rsidRPr="00DA1F94">
        <w:rPr>
          <w:rFonts w:ascii="Times New Roman" w:hAnsi="Times New Roman"/>
          <w:color w:val="000000"/>
          <w:sz w:val="28"/>
          <w:szCs w:val="28"/>
          <w:lang w:val="kk-KZ"/>
        </w:rPr>
        <w:t>байланыс</w:t>
      </w:r>
      <w:r w:rsidRPr="00DA1F94">
        <w:rPr>
          <w:rFonts w:ascii="Times New Roman" w:hAnsi="Times New Roman"/>
          <w:color w:val="000000"/>
          <w:sz w:val="28"/>
          <w:szCs w:val="28"/>
        </w:rPr>
        <w:t xml:space="preserve"> (</w:t>
      </w:r>
      <w:r w:rsidRPr="00DA1F94">
        <w:rPr>
          <w:rFonts w:ascii="Times New Roman" w:hAnsi="Times New Roman"/>
          <w:color w:val="000000"/>
          <w:sz w:val="28"/>
          <w:szCs w:val="28"/>
          <w:lang w:val="en-US"/>
        </w:rPr>
        <w:t>R</w:t>
      </w:r>
      <w:r w:rsidRPr="00DA1F94">
        <w:rPr>
          <w:rFonts w:ascii="Times New Roman" w:hAnsi="Times New Roman"/>
          <w:color w:val="000000"/>
          <w:sz w:val="28"/>
          <w:szCs w:val="28"/>
        </w:rPr>
        <w:t xml:space="preserve">эм= - 0,003 &lt; Rкр=0,261), </w:t>
      </w:r>
      <w:r w:rsidRPr="00DA1F94">
        <w:rPr>
          <w:rFonts w:ascii="Times New Roman" w:hAnsi="Times New Roman"/>
          <w:color w:val="000000"/>
          <w:sz w:val="28"/>
          <w:szCs w:val="28"/>
          <w:lang w:val="kk-KZ"/>
        </w:rPr>
        <w:t xml:space="preserve">ал </w:t>
      </w:r>
      <w:r w:rsidRPr="00DA1F94">
        <w:rPr>
          <w:rFonts w:ascii="Times New Roman" w:hAnsi="Times New Roman"/>
          <w:color w:val="000000"/>
          <w:sz w:val="28"/>
          <w:szCs w:val="28"/>
        </w:rPr>
        <w:t>БТ-да</w:t>
      </w:r>
      <w:r w:rsidRPr="00DA1F94">
        <w:rPr>
          <w:rFonts w:ascii="Times New Roman" w:hAnsi="Times New Roman"/>
          <w:color w:val="000000"/>
          <w:sz w:val="28"/>
          <w:szCs w:val="28"/>
          <w:lang w:val="kk-KZ"/>
        </w:rPr>
        <w:t xml:space="preserve"> </w:t>
      </w:r>
      <w:r w:rsidRPr="00DA1F94">
        <w:rPr>
          <w:rFonts w:ascii="Times New Roman" w:hAnsi="Times New Roman"/>
          <w:color w:val="000000"/>
          <w:sz w:val="28"/>
          <w:szCs w:val="28"/>
        </w:rPr>
        <w:t xml:space="preserve"> байланыс жоқ (Rэм=0,001 &lt; Rкр=0,261);</w:t>
      </w:r>
    </w:p>
    <w:p w:rsidR="00EF35C6" w:rsidRPr="00DA1F94" w:rsidRDefault="00EF35C6" w:rsidP="00B852B0">
      <w:pPr>
        <w:pStyle w:val="a7"/>
        <w:spacing w:after="0" w:line="240" w:lineRule="auto"/>
        <w:jc w:val="both"/>
        <w:rPr>
          <w:rFonts w:ascii="Times New Roman" w:hAnsi="Times New Roman"/>
          <w:color w:val="000000"/>
          <w:sz w:val="28"/>
          <w:szCs w:val="28"/>
        </w:rPr>
      </w:pPr>
      <w:r w:rsidRPr="00DA1F94">
        <w:rPr>
          <w:rFonts w:ascii="Times New Roman" w:hAnsi="Times New Roman"/>
          <w:color w:val="000000"/>
          <w:sz w:val="28"/>
          <w:szCs w:val="28"/>
        </w:rPr>
        <w:t>Технологиялық компонент пен медиатехнология тұралы креативті денгейі арасында байланыс жоқ (Rэмп=0,007 &lt; Rкр=0,261), ал БТ-да</w:t>
      </w:r>
      <w:r w:rsidRPr="00DA1F94">
        <w:rPr>
          <w:rFonts w:ascii="Times New Roman" w:hAnsi="Times New Roman"/>
          <w:color w:val="000000"/>
          <w:sz w:val="28"/>
          <w:szCs w:val="28"/>
          <w:lang w:val="kk-KZ"/>
        </w:rPr>
        <w:t xml:space="preserve"> </w:t>
      </w:r>
      <w:r w:rsidRPr="00DA1F94">
        <w:rPr>
          <w:rFonts w:ascii="Times New Roman" w:hAnsi="Times New Roman"/>
          <w:color w:val="000000"/>
          <w:sz w:val="28"/>
          <w:szCs w:val="28"/>
        </w:rPr>
        <w:t>кері байланыс (Rэмп=-0,004 &lt; Rкр=0,261); нәтиже</w:t>
      </w:r>
      <w:r w:rsidRPr="00DA1F94">
        <w:rPr>
          <w:rFonts w:ascii="Times New Roman" w:hAnsi="Times New Roman"/>
          <w:color w:val="000000"/>
          <w:sz w:val="28"/>
          <w:szCs w:val="28"/>
          <w:lang w:val="kk-KZ"/>
        </w:rPr>
        <w:t>лі</w:t>
      </w:r>
      <w:r w:rsidRPr="00DA1F94">
        <w:rPr>
          <w:rFonts w:ascii="Times New Roman" w:hAnsi="Times New Roman"/>
          <w:color w:val="000000"/>
          <w:sz w:val="28"/>
          <w:szCs w:val="28"/>
        </w:rPr>
        <w:t>-аналитикалық компонент</w:t>
      </w:r>
      <w:r w:rsidRPr="00DA1F94">
        <w:rPr>
          <w:rFonts w:ascii="Times New Roman" w:hAnsi="Times New Roman"/>
          <w:color w:val="000000"/>
          <w:sz w:val="28"/>
          <w:szCs w:val="28"/>
          <w:lang w:val="kk-KZ"/>
        </w:rPr>
        <w:t>тің және</w:t>
      </w:r>
      <w:r w:rsidRPr="00DA1F94">
        <w:rPr>
          <w:rFonts w:ascii="Times New Roman" w:hAnsi="Times New Roman"/>
          <w:color w:val="000000"/>
          <w:sz w:val="28"/>
          <w:szCs w:val="28"/>
        </w:rPr>
        <w:t xml:space="preserve"> медиатехнология т</w:t>
      </w:r>
      <w:r w:rsidRPr="00DA1F94">
        <w:rPr>
          <w:rFonts w:ascii="Times New Roman" w:hAnsi="Times New Roman"/>
          <w:color w:val="000000"/>
          <w:sz w:val="28"/>
          <w:szCs w:val="28"/>
          <w:lang w:val="kk-KZ"/>
        </w:rPr>
        <w:t>у</w:t>
      </w:r>
      <w:r w:rsidRPr="00DA1F94">
        <w:rPr>
          <w:rFonts w:ascii="Times New Roman" w:hAnsi="Times New Roman"/>
          <w:color w:val="000000"/>
          <w:sz w:val="28"/>
          <w:szCs w:val="28"/>
        </w:rPr>
        <w:t>ралы креативтілік денгейі</w:t>
      </w:r>
      <w:r w:rsidRPr="00DA1F94">
        <w:rPr>
          <w:rFonts w:ascii="Times New Roman" w:hAnsi="Times New Roman"/>
          <w:color w:val="000000"/>
          <w:sz w:val="28"/>
          <w:szCs w:val="28"/>
          <w:lang w:val="kk-KZ"/>
        </w:rPr>
        <w:t>нің</w:t>
      </w:r>
      <w:r w:rsidRPr="00DA1F94">
        <w:rPr>
          <w:rFonts w:ascii="Times New Roman" w:hAnsi="Times New Roman"/>
          <w:color w:val="000000"/>
          <w:sz w:val="28"/>
          <w:szCs w:val="28"/>
        </w:rPr>
        <w:t xml:space="preserve"> екеуінде де </w:t>
      </w:r>
      <w:r w:rsidRPr="00DA1F94">
        <w:rPr>
          <w:rFonts w:ascii="Times New Roman" w:hAnsi="Times New Roman"/>
          <w:color w:val="000000"/>
          <w:sz w:val="28"/>
          <w:szCs w:val="28"/>
          <w:lang w:val="kk-KZ"/>
        </w:rPr>
        <w:t xml:space="preserve"> байланыс </w:t>
      </w:r>
      <w:r w:rsidRPr="00DA1F94">
        <w:rPr>
          <w:rFonts w:ascii="Times New Roman" w:hAnsi="Times New Roman"/>
          <w:color w:val="000000"/>
          <w:sz w:val="28"/>
          <w:szCs w:val="28"/>
        </w:rPr>
        <w:t>жоқ (</w:t>
      </w:r>
      <w:r w:rsidRPr="00DA1F94">
        <w:rPr>
          <w:rFonts w:ascii="Times New Roman" w:hAnsi="Times New Roman"/>
          <w:color w:val="000000"/>
          <w:sz w:val="28"/>
          <w:szCs w:val="28"/>
          <w:lang w:val="en-US"/>
        </w:rPr>
        <w:t>R</w:t>
      </w:r>
      <w:r w:rsidRPr="00DA1F94">
        <w:rPr>
          <w:rFonts w:ascii="Times New Roman" w:hAnsi="Times New Roman"/>
          <w:color w:val="000000"/>
          <w:sz w:val="28"/>
          <w:szCs w:val="28"/>
        </w:rPr>
        <w:t>эмп=0,010 &lt; rкр=0,261), БТ-да (Rэм=0,008 &lt; Rкр=0,261).</w:t>
      </w:r>
    </w:p>
    <w:p w:rsidR="00EF35C6" w:rsidRPr="00DA1F94" w:rsidRDefault="00EF35C6" w:rsidP="00B852B0">
      <w:pPr>
        <w:pStyle w:val="a7"/>
        <w:spacing w:after="0" w:line="240" w:lineRule="auto"/>
        <w:ind w:firstLine="708"/>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Алынған мәліметтер бойынша компоненттер мен медиатехнология туралы креативті денгейі арасындағы байланыс статистикалық тұрғыдан маңызды емес деген қорытынды жасауға болады. </w:t>
      </w:r>
      <w:r w:rsidRPr="00DA1F94">
        <w:rPr>
          <w:rFonts w:ascii="Times New Roman" w:hAnsi="Times New Roman"/>
          <w:color w:val="000000"/>
          <w:sz w:val="28"/>
          <w:szCs w:val="28"/>
        </w:rPr>
        <w:t>Компоненттердің көрсеткіштері педагогикалық қызметте медиатехнологияларды қолдану кезінде шығармашылық деңгейін қалыптастыруға әсер етпейді.</w:t>
      </w:r>
    </w:p>
    <w:p w:rsidR="00EF35C6" w:rsidRPr="00DA1F94" w:rsidRDefault="00EF35C6" w:rsidP="00B852B0">
      <w:pPr>
        <w:spacing w:after="0" w:line="240" w:lineRule="auto"/>
        <w:ind w:firstLine="708"/>
        <w:jc w:val="both"/>
        <w:rPr>
          <w:rFonts w:ascii="Times New Roman" w:hAnsi="Times New Roman"/>
          <w:color w:val="000000"/>
          <w:sz w:val="28"/>
          <w:szCs w:val="28"/>
          <w:lang w:val="kk-KZ"/>
        </w:rPr>
      </w:pPr>
      <w:r w:rsidRPr="00DA1F94">
        <w:rPr>
          <w:rFonts w:ascii="Times New Roman" w:hAnsi="Times New Roman"/>
          <w:color w:val="000000"/>
          <w:sz w:val="28"/>
          <w:szCs w:val="28"/>
          <w:lang w:val="kk-KZ"/>
        </w:rPr>
        <w:t>Е.Е.</w:t>
      </w:r>
      <w:r w:rsidR="00EA55B1" w:rsidRPr="00DA1F94">
        <w:rPr>
          <w:rFonts w:ascii="Times New Roman" w:hAnsi="Times New Roman"/>
          <w:color w:val="000000"/>
          <w:sz w:val="28"/>
          <w:szCs w:val="28"/>
          <w:lang w:val="kk-KZ"/>
        </w:rPr>
        <w:t xml:space="preserve"> </w:t>
      </w:r>
      <w:r w:rsidRPr="00DA1F94">
        <w:rPr>
          <w:rFonts w:ascii="Times New Roman" w:hAnsi="Times New Roman"/>
          <w:color w:val="000000"/>
          <w:sz w:val="28"/>
          <w:szCs w:val="28"/>
          <w:lang w:val="kk-KZ"/>
        </w:rPr>
        <w:t>Туниктің «Тұлғалық креативтілікті диагностикалау» әдістемесі бойынша креативтілік факторы бағалаушылық компоненттерінен болашақ маманның шығармашылық – рефлексиялық - бағалаушылық деңгейін анықтауда топтардың жоғары, орташа, төмен деңгейлері анықталып, төмендегідей нәтижелері алынды</w:t>
      </w:r>
      <w:r w:rsidR="00EA55B1" w:rsidRPr="00DA1F94">
        <w:rPr>
          <w:rFonts w:ascii="Times New Roman" w:hAnsi="Times New Roman"/>
          <w:color w:val="000000"/>
          <w:sz w:val="28"/>
          <w:szCs w:val="28"/>
          <w:lang w:val="kk-KZ"/>
        </w:rPr>
        <w:t xml:space="preserve"> (</w:t>
      </w:r>
      <w:r w:rsidR="00D47D0B" w:rsidRPr="00DA1F94">
        <w:rPr>
          <w:rFonts w:ascii="Times New Roman" w:hAnsi="Times New Roman"/>
          <w:color w:val="000000"/>
          <w:sz w:val="28"/>
          <w:szCs w:val="28"/>
          <w:lang w:val="kk-KZ"/>
        </w:rPr>
        <w:t>18</w:t>
      </w:r>
      <w:r w:rsidR="00EA55B1" w:rsidRPr="00DA1F94">
        <w:rPr>
          <w:rFonts w:ascii="Times New Roman" w:hAnsi="Times New Roman"/>
          <w:color w:val="000000"/>
          <w:sz w:val="28"/>
          <w:szCs w:val="28"/>
          <w:lang w:val="kk-KZ"/>
        </w:rPr>
        <w:t>-кесте)</w:t>
      </w:r>
      <w:r w:rsidRPr="00DA1F94">
        <w:rPr>
          <w:rFonts w:ascii="Times New Roman" w:hAnsi="Times New Roman"/>
          <w:color w:val="000000"/>
          <w:sz w:val="28"/>
          <w:szCs w:val="28"/>
          <w:lang w:val="kk-KZ"/>
        </w:rPr>
        <w:t xml:space="preserve">. </w:t>
      </w:r>
    </w:p>
    <w:p w:rsidR="0044055A" w:rsidRPr="00DA1F94" w:rsidRDefault="0044055A" w:rsidP="00B852B0">
      <w:pPr>
        <w:spacing w:after="0" w:line="240" w:lineRule="auto"/>
        <w:jc w:val="both"/>
        <w:rPr>
          <w:rFonts w:ascii="Times New Roman" w:hAnsi="Times New Roman"/>
          <w:color w:val="000000"/>
          <w:sz w:val="28"/>
          <w:szCs w:val="28"/>
          <w:lang w:val="kk-KZ"/>
        </w:rPr>
      </w:pPr>
    </w:p>
    <w:p w:rsidR="00EF35C6" w:rsidRPr="00DA1F94" w:rsidRDefault="00EF35C6" w:rsidP="00B852B0">
      <w:pPr>
        <w:spacing w:after="0" w:line="240" w:lineRule="auto"/>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Кесте </w:t>
      </w:r>
      <w:r w:rsidR="00D47D0B" w:rsidRPr="00DA1F94">
        <w:rPr>
          <w:rFonts w:ascii="Times New Roman" w:hAnsi="Times New Roman"/>
          <w:color w:val="000000"/>
          <w:sz w:val="28"/>
          <w:szCs w:val="28"/>
          <w:lang w:val="kk-KZ"/>
        </w:rPr>
        <w:t>18</w:t>
      </w:r>
      <w:r w:rsidRPr="00DA1F94">
        <w:rPr>
          <w:rFonts w:ascii="Times New Roman" w:hAnsi="Times New Roman"/>
          <w:color w:val="000000"/>
          <w:sz w:val="28"/>
          <w:szCs w:val="28"/>
          <w:lang w:val="kk-KZ"/>
        </w:rPr>
        <w:t xml:space="preserve"> – Анықтаушы эксперименті бойынша 20</w:t>
      </w:r>
      <w:r w:rsidR="001B4570" w:rsidRPr="00DA1F94">
        <w:rPr>
          <w:rFonts w:ascii="Times New Roman" w:hAnsi="Times New Roman"/>
          <w:color w:val="000000"/>
          <w:sz w:val="28"/>
          <w:szCs w:val="28"/>
          <w:lang w:val="kk-KZ"/>
        </w:rPr>
        <w:t>20</w:t>
      </w:r>
      <w:r w:rsidRPr="00DA1F94">
        <w:rPr>
          <w:rFonts w:ascii="Times New Roman" w:hAnsi="Times New Roman"/>
          <w:color w:val="000000"/>
          <w:sz w:val="28"/>
          <w:szCs w:val="28"/>
          <w:lang w:val="kk-KZ"/>
        </w:rPr>
        <w:t>-202</w:t>
      </w:r>
      <w:r w:rsidR="001B4570" w:rsidRPr="00DA1F94">
        <w:rPr>
          <w:rFonts w:ascii="Times New Roman" w:hAnsi="Times New Roman"/>
          <w:color w:val="000000"/>
          <w:sz w:val="28"/>
          <w:szCs w:val="28"/>
          <w:lang w:val="kk-KZ"/>
        </w:rPr>
        <w:t>1</w:t>
      </w:r>
      <w:r w:rsidRPr="00DA1F94">
        <w:rPr>
          <w:rFonts w:ascii="Times New Roman" w:hAnsi="Times New Roman"/>
          <w:color w:val="000000"/>
          <w:sz w:val="28"/>
          <w:szCs w:val="28"/>
          <w:lang w:val="kk-KZ"/>
        </w:rPr>
        <w:t xml:space="preserve"> оқу жылындағы болашақ педагог-психологтердің Е.Е.</w:t>
      </w:r>
      <w:r w:rsidR="00EA55B1" w:rsidRPr="00DA1F94">
        <w:rPr>
          <w:rFonts w:ascii="Times New Roman" w:hAnsi="Times New Roman"/>
          <w:color w:val="000000"/>
          <w:sz w:val="28"/>
          <w:szCs w:val="28"/>
          <w:lang w:val="kk-KZ"/>
        </w:rPr>
        <w:t xml:space="preserve"> </w:t>
      </w:r>
      <w:r w:rsidRPr="00DA1F94">
        <w:rPr>
          <w:rFonts w:ascii="Times New Roman" w:hAnsi="Times New Roman"/>
          <w:color w:val="000000"/>
          <w:sz w:val="28"/>
          <w:szCs w:val="28"/>
          <w:lang w:val="kk-KZ"/>
        </w:rPr>
        <w:t>Туниктің тұлғалық креативтілікті диагностикалау әдістемесінен алынған креативтіліктің 4 фа</w:t>
      </w:r>
      <w:r w:rsidR="00EA55B1" w:rsidRPr="00DA1F94">
        <w:rPr>
          <w:rFonts w:ascii="Times New Roman" w:hAnsi="Times New Roman"/>
          <w:color w:val="000000"/>
          <w:sz w:val="28"/>
          <w:szCs w:val="28"/>
          <w:lang w:val="kk-KZ"/>
        </w:rPr>
        <w:t>кторының пайыздық көрсеткіштері</w:t>
      </w:r>
    </w:p>
    <w:p w:rsidR="00EF35C6" w:rsidRPr="00DA1F94" w:rsidRDefault="00EF35C6" w:rsidP="00B852B0">
      <w:pPr>
        <w:spacing w:after="0" w:line="240" w:lineRule="auto"/>
        <w:jc w:val="both"/>
        <w:rPr>
          <w:rFonts w:ascii="Times New Roman" w:hAnsi="Times New Roman"/>
          <w:strike/>
          <w:color w:val="000000"/>
          <w:sz w:val="16"/>
          <w:szCs w:val="16"/>
          <w:lang w:val="kk-KZ"/>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35"/>
        <w:gridCol w:w="1250"/>
        <w:gridCol w:w="1251"/>
        <w:gridCol w:w="1252"/>
        <w:gridCol w:w="1252"/>
        <w:gridCol w:w="1253"/>
        <w:gridCol w:w="1146"/>
      </w:tblGrid>
      <w:tr w:rsidR="00EF35C6" w:rsidRPr="00DA1F94" w:rsidTr="00EA55B1">
        <w:trPr>
          <w:trHeight w:val="622"/>
        </w:trPr>
        <w:tc>
          <w:tcPr>
            <w:tcW w:w="2235" w:type="dxa"/>
            <w:vMerge w:val="restart"/>
            <w:vAlign w:val="center"/>
          </w:tcPr>
          <w:p w:rsidR="00EF35C6" w:rsidRPr="00DA1F94" w:rsidRDefault="00EF35C6" w:rsidP="00EA55B1">
            <w:pPr>
              <w:spacing w:after="0" w:line="240" w:lineRule="auto"/>
              <w:jc w:val="center"/>
              <w:rPr>
                <w:rFonts w:ascii="Times New Roman" w:eastAsia="Times New Roman" w:hAnsi="Times New Roman"/>
                <w:color w:val="000000"/>
                <w:sz w:val="24"/>
                <w:szCs w:val="24"/>
                <w:lang w:val="kk-KZ"/>
              </w:rPr>
            </w:pPr>
            <w:r w:rsidRPr="00DA1F94">
              <w:rPr>
                <w:rFonts w:ascii="Times New Roman" w:eastAsia="Times New Roman" w:hAnsi="Times New Roman"/>
                <w:color w:val="000000"/>
                <w:sz w:val="24"/>
                <w:szCs w:val="24"/>
                <w:lang w:val="kk-KZ"/>
              </w:rPr>
              <w:t>Креативтілік факторы</w:t>
            </w:r>
          </w:p>
        </w:tc>
        <w:tc>
          <w:tcPr>
            <w:tcW w:w="3753" w:type="dxa"/>
            <w:gridSpan w:val="3"/>
            <w:vAlign w:val="center"/>
          </w:tcPr>
          <w:p w:rsidR="00EF35C6" w:rsidRPr="00DA1F94" w:rsidRDefault="00EF35C6" w:rsidP="00EA55B1">
            <w:pPr>
              <w:spacing w:after="0" w:line="240" w:lineRule="auto"/>
              <w:jc w:val="center"/>
              <w:rPr>
                <w:rFonts w:ascii="Times New Roman" w:eastAsia="Times New Roman" w:hAnsi="Times New Roman"/>
                <w:color w:val="000000"/>
                <w:sz w:val="24"/>
                <w:szCs w:val="24"/>
                <w:lang w:val="kk-KZ"/>
              </w:rPr>
            </w:pPr>
            <w:r w:rsidRPr="00DA1F94">
              <w:rPr>
                <w:rFonts w:ascii="Times New Roman" w:eastAsia="Times New Roman" w:hAnsi="Times New Roman"/>
                <w:color w:val="000000"/>
                <w:sz w:val="24"/>
                <w:szCs w:val="24"/>
                <w:lang w:val="kk-KZ"/>
              </w:rPr>
              <w:t>Эксперименттік топ (55 студент)</w:t>
            </w:r>
          </w:p>
        </w:tc>
        <w:tc>
          <w:tcPr>
            <w:tcW w:w="3651" w:type="dxa"/>
            <w:gridSpan w:val="3"/>
            <w:vAlign w:val="center"/>
          </w:tcPr>
          <w:p w:rsidR="00EF35C6" w:rsidRPr="00DA1F94" w:rsidRDefault="00EF35C6" w:rsidP="00EA55B1">
            <w:pPr>
              <w:spacing w:after="0" w:line="240" w:lineRule="auto"/>
              <w:jc w:val="center"/>
              <w:rPr>
                <w:rFonts w:ascii="Times New Roman" w:eastAsia="Times New Roman" w:hAnsi="Times New Roman"/>
                <w:color w:val="000000"/>
                <w:sz w:val="24"/>
                <w:szCs w:val="24"/>
                <w:lang w:val="kk-KZ"/>
              </w:rPr>
            </w:pPr>
            <w:r w:rsidRPr="00DA1F94">
              <w:rPr>
                <w:rFonts w:ascii="Times New Roman" w:eastAsia="Times New Roman" w:hAnsi="Times New Roman"/>
                <w:color w:val="000000"/>
                <w:sz w:val="24"/>
                <w:szCs w:val="24"/>
                <w:lang w:val="kk-KZ"/>
              </w:rPr>
              <w:t>Бақылау</w:t>
            </w:r>
            <w:r w:rsidRPr="00DA1F94">
              <w:rPr>
                <w:rFonts w:ascii="Times New Roman" w:eastAsia="Times New Roman" w:hAnsi="Times New Roman"/>
                <w:color w:val="000000"/>
                <w:spacing w:val="-2"/>
                <w:sz w:val="24"/>
                <w:szCs w:val="24"/>
                <w:lang w:val="kk-KZ"/>
              </w:rPr>
              <w:t xml:space="preserve"> </w:t>
            </w:r>
            <w:r w:rsidRPr="00DA1F94">
              <w:rPr>
                <w:rFonts w:ascii="Times New Roman" w:eastAsia="Times New Roman" w:hAnsi="Times New Roman"/>
                <w:color w:val="000000"/>
                <w:sz w:val="24"/>
                <w:szCs w:val="24"/>
                <w:lang w:val="kk-KZ"/>
              </w:rPr>
              <w:t>тобы</w:t>
            </w:r>
            <w:r w:rsidRPr="00DA1F94">
              <w:rPr>
                <w:rFonts w:ascii="Times New Roman" w:eastAsia="Times New Roman" w:hAnsi="Times New Roman"/>
                <w:color w:val="000000"/>
                <w:spacing w:val="-1"/>
                <w:sz w:val="24"/>
                <w:szCs w:val="24"/>
                <w:lang w:val="kk-KZ"/>
              </w:rPr>
              <w:t xml:space="preserve"> </w:t>
            </w:r>
            <w:r w:rsidRPr="00DA1F94">
              <w:rPr>
                <w:rFonts w:ascii="Times New Roman" w:eastAsia="Times New Roman" w:hAnsi="Times New Roman"/>
                <w:color w:val="000000"/>
                <w:sz w:val="24"/>
                <w:szCs w:val="24"/>
                <w:lang w:val="kk-KZ"/>
              </w:rPr>
              <w:t>(57</w:t>
            </w:r>
            <w:r w:rsidRPr="00DA1F94">
              <w:rPr>
                <w:rFonts w:ascii="Times New Roman" w:eastAsia="Times New Roman" w:hAnsi="Times New Roman"/>
                <w:color w:val="000000"/>
                <w:spacing w:val="-2"/>
                <w:sz w:val="24"/>
                <w:szCs w:val="24"/>
                <w:lang w:val="kk-KZ"/>
              </w:rPr>
              <w:t xml:space="preserve"> </w:t>
            </w:r>
            <w:r w:rsidRPr="00DA1F94">
              <w:rPr>
                <w:rFonts w:ascii="Times New Roman" w:eastAsia="Times New Roman" w:hAnsi="Times New Roman"/>
                <w:color w:val="000000"/>
                <w:sz w:val="24"/>
                <w:szCs w:val="24"/>
                <w:lang w:val="kk-KZ"/>
              </w:rPr>
              <w:t>студент)</w:t>
            </w:r>
          </w:p>
        </w:tc>
      </w:tr>
      <w:tr w:rsidR="00EF35C6" w:rsidRPr="00DA1F94" w:rsidTr="00EA55B1">
        <w:trPr>
          <w:trHeight w:val="262"/>
        </w:trPr>
        <w:tc>
          <w:tcPr>
            <w:tcW w:w="2235" w:type="dxa"/>
            <w:vMerge/>
            <w:vAlign w:val="center"/>
          </w:tcPr>
          <w:p w:rsidR="00EF35C6" w:rsidRPr="00DA1F94" w:rsidRDefault="00EF35C6" w:rsidP="00EA55B1">
            <w:pPr>
              <w:spacing w:after="0" w:line="240" w:lineRule="auto"/>
              <w:jc w:val="center"/>
              <w:rPr>
                <w:rFonts w:ascii="Times New Roman" w:eastAsia="Times New Roman" w:hAnsi="Times New Roman"/>
                <w:color w:val="000000"/>
                <w:sz w:val="24"/>
                <w:szCs w:val="24"/>
                <w:lang w:val="kk-KZ"/>
              </w:rPr>
            </w:pPr>
          </w:p>
        </w:tc>
        <w:tc>
          <w:tcPr>
            <w:tcW w:w="1250" w:type="dxa"/>
            <w:vAlign w:val="center"/>
          </w:tcPr>
          <w:p w:rsidR="00EF35C6" w:rsidRPr="00DA1F94" w:rsidRDefault="00EF35C6" w:rsidP="00EA55B1">
            <w:pPr>
              <w:pStyle w:val="TableParagraph"/>
              <w:ind w:left="0"/>
              <w:jc w:val="center"/>
              <w:rPr>
                <w:color w:val="000000"/>
                <w:sz w:val="24"/>
                <w:szCs w:val="24"/>
                <w:lang w:val="kk-KZ"/>
              </w:rPr>
            </w:pPr>
            <w:r w:rsidRPr="00DA1F94">
              <w:rPr>
                <w:color w:val="000000"/>
                <w:sz w:val="24"/>
                <w:szCs w:val="24"/>
                <w:lang w:val="kk-KZ"/>
              </w:rPr>
              <w:t>Ж</w:t>
            </w:r>
          </w:p>
        </w:tc>
        <w:tc>
          <w:tcPr>
            <w:tcW w:w="1251" w:type="dxa"/>
            <w:vAlign w:val="center"/>
          </w:tcPr>
          <w:p w:rsidR="00EF35C6" w:rsidRPr="00DA1F94" w:rsidRDefault="00EF35C6" w:rsidP="00EA55B1">
            <w:pPr>
              <w:pStyle w:val="TableParagraph"/>
              <w:ind w:left="0"/>
              <w:jc w:val="center"/>
              <w:rPr>
                <w:color w:val="000000"/>
                <w:sz w:val="24"/>
                <w:szCs w:val="24"/>
                <w:lang w:val="kk-KZ"/>
              </w:rPr>
            </w:pPr>
            <w:r w:rsidRPr="00DA1F94">
              <w:rPr>
                <w:color w:val="000000"/>
                <w:sz w:val="24"/>
                <w:szCs w:val="24"/>
                <w:lang w:val="kk-KZ"/>
              </w:rPr>
              <w:t>О</w:t>
            </w:r>
          </w:p>
        </w:tc>
        <w:tc>
          <w:tcPr>
            <w:tcW w:w="1252" w:type="dxa"/>
            <w:vAlign w:val="center"/>
          </w:tcPr>
          <w:p w:rsidR="00EF35C6" w:rsidRPr="00DA1F94" w:rsidRDefault="00EF35C6" w:rsidP="00EA55B1">
            <w:pPr>
              <w:pStyle w:val="TableParagraph"/>
              <w:ind w:left="0"/>
              <w:jc w:val="center"/>
              <w:rPr>
                <w:color w:val="000000"/>
                <w:sz w:val="24"/>
                <w:szCs w:val="24"/>
                <w:lang w:val="kk-KZ"/>
              </w:rPr>
            </w:pPr>
            <w:r w:rsidRPr="00DA1F94">
              <w:rPr>
                <w:color w:val="000000"/>
                <w:sz w:val="24"/>
                <w:szCs w:val="24"/>
                <w:lang w:val="kk-KZ"/>
              </w:rPr>
              <w:t>Т</w:t>
            </w:r>
          </w:p>
        </w:tc>
        <w:tc>
          <w:tcPr>
            <w:tcW w:w="1252" w:type="dxa"/>
            <w:vAlign w:val="center"/>
          </w:tcPr>
          <w:p w:rsidR="00EF35C6" w:rsidRPr="00DA1F94" w:rsidRDefault="00EF35C6" w:rsidP="00EA55B1">
            <w:pPr>
              <w:pStyle w:val="TableParagraph"/>
              <w:ind w:left="0"/>
              <w:jc w:val="center"/>
              <w:rPr>
                <w:color w:val="000000"/>
                <w:sz w:val="24"/>
                <w:szCs w:val="24"/>
                <w:lang w:val="kk-KZ"/>
              </w:rPr>
            </w:pPr>
            <w:r w:rsidRPr="00DA1F94">
              <w:rPr>
                <w:color w:val="000000"/>
                <w:sz w:val="24"/>
                <w:szCs w:val="24"/>
                <w:lang w:val="kk-KZ"/>
              </w:rPr>
              <w:t>Ж</w:t>
            </w:r>
          </w:p>
        </w:tc>
        <w:tc>
          <w:tcPr>
            <w:tcW w:w="1253" w:type="dxa"/>
            <w:vAlign w:val="center"/>
          </w:tcPr>
          <w:p w:rsidR="00EF35C6" w:rsidRPr="00DA1F94" w:rsidRDefault="00EF35C6" w:rsidP="00EA55B1">
            <w:pPr>
              <w:pStyle w:val="TableParagraph"/>
              <w:ind w:left="0"/>
              <w:jc w:val="center"/>
              <w:rPr>
                <w:color w:val="000000"/>
                <w:sz w:val="24"/>
                <w:szCs w:val="24"/>
                <w:lang w:val="kk-KZ"/>
              </w:rPr>
            </w:pPr>
            <w:r w:rsidRPr="00DA1F94">
              <w:rPr>
                <w:color w:val="000000"/>
                <w:sz w:val="24"/>
                <w:szCs w:val="24"/>
                <w:lang w:val="kk-KZ"/>
              </w:rPr>
              <w:t>О</w:t>
            </w:r>
          </w:p>
        </w:tc>
        <w:tc>
          <w:tcPr>
            <w:tcW w:w="1146" w:type="dxa"/>
            <w:vAlign w:val="center"/>
          </w:tcPr>
          <w:p w:rsidR="00EF35C6" w:rsidRPr="00DA1F94" w:rsidRDefault="00EF35C6" w:rsidP="00EA55B1">
            <w:pPr>
              <w:pStyle w:val="TableParagraph"/>
              <w:ind w:left="0"/>
              <w:jc w:val="center"/>
              <w:rPr>
                <w:color w:val="000000"/>
                <w:sz w:val="24"/>
                <w:szCs w:val="24"/>
                <w:lang w:val="kk-KZ"/>
              </w:rPr>
            </w:pPr>
            <w:r w:rsidRPr="00DA1F94">
              <w:rPr>
                <w:color w:val="000000"/>
                <w:sz w:val="24"/>
                <w:szCs w:val="24"/>
                <w:lang w:val="kk-KZ"/>
              </w:rPr>
              <w:t>Т</w:t>
            </w:r>
          </w:p>
        </w:tc>
      </w:tr>
      <w:tr w:rsidR="00EF35C6" w:rsidRPr="00DA1F94" w:rsidTr="0044055A">
        <w:tc>
          <w:tcPr>
            <w:tcW w:w="2235" w:type="dxa"/>
          </w:tcPr>
          <w:p w:rsidR="00EF35C6" w:rsidRPr="00DA1F94" w:rsidRDefault="00EF35C6" w:rsidP="00B852B0">
            <w:pPr>
              <w:spacing w:after="0" w:line="240" w:lineRule="auto"/>
              <w:rPr>
                <w:rFonts w:ascii="Times New Roman" w:eastAsia="Times New Roman" w:hAnsi="Times New Roman"/>
                <w:color w:val="000000"/>
                <w:sz w:val="24"/>
                <w:szCs w:val="24"/>
                <w:lang w:val="kk-KZ"/>
              </w:rPr>
            </w:pPr>
            <w:r w:rsidRPr="00DA1F94">
              <w:rPr>
                <w:rFonts w:ascii="Times New Roman" w:eastAsia="Times New Roman" w:hAnsi="Times New Roman"/>
                <w:color w:val="000000"/>
                <w:sz w:val="24"/>
                <w:szCs w:val="24"/>
                <w:lang w:val="kk-KZ"/>
              </w:rPr>
              <w:t>Кәсіби- қажеттілік</w:t>
            </w:r>
          </w:p>
        </w:tc>
        <w:tc>
          <w:tcPr>
            <w:tcW w:w="1250" w:type="dxa"/>
          </w:tcPr>
          <w:p w:rsidR="00EF35C6" w:rsidRPr="00DA1F94" w:rsidRDefault="00EF35C6" w:rsidP="00B852B0">
            <w:pPr>
              <w:spacing w:after="0" w:line="240" w:lineRule="auto"/>
              <w:jc w:val="center"/>
              <w:rPr>
                <w:rFonts w:ascii="Times New Roman" w:eastAsia="Times New Roman" w:hAnsi="Times New Roman"/>
                <w:color w:val="000000"/>
                <w:sz w:val="24"/>
                <w:szCs w:val="24"/>
                <w:lang w:val="kk-KZ"/>
              </w:rPr>
            </w:pPr>
            <w:r w:rsidRPr="00DA1F94">
              <w:rPr>
                <w:rFonts w:ascii="Times New Roman" w:eastAsia="Times New Roman" w:hAnsi="Times New Roman"/>
                <w:color w:val="000000"/>
                <w:sz w:val="24"/>
                <w:szCs w:val="24"/>
                <w:lang w:val="kk-KZ"/>
              </w:rPr>
              <w:t>16</w:t>
            </w:r>
          </w:p>
          <w:p w:rsidR="00EF35C6" w:rsidRPr="00DA1F94" w:rsidRDefault="00EF35C6" w:rsidP="00B852B0">
            <w:pPr>
              <w:spacing w:after="0" w:line="240" w:lineRule="auto"/>
              <w:jc w:val="center"/>
              <w:rPr>
                <w:rFonts w:ascii="Times New Roman" w:eastAsia="Times New Roman" w:hAnsi="Times New Roman"/>
                <w:color w:val="000000"/>
                <w:sz w:val="24"/>
                <w:szCs w:val="24"/>
              </w:rPr>
            </w:pPr>
            <w:r w:rsidRPr="00DA1F94">
              <w:rPr>
                <w:rFonts w:ascii="Times New Roman" w:eastAsia="Times New Roman" w:hAnsi="Times New Roman"/>
                <w:color w:val="000000"/>
                <w:sz w:val="24"/>
                <w:szCs w:val="24"/>
              </w:rPr>
              <w:t>(29%)</w:t>
            </w:r>
          </w:p>
        </w:tc>
        <w:tc>
          <w:tcPr>
            <w:tcW w:w="1251" w:type="dxa"/>
          </w:tcPr>
          <w:p w:rsidR="00EF35C6" w:rsidRPr="00DA1F94" w:rsidRDefault="00EF35C6" w:rsidP="00B852B0">
            <w:pPr>
              <w:spacing w:after="0" w:line="240" w:lineRule="auto"/>
              <w:jc w:val="center"/>
              <w:rPr>
                <w:rFonts w:ascii="Times New Roman" w:eastAsia="Times New Roman" w:hAnsi="Times New Roman"/>
                <w:color w:val="000000"/>
                <w:sz w:val="24"/>
                <w:szCs w:val="24"/>
                <w:lang w:val="kk-KZ"/>
              </w:rPr>
            </w:pPr>
            <w:r w:rsidRPr="00DA1F94">
              <w:rPr>
                <w:rFonts w:ascii="Times New Roman" w:eastAsia="Times New Roman" w:hAnsi="Times New Roman"/>
                <w:color w:val="000000"/>
                <w:sz w:val="24"/>
                <w:szCs w:val="24"/>
                <w:lang w:val="kk-KZ"/>
              </w:rPr>
              <w:t>20</w:t>
            </w:r>
          </w:p>
          <w:p w:rsidR="00EF35C6" w:rsidRPr="00DA1F94" w:rsidRDefault="00EF35C6" w:rsidP="00B852B0">
            <w:pPr>
              <w:spacing w:after="0" w:line="240" w:lineRule="auto"/>
              <w:jc w:val="center"/>
              <w:rPr>
                <w:rFonts w:ascii="Times New Roman" w:eastAsia="Times New Roman" w:hAnsi="Times New Roman"/>
                <w:color w:val="000000"/>
                <w:sz w:val="24"/>
                <w:szCs w:val="24"/>
                <w:lang w:val="kk-KZ"/>
              </w:rPr>
            </w:pPr>
            <w:r w:rsidRPr="00DA1F94">
              <w:rPr>
                <w:rFonts w:ascii="Times New Roman" w:eastAsia="Times New Roman" w:hAnsi="Times New Roman"/>
                <w:color w:val="000000"/>
                <w:sz w:val="24"/>
                <w:szCs w:val="24"/>
              </w:rPr>
              <w:t>(36%)</w:t>
            </w:r>
          </w:p>
        </w:tc>
        <w:tc>
          <w:tcPr>
            <w:tcW w:w="1252" w:type="dxa"/>
          </w:tcPr>
          <w:p w:rsidR="00EF35C6" w:rsidRPr="00DA1F94" w:rsidRDefault="00EF35C6" w:rsidP="00B852B0">
            <w:pPr>
              <w:spacing w:after="0" w:line="240" w:lineRule="auto"/>
              <w:jc w:val="center"/>
              <w:rPr>
                <w:rFonts w:ascii="Times New Roman" w:eastAsia="Times New Roman" w:hAnsi="Times New Roman"/>
                <w:color w:val="000000"/>
                <w:sz w:val="24"/>
                <w:szCs w:val="24"/>
                <w:lang w:val="kk-KZ"/>
              </w:rPr>
            </w:pPr>
            <w:r w:rsidRPr="00DA1F94">
              <w:rPr>
                <w:rFonts w:ascii="Times New Roman" w:eastAsia="Times New Roman" w:hAnsi="Times New Roman"/>
                <w:color w:val="000000"/>
                <w:sz w:val="24"/>
                <w:szCs w:val="24"/>
                <w:lang w:val="kk-KZ"/>
              </w:rPr>
              <w:t>19</w:t>
            </w:r>
          </w:p>
          <w:p w:rsidR="00EF35C6" w:rsidRPr="00DA1F94" w:rsidRDefault="00EF35C6" w:rsidP="00B852B0">
            <w:pPr>
              <w:spacing w:after="0" w:line="240" w:lineRule="auto"/>
              <w:jc w:val="center"/>
              <w:rPr>
                <w:rFonts w:ascii="Times New Roman" w:eastAsia="Times New Roman" w:hAnsi="Times New Roman"/>
                <w:color w:val="000000"/>
                <w:sz w:val="24"/>
                <w:szCs w:val="24"/>
                <w:lang w:val="kk-KZ"/>
              </w:rPr>
            </w:pPr>
            <w:r w:rsidRPr="00DA1F94">
              <w:rPr>
                <w:rFonts w:ascii="Times New Roman" w:eastAsia="Times New Roman" w:hAnsi="Times New Roman"/>
                <w:color w:val="000000"/>
                <w:sz w:val="24"/>
                <w:szCs w:val="24"/>
              </w:rPr>
              <w:t>(35%)</w:t>
            </w:r>
          </w:p>
        </w:tc>
        <w:tc>
          <w:tcPr>
            <w:tcW w:w="1252" w:type="dxa"/>
          </w:tcPr>
          <w:p w:rsidR="00EF35C6" w:rsidRPr="00DA1F94" w:rsidRDefault="00EF35C6" w:rsidP="00B852B0">
            <w:pPr>
              <w:spacing w:after="0" w:line="240" w:lineRule="auto"/>
              <w:jc w:val="center"/>
              <w:rPr>
                <w:rFonts w:ascii="Times New Roman" w:eastAsia="Times New Roman" w:hAnsi="Times New Roman"/>
                <w:color w:val="000000"/>
                <w:sz w:val="24"/>
                <w:szCs w:val="24"/>
                <w:lang w:val="kk-KZ"/>
              </w:rPr>
            </w:pPr>
            <w:r w:rsidRPr="00DA1F94">
              <w:rPr>
                <w:rFonts w:ascii="Times New Roman" w:eastAsia="Times New Roman" w:hAnsi="Times New Roman"/>
                <w:color w:val="000000"/>
                <w:sz w:val="24"/>
                <w:szCs w:val="24"/>
                <w:lang w:val="kk-KZ"/>
              </w:rPr>
              <w:t>13</w:t>
            </w:r>
          </w:p>
          <w:p w:rsidR="00EF35C6" w:rsidRPr="00DA1F94" w:rsidRDefault="00EF35C6" w:rsidP="00B852B0">
            <w:pPr>
              <w:spacing w:after="0" w:line="240" w:lineRule="auto"/>
              <w:jc w:val="center"/>
              <w:rPr>
                <w:rFonts w:ascii="Times New Roman" w:eastAsia="Times New Roman" w:hAnsi="Times New Roman"/>
                <w:color w:val="000000"/>
                <w:sz w:val="24"/>
                <w:szCs w:val="24"/>
                <w:lang w:val="kk-KZ"/>
              </w:rPr>
            </w:pPr>
            <w:r w:rsidRPr="00DA1F94">
              <w:rPr>
                <w:rFonts w:ascii="Times New Roman" w:eastAsia="Times New Roman" w:hAnsi="Times New Roman"/>
                <w:color w:val="000000"/>
                <w:sz w:val="24"/>
                <w:szCs w:val="24"/>
              </w:rPr>
              <w:t>(22%)</w:t>
            </w:r>
          </w:p>
        </w:tc>
        <w:tc>
          <w:tcPr>
            <w:tcW w:w="1253" w:type="dxa"/>
          </w:tcPr>
          <w:p w:rsidR="00EF35C6" w:rsidRPr="00DA1F94" w:rsidRDefault="00EF35C6" w:rsidP="00B852B0">
            <w:pPr>
              <w:spacing w:after="0" w:line="240" w:lineRule="auto"/>
              <w:jc w:val="center"/>
              <w:rPr>
                <w:rFonts w:ascii="Times New Roman" w:eastAsia="Times New Roman" w:hAnsi="Times New Roman"/>
                <w:color w:val="000000"/>
                <w:sz w:val="24"/>
                <w:szCs w:val="24"/>
              </w:rPr>
            </w:pPr>
            <w:r w:rsidRPr="00DA1F94">
              <w:rPr>
                <w:rFonts w:ascii="Times New Roman" w:eastAsia="Times New Roman" w:hAnsi="Times New Roman"/>
                <w:color w:val="000000"/>
                <w:sz w:val="24"/>
                <w:szCs w:val="24"/>
                <w:lang w:val="kk-KZ"/>
              </w:rPr>
              <w:t>26</w:t>
            </w:r>
          </w:p>
          <w:p w:rsidR="00EF35C6" w:rsidRPr="00DA1F94" w:rsidRDefault="00EF35C6" w:rsidP="00B852B0">
            <w:pPr>
              <w:spacing w:after="0" w:line="240" w:lineRule="auto"/>
              <w:jc w:val="center"/>
              <w:rPr>
                <w:rFonts w:ascii="Times New Roman" w:eastAsia="Times New Roman" w:hAnsi="Times New Roman"/>
                <w:color w:val="000000"/>
                <w:sz w:val="24"/>
                <w:szCs w:val="24"/>
                <w:lang w:val="kk-KZ"/>
              </w:rPr>
            </w:pPr>
            <w:r w:rsidRPr="00DA1F94">
              <w:rPr>
                <w:rFonts w:ascii="Times New Roman" w:eastAsia="Times New Roman" w:hAnsi="Times New Roman"/>
                <w:color w:val="000000"/>
                <w:sz w:val="24"/>
                <w:szCs w:val="24"/>
              </w:rPr>
              <w:t>(45%)</w:t>
            </w:r>
          </w:p>
        </w:tc>
        <w:tc>
          <w:tcPr>
            <w:tcW w:w="1146" w:type="dxa"/>
          </w:tcPr>
          <w:p w:rsidR="00EF35C6" w:rsidRPr="00DA1F94" w:rsidRDefault="00EF35C6" w:rsidP="00B852B0">
            <w:pPr>
              <w:spacing w:after="0" w:line="240" w:lineRule="auto"/>
              <w:jc w:val="center"/>
              <w:rPr>
                <w:rFonts w:ascii="Times New Roman" w:eastAsia="Times New Roman" w:hAnsi="Times New Roman"/>
                <w:color w:val="000000"/>
                <w:sz w:val="24"/>
                <w:szCs w:val="24"/>
                <w:lang w:val="kk-KZ"/>
              </w:rPr>
            </w:pPr>
            <w:r w:rsidRPr="00DA1F94">
              <w:rPr>
                <w:rFonts w:ascii="Times New Roman" w:eastAsia="Times New Roman" w:hAnsi="Times New Roman"/>
                <w:color w:val="000000"/>
                <w:sz w:val="24"/>
                <w:szCs w:val="24"/>
                <w:lang w:val="kk-KZ"/>
              </w:rPr>
              <w:t>19</w:t>
            </w:r>
          </w:p>
          <w:p w:rsidR="00EF35C6" w:rsidRPr="00DA1F94" w:rsidRDefault="00EF35C6" w:rsidP="00B852B0">
            <w:pPr>
              <w:spacing w:after="0" w:line="240" w:lineRule="auto"/>
              <w:jc w:val="center"/>
              <w:rPr>
                <w:rFonts w:ascii="Times New Roman" w:eastAsia="Times New Roman" w:hAnsi="Times New Roman"/>
                <w:color w:val="000000"/>
                <w:sz w:val="24"/>
                <w:szCs w:val="24"/>
                <w:lang w:val="kk-KZ"/>
              </w:rPr>
            </w:pPr>
            <w:r w:rsidRPr="00DA1F94">
              <w:rPr>
                <w:rFonts w:ascii="Times New Roman" w:eastAsia="Times New Roman" w:hAnsi="Times New Roman"/>
                <w:color w:val="000000"/>
                <w:sz w:val="24"/>
                <w:szCs w:val="24"/>
              </w:rPr>
              <w:t>(33%)</w:t>
            </w:r>
          </w:p>
        </w:tc>
      </w:tr>
      <w:tr w:rsidR="00EF35C6" w:rsidRPr="00DA1F94" w:rsidTr="00EA55B1">
        <w:trPr>
          <w:trHeight w:val="60"/>
        </w:trPr>
        <w:tc>
          <w:tcPr>
            <w:tcW w:w="2235" w:type="dxa"/>
          </w:tcPr>
          <w:p w:rsidR="00EF35C6" w:rsidRPr="00DA1F94" w:rsidRDefault="00EF35C6" w:rsidP="00B852B0">
            <w:pPr>
              <w:spacing w:after="0" w:line="240" w:lineRule="auto"/>
              <w:rPr>
                <w:rFonts w:ascii="Times New Roman" w:eastAsia="Times New Roman" w:hAnsi="Times New Roman"/>
                <w:color w:val="000000"/>
                <w:sz w:val="24"/>
                <w:szCs w:val="24"/>
                <w:lang w:val="kk-KZ"/>
              </w:rPr>
            </w:pPr>
            <w:r w:rsidRPr="00DA1F94">
              <w:rPr>
                <w:rFonts w:ascii="Times New Roman" w:eastAsia="Times New Roman" w:hAnsi="Times New Roman"/>
                <w:color w:val="000000"/>
                <w:sz w:val="24"/>
                <w:szCs w:val="24"/>
                <w:lang w:val="kk-KZ"/>
              </w:rPr>
              <w:t>Өзін-өзі бақылау және анықтау</w:t>
            </w:r>
          </w:p>
        </w:tc>
        <w:tc>
          <w:tcPr>
            <w:tcW w:w="1250" w:type="dxa"/>
          </w:tcPr>
          <w:p w:rsidR="00EF35C6" w:rsidRPr="00DA1F94" w:rsidRDefault="00EF35C6" w:rsidP="00B852B0">
            <w:pPr>
              <w:spacing w:after="0" w:line="240" w:lineRule="auto"/>
              <w:jc w:val="center"/>
              <w:rPr>
                <w:rFonts w:ascii="Times New Roman" w:eastAsia="Times New Roman" w:hAnsi="Times New Roman"/>
                <w:color w:val="000000"/>
                <w:sz w:val="24"/>
                <w:szCs w:val="24"/>
                <w:lang w:val="kk-KZ"/>
              </w:rPr>
            </w:pPr>
            <w:r w:rsidRPr="00DA1F94">
              <w:rPr>
                <w:rFonts w:ascii="Times New Roman" w:eastAsia="Times New Roman" w:hAnsi="Times New Roman"/>
                <w:color w:val="000000"/>
                <w:sz w:val="24"/>
                <w:szCs w:val="24"/>
                <w:lang w:val="kk-KZ"/>
              </w:rPr>
              <w:t>12</w:t>
            </w:r>
          </w:p>
          <w:p w:rsidR="00EF35C6" w:rsidRPr="00DA1F94" w:rsidRDefault="00EF35C6" w:rsidP="00B852B0">
            <w:pPr>
              <w:spacing w:after="0" w:line="240" w:lineRule="auto"/>
              <w:jc w:val="center"/>
              <w:rPr>
                <w:rFonts w:ascii="Times New Roman" w:eastAsia="Times New Roman" w:hAnsi="Times New Roman"/>
                <w:color w:val="000000"/>
                <w:sz w:val="24"/>
                <w:szCs w:val="24"/>
                <w:lang w:val="kk-KZ"/>
              </w:rPr>
            </w:pPr>
            <w:r w:rsidRPr="00DA1F94">
              <w:rPr>
                <w:rFonts w:ascii="Times New Roman" w:eastAsia="Times New Roman" w:hAnsi="Times New Roman"/>
                <w:color w:val="000000"/>
                <w:sz w:val="24"/>
                <w:szCs w:val="24"/>
              </w:rPr>
              <w:t>(22%)</w:t>
            </w:r>
          </w:p>
        </w:tc>
        <w:tc>
          <w:tcPr>
            <w:tcW w:w="1251" w:type="dxa"/>
          </w:tcPr>
          <w:p w:rsidR="00EF35C6" w:rsidRPr="00DA1F94" w:rsidRDefault="00EF35C6" w:rsidP="00B852B0">
            <w:pPr>
              <w:spacing w:after="0" w:line="240" w:lineRule="auto"/>
              <w:jc w:val="center"/>
              <w:rPr>
                <w:rFonts w:ascii="Times New Roman" w:eastAsia="Times New Roman" w:hAnsi="Times New Roman"/>
                <w:color w:val="000000"/>
                <w:sz w:val="24"/>
                <w:szCs w:val="24"/>
                <w:lang w:val="kk-KZ"/>
              </w:rPr>
            </w:pPr>
            <w:r w:rsidRPr="00DA1F94">
              <w:rPr>
                <w:rFonts w:ascii="Times New Roman" w:eastAsia="Times New Roman" w:hAnsi="Times New Roman"/>
                <w:color w:val="000000"/>
                <w:sz w:val="24"/>
                <w:szCs w:val="24"/>
                <w:lang w:val="kk-KZ"/>
              </w:rPr>
              <w:t>32</w:t>
            </w:r>
          </w:p>
          <w:p w:rsidR="00EF35C6" w:rsidRPr="00DA1F94" w:rsidRDefault="00EF35C6" w:rsidP="00B852B0">
            <w:pPr>
              <w:spacing w:after="0" w:line="240" w:lineRule="auto"/>
              <w:jc w:val="center"/>
              <w:rPr>
                <w:rFonts w:ascii="Times New Roman" w:eastAsia="Times New Roman" w:hAnsi="Times New Roman"/>
                <w:color w:val="000000"/>
                <w:sz w:val="24"/>
                <w:szCs w:val="24"/>
                <w:lang w:val="kk-KZ"/>
              </w:rPr>
            </w:pPr>
            <w:r w:rsidRPr="00DA1F94">
              <w:rPr>
                <w:rFonts w:ascii="Times New Roman" w:eastAsia="Times New Roman" w:hAnsi="Times New Roman"/>
                <w:color w:val="000000"/>
                <w:sz w:val="24"/>
                <w:szCs w:val="24"/>
              </w:rPr>
              <w:t>(58%)</w:t>
            </w:r>
          </w:p>
        </w:tc>
        <w:tc>
          <w:tcPr>
            <w:tcW w:w="1252" w:type="dxa"/>
          </w:tcPr>
          <w:p w:rsidR="00EF35C6" w:rsidRPr="00DA1F94" w:rsidRDefault="00EF35C6" w:rsidP="00B852B0">
            <w:pPr>
              <w:spacing w:after="0" w:line="240" w:lineRule="auto"/>
              <w:jc w:val="center"/>
              <w:rPr>
                <w:rFonts w:ascii="Times New Roman" w:eastAsia="Times New Roman" w:hAnsi="Times New Roman"/>
                <w:color w:val="000000"/>
                <w:sz w:val="24"/>
                <w:szCs w:val="24"/>
                <w:lang w:val="kk-KZ"/>
              </w:rPr>
            </w:pPr>
            <w:r w:rsidRPr="00DA1F94">
              <w:rPr>
                <w:rFonts w:ascii="Times New Roman" w:eastAsia="Times New Roman" w:hAnsi="Times New Roman"/>
                <w:color w:val="000000"/>
                <w:sz w:val="24"/>
                <w:szCs w:val="24"/>
                <w:lang w:val="kk-KZ"/>
              </w:rPr>
              <w:t>11</w:t>
            </w:r>
          </w:p>
          <w:p w:rsidR="00EF35C6" w:rsidRPr="00DA1F94" w:rsidRDefault="00EF35C6" w:rsidP="00B852B0">
            <w:pPr>
              <w:spacing w:after="0" w:line="240" w:lineRule="auto"/>
              <w:jc w:val="center"/>
              <w:rPr>
                <w:rFonts w:ascii="Times New Roman" w:eastAsia="Times New Roman" w:hAnsi="Times New Roman"/>
                <w:color w:val="000000"/>
                <w:sz w:val="24"/>
                <w:szCs w:val="24"/>
                <w:lang w:val="kk-KZ"/>
              </w:rPr>
            </w:pPr>
            <w:r w:rsidRPr="00DA1F94">
              <w:rPr>
                <w:rFonts w:ascii="Times New Roman" w:eastAsia="Times New Roman" w:hAnsi="Times New Roman"/>
                <w:color w:val="000000"/>
                <w:sz w:val="24"/>
                <w:szCs w:val="24"/>
              </w:rPr>
              <w:t>(20%)</w:t>
            </w:r>
          </w:p>
        </w:tc>
        <w:tc>
          <w:tcPr>
            <w:tcW w:w="1252" w:type="dxa"/>
          </w:tcPr>
          <w:p w:rsidR="00EF35C6" w:rsidRPr="00DA1F94" w:rsidRDefault="00EF35C6" w:rsidP="00B852B0">
            <w:pPr>
              <w:spacing w:after="0" w:line="240" w:lineRule="auto"/>
              <w:jc w:val="center"/>
              <w:rPr>
                <w:rFonts w:ascii="Times New Roman" w:eastAsia="Times New Roman" w:hAnsi="Times New Roman"/>
                <w:color w:val="000000"/>
                <w:sz w:val="24"/>
                <w:szCs w:val="24"/>
                <w:lang w:val="kk-KZ"/>
              </w:rPr>
            </w:pPr>
            <w:r w:rsidRPr="00DA1F94">
              <w:rPr>
                <w:rFonts w:ascii="Times New Roman" w:eastAsia="Times New Roman" w:hAnsi="Times New Roman"/>
                <w:color w:val="000000"/>
                <w:sz w:val="24"/>
                <w:szCs w:val="24"/>
                <w:lang w:val="kk-KZ"/>
              </w:rPr>
              <w:t>20</w:t>
            </w:r>
          </w:p>
          <w:p w:rsidR="00EF35C6" w:rsidRPr="00DA1F94" w:rsidRDefault="00EF35C6" w:rsidP="00B852B0">
            <w:pPr>
              <w:spacing w:after="0" w:line="240" w:lineRule="auto"/>
              <w:jc w:val="center"/>
              <w:rPr>
                <w:rFonts w:ascii="Times New Roman" w:eastAsia="Times New Roman" w:hAnsi="Times New Roman"/>
                <w:color w:val="000000"/>
                <w:sz w:val="24"/>
                <w:szCs w:val="24"/>
                <w:lang w:val="kk-KZ"/>
              </w:rPr>
            </w:pPr>
            <w:r w:rsidRPr="00DA1F94">
              <w:rPr>
                <w:rFonts w:ascii="Times New Roman" w:eastAsia="Times New Roman" w:hAnsi="Times New Roman"/>
                <w:color w:val="000000"/>
                <w:sz w:val="24"/>
                <w:szCs w:val="24"/>
              </w:rPr>
              <w:t>(35%)</w:t>
            </w:r>
          </w:p>
        </w:tc>
        <w:tc>
          <w:tcPr>
            <w:tcW w:w="1253" w:type="dxa"/>
          </w:tcPr>
          <w:p w:rsidR="00EF35C6" w:rsidRPr="00DA1F94" w:rsidRDefault="00EF35C6" w:rsidP="00B852B0">
            <w:pPr>
              <w:spacing w:after="0" w:line="240" w:lineRule="auto"/>
              <w:jc w:val="center"/>
              <w:rPr>
                <w:rFonts w:ascii="Times New Roman" w:eastAsia="Times New Roman" w:hAnsi="Times New Roman"/>
                <w:color w:val="000000"/>
                <w:sz w:val="24"/>
                <w:szCs w:val="24"/>
                <w:lang w:val="kk-KZ"/>
              </w:rPr>
            </w:pPr>
            <w:r w:rsidRPr="00DA1F94">
              <w:rPr>
                <w:rFonts w:ascii="Times New Roman" w:eastAsia="Times New Roman" w:hAnsi="Times New Roman"/>
                <w:color w:val="000000"/>
                <w:sz w:val="24"/>
                <w:szCs w:val="24"/>
                <w:lang w:val="kk-KZ"/>
              </w:rPr>
              <w:t>25</w:t>
            </w:r>
          </w:p>
          <w:p w:rsidR="00EF35C6" w:rsidRPr="00DA1F94" w:rsidRDefault="00EF35C6" w:rsidP="00B852B0">
            <w:pPr>
              <w:spacing w:after="0" w:line="240" w:lineRule="auto"/>
              <w:jc w:val="center"/>
              <w:rPr>
                <w:rFonts w:ascii="Times New Roman" w:eastAsia="Times New Roman" w:hAnsi="Times New Roman"/>
                <w:color w:val="000000"/>
                <w:sz w:val="24"/>
                <w:szCs w:val="24"/>
                <w:lang w:val="kk-KZ"/>
              </w:rPr>
            </w:pPr>
            <w:r w:rsidRPr="00DA1F94">
              <w:rPr>
                <w:rFonts w:ascii="Times New Roman" w:eastAsia="Times New Roman" w:hAnsi="Times New Roman"/>
                <w:color w:val="000000"/>
                <w:sz w:val="24"/>
                <w:szCs w:val="24"/>
              </w:rPr>
              <w:t>(44%)</w:t>
            </w:r>
          </w:p>
        </w:tc>
        <w:tc>
          <w:tcPr>
            <w:tcW w:w="1146" w:type="dxa"/>
          </w:tcPr>
          <w:p w:rsidR="00EF35C6" w:rsidRPr="00DA1F94" w:rsidRDefault="00EF35C6" w:rsidP="00B852B0">
            <w:pPr>
              <w:spacing w:after="0" w:line="240" w:lineRule="auto"/>
              <w:jc w:val="center"/>
              <w:rPr>
                <w:rFonts w:ascii="Times New Roman" w:eastAsia="Times New Roman" w:hAnsi="Times New Roman"/>
                <w:color w:val="000000"/>
                <w:sz w:val="24"/>
                <w:szCs w:val="24"/>
                <w:lang w:val="kk-KZ"/>
              </w:rPr>
            </w:pPr>
            <w:r w:rsidRPr="00DA1F94">
              <w:rPr>
                <w:rFonts w:ascii="Times New Roman" w:eastAsia="Times New Roman" w:hAnsi="Times New Roman"/>
                <w:color w:val="000000"/>
                <w:sz w:val="24"/>
                <w:szCs w:val="24"/>
                <w:lang w:val="kk-KZ"/>
              </w:rPr>
              <w:t>12</w:t>
            </w:r>
          </w:p>
          <w:p w:rsidR="00EF35C6" w:rsidRPr="00DA1F94" w:rsidRDefault="00EF35C6" w:rsidP="00B852B0">
            <w:pPr>
              <w:spacing w:after="0" w:line="240" w:lineRule="auto"/>
              <w:jc w:val="center"/>
              <w:rPr>
                <w:rFonts w:ascii="Times New Roman" w:eastAsia="Times New Roman" w:hAnsi="Times New Roman"/>
                <w:color w:val="000000"/>
                <w:sz w:val="24"/>
                <w:szCs w:val="24"/>
                <w:lang w:val="kk-KZ"/>
              </w:rPr>
            </w:pPr>
            <w:r w:rsidRPr="00DA1F94">
              <w:rPr>
                <w:rFonts w:ascii="Times New Roman" w:eastAsia="Times New Roman" w:hAnsi="Times New Roman"/>
                <w:color w:val="000000"/>
                <w:sz w:val="24"/>
                <w:szCs w:val="24"/>
              </w:rPr>
              <w:t>(21%)</w:t>
            </w:r>
          </w:p>
        </w:tc>
      </w:tr>
      <w:tr w:rsidR="00EF35C6" w:rsidRPr="00DA1F94" w:rsidTr="0044055A">
        <w:trPr>
          <w:trHeight w:val="647"/>
        </w:trPr>
        <w:tc>
          <w:tcPr>
            <w:tcW w:w="2235" w:type="dxa"/>
          </w:tcPr>
          <w:p w:rsidR="00EF35C6" w:rsidRPr="00DA1F94" w:rsidRDefault="00EF35C6" w:rsidP="00B852B0">
            <w:pPr>
              <w:pStyle w:val="TableParagraph"/>
              <w:ind w:left="0"/>
              <w:rPr>
                <w:color w:val="000000"/>
                <w:sz w:val="24"/>
                <w:szCs w:val="24"/>
                <w:lang w:val="kk-KZ"/>
              </w:rPr>
            </w:pPr>
            <w:r w:rsidRPr="00DA1F94">
              <w:rPr>
                <w:color w:val="000000"/>
                <w:sz w:val="24"/>
                <w:szCs w:val="24"/>
                <w:lang w:val="kk-KZ"/>
              </w:rPr>
              <w:t>Шығармашылық ізденіс</w:t>
            </w:r>
          </w:p>
        </w:tc>
        <w:tc>
          <w:tcPr>
            <w:tcW w:w="1250" w:type="dxa"/>
          </w:tcPr>
          <w:p w:rsidR="00EF35C6" w:rsidRPr="00DA1F94" w:rsidRDefault="00EF35C6" w:rsidP="00B852B0">
            <w:pPr>
              <w:spacing w:after="0" w:line="240" w:lineRule="auto"/>
              <w:jc w:val="center"/>
              <w:rPr>
                <w:rFonts w:ascii="Times New Roman" w:eastAsia="Times New Roman" w:hAnsi="Times New Roman"/>
                <w:color w:val="000000"/>
                <w:sz w:val="24"/>
                <w:szCs w:val="24"/>
                <w:lang w:val="kk-KZ"/>
              </w:rPr>
            </w:pPr>
            <w:r w:rsidRPr="00DA1F94">
              <w:rPr>
                <w:rFonts w:ascii="Times New Roman" w:eastAsia="Times New Roman" w:hAnsi="Times New Roman"/>
                <w:color w:val="000000"/>
                <w:sz w:val="24"/>
                <w:szCs w:val="24"/>
                <w:lang w:val="kk-KZ"/>
              </w:rPr>
              <w:t>14</w:t>
            </w:r>
          </w:p>
          <w:p w:rsidR="00EF35C6" w:rsidRPr="00DA1F94" w:rsidRDefault="00EF35C6" w:rsidP="00B852B0">
            <w:pPr>
              <w:spacing w:after="0" w:line="240" w:lineRule="auto"/>
              <w:jc w:val="center"/>
              <w:rPr>
                <w:rFonts w:ascii="Times New Roman" w:eastAsia="Times New Roman" w:hAnsi="Times New Roman"/>
                <w:color w:val="000000"/>
                <w:sz w:val="24"/>
                <w:szCs w:val="24"/>
                <w:lang w:val="kk-KZ"/>
              </w:rPr>
            </w:pPr>
            <w:r w:rsidRPr="00DA1F94">
              <w:rPr>
                <w:rFonts w:ascii="Times New Roman" w:eastAsia="Times New Roman" w:hAnsi="Times New Roman"/>
                <w:color w:val="000000"/>
                <w:sz w:val="24"/>
                <w:szCs w:val="24"/>
              </w:rPr>
              <w:t>(25%)</w:t>
            </w:r>
          </w:p>
        </w:tc>
        <w:tc>
          <w:tcPr>
            <w:tcW w:w="1251" w:type="dxa"/>
          </w:tcPr>
          <w:p w:rsidR="00EF35C6" w:rsidRPr="00DA1F94" w:rsidRDefault="00EF35C6" w:rsidP="00B852B0">
            <w:pPr>
              <w:spacing w:after="0" w:line="240" w:lineRule="auto"/>
              <w:jc w:val="center"/>
              <w:rPr>
                <w:rFonts w:ascii="Times New Roman" w:eastAsia="Times New Roman" w:hAnsi="Times New Roman"/>
                <w:color w:val="000000"/>
                <w:sz w:val="24"/>
                <w:szCs w:val="24"/>
                <w:lang w:val="kk-KZ"/>
              </w:rPr>
            </w:pPr>
            <w:r w:rsidRPr="00DA1F94">
              <w:rPr>
                <w:rFonts w:ascii="Times New Roman" w:eastAsia="Times New Roman" w:hAnsi="Times New Roman"/>
                <w:color w:val="000000"/>
                <w:sz w:val="24"/>
                <w:szCs w:val="24"/>
                <w:lang w:val="kk-KZ"/>
              </w:rPr>
              <w:t>24</w:t>
            </w:r>
          </w:p>
          <w:p w:rsidR="00EF35C6" w:rsidRPr="00DA1F94" w:rsidRDefault="00EF35C6" w:rsidP="00B852B0">
            <w:pPr>
              <w:spacing w:after="0" w:line="240" w:lineRule="auto"/>
              <w:jc w:val="center"/>
              <w:rPr>
                <w:rFonts w:ascii="Times New Roman" w:eastAsia="Times New Roman" w:hAnsi="Times New Roman"/>
                <w:color w:val="000000"/>
                <w:sz w:val="24"/>
                <w:szCs w:val="24"/>
                <w:lang w:val="kk-KZ"/>
              </w:rPr>
            </w:pPr>
            <w:r w:rsidRPr="00DA1F94">
              <w:rPr>
                <w:rFonts w:ascii="Times New Roman" w:eastAsia="Times New Roman" w:hAnsi="Times New Roman"/>
                <w:color w:val="000000"/>
                <w:sz w:val="24"/>
                <w:szCs w:val="24"/>
              </w:rPr>
              <w:t>(44%)</w:t>
            </w:r>
          </w:p>
        </w:tc>
        <w:tc>
          <w:tcPr>
            <w:tcW w:w="1252" w:type="dxa"/>
          </w:tcPr>
          <w:p w:rsidR="00EF35C6" w:rsidRPr="00DA1F94" w:rsidRDefault="00EF35C6" w:rsidP="00B852B0">
            <w:pPr>
              <w:spacing w:after="0" w:line="240" w:lineRule="auto"/>
              <w:jc w:val="center"/>
              <w:rPr>
                <w:rFonts w:ascii="Times New Roman" w:eastAsia="Times New Roman" w:hAnsi="Times New Roman"/>
                <w:color w:val="000000"/>
                <w:sz w:val="24"/>
                <w:szCs w:val="24"/>
                <w:lang w:val="kk-KZ"/>
              </w:rPr>
            </w:pPr>
            <w:r w:rsidRPr="00DA1F94">
              <w:rPr>
                <w:rFonts w:ascii="Times New Roman" w:eastAsia="Times New Roman" w:hAnsi="Times New Roman"/>
                <w:color w:val="000000"/>
                <w:sz w:val="24"/>
                <w:szCs w:val="24"/>
                <w:lang w:val="kk-KZ"/>
              </w:rPr>
              <w:t>17</w:t>
            </w:r>
          </w:p>
          <w:p w:rsidR="00EF35C6" w:rsidRPr="00DA1F94" w:rsidRDefault="00EF35C6" w:rsidP="00B852B0">
            <w:pPr>
              <w:spacing w:after="0" w:line="240" w:lineRule="auto"/>
              <w:jc w:val="center"/>
              <w:rPr>
                <w:rFonts w:ascii="Times New Roman" w:eastAsia="Times New Roman" w:hAnsi="Times New Roman"/>
                <w:color w:val="000000"/>
                <w:sz w:val="24"/>
                <w:szCs w:val="24"/>
                <w:lang w:val="kk-KZ"/>
              </w:rPr>
            </w:pPr>
            <w:r w:rsidRPr="00DA1F94">
              <w:rPr>
                <w:rFonts w:ascii="Times New Roman" w:eastAsia="Times New Roman" w:hAnsi="Times New Roman"/>
                <w:color w:val="000000"/>
                <w:sz w:val="24"/>
                <w:szCs w:val="24"/>
              </w:rPr>
              <w:t>(31%)</w:t>
            </w:r>
          </w:p>
        </w:tc>
        <w:tc>
          <w:tcPr>
            <w:tcW w:w="1252" w:type="dxa"/>
          </w:tcPr>
          <w:p w:rsidR="00EF35C6" w:rsidRPr="00DA1F94" w:rsidRDefault="00EF35C6" w:rsidP="00B852B0">
            <w:pPr>
              <w:spacing w:after="0" w:line="240" w:lineRule="auto"/>
              <w:jc w:val="center"/>
              <w:rPr>
                <w:rFonts w:ascii="Times New Roman" w:eastAsia="Times New Roman" w:hAnsi="Times New Roman"/>
                <w:color w:val="000000"/>
                <w:sz w:val="24"/>
                <w:szCs w:val="24"/>
                <w:lang w:val="kk-KZ"/>
              </w:rPr>
            </w:pPr>
            <w:r w:rsidRPr="00DA1F94">
              <w:rPr>
                <w:rFonts w:ascii="Times New Roman" w:eastAsia="Times New Roman" w:hAnsi="Times New Roman"/>
                <w:color w:val="000000"/>
                <w:sz w:val="24"/>
                <w:szCs w:val="24"/>
                <w:lang w:val="kk-KZ"/>
              </w:rPr>
              <w:t>20</w:t>
            </w:r>
          </w:p>
          <w:p w:rsidR="00EF35C6" w:rsidRPr="00DA1F94" w:rsidRDefault="00EF35C6" w:rsidP="00B852B0">
            <w:pPr>
              <w:spacing w:after="0" w:line="240" w:lineRule="auto"/>
              <w:jc w:val="center"/>
              <w:rPr>
                <w:rFonts w:ascii="Times New Roman" w:eastAsia="Times New Roman" w:hAnsi="Times New Roman"/>
                <w:color w:val="000000"/>
                <w:sz w:val="24"/>
                <w:szCs w:val="24"/>
                <w:lang w:val="kk-KZ"/>
              </w:rPr>
            </w:pPr>
            <w:r w:rsidRPr="00DA1F94">
              <w:rPr>
                <w:rFonts w:ascii="Times New Roman" w:eastAsia="Times New Roman" w:hAnsi="Times New Roman"/>
                <w:color w:val="000000"/>
                <w:sz w:val="24"/>
                <w:szCs w:val="24"/>
              </w:rPr>
              <w:t>(35%)</w:t>
            </w:r>
          </w:p>
        </w:tc>
        <w:tc>
          <w:tcPr>
            <w:tcW w:w="1253" w:type="dxa"/>
          </w:tcPr>
          <w:p w:rsidR="00EF35C6" w:rsidRPr="00DA1F94" w:rsidRDefault="00EF35C6" w:rsidP="00B852B0">
            <w:pPr>
              <w:spacing w:after="0" w:line="240" w:lineRule="auto"/>
              <w:jc w:val="center"/>
              <w:rPr>
                <w:rFonts w:ascii="Times New Roman" w:eastAsia="Times New Roman" w:hAnsi="Times New Roman"/>
                <w:color w:val="000000"/>
                <w:sz w:val="24"/>
                <w:szCs w:val="24"/>
                <w:lang w:val="kk-KZ"/>
              </w:rPr>
            </w:pPr>
            <w:r w:rsidRPr="00DA1F94">
              <w:rPr>
                <w:rFonts w:ascii="Times New Roman" w:eastAsia="Times New Roman" w:hAnsi="Times New Roman"/>
                <w:color w:val="000000"/>
                <w:sz w:val="24"/>
                <w:szCs w:val="24"/>
                <w:lang w:val="kk-KZ"/>
              </w:rPr>
              <w:t>15</w:t>
            </w:r>
          </w:p>
          <w:p w:rsidR="00EF35C6" w:rsidRPr="00DA1F94" w:rsidRDefault="00EF35C6" w:rsidP="00B852B0">
            <w:pPr>
              <w:spacing w:after="0" w:line="240" w:lineRule="auto"/>
              <w:jc w:val="center"/>
              <w:rPr>
                <w:rFonts w:ascii="Times New Roman" w:eastAsia="Times New Roman" w:hAnsi="Times New Roman"/>
                <w:color w:val="000000"/>
                <w:sz w:val="24"/>
                <w:szCs w:val="24"/>
                <w:lang w:val="kk-KZ"/>
              </w:rPr>
            </w:pPr>
            <w:r w:rsidRPr="00DA1F94">
              <w:rPr>
                <w:rFonts w:ascii="Times New Roman" w:eastAsia="Times New Roman" w:hAnsi="Times New Roman"/>
                <w:color w:val="000000"/>
                <w:sz w:val="24"/>
                <w:szCs w:val="24"/>
              </w:rPr>
              <w:t>(26%)</w:t>
            </w:r>
          </w:p>
        </w:tc>
        <w:tc>
          <w:tcPr>
            <w:tcW w:w="1146" w:type="dxa"/>
          </w:tcPr>
          <w:p w:rsidR="00EF35C6" w:rsidRPr="00DA1F94" w:rsidRDefault="00EF35C6" w:rsidP="00B852B0">
            <w:pPr>
              <w:spacing w:after="0" w:line="240" w:lineRule="auto"/>
              <w:jc w:val="center"/>
              <w:rPr>
                <w:rFonts w:ascii="Times New Roman" w:eastAsia="Times New Roman" w:hAnsi="Times New Roman"/>
                <w:color w:val="000000"/>
                <w:sz w:val="24"/>
                <w:szCs w:val="24"/>
                <w:lang w:val="kk-KZ"/>
              </w:rPr>
            </w:pPr>
            <w:r w:rsidRPr="00DA1F94">
              <w:rPr>
                <w:rFonts w:ascii="Times New Roman" w:eastAsia="Times New Roman" w:hAnsi="Times New Roman"/>
                <w:color w:val="000000"/>
                <w:sz w:val="24"/>
                <w:szCs w:val="24"/>
                <w:lang w:val="kk-KZ"/>
              </w:rPr>
              <w:t>22</w:t>
            </w:r>
          </w:p>
          <w:p w:rsidR="00EF35C6" w:rsidRPr="00DA1F94" w:rsidRDefault="00EF35C6" w:rsidP="00B852B0">
            <w:pPr>
              <w:spacing w:after="0" w:line="240" w:lineRule="auto"/>
              <w:jc w:val="center"/>
              <w:rPr>
                <w:rFonts w:ascii="Times New Roman" w:eastAsia="Times New Roman" w:hAnsi="Times New Roman"/>
                <w:color w:val="000000"/>
                <w:sz w:val="24"/>
                <w:szCs w:val="24"/>
                <w:lang w:val="kk-KZ"/>
              </w:rPr>
            </w:pPr>
            <w:r w:rsidRPr="00DA1F94">
              <w:rPr>
                <w:rFonts w:ascii="Times New Roman" w:eastAsia="Times New Roman" w:hAnsi="Times New Roman"/>
                <w:color w:val="000000"/>
                <w:sz w:val="24"/>
                <w:szCs w:val="24"/>
              </w:rPr>
              <w:t>(39%)</w:t>
            </w:r>
          </w:p>
        </w:tc>
      </w:tr>
      <w:tr w:rsidR="00EF35C6" w:rsidRPr="00DA1F94" w:rsidTr="00EA55B1">
        <w:trPr>
          <w:trHeight w:val="60"/>
        </w:trPr>
        <w:tc>
          <w:tcPr>
            <w:tcW w:w="2235" w:type="dxa"/>
          </w:tcPr>
          <w:p w:rsidR="00EF35C6" w:rsidRPr="00DA1F94" w:rsidRDefault="00EF35C6" w:rsidP="00B852B0">
            <w:pPr>
              <w:pStyle w:val="TableParagraph"/>
              <w:ind w:left="0"/>
              <w:rPr>
                <w:color w:val="000000"/>
                <w:sz w:val="24"/>
                <w:szCs w:val="24"/>
                <w:lang w:val="kk-KZ"/>
              </w:rPr>
            </w:pPr>
            <w:r w:rsidRPr="00DA1F94">
              <w:rPr>
                <w:color w:val="000000"/>
                <w:sz w:val="24"/>
                <w:szCs w:val="24"/>
                <w:lang w:val="kk-KZ"/>
              </w:rPr>
              <w:t>Тұлғалық қорғаныс</w:t>
            </w:r>
          </w:p>
        </w:tc>
        <w:tc>
          <w:tcPr>
            <w:tcW w:w="1250" w:type="dxa"/>
          </w:tcPr>
          <w:p w:rsidR="00EF35C6" w:rsidRPr="00DA1F94" w:rsidRDefault="00EF35C6" w:rsidP="00B852B0">
            <w:pPr>
              <w:spacing w:after="0" w:line="240" w:lineRule="auto"/>
              <w:jc w:val="center"/>
              <w:rPr>
                <w:rFonts w:ascii="Times New Roman" w:eastAsia="Times New Roman" w:hAnsi="Times New Roman"/>
                <w:color w:val="000000"/>
                <w:sz w:val="24"/>
                <w:szCs w:val="24"/>
                <w:lang w:val="kk-KZ"/>
              </w:rPr>
            </w:pPr>
            <w:r w:rsidRPr="00DA1F94">
              <w:rPr>
                <w:rFonts w:ascii="Times New Roman" w:eastAsia="Times New Roman" w:hAnsi="Times New Roman"/>
                <w:color w:val="000000"/>
                <w:sz w:val="24"/>
                <w:szCs w:val="24"/>
                <w:lang w:val="kk-KZ"/>
              </w:rPr>
              <w:t>17</w:t>
            </w:r>
          </w:p>
          <w:p w:rsidR="00EF35C6" w:rsidRPr="00DA1F94" w:rsidRDefault="00EF35C6" w:rsidP="00B852B0">
            <w:pPr>
              <w:spacing w:after="0" w:line="240" w:lineRule="auto"/>
              <w:jc w:val="center"/>
              <w:rPr>
                <w:rFonts w:ascii="Times New Roman" w:eastAsia="Times New Roman" w:hAnsi="Times New Roman"/>
                <w:color w:val="000000"/>
                <w:sz w:val="24"/>
                <w:szCs w:val="24"/>
                <w:lang w:val="kk-KZ"/>
              </w:rPr>
            </w:pPr>
            <w:r w:rsidRPr="00DA1F94">
              <w:rPr>
                <w:rFonts w:ascii="Times New Roman" w:eastAsia="Times New Roman" w:hAnsi="Times New Roman"/>
                <w:color w:val="000000"/>
                <w:sz w:val="24"/>
                <w:szCs w:val="24"/>
              </w:rPr>
              <w:t>(31%)</w:t>
            </w:r>
          </w:p>
        </w:tc>
        <w:tc>
          <w:tcPr>
            <w:tcW w:w="1251" w:type="dxa"/>
          </w:tcPr>
          <w:p w:rsidR="00EF35C6" w:rsidRPr="00DA1F94" w:rsidRDefault="00EF35C6" w:rsidP="00B852B0">
            <w:pPr>
              <w:spacing w:after="0" w:line="240" w:lineRule="auto"/>
              <w:jc w:val="center"/>
              <w:rPr>
                <w:rFonts w:ascii="Times New Roman" w:eastAsia="Times New Roman" w:hAnsi="Times New Roman"/>
                <w:color w:val="000000"/>
                <w:sz w:val="24"/>
                <w:szCs w:val="24"/>
                <w:lang w:val="kk-KZ"/>
              </w:rPr>
            </w:pPr>
            <w:r w:rsidRPr="00DA1F94">
              <w:rPr>
                <w:rFonts w:ascii="Times New Roman" w:eastAsia="Times New Roman" w:hAnsi="Times New Roman"/>
                <w:color w:val="000000"/>
                <w:sz w:val="24"/>
                <w:szCs w:val="24"/>
                <w:lang w:val="kk-KZ"/>
              </w:rPr>
              <w:t>23</w:t>
            </w:r>
          </w:p>
          <w:p w:rsidR="00EF35C6" w:rsidRPr="00DA1F94" w:rsidRDefault="00EF35C6" w:rsidP="00B852B0">
            <w:pPr>
              <w:spacing w:after="0" w:line="240" w:lineRule="auto"/>
              <w:jc w:val="center"/>
              <w:rPr>
                <w:rFonts w:ascii="Times New Roman" w:eastAsia="Times New Roman" w:hAnsi="Times New Roman"/>
                <w:color w:val="000000"/>
                <w:sz w:val="24"/>
                <w:szCs w:val="24"/>
                <w:lang w:val="kk-KZ"/>
              </w:rPr>
            </w:pPr>
            <w:r w:rsidRPr="00DA1F94">
              <w:rPr>
                <w:rFonts w:ascii="Times New Roman" w:eastAsia="Times New Roman" w:hAnsi="Times New Roman"/>
                <w:color w:val="000000"/>
                <w:sz w:val="24"/>
                <w:szCs w:val="24"/>
              </w:rPr>
              <w:t>(42%)</w:t>
            </w:r>
          </w:p>
        </w:tc>
        <w:tc>
          <w:tcPr>
            <w:tcW w:w="1252" w:type="dxa"/>
          </w:tcPr>
          <w:p w:rsidR="00EF35C6" w:rsidRPr="00DA1F94" w:rsidRDefault="00EF35C6" w:rsidP="00B852B0">
            <w:pPr>
              <w:spacing w:after="0" w:line="240" w:lineRule="auto"/>
              <w:jc w:val="center"/>
              <w:rPr>
                <w:rFonts w:ascii="Times New Roman" w:eastAsia="Times New Roman" w:hAnsi="Times New Roman"/>
                <w:color w:val="000000"/>
                <w:sz w:val="24"/>
                <w:szCs w:val="24"/>
                <w:lang w:val="kk-KZ"/>
              </w:rPr>
            </w:pPr>
            <w:r w:rsidRPr="00DA1F94">
              <w:rPr>
                <w:rFonts w:ascii="Times New Roman" w:eastAsia="Times New Roman" w:hAnsi="Times New Roman"/>
                <w:color w:val="000000"/>
                <w:sz w:val="24"/>
                <w:szCs w:val="24"/>
                <w:lang w:val="kk-KZ"/>
              </w:rPr>
              <w:t>15</w:t>
            </w:r>
          </w:p>
          <w:p w:rsidR="00EF35C6" w:rsidRPr="00DA1F94" w:rsidRDefault="00EF35C6" w:rsidP="00B852B0">
            <w:pPr>
              <w:spacing w:after="0" w:line="240" w:lineRule="auto"/>
              <w:jc w:val="center"/>
              <w:rPr>
                <w:rFonts w:ascii="Times New Roman" w:eastAsia="Times New Roman" w:hAnsi="Times New Roman"/>
                <w:color w:val="000000"/>
                <w:sz w:val="24"/>
                <w:szCs w:val="24"/>
                <w:lang w:val="kk-KZ"/>
              </w:rPr>
            </w:pPr>
            <w:r w:rsidRPr="00DA1F94">
              <w:rPr>
                <w:rFonts w:ascii="Times New Roman" w:eastAsia="Times New Roman" w:hAnsi="Times New Roman"/>
                <w:color w:val="000000"/>
                <w:sz w:val="24"/>
                <w:szCs w:val="24"/>
              </w:rPr>
              <w:t>(27%)</w:t>
            </w:r>
          </w:p>
        </w:tc>
        <w:tc>
          <w:tcPr>
            <w:tcW w:w="1252" w:type="dxa"/>
          </w:tcPr>
          <w:p w:rsidR="00EF35C6" w:rsidRPr="00DA1F94" w:rsidRDefault="00EF35C6" w:rsidP="00B852B0">
            <w:pPr>
              <w:spacing w:after="0" w:line="240" w:lineRule="auto"/>
              <w:jc w:val="center"/>
              <w:rPr>
                <w:rFonts w:ascii="Times New Roman" w:eastAsia="Times New Roman" w:hAnsi="Times New Roman"/>
                <w:color w:val="000000"/>
                <w:sz w:val="24"/>
                <w:szCs w:val="24"/>
                <w:lang w:val="kk-KZ"/>
              </w:rPr>
            </w:pPr>
            <w:r w:rsidRPr="00DA1F94">
              <w:rPr>
                <w:rFonts w:ascii="Times New Roman" w:eastAsia="Times New Roman" w:hAnsi="Times New Roman"/>
                <w:color w:val="000000"/>
                <w:sz w:val="24"/>
                <w:szCs w:val="24"/>
                <w:lang w:val="kk-KZ"/>
              </w:rPr>
              <w:t>16</w:t>
            </w:r>
          </w:p>
          <w:p w:rsidR="00EF35C6" w:rsidRPr="00DA1F94" w:rsidRDefault="00EF35C6" w:rsidP="00B852B0">
            <w:pPr>
              <w:spacing w:after="0" w:line="240" w:lineRule="auto"/>
              <w:jc w:val="center"/>
              <w:rPr>
                <w:rFonts w:ascii="Times New Roman" w:eastAsia="Times New Roman" w:hAnsi="Times New Roman"/>
                <w:color w:val="000000"/>
                <w:sz w:val="24"/>
                <w:szCs w:val="24"/>
                <w:lang w:val="kk-KZ"/>
              </w:rPr>
            </w:pPr>
            <w:r w:rsidRPr="00DA1F94">
              <w:rPr>
                <w:rFonts w:ascii="Times New Roman" w:eastAsia="Times New Roman" w:hAnsi="Times New Roman"/>
                <w:color w:val="000000"/>
                <w:sz w:val="24"/>
                <w:szCs w:val="24"/>
              </w:rPr>
              <w:t>(28%)</w:t>
            </w:r>
          </w:p>
        </w:tc>
        <w:tc>
          <w:tcPr>
            <w:tcW w:w="1253" w:type="dxa"/>
          </w:tcPr>
          <w:p w:rsidR="00EF35C6" w:rsidRPr="00DA1F94" w:rsidRDefault="00EF35C6" w:rsidP="00B852B0">
            <w:pPr>
              <w:spacing w:after="0" w:line="240" w:lineRule="auto"/>
              <w:jc w:val="center"/>
              <w:rPr>
                <w:rFonts w:ascii="Times New Roman" w:eastAsia="Times New Roman" w:hAnsi="Times New Roman"/>
                <w:color w:val="000000"/>
                <w:sz w:val="24"/>
                <w:szCs w:val="24"/>
                <w:lang w:val="kk-KZ"/>
              </w:rPr>
            </w:pPr>
            <w:r w:rsidRPr="00DA1F94">
              <w:rPr>
                <w:rFonts w:ascii="Times New Roman" w:eastAsia="Times New Roman" w:hAnsi="Times New Roman"/>
                <w:color w:val="000000"/>
                <w:sz w:val="24"/>
                <w:szCs w:val="24"/>
                <w:lang w:val="kk-KZ"/>
              </w:rPr>
              <w:t>20</w:t>
            </w:r>
          </w:p>
          <w:p w:rsidR="00EF35C6" w:rsidRPr="00DA1F94" w:rsidRDefault="00EF35C6" w:rsidP="00B852B0">
            <w:pPr>
              <w:spacing w:after="0" w:line="240" w:lineRule="auto"/>
              <w:jc w:val="center"/>
              <w:rPr>
                <w:rFonts w:ascii="Times New Roman" w:eastAsia="Times New Roman" w:hAnsi="Times New Roman"/>
                <w:color w:val="000000"/>
                <w:sz w:val="24"/>
                <w:szCs w:val="24"/>
                <w:lang w:val="kk-KZ"/>
              </w:rPr>
            </w:pPr>
            <w:r w:rsidRPr="00DA1F94">
              <w:rPr>
                <w:rFonts w:ascii="Times New Roman" w:eastAsia="Times New Roman" w:hAnsi="Times New Roman"/>
                <w:color w:val="000000"/>
                <w:sz w:val="24"/>
                <w:szCs w:val="24"/>
              </w:rPr>
              <w:t>(35%)</w:t>
            </w:r>
          </w:p>
        </w:tc>
        <w:tc>
          <w:tcPr>
            <w:tcW w:w="1146" w:type="dxa"/>
          </w:tcPr>
          <w:p w:rsidR="00EF35C6" w:rsidRPr="00DA1F94" w:rsidRDefault="00EF35C6" w:rsidP="00B852B0">
            <w:pPr>
              <w:spacing w:after="0" w:line="240" w:lineRule="auto"/>
              <w:jc w:val="center"/>
              <w:rPr>
                <w:rFonts w:ascii="Times New Roman" w:eastAsia="Times New Roman" w:hAnsi="Times New Roman"/>
                <w:color w:val="000000"/>
                <w:sz w:val="24"/>
                <w:szCs w:val="24"/>
                <w:lang w:val="kk-KZ"/>
              </w:rPr>
            </w:pPr>
            <w:r w:rsidRPr="00DA1F94">
              <w:rPr>
                <w:rFonts w:ascii="Times New Roman" w:eastAsia="Times New Roman" w:hAnsi="Times New Roman"/>
                <w:color w:val="000000"/>
                <w:sz w:val="24"/>
                <w:szCs w:val="24"/>
                <w:lang w:val="kk-KZ"/>
              </w:rPr>
              <w:t>21</w:t>
            </w:r>
          </w:p>
          <w:p w:rsidR="00EF35C6" w:rsidRPr="00DA1F94" w:rsidRDefault="00EF35C6" w:rsidP="00B852B0">
            <w:pPr>
              <w:spacing w:after="0" w:line="240" w:lineRule="auto"/>
              <w:jc w:val="center"/>
              <w:rPr>
                <w:rFonts w:ascii="Times New Roman" w:eastAsia="Times New Roman" w:hAnsi="Times New Roman"/>
                <w:color w:val="000000"/>
                <w:sz w:val="24"/>
                <w:szCs w:val="24"/>
                <w:lang w:val="kk-KZ"/>
              </w:rPr>
            </w:pPr>
            <w:r w:rsidRPr="00DA1F94">
              <w:rPr>
                <w:rFonts w:ascii="Times New Roman" w:eastAsia="Times New Roman" w:hAnsi="Times New Roman"/>
                <w:color w:val="000000"/>
                <w:sz w:val="24"/>
                <w:szCs w:val="24"/>
              </w:rPr>
              <w:t>(37%)</w:t>
            </w:r>
          </w:p>
        </w:tc>
      </w:tr>
    </w:tbl>
    <w:p w:rsidR="00EF35C6" w:rsidRPr="00DA1F94" w:rsidRDefault="00EF35C6" w:rsidP="00B852B0">
      <w:pPr>
        <w:spacing w:after="0" w:line="240" w:lineRule="auto"/>
        <w:jc w:val="both"/>
        <w:rPr>
          <w:rFonts w:ascii="Times New Roman" w:hAnsi="Times New Roman"/>
          <w:color w:val="000000"/>
          <w:sz w:val="28"/>
          <w:szCs w:val="28"/>
          <w:lang w:val="kk-KZ"/>
        </w:rPr>
      </w:pPr>
    </w:p>
    <w:p w:rsidR="00EF35C6" w:rsidRPr="00DA1F94" w:rsidRDefault="00EF35C6" w:rsidP="00B852B0">
      <w:pPr>
        <w:spacing w:after="0" w:line="240" w:lineRule="auto"/>
        <w:ind w:firstLine="708"/>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Эксперименттік топтың креативтілік факторының </w:t>
      </w:r>
      <w:r w:rsidR="00CA45E3" w:rsidRPr="00DA1F94">
        <w:rPr>
          <w:rFonts w:ascii="Times New Roman" w:hAnsi="Times New Roman"/>
          <w:color w:val="000000"/>
          <w:sz w:val="28"/>
          <w:szCs w:val="28"/>
          <w:lang w:val="kk-KZ"/>
        </w:rPr>
        <w:t>кәсіби-</w:t>
      </w:r>
      <w:r w:rsidRPr="00DA1F94">
        <w:rPr>
          <w:rFonts w:ascii="Times New Roman" w:hAnsi="Times New Roman"/>
          <w:color w:val="000000"/>
          <w:sz w:val="28"/>
          <w:szCs w:val="28"/>
          <w:lang w:val="kk-KZ"/>
        </w:rPr>
        <w:t xml:space="preserve">қажеттілік бойынша 16 студент 29% жоғары деңгейді көрсетті, ал орташа деңгей бойынша 20 </w:t>
      </w:r>
      <w:r w:rsidR="00BA747E" w:rsidRPr="00DA1F94">
        <w:rPr>
          <w:rFonts w:ascii="Times New Roman" w:hAnsi="Times New Roman"/>
          <w:color w:val="000000"/>
          <w:sz w:val="28"/>
          <w:szCs w:val="28"/>
          <w:lang w:val="kk-KZ"/>
        </w:rPr>
        <w:t>білімгер</w:t>
      </w:r>
      <w:r w:rsidRPr="00DA1F94">
        <w:rPr>
          <w:rFonts w:ascii="Times New Roman" w:hAnsi="Times New Roman"/>
          <w:color w:val="000000"/>
          <w:sz w:val="28"/>
          <w:szCs w:val="28"/>
          <w:lang w:val="kk-KZ"/>
        </w:rPr>
        <w:t xml:space="preserve"> 36% құрады, ал,  төменгі деңгей 19 </w:t>
      </w:r>
      <w:r w:rsidR="00BA747E" w:rsidRPr="00DA1F94">
        <w:rPr>
          <w:rFonts w:ascii="Times New Roman" w:hAnsi="Times New Roman"/>
          <w:color w:val="000000"/>
          <w:sz w:val="28"/>
          <w:szCs w:val="28"/>
          <w:lang w:val="kk-KZ"/>
        </w:rPr>
        <w:t>білімгер</w:t>
      </w:r>
      <w:r w:rsidRPr="00DA1F94">
        <w:rPr>
          <w:rFonts w:ascii="Times New Roman" w:hAnsi="Times New Roman"/>
          <w:color w:val="000000"/>
          <w:sz w:val="28"/>
          <w:szCs w:val="28"/>
          <w:lang w:val="kk-KZ"/>
        </w:rPr>
        <w:t xml:space="preserve"> 35% көрсетті. Бақылау тобы бойынша 13 </w:t>
      </w:r>
      <w:r w:rsidR="00BA747E" w:rsidRPr="00DA1F94">
        <w:rPr>
          <w:rFonts w:ascii="Times New Roman" w:hAnsi="Times New Roman"/>
          <w:color w:val="000000"/>
          <w:sz w:val="28"/>
          <w:szCs w:val="28"/>
          <w:lang w:val="kk-KZ"/>
        </w:rPr>
        <w:t>білімгер</w:t>
      </w:r>
      <w:r w:rsidRPr="00DA1F94">
        <w:rPr>
          <w:rFonts w:ascii="Times New Roman" w:hAnsi="Times New Roman"/>
          <w:color w:val="000000"/>
          <w:sz w:val="28"/>
          <w:szCs w:val="28"/>
          <w:lang w:val="kk-KZ"/>
        </w:rPr>
        <w:t xml:space="preserve"> жоғары деңгейде 22% көрсетсе, орташа деңгейде 26 </w:t>
      </w:r>
      <w:r w:rsidR="00BA747E" w:rsidRPr="00DA1F94">
        <w:rPr>
          <w:rFonts w:ascii="Times New Roman" w:hAnsi="Times New Roman"/>
          <w:color w:val="000000"/>
          <w:sz w:val="28"/>
          <w:szCs w:val="28"/>
          <w:lang w:val="kk-KZ"/>
        </w:rPr>
        <w:t>білімгер</w:t>
      </w:r>
      <w:r w:rsidRPr="00DA1F94">
        <w:rPr>
          <w:rFonts w:ascii="Times New Roman" w:hAnsi="Times New Roman"/>
          <w:color w:val="000000"/>
          <w:sz w:val="28"/>
          <w:szCs w:val="28"/>
          <w:lang w:val="kk-KZ"/>
        </w:rPr>
        <w:t xml:space="preserve"> 45% , төменгі көрсеткіш бойынша 19 </w:t>
      </w:r>
      <w:r w:rsidR="00BA747E" w:rsidRPr="00DA1F94">
        <w:rPr>
          <w:rFonts w:ascii="Times New Roman" w:hAnsi="Times New Roman"/>
          <w:color w:val="000000"/>
          <w:sz w:val="28"/>
          <w:szCs w:val="28"/>
          <w:lang w:val="kk-KZ"/>
        </w:rPr>
        <w:t>білімгерд</w:t>
      </w:r>
      <w:r w:rsidRPr="00DA1F94">
        <w:rPr>
          <w:rFonts w:ascii="Times New Roman" w:hAnsi="Times New Roman"/>
          <w:color w:val="000000"/>
          <w:sz w:val="28"/>
          <w:szCs w:val="28"/>
          <w:lang w:val="kk-KZ"/>
        </w:rPr>
        <w:t xml:space="preserve">ің 33% құрады. Өзін-өзі бақылау және анықтау факторы бойынша эксперименттік топтың 12 </w:t>
      </w:r>
      <w:r w:rsidR="00BA747E" w:rsidRPr="00DA1F94">
        <w:rPr>
          <w:rFonts w:ascii="Times New Roman" w:hAnsi="Times New Roman"/>
          <w:color w:val="000000"/>
          <w:sz w:val="28"/>
          <w:szCs w:val="28"/>
          <w:lang w:val="kk-KZ"/>
        </w:rPr>
        <w:t>білімгер</w:t>
      </w:r>
      <w:r w:rsidRPr="00DA1F94">
        <w:rPr>
          <w:rFonts w:ascii="Times New Roman" w:hAnsi="Times New Roman"/>
          <w:color w:val="000000"/>
          <w:sz w:val="28"/>
          <w:szCs w:val="28"/>
          <w:lang w:val="kk-KZ"/>
        </w:rPr>
        <w:t xml:space="preserve">і 22% жоғары деңгейді көрсетсе, 32 </w:t>
      </w:r>
      <w:r w:rsidR="00BA747E" w:rsidRPr="00DA1F94">
        <w:rPr>
          <w:rFonts w:ascii="Times New Roman" w:hAnsi="Times New Roman"/>
          <w:color w:val="000000"/>
          <w:sz w:val="28"/>
          <w:szCs w:val="28"/>
          <w:lang w:val="kk-KZ"/>
        </w:rPr>
        <w:t>білімгер</w:t>
      </w:r>
      <w:r w:rsidRPr="00DA1F94">
        <w:rPr>
          <w:rFonts w:ascii="Times New Roman" w:hAnsi="Times New Roman"/>
          <w:color w:val="000000"/>
          <w:sz w:val="28"/>
          <w:szCs w:val="28"/>
          <w:lang w:val="kk-KZ"/>
        </w:rPr>
        <w:t xml:space="preserve"> 58% орташа деңгейді құрады, төменгі деңгей бойынша  11</w:t>
      </w:r>
      <w:r w:rsidR="00BA747E" w:rsidRPr="00DA1F94">
        <w:rPr>
          <w:rFonts w:ascii="Times New Roman" w:hAnsi="Times New Roman"/>
          <w:color w:val="000000"/>
          <w:sz w:val="28"/>
          <w:szCs w:val="28"/>
          <w:lang w:val="kk-KZ"/>
        </w:rPr>
        <w:t xml:space="preserve"> білімгер</w:t>
      </w:r>
      <w:r w:rsidRPr="00DA1F94">
        <w:rPr>
          <w:rFonts w:ascii="Times New Roman" w:hAnsi="Times New Roman"/>
          <w:color w:val="000000"/>
          <w:sz w:val="28"/>
          <w:szCs w:val="28"/>
          <w:lang w:val="kk-KZ"/>
        </w:rPr>
        <w:t xml:space="preserve"> 20% көрсетті. Бақылау тобы бойынша жоғары көрсеткішті 20 </w:t>
      </w:r>
      <w:r w:rsidR="00BA747E" w:rsidRPr="00DA1F94">
        <w:rPr>
          <w:rFonts w:ascii="Times New Roman" w:hAnsi="Times New Roman"/>
          <w:color w:val="000000"/>
          <w:sz w:val="28"/>
          <w:szCs w:val="28"/>
          <w:lang w:val="kk-KZ"/>
        </w:rPr>
        <w:t>білімгерд</w:t>
      </w:r>
      <w:r w:rsidRPr="00DA1F94">
        <w:rPr>
          <w:rFonts w:ascii="Times New Roman" w:hAnsi="Times New Roman"/>
          <w:color w:val="000000"/>
          <w:sz w:val="28"/>
          <w:szCs w:val="28"/>
          <w:lang w:val="kk-KZ"/>
        </w:rPr>
        <w:t xml:space="preserve">ің 35% құрады, ал 25 </w:t>
      </w:r>
      <w:r w:rsidR="00BA747E" w:rsidRPr="00DA1F94">
        <w:rPr>
          <w:rFonts w:ascii="Times New Roman" w:hAnsi="Times New Roman"/>
          <w:color w:val="000000"/>
          <w:sz w:val="28"/>
          <w:szCs w:val="28"/>
          <w:lang w:val="kk-KZ"/>
        </w:rPr>
        <w:t>білімгер</w:t>
      </w:r>
      <w:r w:rsidRPr="00DA1F94">
        <w:rPr>
          <w:rFonts w:ascii="Times New Roman" w:hAnsi="Times New Roman"/>
          <w:color w:val="000000"/>
          <w:sz w:val="28"/>
          <w:szCs w:val="28"/>
          <w:lang w:val="kk-KZ"/>
        </w:rPr>
        <w:t xml:space="preserve"> 44% орта көрсеткішті көрсетсе, төменгі деңгейді 12</w:t>
      </w:r>
      <w:r w:rsidR="00BA747E" w:rsidRPr="00DA1F94">
        <w:rPr>
          <w:rFonts w:ascii="Times New Roman" w:hAnsi="Times New Roman"/>
          <w:color w:val="000000"/>
          <w:sz w:val="28"/>
          <w:szCs w:val="28"/>
          <w:lang w:val="kk-KZ"/>
        </w:rPr>
        <w:t xml:space="preserve"> білімгердің</w:t>
      </w:r>
      <w:r w:rsidRPr="00DA1F94">
        <w:rPr>
          <w:rFonts w:ascii="Times New Roman" w:hAnsi="Times New Roman"/>
          <w:color w:val="000000"/>
          <w:sz w:val="28"/>
          <w:szCs w:val="28"/>
          <w:lang w:val="kk-KZ"/>
        </w:rPr>
        <w:t xml:space="preserve"> 21% құрады. Келесі, креативтілік фактор шығармашылық ізденіс бойынша 14 </w:t>
      </w:r>
      <w:r w:rsidR="00BA747E" w:rsidRPr="00DA1F94">
        <w:rPr>
          <w:rFonts w:ascii="Times New Roman" w:hAnsi="Times New Roman"/>
          <w:color w:val="000000"/>
          <w:sz w:val="28"/>
          <w:szCs w:val="28"/>
          <w:lang w:val="kk-KZ"/>
        </w:rPr>
        <w:t>білімгер</w:t>
      </w:r>
      <w:r w:rsidRPr="00DA1F94">
        <w:rPr>
          <w:rFonts w:ascii="Times New Roman" w:hAnsi="Times New Roman"/>
          <w:color w:val="000000"/>
          <w:sz w:val="28"/>
          <w:szCs w:val="28"/>
          <w:lang w:val="kk-KZ"/>
        </w:rPr>
        <w:t xml:space="preserve"> 25% жоғары деңгейді көрсетті, орташа 24 </w:t>
      </w:r>
      <w:r w:rsidR="00BA747E" w:rsidRPr="00DA1F94">
        <w:rPr>
          <w:rFonts w:ascii="Times New Roman" w:hAnsi="Times New Roman"/>
          <w:color w:val="000000"/>
          <w:sz w:val="28"/>
          <w:szCs w:val="28"/>
          <w:lang w:val="kk-KZ"/>
        </w:rPr>
        <w:t>білімгер</w:t>
      </w:r>
      <w:r w:rsidRPr="00DA1F94">
        <w:rPr>
          <w:rFonts w:ascii="Times New Roman" w:hAnsi="Times New Roman"/>
          <w:color w:val="000000"/>
          <w:sz w:val="28"/>
          <w:szCs w:val="28"/>
          <w:lang w:val="kk-KZ"/>
        </w:rPr>
        <w:t xml:space="preserve"> 44% құрады, ал 17 </w:t>
      </w:r>
      <w:r w:rsidR="00BA747E" w:rsidRPr="00DA1F94">
        <w:rPr>
          <w:rFonts w:ascii="Times New Roman" w:hAnsi="Times New Roman"/>
          <w:color w:val="000000"/>
          <w:sz w:val="28"/>
          <w:szCs w:val="28"/>
          <w:lang w:val="kk-KZ"/>
        </w:rPr>
        <w:t>білімгерд</w:t>
      </w:r>
      <w:r w:rsidRPr="00DA1F94">
        <w:rPr>
          <w:rFonts w:ascii="Times New Roman" w:hAnsi="Times New Roman"/>
          <w:color w:val="000000"/>
          <w:sz w:val="28"/>
          <w:szCs w:val="28"/>
          <w:lang w:val="kk-KZ"/>
        </w:rPr>
        <w:t xml:space="preserve">ің 31% төменгі деңгейді көрсетті. Бақылау тобы бойынша жоғары көрсеткішті 20 </w:t>
      </w:r>
      <w:r w:rsidR="00BA747E" w:rsidRPr="00DA1F94">
        <w:rPr>
          <w:rFonts w:ascii="Times New Roman" w:hAnsi="Times New Roman"/>
          <w:color w:val="000000"/>
          <w:sz w:val="28"/>
          <w:szCs w:val="28"/>
          <w:lang w:val="kk-KZ"/>
        </w:rPr>
        <w:t>білімгерд</w:t>
      </w:r>
      <w:r w:rsidRPr="00DA1F94">
        <w:rPr>
          <w:rFonts w:ascii="Times New Roman" w:hAnsi="Times New Roman"/>
          <w:color w:val="000000"/>
          <w:sz w:val="28"/>
          <w:szCs w:val="28"/>
          <w:lang w:val="kk-KZ"/>
        </w:rPr>
        <w:t xml:space="preserve">ің 35% көрсетті, орташа 15 </w:t>
      </w:r>
      <w:r w:rsidR="00BA747E" w:rsidRPr="00DA1F94">
        <w:rPr>
          <w:rFonts w:ascii="Times New Roman" w:hAnsi="Times New Roman"/>
          <w:color w:val="000000"/>
          <w:sz w:val="28"/>
          <w:szCs w:val="28"/>
          <w:lang w:val="kk-KZ"/>
        </w:rPr>
        <w:t>білімгер</w:t>
      </w:r>
      <w:r w:rsidRPr="00DA1F94">
        <w:rPr>
          <w:rFonts w:ascii="Times New Roman" w:hAnsi="Times New Roman"/>
          <w:color w:val="000000"/>
          <w:sz w:val="28"/>
          <w:szCs w:val="28"/>
          <w:lang w:val="kk-KZ"/>
        </w:rPr>
        <w:t xml:space="preserve"> 26% құрады, төменгі деңгей бойынша 22 </w:t>
      </w:r>
      <w:r w:rsidR="00BA747E" w:rsidRPr="00DA1F94">
        <w:rPr>
          <w:rFonts w:ascii="Times New Roman" w:hAnsi="Times New Roman"/>
          <w:color w:val="000000"/>
          <w:sz w:val="28"/>
          <w:szCs w:val="28"/>
          <w:lang w:val="kk-KZ"/>
        </w:rPr>
        <w:t>білімгерд</w:t>
      </w:r>
      <w:r w:rsidRPr="00DA1F94">
        <w:rPr>
          <w:rFonts w:ascii="Times New Roman" w:hAnsi="Times New Roman"/>
          <w:color w:val="000000"/>
          <w:sz w:val="28"/>
          <w:szCs w:val="28"/>
          <w:lang w:val="kk-KZ"/>
        </w:rPr>
        <w:t xml:space="preserve">ің 39% көрсетті. Тұлғалық қорғаныс бойынша эксперименттік топтың 17 </w:t>
      </w:r>
      <w:r w:rsidR="00BA747E" w:rsidRPr="00DA1F94">
        <w:rPr>
          <w:rFonts w:ascii="Times New Roman" w:hAnsi="Times New Roman"/>
          <w:color w:val="000000"/>
          <w:sz w:val="28"/>
          <w:szCs w:val="28"/>
          <w:lang w:val="kk-KZ"/>
        </w:rPr>
        <w:t>білімгер</w:t>
      </w:r>
      <w:r w:rsidRPr="00DA1F94">
        <w:rPr>
          <w:rFonts w:ascii="Times New Roman" w:hAnsi="Times New Roman"/>
          <w:color w:val="000000"/>
          <w:sz w:val="28"/>
          <w:szCs w:val="28"/>
          <w:lang w:val="kk-KZ"/>
        </w:rPr>
        <w:t xml:space="preserve">і 31% жоғары деңгейді көрсетті, орташа 23 </w:t>
      </w:r>
      <w:r w:rsidR="00BA747E" w:rsidRPr="00DA1F94">
        <w:rPr>
          <w:rFonts w:ascii="Times New Roman" w:hAnsi="Times New Roman"/>
          <w:color w:val="000000"/>
          <w:sz w:val="28"/>
          <w:szCs w:val="28"/>
          <w:lang w:val="kk-KZ"/>
        </w:rPr>
        <w:t>білімгер</w:t>
      </w:r>
      <w:r w:rsidRPr="00DA1F94">
        <w:rPr>
          <w:rFonts w:ascii="Times New Roman" w:hAnsi="Times New Roman"/>
          <w:color w:val="000000"/>
          <w:sz w:val="28"/>
          <w:szCs w:val="28"/>
          <w:lang w:val="kk-KZ"/>
        </w:rPr>
        <w:t xml:space="preserve"> 42% құраса, төменгі деңгейді 15 </w:t>
      </w:r>
      <w:r w:rsidR="00BA747E" w:rsidRPr="00DA1F94">
        <w:rPr>
          <w:rFonts w:ascii="Times New Roman" w:hAnsi="Times New Roman"/>
          <w:color w:val="000000"/>
          <w:sz w:val="28"/>
          <w:szCs w:val="28"/>
          <w:lang w:val="kk-KZ"/>
        </w:rPr>
        <w:t>білімгердің</w:t>
      </w:r>
      <w:r w:rsidRPr="00DA1F94">
        <w:rPr>
          <w:rFonts w:ascii="Times New Roman" w:hAnsi="Times New Roman"/>
          <w:color w:val="000000"/>
          <w:sz w:val="28"/>
          <w:szCs w:val="28"/>
          <w:lang w:val="kk-KZ"/>
        </w:rPr>
        <w:t xml:space="preserve"> 27% құрады. Ал, бақылау тобы бойынша жоғары көрсеткішті 16 </w:t>
      </w:r>
      <w:r w:rsidR="00BA747E" w:rsidRPr="00DA1F94">
        <w:rPr>
          <w:rFonts w:ascii="Times New Roman" w:hAnsi="Times New Roman"/>
          <w:color w:val="000000"/>
          <w:sz w:val="28"/>
          <w:szCs w:val="28"/>
          <w:lang w:val="kk-KZ"/>
        </w:rPr>
        <w:t>білімгерді</w:t>
      </w:r>
      <w:r w:rsidRPr="00DA1F94">
        <w:rPr>
          <w:rFonts w:ascii="Times New Roman" w:hAnsi="Times New Roman"/>
          <w:color w:val="000000"/>
          <w:sz w:val="28"/>
          <w:szCs w:val="28"/>
          <w:lang w:val="kk-KZ"/>
        </w:rPr>
        <w:t xml:space="preserve">ң 28%, орташаны 20 </w:t>
      </w:r>
      <w:r w:rsidR="00BA747E" w:rsidRPr="00DA1F94">
        <w:rPr>
          <w:rFonts w:ascii="Times New Roman" w:hAnsi="Times New Roman"/>
          <w:color w:val="000000"/>
          <w:sz w:val="28"/>
          <w:szCs w:val="28"/>
          <w:lang w:val="kk-KZ"/>
        </w:rPr>
        <w:t>білімгерд</w:t>
      </w:r>
      <w:r w:rsidRPr="00DA1F94">
        <w:rPr>
          <w:rFonts w:ascii="Times New Roman" w:hAnsi="Times New Roman"/>
          <w:color w:val="000000"/>
          <w:sz w:val="28"/>
          <w:szCs w:val="28"/>
          <w:lang w:val="kk-KZ"/>
        </w:rPr>
        <w:t xml:space="preserve">ің 35%, төменгі деңгей бойынша 21 </w:t>
      </w:r>
      <w:r w:rsidR="00BA747E" w:rsidRPr="00DA1F94">
        <w:rPr>
          <w:rFonts w:ascii="Times New Roman" w:hAnsi="Times New Roman"/>
          <w:color w:val="000000"/>
          <w:sz w:val="28"/>
          <w:szCs w:val="28"/>
          <w:lang w:val="kk-KZ"/>
        </w:rPr>
        <w:t>білімгерд</w:t>
      </w:r>
      <w:r w:rsidRPr="00DA1F94">
        <w:rPr>
          <w:rFonts w:ascii="Times New Roman" w:hAnsi="Times New Roman"/>
          <w:color w:val="000000"/>
          <w:sz w:val="28"/>
          <w:szCs w:val="28"/>
          <w:lang w:val="kk-KZ"/>
        </w:rPr>
        <w:t xml:space="preserve">ің 37% құрады. </w:t>
      </w:r>
    </w:p>
    <w:p w:rsidR="00EF35C6" w:rsidRPr="00DA1F94" w:rsidRDefault="00EF35C6" w:rsidP="00B852B0">
      <w:pPr>
        <w:spacing w:after="0" w:line="240" w:lineRule="auto"/>
        <w:ind w:firstLine="708"/>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Бұл ретте, оқыту жеке тұлғаны қалыптастыруға, дара мүмкіндіктерін, шығармашылықтарын дамытуға бағытталғандықтан, болашақ педагог-психологтердің креативтіліктерін қалыптастыруды жоғарыда қарастырған креативтілік факторлардың негізінде сипаттаймыз. «Кәсіби-қажеттілік» факторында </w:t>
      </w:r>
      <w:r w:rsidR="00BA747E" w:rsidRPr="00DA1F94">
        <w:rPr>
          <w:rFonts w:ascii="Times New Roman" w:hAnsi="Times New Roman"/>
          <w:color w:val="000000"/>
          <w:sz w:val="28"/>
          <w:szCs w:val="28"/>
          <w:lang w:val="kk-KZ"/>
        </w:rPr>
        <w:t>білімгерлер</w:t>
      </w:r>
      <w:r w:rsidRPr="00DA1F94">
        <w:rPr>
          <w:rFonts w:ascii="Times New Roman" w:hAnsi="Times New Roman"/>
          <w:color w:val="000000"/>
          <w:sz w:val="28"/>
          <w:szCs w:val="28"/>
          <w:lang w:val="kk-KZ"/>
        </w:rPr>
        <w:t xml:space="preserve">дің: - мәселені көру қабілеті; - көпшілік қабылдаған көзқарастардан өзгеше жаңа идеялар ұсыну және т.б.; «Өзін-өзі бақылау және анықтау» факторында: - оңтайлы шешім табылғанға дейін, бір идеядан екінші идеяға ауыса білуі және т.б.;  «Шығармашылық ізденіс» бойынша: - мәселені шешудің жаңа тәсілі мен басқа жағынан қарау дағдысын  қалыптастыру үшін тұлғаның креативті қабілеттерін қалыптастыруға әсер ететін психологиялық-педагогикалық жағдайлар және т.б.; «Тұлғалық қорғаныс» болашақ педагог-психологтердің креативтілігін қалыптастыру бойынша педагогикалық іс-әрекеттің тиімділігін арттыру. </w:t>
      </w:r>
    </w:p>
    <w:p w:rsidR="00EF35C6" w:rsidRPr="00DA1F94" w:rsidRDefault="00EF35C6" w:rsidP="00B852B0">
      <w:pPr>
        <w:spacing w:after="0" w:line="240" w:lineRule="auto"/>
        <w:ind w:firstLine="708"/>
        <w:jc w:val="both"/>
        <w:rPr>
          <w:rFonts w:ascii="Times New Roman" w:hAnsi="Times New Roman"/>
          <w:color w:val="000000"/>
          <w:sz w:val="28"/>
          <w:szCs w:val="28"/>
          <w:lang w:val="kk-KZ"/>
        </w:rPr>
      </w:pPr>
      <w:r w:rsidRPr="00DA1F94">
        <w:rPr>
          <w:rFonts w:ascii="Times New Roman" w:hAnsi="Times New Roman"/>
          <w:color w:val="000000"/>
          <w:sz w:val="28"/>
          <w:szCs w:val="28"/>
          <w:lang w:val="kk-KZ"/>
        </w:rPr>
        <w:t>Анықтаушы эксперимент бойынша 20</w:t>
      </w:r>
      <w:r w:rsidR="00C42526" w:rsidRPr="00DA1F94">
        <w:rPr>
          <w:rFonts w:ascii="Times New Roman" w:hAnsi="Times New Roman"/>
          <w:color w:val="000000"/>
          <w:sz w:val="28"/>
          <w:szCs w:val="28"/>
          <w:lang w:val="kk-KZ"/>
        </w:rPr>
        <w:t>20</w:t>
      </w:r>
      <w:r w:rsidRPr="00DA1F94">
        <w:rPr>
          <w:rFonts w:ascii="Times New Roman" w:hAnsi="Times New Roman"/>
          <w:color w:val="000000"/>
          <w:sz w:val="28"/>
          <w:szCs w:val="28"/>
          <w:lang w:val="kk-KZ"/>
        </w:rPr>
        <w:t>-202</w:t>
      </w:r>
      <w:r w:rsidR="00C42526" w:rsidRPr="00DA1F94">
        <w:rPr>
          <w:rFonts w:ascii="Times New Roman" w:hAnsi="Times New Roman"/>
          <w:color w:val="000000"/>
          <w:sz w:val="28"/>
          <w:szCs w:val="28"/>
          <w:lang w:val="kk-KZ"/>
        </w:rPr>
        <w:t>1</w:t>
      </w:r>
      <w:r w:rsidRPr="00DA1F94">
        <w:rPr>
          <w:rFonts w:ascii="Times New Roman" w:hAnsi="Times New Roman"/>
          <w:color w:val="000000"/>
          <w:sz w:val="28"/>
          <w:szCs w:val="28"/>
          <w:lang w:val="kk-KZ"/>
        </w:rPr>
        <w:t xml:space="preserve"> оқу жылындағы бақылау және эксперимент тобындағы болашақ педагог-психологтердің Е.Е.Туник бойынша «Тұлғалық креативтілікті диагностикалау» әдістемесінен   алынған креативтіліктің 4 факторының пайыздық көрсеткіштерінің диаграммасы төмендегі </w:t>
      </w:r>
      <w:r w:rsidR="00D47D0B" w:rsidRPr="00DA1F94">
        <w:rPr>
          <w:rFonts w:ascii="Times New Roman" w:hAnsi="Times New Roman"/>
          <w:color w:val="000000"/>
          <w:sz w:val="28"/>
          <w:szCs w:val="28"/>
          <w:lang w:val="kk-KZ"/>
        </w:rPr>
        <w:t>21</w:t>
      </w:r>
      <w:r w:rsidR="00EA55B1" w:rsidRPr="00DA1F94">
        <w:rPr>
          <w:rFonts w:ascii="Times New Roman" w:hAnsi="Times New Roman"/>
          <w:color w:val="000000"/>
          <w:sz w:val="28"/>
          <w:szCs w:val="28"/>
          <w:lang w:val="kk-KZ"/>
        </w:rPr>
        <w:t>-</w:t>
      </w:r>
      <w:r w:rsidRPr="00DA1F94">
        <w:rPr>
          <w:rFonts w:ascii="Times New Roman" w:hAnsi="Times New Roman"/>
          <w:color w:val="000000"/>
          <w:sz w:val="28"/>
          <w:szCs w:val="28"/>
          <w:lang w:val="kk-KZ"/>
        </w:rPr>
        <w:t>сурет</w:t>
      </w:r>
      <w:r w:rsidR="0044055A" w:rsidRPr="00DA1F94">
        <w:rPr>
          <w:rFonts w:ascii="Times New Roman" w:hAnsi="Times New Roman"/>
          <w:color w:val="000000"/>
          <w:sz w:val="28"/>
          <w:szCs w:val="28"/>
          <w:lang w:val="kk-KZ"/>
        </w:rPr>
        <w:t>те айқын көрсетілген</w:t>
      </w:r>
      <w:r w:rsidRPr="00DA1F94">
        <w:rPr>
          <w:rFonts w:ascii="Times New Roman" w:hAnsi="Times New Roman"/>
          <w:color w:val="000000"/>
          <w:sz w:val="28"/>
          <w:szCs w:val="28"/>
          <w:lang w:val="kk-KZ"/>
        </w:rPr>
        <w:t xml:space="preserve">. </w:t>
      </w:r>
    </w:p>
    <w:p w:rsidR="00EF35C6" w:rsidRPr="00DA1F94" w:rsidRDefault="00EF35C6" w:rsidP="00B852B0">
      <w:pPr>
        <w:spacing w:after="0" w:line="240" w:lineRule="auto"/>
        <w:jc w:val="both"/>
        <w:rPr>
          <w:rFonts w:ascii="Times New Roman" w:hAnsi="Times New Roman"/>
          <w:color w:val="000000"/>
          <w:sz w:val="28"/>
          <w:szCs w:val="28"/>
          <w:lang w:val="kk-KZ"/>
        </w:rPr>
      </w:pPr>
    </w:p>
    <w:p w:rsidR="00EF35C6" w:rsidRPr="00DA1F94" w:rsidRDefault="00B0442A" w:rsidP="00EA55B1">
      <w:pPr>
        <w:spacing w:after="0" w:line="240" w:lineRule="auto"/>
        <w:jc w:val="center"/>
        <w:rPr>
          <w:rFonts w:ascii="Times New Roman" w:hAnsi="Times New Roman"/>
          <w:color w:val="000000"/>
          <w:sz w:val="28"/>
          <w:szCs w:val="28"/>
          <w:lang w:val="kk-KZ"/>
        </w:rPr>
      </w:pPr>
      <w:r w:rsidRPr="00DA1F94">
        <w:rPr>
          <w:rFonts w:ascii="Times New Roman" w:hAnsi="Times New Roman"/>
          <w:noProof/>
          <w:color w:val="000000"/>
          <w:sz w:val="28"/>
          <w:szCs w:val="28"/>
          <w:lang w:eastAsia="ru-RU"/>
        </w:rPr>
        <w:drawing>
          <wp:inline distT="0" distB="0" distL="0" distR="0">
            <wp:extent cx="5980430" cy="2169795"/>
            <wp:effectExtent l="0" t="0" r="0" b="0"/>
            <wp:docPr id="11" name="Диаграмма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10"/>
                    <pic:cNvPicPr>
                      <a:picLocks/>
                    </pic:cNvPicPr>
                  </pic:nvPicPr>
                  <pic:blipFill>
                    <a:blip r:embed="rId28">
                      <a:extLst>
                        <a:ext uri="{28A0092B-C50C-407E-A947-70E740481C1C}">
                          <a14:useLocalDpi xmlns:a14="http://schemas.microsoft.com/office/drawing/2010/main" val="0"/>
                        </a:ext>
                      </a:extLst>
                    </a:blip>
                    <a:srcRect l="1033" t="16550" r="1685" b="2875"/>
                    <a:stretch>
                      <a:fillRect/>
                    </a:stretch>
                  </pic:blipFill>
                  <pic:spPr bwMode="auto">
                    <a:xfrm>
                      <a:off x="0" y="0"/>
                      <a:ext cx="5980430" cy="2169795"/>
                    </a:xfrm>
                    <a:prstGeom prst="rect">
                      <a:avLst/>
                    </a:prstGeom>
                    <a:noFill/>
                    <a:ln>
                      <a:noFill/>
                    </a:ln>
                  </pic:spPr>
                </pic:pic>
              </a:graphicData>
            </a:graphic>
          </wp:inline>
        </w:drawing>
      </w:r>
    </w:p>
    <w:p w:rsidR="00EF35C6" w:rsidRPr="00DA1F94" w:rsidRDefault="00EF35C6" w:rsidP="00B852B0">
      <w:pPr>
        <w:spacing w:after="0" w:line="240" w:lineRule="auto"/>
        <w:jc w:val="both"/>
        <w:rPr>
          <w:rFonts w:ascii="Times New Roman" w:hAnsi="Times New Roman"/>
          <w:color w:val="000000"/>
          <w:sz w:val="16"/>
          <w:szCs w:val="16"/>
          <w:lang w:val="kk-KZ"/>
        </w:rPr>
      </w:pPr>
    </w:p>
    <w:p w:rsidR="00EF35C6" w:rsidRPr="00DA1F94" w:rsidRDefault="00EF35C6" w:rsidP="00EA55B1">
      <w:pPr>
        <w:spacing w:after="0" w:line="240" w:lineRule="auto"/>
        <w:jc w:val="center"/>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Сурет </w:t>
      </w:r>
      <w:r w:rsidR="006F4DEA" w:rsidRPr="00DA1F94">
        <w:rPr>
          <w:rFonts w:ascii="Times New Roman" w:hAnsi="Times New Roman"/>
          <w:color w:val="000000"/>
          <w:sz w:val="28"/>
          <w:szCs w:val="28"/>
          <w:lang w:val="kk-KZ"/>
        </w:rPr>
        <w:t>2</w:t>
      </w:r>
      <w:r w:rsidR="00D47D0B" w:rsidRPr="00DA1F94">
        <w:rPr>
          <w:rFonts w:ascii="Times New Roman" w:hAnsi="Times New Roman"/>
          <w:color w:val="000000"/>
          <w:sz w:val="28"/>
          <w:szCs w:val="28"/>
          <w:lang w:val="kk-KZ"/>
        </w:rPr>
        <w:t>1</w:t>
      </w:r>
      <w:r w:rsidR="00761BA6" w:rsidRPr="00DA1F94">
        <w:rPr>
          <w:rFonts w:ascii="Times New Roman" w:hAnsi="Times New Roman"/>
          <w:color w:val="000000"/>
          <w:sz w:val="28"/>
          <w:szCs w:val="28"/>
          <w:lang w:val="kk-KZ"/>
        </w:rPr>
        <w:t xml:space="preserve"> </w:t>
      </w:r>
      <w:r w:rsidR="00EA55B1" w:rsidRPr="00DA1F94">
        <w:rPr>
          <w:rFonts w:ascii="Times New Roman" w:hAnsi="Times New Roman"/>
          <w:color w:val="000000"/>
          <w:sz w:val="28"/>
          <w:szCs w:val="28"/>
          <w:lang w:val="kk-KZ"/>
        </w:rPr>
        <w:t>–</w:t>
      </w:r>
      <w:r w:rsidR="00761BA6" w:rsidRPr="00DA1F94">
        <w:rPr>
          <w:rFonts w:ascii="Times New Roman" w:hAnsi="Times New Roman"/>
          <w:color w:val="000000"/>
          <w:sz w:val="28"/>
          <w:szCs w:val="28"/>
          <w:lang w:val="kk-KZ"/>
        </w:rPr>
        <w:t xml:space="preserve"> </w:t>
      </w:r>
      <w:r w:rsidRPr="00DA1F94">
        <w:rPr>
          <w:rFonts w:ascii="Times New Roman" w:hAnsi="Times New Roman"/>
          <w:color w:val="000000"/>
          <w:sz w:val="28"/>
          <w:szCs w:val="28"/>
          <w:lang w:val="kk-KZ"/>
        </w:rPr>
        <w:t>Анықтаушы эксперимент бойынша 20</w:t>
      </w:r>
      <w:r w:rsidR="00FD4666" w:rsidRPr="00DA1F94">
        <w:rPr>
          <w:rFonts w:ascii="Times New Roman" w:hAnsi="Times New Roman"/>
          <w:color w:val="000000"/>
          <w:sz w:val="28"/>
          <w:szCs w:val="28"/>
          <w:lang w:val="kk-KZ"/>
        </w:rPr>
        <w:t>20</w:t>
      </w:r>
      <w:r w:rsidRPr="00DA1F94">
        <w:rPr>
          <w:rFonts w:ascii="Times New Roman" w:hAnsi="Times New Roman"/>
          <w:color w:val="000000"/>
          <w:sz w:val="28"/>
          <w:szCs w:val="28"/>
          <w:lang w:val="kk-KZ"/>
        </w:rPr>
        <w:t>-202</w:t>
      </w:r>
      <w:r w:rsidR="00FD4666" w:rsidRPr="00DA1F94">
        <w:rPr>
          <w:rFonts w:ascii="Times New Roman" w:hAnsi="Times New Roman"/>
          <w:color w:val="000000"/>
          <w:sz w:val="28"/>
          <w:szCs w:val="28"/>
          <w:lang w:val="kk-KZ"/>
        </w:rPr>
        <w:t>1</w:t>
      </w:r>
      <w:r w:rsidRPr="00DA1F94">
        <w:rPr>
          <w:rFonts w:ascii="Times New Roman" w:hAnsi="Times New Roman"/>
          <w:color w:val="000000"/>
          <w:sz w:val="28"/>
          <w:szCs w:val="28"/>
          <w:lang w:val="kk-KZ"/>
        </w:rPr>
        <w:t xml:space="preserve"> оқу жылындағы эксперименттік топтағы болашақ педагог-психологтердің Е.Е.</w:t>
      </w:r>
      <w:r w:rsidR="00EA55B1" w:rsidRPr="00DA1F94">
        <w:rPr>
          <w:rFonts w:ascii="Times New Roman" w:hAnsi="Times New Roman"/>
          <w:color w:val="000000"/>
          <w:sz w:val="28"/>
          <w:szCs w:val="28"/>
          <w:lang w:val="kk-KZ"/>
        </w:rPr>
        <w:t xml:space="preserve"> </w:t>
      </w:r>
      <w:r w:rsidRPr="00DA1F94">
        <w:rPr>
          <w:rFonts w:ascii="Times New Roman" w:hAnsi="Times New Roman"/>
          <w:color w:val="000000"/>
          <w:sz w:val="28"/>
          <w:szCs w:val="28"/>
          <w:lang w:val="kk-KZ"/>
        </w:rPr>
        <w:t>Туниктің тұлғалық креативтілікті диагностикалау әдістемесінен  алынған креативтіліктің төрт факторының пайыздық көрсеткіштерінің диаграммасы</w:t>
      </w:r>
    </w:p>
    <w:p w:rsidR="00EA55B1" w:rsidRPr="00DA1F94" w:rsidRDefault="00EA55B1" w:rsidP="00EA55B1">
      <w:pPr>
        <w:spacing w:after="0" w:line="240" w:lineRule="auto"/>
        <w:ind w:firstLine="708"/>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Е.Е. Туниктің тұлғалық креативтілікті диагностикалау әдістемесі  нәтижелі-аналитикалық компонент бойынша біз анықтау экспериментінің негізінде алынған мәліметтер бойынша бұл компоненттің білімгерлер креативтілікті қалыптастыруда медиатехнологияларды пайдалана алу белсенділігі; креативтілік деңгейлері мен өзін-өзі жетілдіруде  медиатехнологияларды пайдалану арқылы талдау, өңдеу, жинақтау, қолдануды  креативтілік тұрғысында жүзеге асыра білу қажеттіліктерінің төмен екендігі зерделенді. </w:t>
      </w:r>
    </w:p>
    <w:p w:rsidR="00EF35C6" w:rsidRPr="00DA1F94" w:rsidRDefault="00EF35C6" w:rsidP="00B852B0">
      <w:pPr>
        <w:spacing w:after="0" w:line="240" w:lineRule="auto"/>
        <w:ind w:firstLine="708"/>
        <w:jc w:val="both"/>
        <w:rPr>
          <w:rFonts w:ascii="Times New Roman" w:hAnsi="Times New Roman"/>
          <w:color w:val="000000"/>
          <w:sz w:val="28"/>
          <w:szCs w:val="28"/>
          <w:lang w:val="kk-KZ"/>
        </w:rPr>
      </w:pPr>
      <w:r w:rsidRPr="00DA1F94">
        <w:rPr>
          <w:rFonts w:ascii="Times New Roman" w:hAnsi="Times New Roman"/>
          <w:color w:val="000000"/>
          <w:sz w:val="28"/>
          <w:szCs w:val="28"/>
          <w:lang w:val="kk-KZ"/>
        </w:rPr>
        <w:t>Спирменнің корреляциялық талдауы креативтілік факторы және медиатехнология туралы креативтілік деңгейі арасындағы келесі байланысын анықтады. Көрнекі корр</w:t>
      </w:r>
      <w:r w:rsidR="0044055A" w:rsidRPr="00DA1F94">
        <w:rPr>
          <w:rFonts w:ascii="Times New Roman" w:hAnsi="Times New Roman"/>
          <w:color w:val="000000"/>
          <w:sz w:val="28"/>
          <w:szCs w:val="28"/>
          <w:lang w:val="kk-KZ"/>
        </w:rPr>
        <w:t xml:space="preserve">еляциялық байланыстар </w:t>
      </w:r>
      <w:r w:rsidR="00D47D0B" w:rsidRPr="00DA1F94">
        <w:rPr>
          <w:rFonts w:ascii="Times New Roman" w:hAnsi="Times New Roman"/>
          <w:color w:val="000000"/>
          <w:sz w:val="28"/>
          <w:szCs w:val="28"/>
          <w:lang w:val="kk-KZ"/>
        </w:rPr>
        <w:t>19</w:t>
      </w:r>
      <w:r w:rsidR="00EA55B1" w:rsidRPr="00DA1F94">
        <w:rPr>
          <w:rFonts w:ascii="Times New Roman" w:hAnsi="Times New Roman"/>
          <w:color w:val="000000"/>
          <w:sz w:val="28"/>
          <w:szCs w:val="28"/>
          <w:lang w:val="kk-KZ"/>
        </w:rPr>
        <w:t>-</w:t>
      </w:r>
      <w:r w:rsidR="0044055A" w:rsidRPr="00DA1F94">
        <w:rPr>
          <w:rFonts w:ascii="Times New Roman" w:hAnsi="Times New Roman"/>
          <w:color w:val="000000"/>
          <w:sz w:val="28"/>
          <w:szCs w:val="28"/>
          <w:lang w:val="kk-KZ"/>
        </w:rPr>
        <w:t xml:space="preserve">кестеде </w:t>
      </w:r>
      <w:r w:rsidRPr="00DA1F94">
        <w:rPr>
          <w:rFonts w:ascii="Times New Roman" w:hAnsi="Times New Roman"/>
          <w:color w:val="000000"/>
          <w:sz w:val="28"/>
          <w:szCs w:val="28"/>
          <w:lang w:val="kk-KZ"/>
        </w:rPr>
        <w:t>келтірілген.</w:t>
      </w:r>
    </w:p>
    <w:p w:rsidR="00EA55B1" w:rsidRPr="00DA1F94" w:rsidRDefault="00EA55B1" w:rsidP="00B852B0">
      <w:pPr>
        <w:spacing w:after="0" w:line="240" w:lineRule="auto"/>
        <w:jc w:val="both"/>
        <w:rPr>
          <w:rFonts w:ascii="Times New Roman" w:hAnsi="Times New Roman"/>
          <w:color w:val="000000"/>
          <w:sz w:val="28"/>
          <w:szCs w:val="28"/>
          <w:lang w:val="kk-KZ"/>
        </w:rPr>
      </w:pPr>
    </w:p>
    <w:p w:rsidR="00EF35C6" w:rsidRPr="00DA1F94" w:rsidRDefault="00EF35C6" w:rsidP="00B852B0">
      <w:pPr>
        <w:spacing w:after="0" w:line="240" w:lineRule="auto"/>
        <w:jc w:val="both"/>
        <w:rPr>
          <w:rFonts w:ascii="Times New Roman" w:hAnsi="Times New Roman"/>
          <w:color w:val="000000"/>
          <w:sz w:val="28"/>
          <w:szCs w:val="28"/>
          <w:lang w:val="kk-KZ"/>
        </w:rPr>
      </w:pPr>
      <w:r w:rsidRPr="00DA1F94">
        <w:rPr>
          <w:rFonts w:ascii="Times New Roman" w:hAnsi="Times New Roman"/>
          <w:color w:val="000000"/>
          <w:sz w:val="28"/>
          <w:szCs w:val="28"/>
          <w:lang w:val="kk-KZ"/>
        </w:rPr>
        <w:t>Кесте</w:t>
      </w:r>
      <w:r w:rsidR="0044055A" w:rsidRPr="00DA1F94">
        <w:rPr>
          <w:rFonts w:ascii="Times New Roman" w:hAnsi="Times New Roman"/>
          <w:color w:val="000000"/>
          <w:sz w:val="28"/>
          <w:szCs w:val="28"/>
          <w:lang w:val="kk-KZ"/>
        </w:rPr>
        <w:t xml:space="preserve"> </w:t>
      </w:r>
      <w:r w:rsidR="00D47D0B" w:rsidRPr="00DA1F94">
        <w:rPr>
          <w:rFonts w:ascii="Times New Roman" w:hAnsi="Times New Roman"/>
          <w:color w:val="000000"/>
          <w:sz w:val="28"/>
          <w:szCs w:val="28"/>
          <w:lang w:val="kk-KZ"/>
        </w:rPr>
        <w:t>19</w:t>
      </w:r>
      <w:r w:rsidR="00761BA6" w:rsidRPr="00DA1F94">
        <w:rPr>
          <w:rFonts w:ascii="Times New Roman" w:hAnsi="Times New Roman"/>
          <w:color w:val="000000"/>
          <w:sz w:val="28"/>
          <w:szCs w:val="28"/>
          <w:lang w:val="kk-KZ"/>
        </w:rPr>
        <w:t xml:space="preserve"> </w:t>
      </w:r>
      <w:r w:rsidRPr="00DA1F94">
        <w:rPr>
          <w:rFonts w:ascii="Times New Roman" w:hAnsi="Times New Roman"/>
          <w:color w:val="000000"/>
          <w:sz w:val="28"/>
          <w:szCs w:val="28"/>
          <w:lang w:val="kk-KZ"/>
        </w:rPr>
        <w:t>- Креативтілік факторы және медиатехнология туралы креативтілік деңгейі арасындағы байланыс</w:t>
      </w:r>
    </w:p>
    <w:p w:rsidR="0044055A" w:rsidRPr="00DA1F94" w:rsidRDefault="0044055A" w:rsidP="00B852B0">
      <w:pPr>
        <w:spacing w:after="0" w:line="240" w:lineRule="auto"/>
        <w:jc w:val="both"/>
        <w:rPr>
          <w:rFonts w:ascii="Times New Roman" w:hAnsi="Times New Roman"/>
          <w:color w:val="000000"/>
          <w:sz w:val="16"/>
          <w:szCs w:val="16"/>
          <w:lang w:val="kk-KZ"/>
        </w:rPr>
      </w:pPr>
    </w:p>
    <w:tbl>
      <w:tblPr>
        <w:tblW w:w="9589"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599"/>
        <w:gridCol w:w="2811"/>
        <w:gridCol w:w="3179"/>
      </w:tblGrid>
      <w:tr w:rsidR="00EF35C6" w:rsidRPr="00DA1F94" w:rsidTr="00EA55B1">
        <w:trPr>
          <w:trHeight w:val="321"/>
        </w:trPr>
        <w:tc>
          <w:tcPr>
            <w:tcW w:w="3599" w:type="dxa"/>
            <w:vMerge w:val="restart"/>
            <w:vAlign w:val="center"/>
          </w:tcPr>
          <w:p w:rsidR="00EF35C6" w:rsidRPr="00DA1F94" w:rsidRDefault="00753238" w:rsidP="00EA55B1">
            <w:pPr>
              <w:widowControl w:val="0"/>
              <w:autoSpaceDE w:val="0"/>
              <w:autoSpaceDN w:val="0"/>
              <w:spacing w:after="0" w:line="240" w:lineRule="auto"/>
              <w:jc w:val="center"/>
              <w:rPr>
                <w:rFonts w:ascii="Times New Roman" w:eastAsia="Times New Roman" w:hAnsi="Times New Roman"/>
                <w:color w:val="000000"/>
                <w:sz w:val="24"/>
                <w:szCs w:val="24"/>
                <w:lang w:val="kk-KZ"/>
              </w:rPr>
            </w:pPr>
            <w:r w:rsidRPr="00DA1F94">
              <w:rPr>
                <w:rFonts w:ascii="Times New Roman" w:eastAsia="Times New Roman" w:hAnsi="Times New Roman"/>
                <w:color w:val="000000"/>
                <w:sz w:val="24"/>
                <w:szCs w:val="24"/>
                <w:lang w:val="kk-KZ"/>
              </w:rPr>
              <w:t>Креативтілік факторлары</w:t>
            </w:r>
          </w:p>
        </w:tc>
        <w:tc>
          <w:tcPr>
            <w:tcW w:w="2811" w:type="dxa"/>
            <w:vAlign w:val="center"/>
          </w:tcPr>
          <w:p w:rsidR="00EF35C6" w:rsidRPr="00DA1F94" w:rsidRDefault="00EF35C6" w:rsidP="00EA55B1">
            <w:pPr>
              <w:pStyle w:val="TableParagraph"/>
              <w:ind w:left="0"/>
              <w:jc w:val="center"/>
              <w:rPr>
                <w:color w:val="000000"/>
                <w:sz w:val="24"/>
                <w:szCs w:val="24"/>
                <w:lang w:val="kk-KZ"/>
              </w:rPr>
            </w:pPr>
            <w:r w:rsidRPr="00DA1F94">
              <w:rPr>
                <w:color w:val="000000"/>
                <w:sz w:val="24"/>
                <w:szCs w:val="24"/>
                <w:lang w:val="kk-KZ"/>
              </w:rPr>
              <w:t>ЭТ</w:t>
            </w:r>
          </w:p>
        </w:tc>
        <w:tc>
          <w:tcPr>
            <w:tcW w:w="3179" w:type="dxa"/>
            <w:vAlign w:val="center"/>
          </w:tcPr>
          <w:p w:rsidR="00EF35C6" w:rsidRPr="00DA1F94" w:rsidRDefault="00EF35C6" w:rsidP="00EA55B1">
            <w:pPr>
              <w:pStyle w:val="TableParagraph"/>
              <w:ind w:left="0"/>
              <w:jc w:val="center"/>
              <w:rPr>
                <w:color w:val="000000"/>
                <w:sz w:val="24"/>
                <w:szCs w:val="24"/>
                <w:lang w:val="kk-KZ"/>
              </w:rPr>
            </w:pPr>
            <w:r w:rsidRPr="00DA1F94">
              <w:rPr>
                <w:color w:val="000000"/>
                <w:sz w:val="24"/>
                <w:szCs w:val="24"/>
                <w:lang w:val="kk-KZ"/>
              </w:rPr>
              <w:t>БТ</w:t>
            </w:r>
          </w:p>
        </w:tc>
      </w:tr>
      <w:tr w:rsidR="00EF35C6" w:rsidRPr="00DA1F94" w:rsidTr="00EA55B1">
        <w:trPr>
          <w:trHeight w:val="60"/>
        </w:trPr>
        <w:tc>
          <w:tcPr>
            <w:tcW w:w="3599" w:type="dxa"/>
            <w:vMerge/>
            <w:tcBorders>
              <w:top w:val="nil"/>
            </w:tcBorders>
            <w:vAlign w:val="center"/>
          </w:tcPr>
          <w:p w:rsidR="00EF35C6" w:rsidRPr="00DA1F94" w:rsidRDefault="00EF35C6" w:rsidP="00EA55B1">
            <w:pPr>
              <w:widowControl w:val="0"/>
              <w:autoSpaceDE w:val="0"/>
              <w:autoSpaceDN w:val="0"/>
              <w:spacing w:after="0" w:line="240" w:lineRule="auto"/>
              <w:jc w:val="center"/>
              <w:rPr>
                <w:rFonts w:ascii="Times New Roman" w:eastAsia="Times New Roman" w:hAnsi="Times New Roman"/>
                <w:color w:val="000000"/>
                <w:sz w:val="24"/>
                <w:szCs w:val="24"/>
                <w:lang w:val="kk-KZ"/>
              </w:rPr>
            </w:pPr>
          </w:p>
        </w:tc>
        <w:tc>
          <w:tcPr>
            <w:tcW w:w="5990" w:type="dxa"/>
            <w:gridSpan w:val="2"/>
            <w:vAlign w:val="center"/>
          </w:tcPr>
          <w:p w:rsidR="00EF35C6" w:rsidRPr="00DA1F94" w:rsidRDefault="00EA55B1" w:rsidP="00EA55B1">
            <w:pPr>
              <w:pStyle w:val="TableParagraph"/>
              <w:ind w:left="0"/>
              <w:jc w:val="center"/>
              <w:rPr>
                <w:color w:val="000000"/>
                <w:sz w:val="24"/>
                <w:szCs w:val="24"/>
                <w:lang w:val="kk-KZ"/>
              </w:rPr>
            </w:pPr>
            <w:r w:rsidRPr="00DA1F94">
              <w:rPr>
                <w:color w:val="000000"/>
                <w:sz w:val="24"/>
                <w:szCs w:val="24"/>
                <w:lang w:val="kk-KZ"/>
              </w:rPr>
              <w:t>м</w:t>
            </w:r>
            <w:r w:rsidR="00EF35C6" w:rsidRPr="00DA1F94">
              <w:rPr>
                <w:color w:val="000000"/>
                <w:sz w:val="24"/>
                <w:szCs w:val="24"/>
                <w:lang w:val="kk-KZ"/>
              </w:rPr>
              <w:t>едиатехнология туралы креативтілік  деңгейі</w:t>
            </w:r>
          </w:p>
        </w:tc>
      </w:tr>
      <w:tr w:rsidR="00EF35C6" w:rsidRPr="00DA1F94" w:rsidTr="00EA55B1">
        <w:trPr>
          <w:trHeight w:hRule="exact" w:val="284"/>
        </w:trPr>
        <w:tc>
          <w:tcPr>
            <w:tcW w:w="3599" w:type="dxa"/>
          </w:tcPr>
          <w:p w:rsidR="00EF35C6" w:rsidRPr="00DA1F94" w:rsidRDefault="00EF35C6" w:rsidP="00EA55B1">
            <w:pPr>
              <w:widowControl w:val="0"/>
              <w:autoSpaceDE w:val="0"/>
              <w:autoSpaceDN w:val="0"/>
              <w:spacing w:after="0" w:line="240" w:lineRule="auto"/>
              <w:ind w:left="140"/>
              <w:jc w:val="both"/>
              <w:rPr>
                <w:rFonts w:ascii="Times New Roman" w:eastAsia="Times New Roman" w:hAnsi="Times New Roman"/>
                <w:color w:val="000000"/>
                <w:sz w:val="24"/>
                <w:szCs w:val="24"/>
                <w:lang w:val="kk-KZ"/>
              </w:rPr>
            </w:pPr>
            <w:r w:rsidRPr="00DA1F94">
              <w:rPr>
                <w:rFonts w:ascii="Times New Roman" w:eastAsia="Times New Roman" w:hAnsi="Times New Roman"/>
                <w:color w:val="000000"/>
                <w:sz w:val="24"/>
                <w:szCs w:val="24"/>
                <w:lang w:val="kk-KZ"/>
              </w:rPr>
              <w:t>Кәсіби- қажеттілік</w:t>
            </w:r>
          </w:p>
        </w:tc>
        <w:tc>
          <w:tcPr>
            <w:tcW w:w="2811" w:type="dxa"/>
          </w:tcPr>
          <w:p w:rsidR="00EF35C6" w:rsidRPr="00DA1F94" w:rsidRDefault="00EF35C6" w:rsidP="00EA55B1">
            <w:pPr>
              <w:pStyle w:val="TableParagraph"/>
              <w:tabs>
                <w:tab w:val="center" w:pos="1328"/>
              </w:tabs>
              <w:ind w:left="0"/>
              <w:jc w:val="center"/>
              <w:rPr>
                <w:color w:val="000000"/>
                <w:sz w:val="24"/>
                <w:szCs w:val="24"/>
                <w:lang w:val="kk-KZ"/>
              </w:rPr>
            </w:pPr>
            <w:r w:rsidRPr="00DA1F94">
              <w:rPr>
                <w:color w:val="000000"/>
                <w:sz w:val="24"/>
                <w:szCs w:val="24"/>
                <w:lang w:val="kk-KZ"/>
              </w:rPr>
              <w:t>0,123</w:t>
            </w:r>
          </w:p>
        </w:tc>
        <w:tc>
          <w:tcPr>
            <w:tcW w:w="3179" w:type="dxa"/>
          </w:tcPr>
          <w:p w:rsidR="00EF35C6" w:rsidRPr="00DA1F94" w:rsidRDefault="00EF35C6" w:rsidP="00B852B0">
            <w:pPr>
              <w:pStyle w:val="TableParagraph"/>
              <w:ind w:left="0"/>
              <w:jc w:val="center"/>
              <w:rPr>
                <w:color w:val="000000"/>
                <w:sz w:val="24"/>
                <w:szCs w:val="24"/>
                <w:lang w:val="kk-KZ"/>
              </w:rPr>
            </w:pPr>
            <w:r w:rsidRPr="00DA1F94">
              <w:rPr>
                <w:color w:val="000000"/>
                <w:sz w:val="24"/>
                <w:szCs w:val="24"/>
                <w:lang w:val="kk-KZ"/>
              </w:rPr>
              <w:t>0,136</w:t>
            </w:r>
          </w:p>
        </w:tc>
      </w:tr>
      <w:tr w:rsidR="00EF35C6" w:rsidRPr="00DA1F94" w:rsidTr="00EA55B1">
        <w:trPr>
          <w:trHeight w:hRule="exact" w:val="284"/>
        </w:trPr>
        <w:tc>
          <w:tcPr>
            <w:tcW w:w="3599" w:type="dxa"/>
          </w:tcPr>
          <w:p w:rsidR="00EF35C6" w:rsidRPr="00DA1F94" w:rsidRDefault="001B663C" w:rsidP="00EA55B1">
            <w:pPr>
              <w:widowControl w:val="0"/>
              <w:autoSpaceDE w:val="0"/>
              <w:autoSpaceDN w:val="0"/>
              <w:spacing w:after="0" w:line="240" w:lineRule="auto"/>
              <w:ind w:left="140"/>
              <w:jc w:val="both"/>
              <w:rPr>
                <w:rFonts w:ascii="Times New Roman" w:eastAsia="Times New Roman" w:hAnsi="Times New Roman"/>
                <w:color w:val="000000"/>
                <w:sz w:val="24"/>
                <w:szCs w:val="24"/>
                <w:lang w:val="kk-KZ"/>
              </w:rPr>
            </w:pPr>
            <w:r>
              <w:rPr>
                <w:rFonts w:ascii="Times New Roman" w:eastAsia="Times New Roman" w:hAnsi="Times New Roman"/>
                <w:color w:val="000000"/>
                <w:sz w:val="24"/>
                <w:szCs w:val="24"/>
                <w:lang w:val="kk-KZ"/>
              </w:rPr>
              <w:t>Өзін-өзі бақылау және ан</w:t>
            </w:r>
            <w:r w:rsidR="00EF35C6" w:rsidRPr="00DA1F94">
              <w:rPr>
                <w:rFonts w:ascii="Times New Roman" w:eastAsia="Times New Roman" w:hAnsi="Times New Roman"/>
                <w:color w:val="000000"/>
                <w:sz w:val="24"/>
                <w:szCs w:val="24"/>
                <w:lang w:val="kk-KZ"/>
              </w:rPr>
              <w:t>ықтау</w:t>
            </w:r>
          </w:p>
        </w:tc>
        <w:tc>
          <w:tcPr>
            <w:tcW w:w="2811" w:type="dxa"/>
          </w:tcPr>
          <w:p w:rsidR="00EF35C6" w:rsidRPr="00DA1F94" w:rsidRDefault="00EF35C6" w:rsidP="00B852B0">
            <w:pPr>
              <w:pStyle w:val="TableParagraph"/>
              <w:ind w:left="0"/>
              <w:jc w:val="center"/>
              <w:rPr>
                <w:color w:val="000000"/>
                <w:sz w:val="24"/>
                <w:szCs w:val="24"/>
              </w:rPr>
            </w:pPr>
            <w:r w:rsidRPr="00DA1F94">
              <w:rPr>
                <w:color w:val="000000"/>
                <w:sz w:val="24"/>
                <w:szCs w:val="24"/>
              </w:rPr>
              <w:t>0,264*</w:t>
            </w:r>
          </w:p>
        </w:tc>
        <w:tc>
          <w:tcPr>
            <w:tcW w:w="3179" w:type="dxa"/>
          </w:tcPr>
          <w:p w:rsidR="00EF35C6" w:rsidRPr="00DA1F94" w:rsidRDefault="00EF35C6" w:rsidP="00B852B0">
            <w:pPr>
              <w:pStyle w:val="TableParagraph"/>
              <w:ind w:left="0"/>
              <w:jc w:val="center"/>
              <w:rPr>
                <w:color w:val="000000"/>
                <w:sz w:val="24"/>
                <w:szCs w:val="24"/>
              </w:rPr>
            </w:pPr>
            <w:r w:rsidRPr="00DA1F94">
              <w:rPr>
                <w:color w:val="000000"/>
                <w:sz w:val="24"/>
                <w:szCs w:val="24"/>
              </w:rPr>
              <w:t>0,280*</w:t>
            </w:r>
          </w:p>
        </w:tc>
      </w:tr>
      <w:tr w:rsidR="00EF35C6" w:rsidRPr="00DA1F94" w:rsidTr="00EA55B1">
        <w:trPr>
          <w:trHeight w:hRule="exact" w:val="284"/>
        </w:trPr>
        <w:tc>
          <w:tcPr>
            <w:tcW w:w="3599" w:type="dxa"/>
          </w:tcPr>
          <w:p w:rsidR="00EF35C6" w:rsidRPr="00DA1F94" w:rsidRDefault="00EF35C6" w:rsidP="00EA55B1">
            <w:pPr>
              <w:pStyle w:val="TableParagraph"/>
              <w:ind w:left="140"/>
              <w:jc w:val="both"/>
              <w:rPr>
                <w:color w:val="000000"/>
                <w:sz w:val="24"/>
                <w:szCs w:val="24"/>
                <w:lang w:val="kk-KZ"/>
              </w:rPr>
            </w:pPr>
            <w:r w:rsidRPr="00DA1F94">
              <w:rPr>
                <w:color w:val="000000"/>
                <w:sz w:val="24"/>
                <w:szCs w:val="24"/>
                <w:lang w:val="kk-KZ"/>
              </w:rPr>
              <w:t>Шығармашылық ізденіс</w:t>
            </w:r>
          </w:p>
        </w:tc>
        <w:tc>
          <w:tcPr>
            <w:tcW w:w="2811" w:type="dxa"/>
          </w:tcPr>
          <w:p w:rsidR="00EF35C6" w:rsidRPr="00DA1F94" w:rsidRDefault="00EF35C6" w:rsidP="00B852B0">
            <w:pPr>
              <w:pStyle w:val="TableParagraph"/>
              <w:ind w:left="0"/>
              <w:jc w:val="center"/>
              <w:rPr>
                <w:color w:val="000000"/>
                <w:sz w:val="24"/>
                <w:szCs w:val="24"/>
              </w:rPr>
            </w:pPr>
            <w:r w:rsidRPr="00DA1F94">
              <w:rPr>
                <w:color w:val="000000"/>
                <w:sz w:val="24"/>
                <w:szCs w:val="24"/>
              </w:rPr>
              <w:t>0,275*</w:t>
            </w:r>
          </w:p>
        </w:tc>
        <w:tc>
          <w:tcPr>
            <w:tcW w:w="3179" w:type="dxa"/>
          </w:tcPr>
          <w:p w:rsidR="00EF35C6" w:rsidRPr="00DA1F94" w:rsidRDefault="00EF35C6" w:rsidP="00B852B0">
            <w:pPr>
              <w:pStyle w:val="TableParagraph"/>
              <w:ind w:left="0"/>
              <w:jc w:val="center"/>
              <w:rPr>
                <w:color w:val="000000"/>
                <w:sz w:val="24"/>
                <w:szCs w:val="24"/>
              </w:rPr>
            </w:pPr>
            <w:r w:rsidRPr="00DA1F94">
              <w:rPr>
                <w:color w:val="000000"/>
                <w:sz w:val="24"/>
                <w:szCs w:val="24"/>
              </w:rPr>
              <w:t>0,256</w:t>
            </w:r>
          </w:p>
        </w:tc>
      </w:tr>
      <w:tr w:rsidR="00EF35C6" w:rsidRPr="00DA1F94" w:rsidTr="00EA55B1">
        <w:trPr>
          <w:trHeight w:hRule="exact" w:val="284"/>
        </w:trPr>
        <w:tc>
          <w:tcPr>
            <w:tcW w:w="3599" w:type="dxa"/>
          </w:tcPr>
          <w:p w:rsidR="00EF35C6" w:rsidRPr="00DA1F94" w:rsidRDefault="00EF35C6" w:rsidP="00EA55B1">
            <w:pPr>
              <w:pStyle w:val="TableParagraph"/>
              <w:ind w:left="140"/>
              <w:jc w:val="both"/>
              <w:rPr>
                <w:color w:val="000000"/>
                <w:sz w:val="24"/>
                <w:szCs w:val="24"/>
                <w:lang w:val="kk-KZ"/>
              </w:rPr>
            </w:pPr>
            <w:r w:rsidRPr="00DA1F94">
              <w:rPr>
                <w:color w:val="000000"/>
                <w:sz w:val="24"/>
                <w:szCs w:val="24"/>
                <w:lang w:val="kk-KZ"/>
              </w:rPr>
              <w:t>Тұлғалық қорғаныс</w:t>
            </w:r>
          </w:p>
        </w:tc>
        <w:tc>
          <w:tcPr>
            <w:tcW w:w="2811" w:type="dxa"/>
          </w:tcPr>
          <w:p w:rsidR="00EF35C6" w:rsidRPr="00DA1F94" w:rsidRDefault="00EF35C6" w:rsidP="00B852B0">
            <w:pPr>
              <w:pStyle w:val="TableParagraph"/>
              <w:ind w:left="0"/>
              <w:jc w:val="center"/>
              <w:rPr>
                <w:color w:val="000000"/>
                <w:sz w:val="24"/>
                <w:szCs w:val="24"/>
              </w:rPr>
            </w:pPr>
            <w:r w:rsidRPr="00DA1F94">
              <w:rPr>
                <w:color w:val="000000"/>
                <w:sz w:val="24"/>
                <w:szCs w:val="24"/>
              </w:rPr>
              <w:t>0,254</w:t>
            </w:r>
          </w:p>
        </w:tc>
        <w:tc>
          <w:tcPr>
            <w:tcW w:w="3179" w:type="dxa"/>
          </w:tcPr>
          <w:p w:rsidR="00EF35C6" w:rsidRPr="00DA1F94" w:rsidRDefault="00EF35C6" w:rsidP="00B852B0">
            <w:pPr>
              <w:pStyle w:val="TableParagraph"/>
              <w:ind w:left="0"/>
              <w:jc w:val="center"/>
              <w:rPr>
                <w:color w:val="000000"/>
                <w:sz w:val="24"/>
                <w:szCs w:val="24"/>
              </w:rPr>
            </w:pPr>
            <w:r w:rsidRPr="00DA1F94">
              <w:rPr>
                <w:color w:val="000000"/>
                <w:sz w:val="24"/>
                <w:szCs w:val="24"/>
              </w:rPr>
              <w:t>0,189</w:t>
            </w:r>
          </w:p>
        </w:tc>
      </w:tr>
    </w:tbl>
    <w:p w:rsidR="0044055A" w:rsidRPr="00DA1F94" w:rsidRDefault="0044055A" w:rsidP="00B852B0">
      <w:pPr>
        <w:spacing w:after="0" w:line="240" w:lineRule="auto"/>
        <w:jc w:val="both"/>
        <w:rPr>
          <w:rFonts w:ascii="Times New Roman" w:hAnsi="Times New Roman"/>
          <w:color w:val="000000"/>
          <w:sz w:val="28"/>
          <w:szCs w:val="28"/>
          <w:lang w:val="kk-KZ"/>
        </w:rPr>
      </w:pPr>
    </w:p>
    <w:p w:rsidR="00EF35C6" w:rsidRPr="00DA1F94" w:rsidRDefault="00EF35C6" w:rsidP="00B852B0">
      <w:pPr>
        <w:pStyle w:val="a7"/>
        <w:spacing w:after="0" w:line="240" w:lineRule="auto"/>
        <w:ind w:firstLine="708"/>
        <w:jc w:val="both"/>
        <w:rPr>
          <w:rFonts w:ascii="Times New Roman" w:hAnsi="Times New Roman"/>
          <w:color w:val="000000"/>
          <w:sz w:val="28"/>
          <w:szCs w:val="28"/>
          <w:lang w:val="kk-KZ"/>
        </w:rPr>
      </w:pPr>
      <w:r w:rsidRPr="00DA1F94">
        <w:rPr>
          <w:rFonts w:ascii="Times New Roman" w:hAnsi="Times New Roman"/>
          <w:color w:val="000000"/>
          <w:sz w:val="28"/>
          <w:szCs w:val="28"/>
          <w:lang w:val="kk-KZ"/>
        </w:rPr>
        <w:t>Нәтижені түсіндіру үшін Спирменнің сыни мәндер кестесіне сәйкес біз ЭТ және БТ-да 0,05 маңыздылық деңгейін және 57 адамның іріктеу көлемін аламыз, сонымен қатар көрсеткіштердің сапалық бағасын анықтаймыз. Осы деректердің қиылысында біз Спирменнің критикалық мәнін табамыз: Rкр=0,261.</w:t>
      </w:r>
    </w:p>
    <w:p w:rsidR="00EF35C6" w:rsidRPr="00DA1F94" w:rsidRDefault="00EF35C6" w:rsidP="00B852B0">
      <w:pPr>
        <w:pStyle w:val="a7"/>
        <w:spacing w:after="0" w:line="240" w:lineRule="auto"/>
        <w:ind w:firstLine="708"/>
        <w:jc w:val="both"/>
        <w:rPr>
          <w:rFonts w:ascii="Times New Roman" w:hAnsi="Times New Roman"/>
          <w:color w:val="000000"/>
          <w:sz w:val="28"/>
          <w:szCs w:val="28"/>
          <w:lang w:val="kk-KZ"/>
        </w:rPr>
      </w:pPr>
      <w:r w:rsidRPr="00DA1F94">
        <w:rPr>
          <w:rFonts w:ascii="Times New Roman" w:hAnsi="Times New Roman"/>
          <w:color w:val="000000"/>
          <w:sz w:val="28"/>
          <w:szCs w:val="28"/>
          <w:lang w:val="kk-KZ"/>
        </w:rPr>
        <w:t>Корреляциялық талдау нәтижесінде «Өзін-өзі бақылау және анықтау» фактордың медиатехнология туралы креативтілік деңгейі арасында ЭТ (Rэмп=0,264&gt;Rкр=0,261) және БТ (Rэмп=0,280&gt;Rкр=0,261), ЭТ «Шығармашылық ізденіс» фактордың медиатехнология туралы креативтілік деңгейі арасында (Rэмп=0,275&gt;Rкр=0,261) оң және тікелей статистикалық байланыс анықталды.</w:t>
      </w:r>
    </w:p>
    <w:p w:rsidR="00EF35C6" w:rsidRPr="00DA1F94" w:rsidRDefault="00EF35C6" w:rsidP="00B852B0">
      <w:pPr>
        <w:pStyle w:val="a7"/>
        <w:spacing w:after="0" w:line="240" w:lineRule="auto"/>
        <w:ind w:firstLine="708"/>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Бұл нәтижелер жоғарыда аталған факторлар педагог-психологтердің медиатехнология туралы креативтілік  деңгейі қалыптасуының ажырамас бөлігі болып табылатындығын білдіреді. </w:t>
      </w:r>
    </w:p>
    <w:p w:rsidR="00EF35C6" w:rsidRPr="00DA1F94" w:rsidRDefault="00EF35C6" w:rsidP="00B852B0">
      <w:pPr>
        <w:spacing w:after="0" w:line="240" w:lineRule="auto"/>
        <w:ind w:firstLine="708"/>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Әлсіз тікелей (оң) байланыс факторы «Кәсіби-қажеттілік» және медиатехнология туралы креативтілік деңгейі ЭТ (Rэмп=0,123&lt;Rкр=0,261) және БТ (Rэмп=0,136 &lt; Rкр=0,261), сонымен қатар, олардың арасында «Тұлғалық қорғаныс» және медиатехнологиялар  туралы креативтілік  деңгейі БТ (Rэмп=0,189&lt;Rкр=0,261); бірқалыпты тікелей (оң) байланыс «Шығармашылық ізденіс» пен медиатехнология туралы креативтілік деңгейі арасында қалыптасқан БТ (Rэмп=0,256 &lt; Rкр=0,261), сонымен бірге «Тұлғалық қорғаныс» және медиатехнология туралы креативтілік деңгейі ЭТ (Rэмп=0,254&lt;Rкр=0,261). </w:t>
      </w:r>
    </w:p>
    <w:p w:rsidR="00EF35C6" w:rsidRPr="00DA1F94" w:rsidRDefault="00EF35C6" w:rsidP="00B852B0">
      <w:pPr>
        <w:spacing w:after="0" w:line="240" w:lineRule="auto"/>
        <w:ind w:firstLine="708"/>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Қорыта келгенде, Rэмп &gt; Rкр көрсеткішінің барлық корреляциялық байланыстары оң. Олар мына факторларға жатады: ЭТ және БТ«Өзін-өзі бақылау және анықтау» және медиатехнология туралы креативтілік  деңгейі; ЭТ «Шығармашылық ізденіс» пен медиатехнология туралы креативтілік  факторларының деңгейінің болашақ педагог-психологтердің оқу-тәрбие процесінде медиатехнология аймағында білім, білік, дағдыларын жетілдіруде жеткілікті түрде қажетсінетіндіктерін  дәлелдейді. </w:t>
      </w:r>
    </w:p>
    <w:p w:rsidR="00B5509C" w:rsidRPr="00DA1F94" w:rsidRDefault="00B5509C" w:rsidP="00EA55B1">
      <w:pPr>
        <w:spacing w:after="0" w:line="240" w:lineRule="auto"/>
        <w:ind w:firstLine="708"/>
        <w:jc w:val="both"/>
        <w:rPr>
          <w:rFonts w:ascii="Times New Roman" w:hAnsi="Times New Roman"/>
          <w:color w:val="000000"/>
          <w:sz w:val="28"/>
          <w:szCs w:val="28"/>
          <w:lang w:val="kk-KZ"/>
        </w:rPr>
      </w:pPr>
    </w:p>
    <w:p w:rsidR="00EF35C6" w:rsidRPr="00DA1F94" w:rsidRDefault="00EF35C6" w:rsidP="00EA55B1">
      <w:pPr>
        <w:spacing w:after="0" w:line="240" w:lineRule="auto"/>
        <w:ind w:firstLine="708"/>
        <w:jc w:val="both"/>
        <w:rPr>
          <w:rFonts w:ascii="Times New Roman" w:hAnsi="Times New Roman"/>
          <w:b/>
          <w:color w:val="000000"/>
          <w:sz w:val="28"/>
          <w:szCs w:val="28"/>
          <w:lang w:val="kk-KZ"/>
        </w:rPr>
      </w:pPr>
      <w:r w:rsidRPr="00DA1F94">
        <w:rPr>
          <w:rFonts w:ascii="Times New Roman" w:hAnsi="Times New Roman"/>
          <w:b/>
          <w:color w:val="000000"/>
          <w:sz w:val="28"/>
          <w:szCs w:val="28"/>
          <w:lang w:val="kk-KZ"/>
        </w:rPr>
        <w:t>3.2 Болашақ педагог-психологтердің креативтілілігін қалыптастыруда медиатехнологияларды пайдалану әдістемесі</w:t>
      </w:r>
    </w:p>
    <w:p w:rsidR="00EF35C6" w:rsidRPr="00DA1F94" w:rsidRDefault="00EF35C6" w:rsidP="00EA55B1">
      <w:pPr>
        <w:spacing w:after="0" w:line="240" w:lineRule="auto"/>
        <w:ind w:firstLine="708"/>
        <w:jc w:val="both"/>
        <w:rPr>
          <w:rFonts w:ascii="Times New Roman" w:hAnsi="Times New Roman"/>
          <w:color w:val="000000"/>
          <w:sz w:val="28"/>
          <w:szCs w:val="28"/>
          <w:lang w:val="kk-KZ"/>
        </w:rPr>
      </w:pPr>
      <w:r w:rsidRPr="00DA1F94">
        <w:rPr>
          <w:rFonts w:ascii="Times New Roman" w:hAnsi="Times New Roman"/>
          <w:color w:val="000000"/>
          <w:sz w:val="28"/>
          <w:szCs w:val="28"/>
          <w:lang w:val="kk-KZ"/>
        </w:rPr>
        <w:t>Оқу-таным процесінде медиатехнологияларды пайдалану арқылы болашақ педагог-психолог мамандығын қалыптастырудың негізгі мазмұнын үдете оқыту, өзін-өзі дамыту деңгейінің әдіснамалық, педагогикалық-психологиялық, бағдарлама – медиатехнология және ұйымдастырушы әдіс түрлерін ұсынып, білімгерлерді оқытуда өзін-өзі басқарудағы «оқыт</w:t>
      </w:r>
      <w:r w:rsidR="00BA747E" w:rsidRPr="00DA1F94">
        <w:rPr>
          <w:rFonts w:ascii="Times New Roman" w:hAnsi="Times New Roman"/>
          <w:color w:val="000000"/>
          <w:sz w:val="28"/>
          <w:szCs w:val="28"/>
          <w:lang w:val="kk-KZ"/>
        </w:rPr>
        <w:t>ушы-медиатехнология-білімгер», «білімгер</w:t>
      </w:r>
      <w:r w:rsidRPr="00DA1F94">
        <w:rPr>
          <w:rFonts w:ascii="Times New Roman" w:hAnsi="Times New Roman"/>
          <w:color w:val="000000"/>
          <w:sz w:val="28"/>
          <w:szCs w:val="28"/>
          <w:lang w:val="kk-KZ"/>
        </w:rPr>
        <w:t xml:space="preserve">-медиатехнология-оқытушы жүйесіне бағыттайды. Медиатехнологиялар кез келген жұмыс деңгейінің оралымда мазмұнын табуға, сәйкес жауабын алуға, құбылыстың маңызын қалыпқа түсіруге, құбылыстың барысын басқаруға, оқиғаның жағдайына кірігуіне мүмкіндік береді. Бұл ретте, біз казіргі жаһандану заманының қазіргі ХХI-ші ғасырында әлемді төңкерген ғылыми-техникалық прогреске – ақпарттың желілік кеңістігі, медиа орта (интернет, әлеуметтік желілер, теледидар және т.б.) кіріктірілуінің өндірісті жаппай автоматтандыруға байланысты жас маманды жұмысқа қабылдау кезінде оның дағдылары, іскерліктері тіпті тәжірибесі ғана ескерілмейді, сонымен бірге, шығармашылық қабілеттері, креативті ойлауы, керек ақпаратты тез әрі жылдам табуы мен міндеттерді шеше білуі жағдайымен түсіндіретілетіндігі зерделенгендігін дәлелдейміз. Өз кезегінде орасан зор ақпараттық кеңістік барлық қызығушылық танытқандарға өздерінің зияткерлік еңбектерінің жемісін Интернетке кіре алуға мүмкіндіктері бар баршаға қол жетімді етуге мүмкіндік бергені анық. Егер қазіргі таңда осы фактілерді яғни, ғылыми техникалық прогресс пен медиакеңістікті ескерсек және оларды 10-15жыл бұрын барлық білім беру жүйесінде қолданылған және кәсіби құзыреттіліктерге қойылған талаптарды педагогикалық іс-әрекетте оларды түзету талаптары ретінде ұсынсақ, онда, біз болашақ педагог-психологтердің заманауи жағдайларға сәтті кәсіби, әлеуметтік және жеке бейімделуінің кепілі ретінде медиатехнологиялары қолдана отырып, креативтілігін қалыптастыру мәселесін шешетін боламыз.  </w:t>
      </w:r>
    </w:p>
    <w:p w:rsidR="00EF35C6" w:rsidRPr="00DA1F94" w:rsidRDefault="0044055A" w:rsidP="00EA55B1">
      <w:pPr>
        <w:tabs>
          <w:tab w:val="left" w:pos="709"/>
          <w:tab w:val="left" w:pos="1823"/>
        </w:tabs>
        <w:spacing w:after="0" w:line="240" w:lineRule="auto"/>
        <w:ind w:firstLine="708"/>
        <w:jc w:val="both"/>
        <w:rPr>
          <w:rFonts w:ascii="Times New Roman" w:hAnsi="Times New Roman"/>
          <w:color w:val="000000"/>
          <w:sz w:val="28"/>
          <w:szCs w:val="28"/>
          <w:lang w:val="kk-KZ"/>
        </w:rPr>
      </w:pPr>
      <w:r w:rsidRPr="00DA1F94">
        <w:rPr>
          <w:rFonts w:ascii="Times New Roman" w:hAnsi="Times New Roman"/>
          <w:color w:val="000000"/>
          <w:sz w:val="28"/>
          <w:szCs w:val="28"/>
          <w:lang w:val="kk-KZ"/>
        </w:rPr>
        <w:tab/>
      </w:r>
      <w:r w:rsidR="00EF35C6" w:rsidRPr="00DA1F94">
        <w:rPr>
          <w:rFonts w:ascii="Times New Roman" w:hAnsi="Times New Roman"/>
          <w:color w:val="000000"/>
          <w:sz w:val="28"/>
          <w:szCs w:val="28"/>
          <w:lang w:val="kk-KZ"/>
        </w:rPr>
        <w:t xml:space="preserve">Жоғары оқыту орындарының </w:t>
      </w:r>
      <w:r w:rsidR="00BA747E" w:rsidRPr="00DA1F94">
        <w:rPr>
          <w:rFonts w:ascii="Times New Roman" w:hAnsi="Times New Roman"/>
          <w:color w:val="000000"/>
          <w:sz w:val="28"/>
          <w:szCs w:val="28"/>
          <w:lang w:val="kk-KZ"/>
        </w:rPr>
        <w:t>білімгерлері</w:t>
      </w:r>
      <w:r w:rsidR="00EF35C6" w:rsidRPr="00DA1F94">
        <w:rPr>
          <w:rFonts w:ascii="Times New Roman" w:hAnsi="Times New Roman"/>
          <w:color w:val="000000"/>
          <w:sz w:val="28"/>
          <w:szCs w:val="28"/>
          <w:lang w:val="kk-KZ"/>
        </w:rPr>
        <w:t>н болашақ мамандығының іс-әрекетіне креативтілік тұрғысында оқыту мыналарды сипаттайды: біріншіден, білім алушылар меңгерілуі тиіс шығармашылық-инновациялық білімдердің, іскерліктердің, дағдылардың жиынтығы; екіншіден, жеке тұлға өзінің болашақ кәсіби іс-әрекетін меңгеру үдерісінің нәтижесіне және оны жүзеге асыру жағдайларына шығармашылық тұрғыда қарау; үшіншіден, оқыту үдерісінің басқа субъектілерімен оқу-инновациялық іс-әрекетінің байланысы.</w:t>
      </w:r>
    </w:p>
    <w:p w:rsidR="00EF35C6" w:rsidRPr="00DA1F94" w:rsidRDefault="00EF35C6" w:rsidP="00EA55B1">
      <w:pPr>
        <w:spacing w:after="0" w:line="240" w:lineRule="auto"/>
        <w:ind w:firstLine="708"/>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Білім алушылардың креативтілік іс-әрекеті барысындағы оқытушының рөлі тек ғана жағдай туғызумен шектелмейді, сонымен бірге, олардың креативтілік қабілеттерін дамытуға машықтануымен сипатталады. Осы ретте мыналарды ескеру  маңызды: </w:t>
      </w:r>
      <w:r w:rsidR="00BA747E" w:rsidRPr="00DA1F94">
        <w:rPr>
          <w:rFonts w:ascii="Times New Roman" w:hAnsi="Times New Roman"/>
          <w:color w:val="000000"/>
          <w:sz w:val="28"/>
          <w:szCs w:val="28"/>
          <w:lang w:val="kk-KZ"/>
        </w:rPr>
        <w:t>білімгерг</w:t>
      </w:r>
      <w:r w:rsidRPr="00DA1F94">
        <w:rPr>
          <w:rFonts w:ascii="Times New Roman" w:hAnsi="Times New Roman"/>
          <w:color w:val="000000"/>
          <w:sz w:val="28"/>
          <w:szCs w:val="28"/>
          <w:lang w:val="kk-KZ"/>
        </w:rPr>
        <w:t xml:space="preserve">е ізденісіне қайтып келуі үшін, оған жайлы және эмоциялықтың сапалық қасиеттерін құру; </w:t>
      </w:r>
      <w:r w:rsidR="00BA747E" w:rsidRPr="00DA1F94">
        <w:rPr>
          <w:rFonts w:ascii="Times New Roman" w:hAnsi="Times New Roman"/>
          <w:color w:val="000000"/>
          <w:sz w:val="28"/>
          <w:szCs w:val="28"/>
          <w:lang w:val="kk-KZ"/>
        </w:rPr>
        <w:t>білімгерд</w:t>
      </w:r>
      <w:r w:rsidRPr="00DA1F94">
        <w:rPr>
          <w:rFonts w:ascii="Times New Roman" w:hAnsi="Times New Roman"/>
          <w:color w:val="000000"/>
          <w:sz w:val="28"/>
          <w:szCs w:val="28"/>
          <w:lang w:val="kk-KZ"/>
        </w:rPr>
        <w:t>ің креативтілікке деген қабілеттілігін қолдау және сәтсіздіктеріне орта</w:t>
      </w:r>
      <w:r w:rsidR="00BA747E" w:rsidRPr="00DA1F94">
        <w:rPr>
          <w:rFonts w:ascii="Times New Roman" w:hAnsi="Times New Roman"/>
          <w:color w:val="000000"/>
          <w:sz w:val="28"/>
          <w:szCs w:val="28"/>
          <w:lang w:val="kk-KZ"/>
        </w:rPr>
        <w:t>қ</w:t>
      </w:r>
      <w:r w:rsidRPr="00DA1F94">
        <w:rPr>
          <w:rFonts w:ascii="Times New Roman" w:hAnsi="Times New Roman"/>
          <w:color w:val="000000"/>
          <w:sz w:val="28"/>
          <w:szCs w:val="28"/>
          <w:lang w:val="kk-KZ"/>
        </w:rPr>
        <w:t xml:space="preserve">тасу; </w:t>
      </w:r>
      <w:r w:rsidR="00BA747E" w:rsidRPr="00DA1F94">
        <w:rPr>
          <w:rFonts w:ascii="Times New Roman" w:hAnsi="Times New Roman"/>
          <w:color w:val="000000"/>
          <w:sz w:val="28"/>
          <w:szCs w:val="28"/>
          <w:lang w:val="kk-KZ"/>
        </w:rPr>
        <w:t>білімгердің</w:t>
      </w:r>
      <w:r w:rsidRPr="00DA1F94">
        <w:rPr>
          <w:rFonts w:ascii="Times New Roman" w:hAnsi="Times New Roman"/>
          <w:color w:val="000000"/>
          <w:sz w:val="28"/>
          <w:szCs w:val="28"/>
          <w:lang w:val="kk-KZ"/>
        </w:rPr>
        <w:t xml:space="preserve"> креативті ойларын мақұлдамаудан сақтану; ерекше идеяларға төзімді болу, </w:t>
      </w:r>
      <w:r w:rsidR="00BA747E" w:rsidRPr="00DA1F94">
        <w:rPr>
          <w:rFonts w:ascii="Times New Roman" w:hAnsi="Times New Roman"/>
          <w:color w:val="000000"/>
          <w:sz w:val="28"/>
          <w:szCs w:val="28"/>
          <w:lang w:val="kk-KZ"/>
        </w:rPr>
        <w:t>білімгерлер</w:t>
      </w:r>
      <w:r w:rsidRPr="00DA1F94">
        <w:rPr>
          <w:rFonts w:ascii="Times New Roman" w:hAnsi="Times New Roman"/>
          <w:color w:val="000000"/>
          <w:sz w:val="28"/>
          <w:szCs w:val="28"/>
          <w:lang w:val="kk-KZ"/>
        </w:rPr>
        <w:t xml:space="preserve">дің қызығушылықтарын, сұрақтары мен идеяларын бағалау; </w:t>
      </w:r>
      <w:r w:rsidR="00821398" w:rsidRPr="00DA1F94">
        <w:rPr>
          <w:rFonts w:ascii="Times New Roman" w:hAnsi="Times New Roman"/>
          <w:color w:val="000000"/>
          <w:sz w:val="28"/>
          <w:szCs w:val="28"/>
          <w:lang w:val="kk-KZ"/>
        </w:rPr>
        <w:t>білімгерг</w:t>
      </w:r>
      <w:r w:rsidRPr="00DA1F94">
        <w:rPr>
          <w:rFonts w:ascii="Times New Roman" w:hAnsi="Times New Roman"/>
          <w:color w:val="000000"/>
          <w:sz w:val="28"/>
          <w:szCs w:val="28"/>
          <w:lang w:val="kk-KZ"/>
        </w:rPr>
        <w:t xml:space="preserve">е креативті үдеріспен өз бетінше айналысуға мүмкіндік беру; оның жаңа креативті ойлары үшін қолдау көрсету; </w:t>
      </w:r>
      <w:r w:rsidR="00BA747E" w:rsidRPr="00DA1F94">
        <w:rPr>
          <w:rFonts w:ascii="Times New Roman" w:hAnsi="Times New Roman"/>
          <w:color w:val="000000"/>
          <w:sz w:val="28"/>
          <w:szCs w:val="28"/>
          <w:lang w:val="kk-KZ"/>
        </w:rPr>
        <w:t>білімгерг</w:t>
      </w:r>
      <w:r w:rsidRPr="00DA1F94">
        <w:rPr>
          <w:rFonts w:ascii="Times New Roman" w:hAnsi="Times New Roman"/>
          <w:color w:val="000000"/>
          <w:sz w:val="28"/>
          <w:szCs w:val="28"/>
          <w:lang w:val="kk-KZ"/>
        </w:rPr>
        <w:t>е әлеуметтің әділетсіздік жасамауына жәрдемдесе отырып, креативке маңызды атмосфераны құру болашақ педагог-психологтердің креативтілілігін қалыптастыруда медиатехнологияларды пайдалануды жетілдіруге бағытталған мәселелерді шешуде біздің де зерттеуіміз өз үндестігін та</w:t>
      </w:r>
      <w:r w:rsidR="00CC248E" w:rsidRPr="00DA1F94">
        <w:rPr>
          <w:rFonts w:ascii="Times New Roman" w:hAnsi="Times New Roman"/>
          <w:color w:val="000000"/>
          <w:sz w:val="28"/>
          <w:szCs w:val="28"/>
          <w:lang w:val="kk-KZ"/>
        </w:rPr>
        <w:t>бады деген</w:t>
      </w:r>
      <w:r w:rsidRPr="00DA1F94">
        <w:rPr>
          <w:rFonts w:ascii="Times New Roman" w:hAnsi="Times New Roman"/>
          <w:color w:val="000000"/>
          <w:sz w:val="28"/>
          <w:szCs w:val="28"/>
          <w:lang w:val="kk-KZ"/>
        </w:rPr>
        <w:t xml:space="preserve"> сенім білдіреміз.</w:t>
      </w:r>
    </w:p>
    <w:p w:rsidR="00EF35C6" w:rsidRPr="00DA1F94" w:rsidRDefault="00EF35C6" w:rsidP="00EA55B1">
      <w:pPr>
        <w:spacing w:after="0" w:line="240" w:lineRule="auto"/>
        <w:ind w:firstLine="708"/>
        <w:jc w:val="both"/>
        <w:rPr>
          <w:rFonts w:ascii="Times New Roman" w:hAnsi="Times New Roman"/>
          <w:color w:val="000000"/>
          <w:sz w:val="28"/>
          <w:szCs w:val="28"/>
          <w:lang w:val="kk-KZ"/>
        </w:rPr>
      </w:pPr>
      <w:r w:rsidRPr="00DA1F94">
        <w:rPr>
          <w:rFonts w:ascii="Times New Roman" w:hAnsi="Times New Roman"/>
          <w:color w:val="000000"/>
          <w:sz w:val="28"/>
          <w:szCs w:val="28"/>
          <w:lang w:val="kk-KZ"/>
        </w:rPr>
        <w:t>Креативтілік қабілеттер стандартты емес міндеттерді шешуде байқалады. Бірақ, білім алушылардың креативтілік қабілеттерін белсенді дамытуды қамтамасыздандыру үшін оңтайлы шарт жеке креатив танымдық міндеттерді жекелеп шешу емес, керісінше мынадай талаптарға сай келетін жүйеде кешенді және бағытталған түрде ұсыну болып саналады:</w:t>
      </w:r>
    </w:p>
    <w:p w:rsidR="00EF35C6" w:rsidRPr="00DA1F94" w:rsidRDefault="00EA55B1" w:rsidP="00EA55B1">
      <w:pPr>
        <w:spacing w:after="0" w:line="240" w:lineRule="auto"/>
        <w:ind w:firstLine="708"/>
        <w:jc w:val="both"/>
        <w:rPr>
          <w:rFonts w:ascii="Times New Roman" w:hAnsi="Times New Roman"/>
          <w:color w:val="000000"/>
          <w:sz w:val="28"/>
          <w:szCs w:val="28"/>
          <w:lang w:val="kk-KZ"/>
        </w:rPr>
      </w:pPr>
      <w:r w:rsidRPr="00DA1F94">
        <w:rPr>
          <w:rFonts w:ascii="Times New Roman" w:hAnsi="Times New Roman"/>
          <w:color w:val="000000"/>
          <w:sz w:val="28"/>
          <w:szCs w:val="28"/>
          <w:lang w:val="kk-KZ"/>
        </w:rPr>
        <w:t>–</w:t>
      </w:r>
      <w:r w:rsidR="00EF35C6" w:rsidRPr="00DA1F94">
        <w:rPr>
          <w:rFonts w:ascii="Times New Roman" w:hAnsi="Times New Roman"/>
          <w:color w:val="000000"/>
          <w:sz w:val="28"/>
          <w:szCs w:val="28"/>
          <w:lang w:val="kk-KZ"/>
        </w:rPr>
        <w:t xml:space="preserve"> танымдық міндеттер пәнаралық, интегративтік негізде құрылуы және жеке адамның креативті қабілеттері болып саналатындығын ескеріп қызығушылық, ойлау, қиялын қалыптастыру негізінде психологиялық қасиеттерін дамытуға ықпал етуі тиіс;</w:t>
      </w:r>
    </w:p>
    <w:p w:rsidR="00EF35C6" w:rsidRPr="00DA1F94" w:rsidRDefault="00EA55B1" w:rsidP="00EA55B1">
      <w:pPr>
        <w:spacing w:after="0" w:line="240" w:lineRule="auto"/>
        <w:ind w:firstLine="708"/>
        <w:jc w:val="both"/>
        <w:rPr>
          <w:rFonts w:ascii="Times New Roman" w:hAnsi="Times New Roman"/>
          <w:color w:val="000000"/>
          <w:sz w:val="28"/>
          <w:szCs w:val="28"/>
          <w:lang w:val="kk-KZ"/>
        </w:rPr>
      </w:pPr>
      <w:r w:rsidRPr="00DA1F94">
        <w:rPr>
          <w:rFonts w:ascii="Times New Roman" w:hAnsi="Times New Roman"/>
          <w:color w:val="000000"/>
          <w:sz w:val="28"/>
          <w:szCs w:val="28"/>
          <w:lang w:val="kk-KZ"/>
        </w:rPr>
        <w:t>–</w:t>
      </w:r>
      <w:r w:rsidR="00EF35C6" w:rsidRPr="00DA1F94">
        <w:rPr>
          <w:rFonts w:ascii="Times New Roman" w:hAnsi="Times New Roman"/>
          <w:color w:val="000000"/>
          <w:sz w:val="28"/>
          <w:szCs w:val="28"/>
          <w:lang w:val="kk-KZ"/>
        </w:rPr>
        <w:t xml:space="preserve"> қойылған міндеттер ізденімпаздыққа негізделіп іріктелуі қажет;</w:t>
      </w:r>
    </w:p>
    <w:p w:rsidR="00EF35C6" w:rsidRPr="00DA1F94" w:rsidRDefault="00EA55B1" w:rsidP="00EA55B1">
      <w:pPr>
        <w:spacing w:after="0" w:line="240" w:lineRule="auto"/>
        <w:ind w:firstLine="708"/>
        <w:jc w:val="both"/>
        <w:rPr>
          <w:rFonts w:ascii="Times New Roman" w:hAnsi="Times New Roman"/>
          <w:color w:val="000000"/>
          <w:sz w:val="28"/>
          <w:szCs w:val="28"/>
          <w:lang w:val="kk-KZ"/>
        </w:rPr>
      </w:pPr>
      <w:r w:rsidRPr="00DA1F94">
        <w:rPr>
          <w:rFonts w:ascii="Times New Roman" w:hAnsi="Times New Roman"/>
          <w:color w:val="000000"/>
          <w:sz w:val="28"/>
          <w:szCs w:val="28"/>
          <w:lang w:val="kk-KZ"/>
        </w:rPr>
        <w:t>–</w:t>
      </w:r>
      <w:r w:rsidR="00EF35C6" w:rsidRPr="00DA1F94">
        <w:rPr>
          <w:rFonts w:ascii="Times New Roman" w:hAnsi="Times New Roman"/>
          <w:color w:val="000000"/>
          <w:sz w:val="28"/>
          <w:szCs w:val="28"/>
          <w:lang w:val="kk-KZ"/>
        </w:rPr>
        <w:t xml:space="preserve"> репродуктивтіліктен бастап, қолданыстағы білімді өзектендіруге бағытталған, танымдық қызметтің жинақталған тәсілдерін игеруге негізделген ішінара-іздестіру, бұдан әрі жан-жақтан зерделенетін құбылыстарды қарауға мүмкіндік беретін өзінің креативтілігі;</w:t>
      </w:r>
    </w:p>
    <w:p w:rsidR="00EF35C6" w:rsidRPr="00DA1F94" w:rsidRDefault="00EA55B1" w:rsidP="00EA55B1">
      <w:pPr>
        <w:spacing w:after="0" w:line="240" w:lineRule="auto"/>
        <w:ind w:firstLine="708"/>
        <w:jc w:val="both"/>
        <w:rPr>
          <w:rFonts w:ascii="Times New Roman" w:hAnsi="Times New Roman"/>
          <w:color w:val="000000"/>
          <w:sz w:val="28"/>
          <w:szCs w:val="28"/>
          <w:lang w:val="kk-KZ"/>
        </w:rPr>
      </w:pPr>
      <w:r w:rsidRPr="00DA1F94">
        <w:rPr>
          <w:rFonts w:ascii="Times New Roman" w:hAnsi="Times New Roman"/>
          <w:color w:val="000000"/>
          <w:sz w:val="28"/>
          <w:szCs w:val="28"/>
          <w:lang w:val="kk-KZ"/>
        </w:rPr>
        <w:t>–</w:t>
      </w:r>
      <w:r w:rsidR="00EF35C6" w:rsidRPr="00DA1F94">
        <w:rPr>
          <w:rFonts w:ascii="Times New Roman" w:hAnsi="Times New Roman"/>
          <w:color w:val="000000"/>
          <w:sz w:val="28"/>
          <w:szCs w:val="28"/>
          <w:lang w:val="kk-KZ"/>
        </w:rPr>
        <w:t xml:space="preserve"> танымдық міндеттер жүйесі креативтілік қабілеттердің мынадай негізгі сипаттамаларын қалыптастыруға икемделуі керек: - ойдың шапшаңдығы (уақыт бірлігінде пайда болатын идеялардың саны); - ақылдың икемділігі (бір ойдан екінші ойға ауысу қабілеті); - бірегейлік (жалпы қабылдаған шешімдерден өзгеше шешімдер табу қабілеті); - қызығушылық (қоршаған әлемдегі мәселелерге сезімталдық); - болжамдарды ұс</w:t>
      </w:r>
      <w:r w:rsidR="00FF4016" w:rsidRPr="00DA1F94">
        <w:rPr>
          <w:rFonts w:ascii="Times New Roman" w:hAnsi="Times New Roman"/>
          <w:color w:val="000000"/>
          <w:sz w:val="28"/>
          <w:szCs w:val="28"/>
          <w:lang w:val="kk-KZ"/>
        </w:rPr>
        <w:t>ыну және әзірлеу білігі [203</w:t>
      </w:r>
      <w:r w:rsidR="00EF35C6" w:rsidRPr="00DA1F94">
        <w:rPr>
          <w:rFonts w:ascii="Times New Roman" w:hAnsi="Times New Roman"/>
          <w:color w:val="000000"/>
          <w:sz w:val="28"/>
          <w:szCs w:val="28"/>
          <w:lang w:val="kk-KZ"/>
        </w:rPr>
        <w:t xml:space="preserve">]. Біздің пайымдауымызша, креативтілік тұлғасы қалыптасқан болашақ маман, келешекте білімгерлердің танымдық белсенділігін арттыру жолында олардың пәнге деген қызығушылығын, ынтасын қалыптастырып, ізденімпаздыққа, шығармашылыққа бағдарлай алады. Оған зерттеу барысында креативтілікті жүзеге асырудың бірнешеуін есте ұстау керектігі былайша сипатталатындығына көзіміз жетті: интуитивті-еріксіз креативтілікті «жағдаятты-креативті өріс» іске асыруға әсер етеді: еріксіз-интуитивті креативтілік күтпеген, бірақ өмірлік маңызы бар жағдайды немесе субъект үшін үйреншікті және маңызды тұтыну объектілерінің жеткілікті түрде күшті депривациялануын (лат.deprivatio – айырылу, жоғалту, жоғалу) тиімді ынталандырады; еркін креативтілік «әлеуметтік-креативтілік өрісте», яғни міндеттерді ұжыммен орындайтын немесе ұжым үшін маңызы бар шығармашылық шешу кезінде, әлеуметтік оң баға беру мен оның әлеуметтік бастамашылығын күшейту кезінде ең жеңіл түрде жүзеге асырылады; гедонистік (грек. hedone – көңілділік, рахаттану) бағытталған креативтілікті жүзеге асыруға жеке тәжірибенің бірігейлігіне, танымдық қажеттіліктің тереңдігіне және жеке адамның өзіне тән қасиеттеріне байланысты «жеке-дара ішкі-анықталған креативтілік өріс» ықпал етеді. Бұл саналылық, белсенділік, жүйелілік, көрнекілік, бірізділік, ғылымилық, беріктік, түсініктілік, теорияның практикамен байланыс принциптерімен қоса әдіснамалық көзқарастарды басшылыққа ала отырып жүргізілген іс-әрекет нәтижесінің маңызын одан әрі арттыра түсіп тиімді нәтежесін беруі оқу мақсаты, мазмұны, оқу әдістерінің өзара байланысы медиатехнологияларды қолдану іскерлігі мен білім сапасының студенттердің жеке ерекшеліктері мен оқу құралдары жүйесіне тәуелділігі болашақ педагог-психологтердің креативтілілігін қалыптастырудың негізінде айқындалады. Бұл ретте біздің ұсынып отырған бағдарлама креативтілілікті қалыптастыруда медиатехнологияларды кешенді қолдануға негіз болады.   </w:t>
      </w:r>
    </w:p>
    <w:p w:rsidR="00EF35C6" w:rsidRPr="00DA1F94" w:rsidRDefault="00821398" w:rsidP="00EA55B1">
      <w:pPr>
        <w:spacing w:after="0" w:line="240" w:lineRule="auto"/>
        <w:ind w:firstLine="708"/>
        <w:jc w:val="both"/>
        <w:rPr>
          <w:rFonts w:ascii="Times New Roman" w:hAnsi="Times New Roman"/>
          <w:color w:val="000000"/>
          <w:sz w:val="28"/>
          <w:szCs w:val="28"/>
          <w:lang w:val="kk-KZ"/>
        </w:rPr>
      </w:pPr>
      <w:r w:rsidRPr="00DA1F94">
        <w:rPr>
          <w:rFonts w:ascii="Times New Roman" w:hAnsi="Times New Roman"/>
          <w:color w:val="000000"/>
          <w:sz w:val="28"/>
          <w:szCs w:val="28"/>
          <w:lang w:val="kk-KZ"/>
        </w:rPr>
        <w:t>Білімгерлер</w:t>
      </w:r>
      <w:r w:rsidR="00EF35C6" w:rsidRPr="00DA1F94">
        <w:rPr>
          <w:rFonts w:ascii="Times New Roman" w:hAnsi="Times New Roman"/>
          <w:color w:val="000000"/>
          <w:sz w:val="28"/>
          <w:szCs w:val="28"/>
          <w:lang w:val="kk-KZ"/>
        </w:rPr>
        <w:t xml:space="preserve">дің креативтілік қабілеттерін қалыптастыру, егер ол түпкілікті мақсатқа қол жеткізуге бағытталған бірқатар жеке педагогикалық міндеттерді шешетін мақсатты үдерісті білдіретін болса ғана тиімді болады. Осы ретте, креативтілікті дамытуға кедергі келтірмеу үшін мынадай аспектілерді ескеру маңызды. Олар: а) студенттің қиялы мен бастамасын шектемеуге тырысыңыз; ә) олардың сәтсіздіктерін құлдырау деп қабылдамаңыз, керісінше, батыл эксперименттері мен әуесқойлығы үшін көтермелеңіз; б) </w:t>
      </w:r>
      <w:r w:rsidRPr="00DA1F94">
        <w:rPr>
          <w:rFonts w:ascii="Times New Roman" w:hAnsi="Times New Roman"/>
          <w:color w:val="000000"/>
          <w:sz w:val="28"/>
          <w:szCs w:val="28"/>
          <w:lang w:val="kk-KZ"/>
        </w:rPr>
        <w:t>білімгерлер</w:t>
      </w:r>
      <w:r w:rsidR="00EF35C6" w:rsidRPr="00DA1F94">
        <w:rPr>
          <w:rFonts w:ascii="Times New Roman" w:hAnsi="Times New Roman"/>
          <w:color w:val="000000"/>
          <w:sz w:val="28"/>
          <w:szCs w:val="28"/>
          <w:lang w:val="kk-KZ"/>
        </w:rPr>
        <w:t xml:space="preserve">ден сізге немесе басқа беделділерге «сәйкес келуін» талап етпеңіз; нәтижеге назар аудармаңыз, одан да олармен бірге креативтілік әрекетке бағытталыңыз. Сондықтан, креативтілікке ынталандыру үшін кейбір аспектілерді ескеру де маңызды: - </w:t>
      </w:r>
      <w:r w:rsidRPr="00DA1F94">
        <w:rPr>
          <w:rFonts w:ascii="Times New Roman" w:hAnsi="Times New Roman"/>
          <w:color w:val="000000"/>
          <w:sz w:val="28"/>
          <w:szCs w:val="28"/>
          <w:lang w:val="kk-KZ"/>
        </w:rPr>
        <w:t>білімгерлер</w:t>
      </w:r>
      <w:r w:rsidR="00EF35C6" w:rsidRPr="00DA1F94">
        <w:rPr>
          <w:rFonts w:ascii="Times New Roman" w:hAnsi="Times New Roman"/>
          <w:color w:val="000000"/>
          <w:sz w:val="28"/>
          <w:szCs w:val="28"/>
          <w:lang w:val="kk-KZ"/>
        </w:rPr>
        <w:t xml:space="preserve">дің сұрақтарына әрқашан көңіл аударыңыз, оларға қосымша сұрақтар қойыңыз себебі, осылайша сіз олардың қандай да бір жағдайды қалай түсінетіндігін білетін боласыз; - олармен рөлдік ойындар ойнаңыз, себебі, бұл болашақ педагог-психологтер ретінде басқаның сезімі мен көзқарасын жақсы түсінуге көмектеседі; - </w:t>
      </w:r>
      <w:r w:rsidRPr="00DA1F94">
        <w:rPr>
          <w:rFonts w:ascii="Times New Roman" w:hAnsi="Times New Roman"/>
          <w:color w:val="000000"/>
          <w:sz w:val="28"/>
          <w:szCs w:val="28"/>
          <w:lang w:val="kk-KZ"/>
        </w:rPr>
        <w:t>білімгерг</w:t>
      </w:r>
      <w:r w:rsidR="00EF35C6" w:rsidRPr="00DA1F94">
        <w:rPr>
          <w:rFonts w:ascii="Times New Roman" w:hAnsi="Times New Roman"/>
          <w:color w:val="000000"/>
          <w:sz w:val="28"/>
          <w:szCs w:val="28"/>
          <w:lang w:val="kk-KZ"/>
        </w:rPr>
        <w:t>е еркіндік беріңіз, нәтижесінде, ол болашақ мамандыққа қатысты жауапкершілікті үйренеді; кез-келген идеяны сынсыз қабылдаңыз, оларға жаңа, ерекше ойларды түрлендіруге үйретіңіз [2</w:t>
      </w:r>
      <w:r w:rsidR="00FF4016" w:rsidRPr="00DA1F94">
        <w:rPr>
          <w:rFonts w:ascii="Times New Roman" w:hAnsi="Times New Roman"/>
          <w:color w:val="000000"/>
          <w:sz w:val="28"/>
          <w:szCs w:val="28"/>
          <w:lang w:val="kk-KZ"/>
        </w:rPr>
        <w:t>04</w:t>
      </w:r>
      <w:r w:rsidR="00EF35C6" w:rsidRPr="00DA1F94">
        <w:rPr>
          <w:rFonts w:ascii="Times New Roman" w:hAnsi="Times New Roman"/>
          <w:color w:val="000000"/>
          <w:sz w:val="28"/>
          <w:szCs w:val="28"/>
          <w:lang w:val="kk-KZ"/>
        </w:rPr>
        <w:t xml:space="preserve">]. </w:t>
      </w:r>
      <w:r w:rsidR="00EA7669" w:rsidRPr="00DA1F94">
        <w:rPr>
          <w:rFonts w:ascii="Times New Roman" w:hAnsi="Times New Roman"/>
          <w:color w:val="000000"/>
          <w:sz w:val="28"/>
          <w:szCs w:val="28"/>
          <w:lang w:val="kk-KZ"/>
        </w:rPr>
        <w:t>Осы орайда, к</w:t>
      </w:r>
      <w:r w:rsidR="00EF35C6" w:rsidRPr="00DA1F94">
        <w:rPr>
          <w:rFonts w:ascii="Times New Roman" w:hAnsi="Times New Roman"/>
          <w:color w:val="000000"/>
          <w:sz w:val="28"/>
          <w:szCs w:val="28"/>
          <w:lang w:val="kk-KZ"/>
        </w:rPr>
        <w:t>реативті тұлғаны сипаттайтын басты қасиеттер</w:t>
      </w:r>
      <w:r w:rsidR="00CC248E" w:rsidRPr="00DA1F94">
        <w:rPr>
          <w:rFonts w:ascii="Times New Roman" w:hAnsi="Times New Roman"/>
          <w:color w:val="000000"/>
          <w:sz w:val="28"/>
          <w:szCs w:val="28"/>
          <w:lang w:val="kk-KZ"/>
        </w:rPr>
        <w:t>дің топтары</w:t>
      </w:r>
      <w:r w:rsidR="00EA7669" w:rsidRPr="00DA1F94">
        <w:rPr>
          <w:rFonts w:ascii="Times New Roman" w:hAnsi="Times New Roman"/>
          <w:color w:val="000000"/>
          <w:sz w:val="28"/>
          <w:szCs w:val="28"/>
          <w:lang w:val="kk-KZ"/>
        </w:rPr>
        <w:t>н сипаттауға болады</w:t>
      </w:r>
      <w:r w:rsidR="00EF35C6" w:rsidRPr="00DA1F94">
        <w:rPr>
          <w:rFonts w:ascii="Times New Roman" w:hAnsi="Times New Roman"/>
          <w:color w:val="000000"/>
          <w:sz w:val="28"/>
          <w:szCs w:val="28"/>
          <w:lang w:val="kk-KZ"/>
        </w:rPr>
        <w:t xml:space="preserve">: </w:t>
      </w:r>
    </w:p>
    <w:p w:rsidR="00EF35C6" w:rsidRPr="00DA1F94" w:rsidRDefault="00EA55B1" w:rsidP="00EA55B1">
      <w:pPr>
        <w:spacing w:after="0" w:line="240" w:lineRule="auto"/>
        <w:ind w:firstLine="708"/>
        <w:jc w:val="both"/>
        <w:rPr>
          <w:rFonts w:ascii="Times New Roman" w:hAnsi="Times New Roman"/>
          <w:color w:val="000000"/>
          <w:sz w:val="28"/>
          <w:szCs w:val="28"/>
          <w:lang w:val="kk-KZ"/>
        </w:rPr>
      </w:pPr>
      <w:r w:rsidRPr="00DA1F94">
        <w:rPr>
          <w:rFonts w:ascii="Times New Roman" w:hAnsi="Times New Roman"/>
          <w:color w:val="000000"/>
          <w:sz w:val="28"/>
          <w:szCs w:val="28"/>
          <w:lang w:val="kk-KZ"/>
        </w:rPr>
        <w:t>–</w:t>
      </w:r>
      <w:r w:rsidR="00EF35C6" w:rsidRPr="00DA1F94">
        <w:rPr>
          <w:rFonts w:ascii="Times New Roman" w:hAnsi="Times New Roman"/>
          <w:color w:val="000000"/>
          <w:sz w:val="28"/>
          <w:szCs w:val="28"/>
          <w:lang w:val="kk-KZ"/>
        </w:rPr>
        <w:t xml:space="preserve"> саналылық – өзін-өзі жаңа нәрсе жасауға қабілетті шығармашыл адам ретінде қабылдау; </w:t>
      </w:r>
    </w:p>
    <w:p w:rsidR="00EF35C6" w:rsidRPr="00DA1F94" w:rsidRDefault="00EA55B1" w:rsidP="00EA55B1">
      <w:pPr>
        <w:spacing w:after="0" w:line="240" w:lineRule="auto"/>
        <w:ind w:firstLine="708"/>
        <w:jc w:val="both"/>
        <w:rPr>
          <w:rFonts w:ascii="Times New Roman" w:hAnsi="Times New Roman"/>
          <w:color w:val="000000"/>
          <w:sz w:val="28"/>
          <w:szCs w:val="28"/>
          <w:lang w:val="kk-KZ"/>
        </w:rPr>
      </w:pPr>
      <w:r w:rsidRPr="00DA1F94">
        <w:rPr>
          <w:rFonts w:ascii="Times New Roman" w:hAnsi="Times New Roman"/>
          <w:color w:val="000000"/>
          <w:sz w:val="28"/>
          <w:szCs w:val="28"/>
          <w:lang w:val="kk-KZ"/>
        </w:rPr>
        <w:t>–</w:t>
      </w:r>
      <w:r w:rsidR="00EF35C6" w:rsidRPr="00DA1F94">
        <w:rPr>
          <w:rFonts w:ascii="Times New Roman" w:hAnsi="Times New Roman"/>
          <w:color w:val="000000"/>
          <w:sz w:val="28"/>
          <w:szCs w:val="28"/>
          <w:lang w:val="kk-KZ"/>
        </w:rPr>
        <w:t xml:space="preserve"> бірегейлік – идеялар мен ойларға икемділік, тапқырлық, ұсыныстарды даулауға дайын болып «Егер, осылай болса...? деген принцип негізінде әрекет ету; </w:t>
      </w:r>
    </w:p>
    <w:p w:rsidR="00EF35C6" w:rsidRPr="00DA1F94" w:rsidRDefault="00EA55B1" w:rsidP="00EA55B1">
      <w:pPr>
        <w:spacing w:after="0" w:line="240" w:lineRule="auto"/>
        <w:ind w:firstLine="708"/>
        <w:jc w:val="both"/>
        <w:rPr>
          <w:rFonts w:ascii="Times New Roman" w:hAnsi="Times New Roman"/>
          <w:color w:val="000000"/>
          <w:sz w:val="28"/>
          <w:szCs w:val="28"/>
          <w:lang w:val="kk-KZ"/>
        </w:rPr>
      </w:pPr>
      <w:r w:rsidRPr="00DA1F94">
        <w:rPr>
          <w:rFonts w:ascii="Times New Roman" w:hAnsi="Times New Roman"/>
          <w:color w:val="000000"/>
          <w:sz w:val="28"/>
          <w:szCs w:val="28"/>
          <w:lang w:val="kk-KZ"/>
        </w:rPr>
        <w:t>–</w:t>
      </w:r>
      <w:r w:rsidR="00EF35C6" w:rsidRPr="00DA1F94">
        <w:rPr>
          <w:rFonts w:ascii="Times New Roman" w:hAnsi="Times New Roman"/>
          <w:color w:val="000000"/>
          <w:sz w:val="28"/>
          <w:szCs w:val="28"/>
          <w:lang w:val="kk-KZ"/>
        </w:rPr>
        <w:t xml:space="preserve"> тәуелсіздік – өзіне сенімділік, ішкі құндылықтар мен өлшемдер негізінде өзінің мінез-құлқын басқару, сыртқы талаптарға қарсы тұра білу;</w:t>
      </w:r>
    </w:p>
    <w:p w:rsidR="00EF35C6" w:rsidRPr="00DA1F94" w:rsidRDefault="00EA55B1" w:rsidP="00EA55B1">
      <w:pPr>
        <w:spacing w:after="0" w:line="240" w:lineRule="auto"/>
        <w:ind w:firstLine="708"/>
        <w:jc w:val="both"/>
        <w:rPr>
          <w:rFonts w:ascii="Times New Roman" w:hAnsi="Times New Roman"/>
          <w:color w:val="000000"/>
          <w:sz w:val="28"/>
          <w:szCs w:val="28"/>
          <w:lang w:val="kk-KZ"/>
        </w:rPr>
      </w:pPr>
      <w:r w:rsidRPr="00DA1F94">
        <w:rPr>
          <w:rFonts w:ascii="Times New Roman" w:hAnsi="Times New Roman"/>
          <w:color w:val="000000"/>
          <w:sz w:val="28"/>
          <w:szCs w:val="28"/>
          <w:lang w:val="kk-KZ"/>
        </w:rPr>
        <w:t>–</w:t>
      </w:r>
      <w:r w:rsidR="00EF35C6" w:rsidRPr="00DA1F94">
        <w:rPr>
          <w:rFonts w:ascii="Times New Roman" w:hAnsi="Times New Roman"/>
          <w:color w:val="000000"/>
          <w:sz w:val="28"/>
          <w:szCs w:val="28"/>
          <w:lang w:val="kk-KZ"/>
        </w:rPr>
        <w:t xml:space="preserve"> тәуекелге бейімділік – қолайсыз салдарға әкеп соқтыруы мүмкін болса да, жаңа нәрсені сынауға дайындық, сәтсіздікке төзімділік, оптимистік; </w:t>
      </w:r>
    </w:p>
    <w:p w:rsidR="00EF35C6" w:rsidRPr="00DA1F94" w:rsidRDefault="00EA55B1" w:rsidP="00EA55B1">
      <w:pPr>
        <w:spacing w:after="0" w:line="240" w:lineRule="auto"/>
        <w:ind w:firstLine="708"/>
        <w:jc w:val="both"/>
        <w:rPr>
          <w:rFonts w:ascii="Times New Roman" w:hAnsi="Times New Roman"/>
          <w:color w:val="000000"/>
          <w:sz w:val="28"/>
          <w:szCs w:val="28"/>
          <w:lang w:val="kk-KZ"/>
        </w:rPr>
      </w:pPr>
      <w:r w:rsidRPr="00DA1F94">
        <w:rPr>
          <w:rFonts w:ascii="Times New Roman" w:hAnsi="Times New Roman"/>
          <w:color w:val="000000"/>
          <w:sz w:val="28"/>
          <w:szCs w:val="28"/>
          <w:lang w:val="kk-KZ"/>
        </w:rPr>
        <w:t>–</w:t>
      </w:r>
      <w:r w:rsidR="00EF35C6" w:rsidRPr="00DA1F94">
        <w:rPr>
          <w:rFonts w:ascii="Times New Roman" w:hAnsi="Times New Roman"/>
          <w:color w:val="000000"/>
          <w:sz w:val="28"/>
          <w:szCs w:val="28"/>
          <w:lang w:val="kk-KZ"/>
        </w:rPr>
        <w:t xml:space="preserve"> жігерлілік – іс-әрекеттерді меңгеру, іскерлік, қуанушылық, өзінділік;</w:t>
      </w:r>
    </w:p>
    <w:p w:rsidR="00EF35C6" w:rsidRPr="00DA1F94" w:rsidRDefault="00EA55B1" w:rsidP="00EA55B1">
      <w:pPr>
        <w:spacing w:after="0" w:line="240" w:lineRule="auto"/>
        <w:ind w:firstLine="708"/>
        <w:jc w:val="both"/>
        <w:rPr>
          <w:rFonts w:ascii="Times New Roman" w:hAnsi="Times New Roman"/>
          <w:color w:val="000000"/>
          <w:sz w:val="28"/>
          <w:szCs w:val="28"/>
          <w:lang w:val="kk-KZ"/>
        </w:rPr>
      </w:pPr>
      <w:r w:rsidRPr="00DA1F94">
        <w:rPr>
          <w:rFonts w:ascii="Times New Roman" w:hAnsi="Times New Roman"/>
          <w:color w:val="000000"/>
          <w:sz w:val="28"/>
          <w:szCs w:val="28"/>
          <w:lang w:val="kk-KZ"/>
        </w:rPr>
        <w:t>–</w:t>
      </w:r>
      <w:r w:rsidR="00EF35C6" w:rsidRPr="00DA1F94">
        <w:rPr>
          <w:rFonts w:ascii="Times New Roman" w:hAnsi="Times New Roman"/>
          <w:color w:val="000000"/>
          <w:sz w:val="28"/>
          <w:szCs w:val="28"/>
          <w:lang w:val="kk-KZ"/>
        </w:rPr>
        <w:t xml:space="preserve"> әртістілік – мәнерлілік, эстетикалық қызығулықтар;</w:t>
      </w:r>
    </w:p>
    <w:p w:rsidR="00EF35C6" w:rsidRPr="00DA1F94" w:rsidRDefault="00EA55B1" w:rsidP="00EA55B1">
      <w:pPr>
        <w:spacing w:after="0" w:line="240" w:lineRule="auto"/>
        <w:ind w:firstLine="708"/>
        <w:jc w:val="both"/>
        <w:rPr>
          <w:rFonts w:ascii="Times New Roman" w:hAnsi="Times New Roman"/>
          <w:color w:val="000000"/>
          <w:sz w:val="28"/>
          <w:szCs w:val="28"/>
          <w:lang w:val="kk-KZ"/>
        </w:rPr>
      </w:pPr>
      <w:r w:rsidRPr="00DA1F94">
        <w:rPr>
          <w:rFonts w:ascii="Times New Roman" w:hAnsi="Times New Roman"/>
          <w:color w:val="000000"/>
          <w:sz w:val="28"/>
          <w:szCs w:val="28"/>
          <w:lang w:val="kk-KZ"/>
        </w:rPr>
        <w:t>–</w:t>
      </w:r>
      <w:r w:rsidR="00EF35C6" w:rsidRPr="00DA1F94">
        <w:rPr>
          <w:rFonts w:ascii="Times New Roman" w:hAnsi="Times New Roman"/>
          <w:color w:val="000000"/>
          <w:sz w:val="28"/>
          <w:szCs w:val="28"/>
          <w:lang w:val="kk-KZ"/>
        </w:rPr>
        <w:t xml:space="preserve"> қызығушылық – қызығушылық кеңдігі, әуестік, эксперименттеуге және сұрақ қоюға бейімділігі; </w:t>
      </w:r>
    </w:p>
    <w:p w:rsidR="00EF35C6" w:rsidRPr="00DA1F94" w:rsidRDefault="00EA55B1" w:rsidP="00EA55B1">
      <w:pPr>
        <w:spacing w:after="0" w:line="240" w:lineRule="auto"/>
        <w:ind w:firstLine="708"/>
        <w:jc w:val="both"/>
        <w:rPr>
          <w:rFonts w:ascii="Times New Roman" w:hAnsi="Times New Roman"/>
          <w:color w:val="000000"/>
          <w:sz w:val="28"/>
          <w:szCs w:val="28"/>
          <w:lang w:val="kk-KZ"/>
        </w:rPr>
      </w:pPr>
      <w:r w:rsidRPr="00DA1F94">
        <w:rPr>
          <w:rFonts w:ascii="Times New Roman" w:hAnsi="Times New Roman"/>
          <w:color w:val="000000"/>
          <w:sz w:val="28"/>
          <w:szCs w:val="28"/>
          <w:lang w:val="kk-KZ"/>
        </w:rPr>
        <w:t>–</w:t>
      </w:r>
      <w:r w:rsidR="00EF35C6" w:rsidRPr="00DA1F94">
        <w:rPr>
          <w:rFonts w:ascii="Times New Roman" w:hAnsi="Times New Roman"/>
          <w:color w:val="000000"/>
          <w:sz w:val="28"/>
          <w:szCs w:val="28"/>
          <w:lang w:val="kk-KZ"/>
        </w:rPr>
        <w:t xml:space="preserve"> әзілқой – ұшқалақтық; </w:t>
      </w:r>
    </w:p>
    <w:p w:rsidR="00EF35C6" w:rsidRPr="00DA1F94" w:rsidRDefault="00EA55B1" w:rsidP="00EA55B1">
      <w:pPr>
        <w:spacing w:after="0" w:line="240" w:lineRule="auto"/>
        <w:ind w:firstLine="708"/>
        <w:jc w:val="both"/>
        <w:rPr>
          <w:rFonts w:ascii="Times New Roman" w:hAnsi="Times New Roman"/>
          <w:color w:val="000000"/>
          <w:sz w:val="28"/>
          <w:szCs w:val="28"/>
          <w:lang w:val="kk-KZ"/>
        </w:rPr>
      </w:pPr>
      <w:r w:rsidRPr="00DA1F94">
        <w:rPr>
          <w:rFonts w:ascii="Times New Roman" w:hAnsi="Times New Roman"/>
          <w:color w:val="000000"/>
          <w:sz w:val="28"/>
          <w:szCs w:val="28"/>
          <w:lang w:val="kk-KZ"/>
        </w:rPr>
        <w:t>–</w:t>
      </w:r>
      <w:r w:rsidR="00EF35C6" w:rsidRPr="00DA1F94">
        <w:rPr>
          <w:rFonts w:ascii="Times New Roman" w:hAnsi="Times New Roman"/>
          <w:color w:val="000000"/>
          <w:sz w:val="28"/>
          <w:szCs w:val="28"/>
          <w:lang w:val="kk-KZ"/>
        </w:rPr>
        <w:t xml:space="preserve"> күрделілікке тартымдылық – түсініксіз бен құпияға қызығушылық, екі ұштылыққа, тәртіпсіздікке шыдамдылық, үйлеспейтіндерді біріктіру; </w:t>
      </w:r>
    </w:p>
    <w:p w:rsidR="00EF35C6" w:rsidRPr="00DA1F94" w:rsidRDefault="00EA55B1" w:rsidP="00EA55B1">
      <w:pPr>
        <w:spacing w:after="0" w:line="240" w:lineRule="auto"/>
        <w:ind w:firstLine="708"/>
        <w:jc w:val="both"/>
        <w:rPr>
          <w:rFonts w:ascii="Times New Roman" w:hAnsi="Times New Roman"/>
          <w:color w:val="000000"/>
          <w:sz w:val="28"/>
          <w:szCs w:val="28"/>
          <w:lang w:val="kk-KZ"/>
        </w:rPr>
      </w:pPr>
      <w:r w:rsidRPr="00DA1F94">
        <w:rPr>
          <w:rFonts w:ascii="Times New Roman" w:hAnsi="Times New Roman"/>
          <w:color w:val="000000"/>
          <w:sz w:val="28"/>
          <w:szCs w:val="28"/>
          <w:lang w:val="kk-KZ"/>
        </w:rPr>
        <w:t>–</w:t>
      </w:r>
      <w:r w:rsidR="00EF35C6" w:rsidRPr="00DA1F94">
        <w:rPr>
          <w:rFonts w:ascii="Times New Roman" w:hAnsi="Times New Roman"/>
          <w:color w:val="000000"/>
          <w:sz w:val="28"/>
          <w:szCs w:val="28"/>
          <w:lang w:val="kk-KZ"/>
        </w:rPr>
        <w:t xml:space="preserve"> алаламайды – жаңаны, басқалардың көзқарасын қабылдайды, либералды (лат.liberalis – «еркін»); </w:t>
      </w:r>
    </w:p>
    <w:p w:rsidR="00EF35C6" w:rsidRPr="00DA1F94" w:rsidRDefault="00EA55B1" w:rsidP="00EA55B1">
      <w:pPr>
        <w:spacing w:after="0" w:line="240" w:lineRule="auto"/>
        <w:ind w:firstLine="708"/>
        <w:jc w:val="both"/>
        <w:rPr>
          <w:rFonts w:ascii="Times New Roman" w:hAnsi="Times New Roman"/>
          <w:color w:val="000000"/>
          <w:sz w:val="28"/>
          <w:szCs w:val="28"/>
          <w:lang w:val="kk-KZ"/>
        </w:rPr>
      </w:pPr>
      <w:r w:rsidRPr="00DA1F94">
        <w:rPr>
          <w:rFonts w:ascii="Times New Roman" w:hAnsi="Times New Roman"/>
          <w:color w:val="000000"/>
          <w:sz w:val="28"/>
          <w:szCs w:val="28"/>
          <w:lang w:val="kk-KZ"/>
        </w:rPr>
        <w:t>–</w:t>
      </w:r>
      <w:r w:rsidR="00EF35C6" w:rsidRPr="00DA1F94">
        <w:rPr>
          <w:rFonts w:ascii="Times New Roman" w:hAnsi="Times New Roman"/>
          <w:color w:val="000000"/>
          <w:sz w:val="28"/>
          <w:szCs w:val="28"/>
          <w:lang w:val="kk-KZ"/>
        </w:rPr>
        <w:t xml:space="preserve"> жалғыздықты қажетсіну – өзі кемелін байқау, рефлексивтілік (өзін-өзі сезінуге бейімділік), жалғыз жұмыс істеу қабілеті, әдетте айналасындағылардың алдында ашылмайтын ішкі қажеттіліктердің болуы;</w:t>
      </w:r>
    </w:p>
    <w:p w:rsidR="00EF35C6" w:rsidRPr="00DA1F94" w:rsidRDefault="00EA55B1" w:rsidP="00EA55B1">
      <w:pPr>
        <w:spacing w:after="0" w:line="240" w:lineRule="auto"/>
        <w:ind w:firstLine="708"/>
        <w:jc w:val="both"/>
        <w:rPr>
          <w:rFonts w:ascii="Times New Roman" w:hAnsi="Times New Roman"/>
          <w:color w:val="000000"/>
          <w:sz w:val="28"/>
          <w:szCs w:val="28"/>
          <w:lang w:val="kk-KZ"/>
        </w:rPr>
      </w:pPr>
      <w:r w:rsidRPr="00DA1F94">
        <w:rPr>
          <w:rFonts w:ascii="Times New Roman" w:hAnsi="Times New Roman"/>
          <w:color w:val="000000"/>
          <w:sz w:val="28"/>
          <w:szCs w:val="28"/>
          <w:lang w:val="kk-KZ"/>
        </w:rPr>
        <w:t>–</w:t>
      </w:r>
      <w:r w:rsidR="00EF35C6" w:rsidRPr="00DA1F94">
        <w:rPr>
          <w:rFonts w:ascii="Times New Roman" w:hAnsi="Times New Roman"/>
          <w:color w:val="000000"/>
          <w:sz w:val="28"/>
          <w:szCs w:val="28"/>
          <w:lang w:val="kk-KZ"/>
        </w:rPr>
        <w:t xml:space="preserve"> интуитивтілік – көрегендік, айқын емес байланыстар мен қатынастарды көр</w:t>
      </w:r>
      <w:r w:rsidR="00FF4016" w:rsidRPr="00DA1F94">
        <w:rPr>
          <w:rFonts w:ascii="Times New Roman" w:hAnsi="Times New Roman"/>
          <w:color w:val="000000"/>
          <w:sz w:val="28"/>
          <w:szCs w:val="28"/>
          <w:lang w:val="kk-KZ"/>
        </w:rPr>
        <w:t>у мүмкіндігі, бақылампаздық [205</w:t>
      </w:r>
      <w:r w:rsidR="00EF35C6" w:rsidRPr="00DA1F94">
        <w:rPr>
          <w:rFonts w:ascii="Times New Roman" w:hAnsi="Times New Roman"/>
          <w:color w:val="000000"/>
          <w:sz w:val="28"/>
          <w:szCs w:val="28"/>
          <w:lang w:val="kk-KZ"/>
        </w:rPr>
        <w:t>].</w:t>
      </w:r>
      <w:r w:rsidR="00B03F88" w:rsidRPr="00DA1F94">
        <w:rPr>
          <w:rFonts w:ascii="Times New Roman" w:hAnsi="Times New Roman"/>
          <w:color w:val="000000"/>
          <w:sz w:val="28"/>
          <w:szCs w:val="28"/>
          <w:lang w:val="kk-KZ"/>
        </w:rPr>
        <w:t xml:space="preserve"> </w:t>
      </w:r>
      <w:r w:rsidR="00EF35C6" w:rsidRPr="00DA1F94">
        <w:rPr>
          <w:rFonts w:ascii="Times New Roman" w:hAnsi="Times New Roman"/>
          <w:color w:val="000000"/>
          <w:sz w:val="28"/>
          <w:szCs w:val="28"/>
          <w:lang w:val="kk-KZ"/>
        </w:rPr>
        <w:t>Жоғарыда қарастырылған мәселелерді қорыта отырып, креативтілікті дамыту үшін арнайы жағдайлар жасау қажет деп сенімді түрде айта аламыз. Осы ретте, гуманистік психологияның өкілдерінің ұсынған тұжырымдарына мән берсек, онда: сыртқы жағдайлар (психологиялық қауіпсіздікті қамтамасыздандыру, бағалаудың болмауы); ішкі жағдайлар (тұлғаның жаңа тәжірибеге ашықтығы, шығармашылықты іштей оң бағалау). Сонымен қатар, креативті ойлауды дамытуды ынталандыратын жағдайлардың ішінде психологтердің көпшілігі мыналарды атайды: - жағдаяттардың берілуі мен қатаң бақылануының айырмашылықтарының аяқталмауы мен ашықтығы; - көп сұрақтар қоюға рұқсат беру және көтермелеу; - кейінгі іс-әрекеттер үшін тәсілдер, стратегиялар, құралдар, заттар жасау және әзірлеу; - жауапкершілік пен тәуелсіздікті ынталандыру; - дербес әзірлемелерге, бақылауларға, сезімдерге, қорытуларға, салыстыруларға баса назар аудару; - қолайлы атмосфераны қамтамасыздандыру; - өзінің тұлғалық шығармашылығының қасиеттерінің құндылығын сезінуге тәрбиелеу; - қоршаған ортадағы креативті іс-әрекетінің үлгісі.</w:t>
      </w:r>
    </w:p>
    <w:p w:rsidR="00EF35C6" w:rsidRPr="00DA1F94" w:rsidRDefault="00EF35C6" w:rsidP="00EA55B1">
      <w:pPr>
        <w:spacing w:after="0" w:line="240" w:lineRule="auto"/>
        <w:ind w:firstLine="708"/>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Креативтілікті дамыту мақсатты және пәндік, сараланған түрде іске асырылуы тиіс, яғни, білімгерлер шығармашылық кәсіби қасиеттерді дамыту үшін жағдай жасау керек. </w:t>
      </w:r>
    </w:p>
    <w:p w:rsidR="00EF35C6" w:rsidRPr="00DA1F94" w:rsidRDefault="00EF35C6" w:rsidP="00EA55B1">
      <w:pPr>
        <w:spacing w:after="0" w:line="240" w:lineRule="auto"/>
        <w:ind w:firstLine="708"/>
        <w:jc w:val="both"/>
        <w:rPr>
          <w:rFonts w:ascii="Times New Roman" w:hAnsi="Times New Roman"/>
          <w:color w:val="000000"/>
          <w:sz w:val="28"/>
          <w:szCs w:val="28"/>
          <w:lang w:val="kk-KZ"/>
        </w:rPr>
      </w:pPr>
      <w:r w:rsidRPr="00DA1F94">
        <w:rPr>
          <w:rFonts w:ascii="Times New Roman" w:hAnsi="Times New Roman"/>
          <w:color w:val="000000"/>
          <w:sz w:val="28"/>
          <w:szCs w:val="28"/>
          <w:lang w:val="kk-KZ"/>
        </w:rPr>
        <w:t>Біз, жоғарыда қарастырылған мәселелерді басшылыққа ала отырып, жоғары оқу орындары студенттерін болашақ кәсіби іс-әрекеті үшін креативтілікті дамытуға өзгермелі жағдайдағы оқу-тәрбие үдерісінің оңтайлы, әртүрлі, стандартты емес</w:t>
      </w:r>
      <w:r w:rsidR="00CC248E" w:rsidRPr="00DA1F94">
        <w:rPr>
          <w:rFonts w:ascii="Times New Roman" w:hAnsi="Times New Roman"/>
          <w:color w:val="000000"/>
          <w:sz w:val="28"/>
          <w:szCs w:val="28"/>
          <w:lang w:val="kk-KZ"/>
        </w:rPr>
        <w:t xml:space="preserve"> жолдармен шешуге дайындауда ин</w:t>
      </w:r>
      <w:r w:rsidRPr="00DA1F94">
        <w:rPr>
          <w:rFonts w:ascii="Times New Roman" w:hAnsi="Times New Roman"/>
          <w:color w:val="000000"/>
          <w:sz w:val="28"/>
          <w:szCs w:val="28"/>
          <w:lang w:val="kk-KZ"/>
        </w:rPr>
        <w:t xml:space="preserve">новациялық педагогикалық технологиялар мен кең көлемдегі медиатехнологиялардың көмегімен </w:t>
      </w:r>
      <w:r w:rsidR="00821398" w:rsidRPr="00DA1F94">
        <w:rPr>
          <w:rFonts w:ascii="Times New Roman" w:hAnsi="Times New Roman"/>
          <w:color w:val="000000"/>
          <w:sz w:val="28"/>
          <w:szCs w:val="28"/>
          <w:lang w:val="kk-KZ"/>
        </w:rPr>
        <w:t>білімгерлер</w:t>
      </w:r>
      <w:r w:rsidRPr="00DA1F94">
        <w:rPr>
          <w:rFonts w:ascii="Times New Roman" w:hAnsi="Times New Roman"/>
          <w:color w:val="000000"/>
          <w:sz w:val="28"/>
          <w:szCs w:val="28"/>
          <w:lang w:val="kk-KZ"/>
        </w:rPr>
        <w:t>дің кәсіптік бағдарланған білім мазмұнын жүзеге асыру үдерісі ретінде қарастырамыз. Егер адамға табиғатынан «шығармашылық қабілет» берілсе, оны нығайту, дамыту әлде қайда креативтілік қабілеттерден алшақ тұрғандарға қарағанда  жеңіл болады, сондай-ақ, университетке дейінгі білім алудан бұрын, отбасылық тәрбие, мектептегі оқу да маңызды рөл атқарады [</w:t>
      </w:r>
      <w:r w:rsidR="00FF4016" w:rsidRPr="00DA1F94">
        <w:rPr>
          <w:rFonts w:ascii="Times New Roman" w:hAnsi="Times New Roman"/>
          <w:color w:val="000000"/>
          <w:sz w:val="28"/>
          <w:szCs w:val="28"/>
          <w:lang w:val="kk-KZ"/>
        </w:rPr>
        <w:t>206</w:t>
      </w:r>
      <w:r w:rsidR="005D1876">
        <w:rPr>
          <w:rFonts w:ascii="Times New Roman" w:hAnsi="Times New Roman"/>
          <w:color w:val="000000"/>
          <w:sz w:val="28"/>
          <w:szCs w:val="28"/>
          <w:lang w:val="kk-KZ"/>
        </w:rPr>
        <w:t>-208</w:t>
      </w:r>
      <w:r w:rsidRPr="00DA1F94">
        <w:rPr>
          <w:rFonts w:ascii="Times New Roman" w:hAnsi="Times New Roman"/>
          <w:color w:val="000000"/>
          <w:sz w:val="28"/>
          <w:szCs w:val="28"/>
          <w:lang w:val="kk-KZ"/>
        </w:rPr>
        <w:t xml:space="preserve">]. </w:t>
      </w:r>
      <w:r w:rsidR="003D130B" w:rsidRPr="00DA1F94">
        <w:rPr>
          <w:rFonts w:ascii="Times New Roman" w:hAnsi="Times New Roman"/>
          <w:color w:val="000000"/>
          <w:sz w:val="28"/>
          <w:szCs w:val="28"/>
          <w:lang w:val="kk-KZ"/>
        </w:rPr>
        <w:t xml:space="preserve">Білімгер </w:t>
      </w:r>
      <w:r w:rsidRPr="00DA1F94">
        <w:rPr>
          <w:rFonts w:ascii="Times New Roman" w:hAnsi="Times New Roman"/>
          <w:color w:val="000000"/>
          <w:sz w:val="28"/>
          <w:szCs w:val="28"/>
          <w:lang w:val="kk-KZ"/>
        </w:rPr>
        <w:t xml:space="preserve">ЖОО белгілі бір білім қорымен, шығармашылық базасымен келеді. Демек, аз да болса кейбір студенттерде креативтіліктің өнертапқыштық, интуиция, болжай алушылық, логикалық сәйкестік, сезімнің еріктігі, еркіндігі, тапқырлық белгілері болады. </w:t>
      </w:r>
    </w:p>
    <w:p w:rsidR="00631E15" w:rsidRPr="00DA1F94" w:rsidRDefault="00EF35C6" w:rsidP="00EA55B1">
      <w:pPr>
        <w:spacing w:after="0" w:line="240" w:lineRule="auto"/>
        <w:ind w:firstLine="708"/>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Біз зерттеу жұмысымыздың аясында жоғарыда қарастырған мәселемізге орай медиатехнологиялар арқылы креативтілікті болашақ педагог-психологтерді қалыптастыруда төменде көрсетілген принциптерге сүйене отырып жүзеге асыруға болатындығын дәлелдейміз. Олар: а) педагогикалық процестің мақсаттылығы болашақ маманның даярлауға диференциалды тұрғыдан қарау бойынша жүзеге асырылады; ә) теорияның тәжірибемен өзара қатынастығының салдарынан болашақ кәсіби біліктілігі мен еңбек тәрбиесі негізін құрайтын интерактивті білімді қалыптастыруды қамтамасыздандырады; б) болашақ маманның кәсіби бейімделуі, мамандығының баламасы есебінде барлық білім жүйесі мен экономиканың нақты бөлімінде басқарушылық, педагогикалық-психологиялық, дидактикалық және әдіснамалық сипаттағы шаралар жүйесін жүзеге асыру негізінде жетілдіріледі. Біз, осы ретте, зерттеу барысында «Медиатехнологияларды қолдана отырып креативтілікті қалыптастыру» бағдарламасы әзірлеп, кіріктірдік (кесте 1) Бағдарламаның мақсаты: медиатехнологиялардың көмегімен білімгерлердің креативті қабілеттерін қалыптастыруға әсер ету. </w:t>
      </w:r>
    </w:p>
    <w:p w:rsidR="00EF35C6" w:rsidRPr="00DA1F94" w:rsidRDefault="00EF35C6" w:rsidP="00EA55B1">
      <w:pPr>
        <w:spacing w:after="0" w:line="240" w:lineRule="auto"/>
        <w:ind w:firstLine="708"/>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Бағдарламаның міндеттері: </w:t>
      </w:r>
    </w:p>
    <w:p w:rsidR="00EF35C6" w:rsidRPr="00DA1F94" w:rsidRDefault="00EA55B1" w:rsidP="00EA55B1">
      <w:pPr>
        <w:spacing w:after="0" w:line="240" w:lineRule="auto"/>
        <w:ind w:firstLine="708"/>
        <w:jc w:val="both"/>
        <w:rPr>
          <w:rFonts w:ascii="Times New Roman" w:hAnsi="Times New Roman"/>
          <w:color w:val="000000"/>
          <w:sz w:val="28"/>
          <w:szCs w:val="28"/>
          <w:lang w:val="kk-KZ"/>
        </w:rPr>
      </w:pPr>
      <w:r w:rsidRPr="00DA1F94">
        <w:rPr>
          <w:rFonts w:ascii="Times New Roman" w:hAnsi="Times New Roman"/>
          <w:color w:val="000000"/>
          <w:sz w:val="28"/>
          <w:szCs w:val="28"/>
          <w:lang w:val="kk-KZ"/>
        </w:rPr>
        <w:t>–</w:t>
      </w:r>
      <w:r w:rsidR="00EF35C6" w:rsidRPr="00DA1F94">
        <w:rPr>
          <w:rFonts w:ascii="Times New Roman" w:hAnsi="Times New Roman"/>
          <w:color w:val="000000"/>
          <w:sz w:val="28"/>
          <w:szCs w:val="28"/>
          <w:lang w:val="kk-KZ"/>
        </w:rPr>
        <w:t xml:space="preserve"> «креативтілік» және «медиа» ұғымдарымен танысу, олардың қазіргі жағдайдағы маңыздылығы;</w:t>
      </w:r>
    </w:p>
    <w:p w:rsidR="00EF35C6" w:rsidRPr="00DA1F94" w:rsidRDefault="00EA55B1" w:rsidP="00EA55B1">
      <w:pPr>
        <w:spacing w:after="0" w:line="240" w:lineRule="auto"/>
        <w:ind w:firstLine="708"/>
        <w:jc w:val="both"/>
        <w:rPr>
          <w:rFonts w:ascii="Times New Roman" w:hAnsi="Times New Roman"/>
          <w:color w:val="000000"/>
          <w:sz w:val="28"/>
          <w:szCs w:val="28"/>
          <w:lang w:val="kk-KZ"/>
        </w:rPr>
      </w:pPr>
      <w:r w:rsidRPr="00DA1F94">
        <w:rPr>
          <w:rFonts w:ascii="Times New Roman" w:hAnsi="Times New Roman"/>
          <w:color w:val="000000"/>
          <w:sz w:val="28"/>
          <w:szCs w:val="28"/>
          <w:lang w:val="kk-KZ"/>
        </w:rPr>
        <w:t>–</w:t>
      </w:r>
      <w:r w:rsidR="00EF35C6" w:rsidRPr="00DA1F94">
        <w:rPr>
          <w:rFonts w:ascii="Times New Roman" w:hAnsi="Times New Roman"/>
          <w:color w:val="000000"/>
          <w:sz w:val="28"/>
          <w:szCs w:val="28"/>
          <w:lang w:val="kk-KZ"/>
        </w:rPr>
        <w:t xml:space="preserve"> медиатехнологиялармен жұмыс істеудің тиісті құзыреттерін әзірлеу;</w:t>
      </w:r>
    </w:p>
    <w:p w:rsidR="00EF35C6" w:rsidRPr="00DA1F94" w:rsidRDefault="00EA55B1" w:rsidP="00EA55B1">
      <w:pPr>
        <w:spacing w:after="0" w:line="240" w:lineRule="auto"/>
        <w:ind w:firstLine="708"/>
        <w:jc w:val="both"/>
        <w:rPr>
          <w:rFonts w:ascii="Times New Roman" w:hAnsi="Times New Roman"/>
          <w:color w:val="000000"/>
          <w:sz w:val="28"/>
          <w:szCs w:val="28"/>
          <w:lang w:val="kk-KZ"/>
        </w:rPr>
      </w:pPr>
      <w:r w:rsidRPr="00DA1F94">
        <w:rPr>
          <w:rFonts w:ascii="Times New Roman" w:hAnsi="Times New Roman"/>
          <w:color w:val="000000"/>
          <w:sz w:val="28"/>
          <w:szCs w:val="28"/>
          <w:lang w:val="kk-KZ"/>
        </w:rPr>
        <w:t>–</w:t>
      </w:r>
      <w:r w:rsidR="00EF35C6" w:rsidRPr="00DA1F94">
        <w:rPr>
          <w:rFonts w:ascii="Times New Roman" w:hAnsi="Times New Roman"/>
          <w:color w:val="000000"/>
          <w:sz w:val="28"/>
          <w:szCs w:val="28"/>
          <w:lang w:val="kk-KZ"/>
        </w:rPr>
        <w:t xml:space="preserve"> креативті қабілеттерді қалыптастыру.</w:t>
      </w:r>
    </w:p>
    <w:p w:rsidR="00EF35C6" w:rsidRPr="00DA1F94" w:rsidRDefault="00EF35C6" w:rsidP="00EA55B1">
      <w:pPr>
        <w:spacing w:after="0" w:line="240" w:lineRule="auto"/>
        <w:ind w:firstLine="708"/>
        <w:jc w:val="both"/>
        <w:rPr>
          <w:rFonts w:ascii="Times New Roman" w:hAnsi="Times New Roman"/>
          <w:color w:val="000000"/>
          <w:sz w:val="28"/>
          <w:szCs w:val="28"/>
          <w:lang w:val="kk-KZ"/>
        </w:rPr>
      </w:pPr>
      <w:r w:rsidRPr="00DA1F94">
        <w:rPr>
          <w:rFonts w:ascii="Times New Roman" w:hAnsi="Times New Roman"/>
          <w:color w:val="000000"/>
          <w:sz w:val="28"/>
          <w:szCs w:val="28"/>
          <w:lang w:val="kk-KZ"/>
        </w:rPr>
        <w:t>Әр сабақ үш кезеңнен тұрады:</w:t>
      </w:r>
    </w:p>
    <w:p w:rsidR="00EF35C6" w:rsidRPr="00DA1F94" w:rsidRDefault="00EA55B1" w:rsidP="00EA55B1">
      <w:pPr>
        <w:spacing w:after="0" w:line="240" w:lineRule="auto"/>
        <w:ind w:firstLine="708"/>
        <w:jc w:val="both"/>
        <w:rPr>
          <w:rFonts w:ascii="Times New Roman" w:hAnsi="Times New Roman"/>
          <w:color w:val="000000"/>
          <w:sz w:val="28"/>
          <w:szCs w:val="28"/>
          <w:lang w:val="kk-KZ"/>
        </w:rPr>
      </w:pPr>
      <w:r w:rsidRPr="00DA1F94">
        <w:rPr>
          <w:rFonts w:ascii="Times New Roman" w:hAnsi="Times New Roman"/>
          <w:color w:val="000000"/>
          <w:sz w:val="28"/>
          <w:szCs w:val="28"/>
          <w:lang w:val="kk-KZ"/>
        </w:rPr>
        <w:t>–</w:t>
      </w:r>
      <w:r w:rsidR="00EF35C6" w:rsidRPr="00DA1F94">
        <w:rPr>
          <w:rFonts w:ascii="Times New Roman" w:hAnsi="Times New Roman"/>
          <w:color w:val="000000"/>
          <w:sz w:val="28"/>
          <w:szCs w:val="28"/>
          <w:lang w:val="kk-KZ"/>
        </w:rPr>
        <w:t xml:space="preserve"> тапсырмалармен танысу;</w:t>
      </w:r>
    </w:p>
    <w:p w:rsidR="00EF35C6" w:rsidRPr="00DA1F94" w:rsidRDefault="00EA55B1" w:rsidP="00EA55B1">
      <w:pPr>
        <w:spacing w:after="0" w:line="240" w:lineRule="auto"/>
        <w:ind w:firstLine="708"/>
        <w:jc w:val="both"/>
        <w:rPr>
          <w:rFonts w:ascii="Times New Roman" w:hAnsi="Times New Roman"/>
          <w:color w:val="000000"/>
          <w:sz w:val="28"/>
          <w:szCs w:val="28"/>
          <w:lang w:val="kk-KZ"/>
        </w:rPr>
      </w:pPr>
      <w:r w:rsidRPr="00DA1F94">
        <w:rPr>
          <w:rFonts w:ascii="Times New Roman" w:hAnsi="Times New Roman"/>
          <w:color w:val="000000"/>
          <w:sz w:val="28"/>
          <w:szCs w:val="28"/>
          <w:lang w:val="kk-KZ"/>
        </w:rPr>
        <w:t>–</w:t>
      </w:r>
      <w:r w:rsidR="00EF35C6" w:rsidRPr="00DA1F94">
        <w:rPr>
          <w:rFonts w:ascii="Times New Roman" w:hAnsi="Times New Roman"/>
          <w:color w:val="000000"/>
          <w:sz w:val="28"/>
          <w:szCs w:val="28"/>
          <w:lang w:val="kk-KZ"/>
        </w:rPr>
        <w:t xml:space="preserve"> тапсырмаларды іске асыру;</w:t>
      </w:r>
    </w:p>
    <w:p w:rsidR="00EF35C6" w:rsidRPr="00DA1F94" w:rsidRDefault="00EA55B1" w:rsidP="00EA55B1">
      <w:pPr>
        <w:spacing w:after="0" w:line="240" w:lineRule="auto"/>
        <w:ind w:firstLine="708"/>
        <w:jc w:val="both"/>
        <w:rPr>
          <w:rFonts w:ascii="Times New Roman" w:hAnsi="Times New Roman"/>
          <w:color w:val="000000"/>
          <w:sz w:val="28"/>
          <w:szCs w:val="28"/>
          <w:lang w:val="kk-KZ"/>
        </w:rPr>
      </w:pPr>
      <w:r w:rsidRPr="00DA1F94">
        <w:rPr>
          <w:rFonts w:ascii="Times New Roman" w:hAnsi="Times New Roman"/>
          <w:color w:val="000000"/>
          <w:sz w:val="28"/>
          <w:szCs w:val="28"/>
          <w:lang w:val="kk-KZ"/>
        </w:rPr>
        <w:t>–</w:t>
      </w:r>
      <w:r w:rsidR="00EF35C6" w:rsidRPr="00DA1F94">
        <w:rPr>
          <w:rFonts w:ascii="Times New Roman" w:hAnsi="Times New Roman"/>
          <w:color w:val="000000"/>
          <w:sz w:val="28"/>
          <w:szCs w:val="28"/>
          <w:lang w:val="kk-KZ"/>
        </w:rPr>
        <w:t xml:space="preserve"> нәтижелерді ұсыну (әр сабақтың соңында кесте бой</w:t>
      </w:r>
      <w:r w:rsidR="00631E15" w:rsidRPr="00DA1F94">
        <w:rPr>
          <w:rFonts w:ascii="Times New Roman" w:hAnsi="Times New Roman"/>
          <w:color w:val="000000"/>
          <w:sz w:val="28"/>
          <w:szCs w:val="28"/>
          <w:lang w:val="kk-KZ"/>
        </w:rPr>
        <w:t>ынша рефлексия жүргізу (</w:t>
      </w:r>
      <w:r w:rsidR="006F4DEA" w:rsidRPr="00DA1F94">
        <w:rPr>
          <w:rFonts w:ascii="Times New Roman" w:hAnsi="Times New Roman"/>
          <w:color w:val="000000"/>
          <w:sz w:val="28"/>
          <w:szCs w:val="28"/>
          <w:lang w:val="kk-KZ"/>
        </w:rPr>
        <w:t>2</w:t>
      </w:r>
      <w:r w:rsidR="00D47D0B" w:rsidRPr="00DA1F94">
        <w:rPr>
          <w:rFonts w:ascii="Times New Roman" w:hAnsi="Times New Roman"/>
          <w:color w:val="000000"/>
          <w:sz w:val="28"/>
          <w:szCs w:val="28"/>
          <w:lang w:val="kk-KZ"/>
        </w:rPr>
        <w:t>2</w:t>
      </w:r>
      <w:r w:rsidRPr="00DA1F94">
        <w:rPr>
          <w:rFonts w:ascii="Times New Roman" w:hAnsi="Times New Roman"/>
          <w:color w:val="000000"/>
          <w:sz w:val="28"/>
          <w:szCs w:val="28"/>
          <w:lang w:val="kk-KZ"/>
        </w:rPr>
        <w:t>-</w:t>
      </w:r>
      <w:r w:rsidR="00631E15" w:rsidRPr="00DA1F94">
        <w:rPr>
          <w:rFonts w:ascii="Times New Roman" w:hAnsi="Times New Roman"/>
          <w:color w:val="000000"/>
          <w:sz w:val="28"/>
          <w:szCs w:val="28"/>
          <w:lang w:val="kk-KZ"/>
        </w:rPr>
        <w:t>сурет</w:t>
      </w:r>
      <w:r w:rsidR="00EF35C6" w:rsidRPr="00DA1F94">
        <w:rPr>
          <w:rFonts w:ascii="Times New Roman" w:hAnsi="Times New Roman"/>
          <w:color w:val="000000"/>
          <w:sz w:val="28"/>
          <w:szCs w:val="28"/>
          <w:lang w:val="kk-KZ"/>
        </w:rPr>
        <w:t xml:space="preserve">). </w:t>
      </w:r>
    </w:p>
    <w:p w:rsidR="00761BA6" w:rsidRPr="00DA1F94" w:rsidRDefault="00761BA6" w:rsidP="00B852B0">
      <w:pPr>
        <w:spacing w:after="0" w:line="240" w:lineRule="auto"/>
        <w:rPr>
          <w:rFonts w:ascii="Times New Roman" w:hAnsi="Times New Roman"/>
          <w:color w:val="000000"/>
          <w:sz w:val="28"/>
          <w:szCs w:val="28"/>
          <w:lang w:val="kk-KZ"/>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639"/>
      </w:tblGrid>
      <w:tr w:rsidR="00EF35C6" w:rsidRPr="00DA1F94" w:rsidTr="006B1B0A">
        <w:trPr>
          <w:trHeight w:val="2246"/>
        </w:trPr>
        <w:tc>
          <w:tcPr>
            <w:tcW w:w="9639" w:type="dxa"/>
            <w:tcBorders>
              <w:bottom w:val="single" w:sz="4" w:space="0" w:color="auto"/>
            </w:tcBorders>
          </w:tcPr>
          <w:tbl>
            <w:tblPr>
              <w:tblW w:w="0" w:type="auto"/>
              <w:tblInd w:w="3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116"/>
            </w:tblGrid>
            <w:tr w:rsidR="00EF35C6" w:rsidRPr="00DA1F94" w:rsidTr="006B1B0A">
              <w:trPr>
                <w:trHeight w:val="1450"/>
              </w:trPr>
              <w:tc>
                <w:tcPr>
                  <w:tcW w:w="2116" w:type="dxa"/>
                </w:tcPr>
                <w:p w:rsidR="00EF35C6" w:rsidRPr="00DA1F94" w:rsidRDefault="00EF35C6" w:rsidP="00B852B0">
                  <w:pPr>
                    <w:spacing w:after="0" w:line="240" w:lineRule="auto"/>
                    <w:jc w:val="both"/>
                    <w:rPr>
                      <w:rFonts w:ascii="Times New Roman" w:hAnsi="Times New Roman"/>
                      <w:color w:val="000000"/>
                      <w:sz w:val="24"/>
                      <w:szCs w:val="24"/>
                      <w:lang w:val="kk-KZ"/>
                    </w:rPr>
                  </w:pPr>
                  <w:r w:rsidRPr="00DA1F94">
                    <w:rPr>
                      <w:rFonts w:ascii="Times New Roman" w:hAnsi="Times New Roman"/>
                      <w:color w:val="000000"/>
                      <w:sz w:val="24"/>
                      <w:szCs w:val="24"/>
                      <w:lang w:val="kk-KZ"/>
                    </w:rPr>
                    <w:t>Мен бүгін білемін..</w:t>
                  </w:r>
                </w:p>
                <w:p w:rsidR="00EF35C6" w:rsidRPr="00DA1F94" w:rsidRDefault="00EF35C6" w:rsidP="00B852B0">
                  <w:pPr>
                    <w:spacing w:after="0" w:line="240" w:lineRule="auto"/>
                    <w:rPr>
                      <w:rFonts w:ascii="Times New Roman" w:hAnsi="Times New Roman"/>
                      <w:color w:val="000000"/>
                      <w:sz w:val="24"/>
                      <w:szCs w:val="24"/>
                      <w:lang w:val="kk-KZ"/>
                    </w:rPr>
                  </w:pPr>
                </w:p>
                <w:p w:rsidR="00EF35C6" w:rsidRPr="00DA1F94" w:rsidRDefault="00EF35C6" w:rsidP="00B852B0">
                  <w:pPr>
                    <w:spacing w:after="0" w:line="240" w:lineRule="auto"/>
                    <w:rPr>
                      <w:rFonts w:ascii="Times New Roman" w:hAnsi="Times New Roman"/>
                      <w:color w:val="000000"/>
                      <w:sz w:val="24"/>
                      <w:szCs w:val="24"/>
                      <w:lang w:val="kk-KZ"/>
                    </w:rPr>
                  </w:pPr>
                </w:p>
              </w:tc>
            </w:tr>
          </w:tbl>
          <w:p w:rsidR="002A082B" w:rsidRPr="00DA1F94" w:rsidRDefault="002A082B" w:rsidP="002A082B">
            <w:pPr>
              <w:spacing w:after="0"/>
              <w:rPr>
                <w:vanish/>
                <w:color w:val="000000"/>
              </w:rPr>
            </w:pPr>
          </w:p>
          <w:tbl>
            <w:tblPr>
              <w:tblpPr w:leftFromText="180" w:rightFromText="180" w:vertAnchor="text" w:horzAnchor="page" w:tblpX="2836" w:tblpY="-1225"/>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122"/>
            </w:tblGrid>
            <w:tr w:rsidR="00EF35C6" w:rsidRPr="00DA1F94" w:rsidTr="006B1B0A">
              <w:trPr>
                <w:trHeight w:val="533"/>
              </w:trPr>
              <w:tc>
                <w:tcPr>
                  <w:tcW w:w="2122" w:type="dxa"/>
                </w:tcPr>
                <w:p w:rsidR="00EF35C6" w:rsidRPr="00DA1F94" w:rsidRDefault="00EF35C6" w:rsidP="00B852B0">
                  <w:pPr>
                    <w:spacing w:after="0" w:line="240" w:lineRule="auto"/>
                    <w:rPr>
                      <w:rFonts w:ascii="Times New Roman" w:hAnsi="Times New Roman"/>
                      <w:color w:val="000000"/>
                      <w:sz w:val="24"/>
                      <w:szCs w:val="24"/>
                      <w:lang w:val="kk-KZ"/>
                    </w:rPr>
                  </w:pPr>
                  <w:r w:rsidRPr="00DA1F94">
                    <w:rPr>
                      <w:rFonts w:ascii="Times New Roman" w:hAnsi="Times New Roman"/>
                      <w:color w:val="000000"/>
                      <w:sz w:val="24"/>
                      <w:szCs w:val="24"/>
                      <w:lang w:val="kk-KZ"/>
                    </w:rPr>
                    <w:t>ен осы  сабақтан пайда көрдім...</w:t>
                  </w:r>
                </w:p>
              </w:tc>
            </w:tr>
          </w:tbl>
          <w:p w:rsidR="00EF35C6" w:rsidRPr="00DA1F94" w:rsidRDefault="00EF35C6" w:rsidP="00B852B0">
            <w:pPr>
              <w:spacing w:after="0" w:line="240" w:lineRule="auto"/>
              <w:rPr>
                <w:rFonts w:ascii="Times New Roman" w:hAnsi="Times New Roman"/>
                <w:color w:val="000000"/>
                <w:sz w:val="24"/>
                <w:szCs w:val="24"/>
                <w:lang w:val="kk-KZ"/>
              </w:rPr>
            </w:pPr>
          </w:p>
          <w:p w:rsidR="006B1B0A" w:rsidRPr="00DA1F94" w:rsidRDefault="006B1B0A" w:rsidP="00B852B0">
            <w:pPr>
              <w:spacing w:after="0" w:line="240" w:lineRule="auto"/>
              <w:rPr>
                <w:rFonts w:ascii="Times New Roman" w:hAnsi="Times New Roman"/>
                <w:color w:val="000000"/>
                <w:sz w:val="24"/>
                <w:szCs w:val="24"/>
                <w:lang w:val="kk-KZ"/>
              </w:rPr>
            </w:pPr>
          </w:p>
          <w:tbl>
            <w:tblPr>
              <w:tblpPr w:leftFromText="180" w:rightFromText="180" w:vertAnchor="text" w:horzAnchor="margin" w:tblpXSpec="center" w:tblpY="-260"/>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177"/>
            </w:tblGrid>
            <w:tr w:rsidR="00EF35C6" w:rsidRPr="00DA1F94" w:rsidTr="00602E8E">
              <w:trPr>
                <w:trHeight w:val="272"/>
              </w:trPr>
              <w:tc>
                <w:tcPr>
                  <w:tcW w:w="7177" w:type="dxa"/>
                  <w:tcBorders>
                    <w:bottom w:val="nil"/>
                  </w:tcBorders>
                </w:tcPr>
                <w:p w:rsidR="00EF35C6" w:rsidRPr="00DA1F94" w:rsidRDefault="00EF35C6" w:rsidP="00B852B0">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Мен бүгін қорытынды жасадым....</w:t>
                  </w:r>
                </w:p>
              </w:tc>
            </w:tr>
          </w:tbl>
          <w:p w:rsidR="00C95B3D" w:rsidRPr="00DA1F94" w:rsidRDefault="00C95B3D" w:rsidP="00B852B0">
            <w:pPr>
              <w:spacing w:after="0" w:line="240" w:lineRule="auto"/>
              <w:rPr>
                <w:rFonts w:ascii="Times New Roman" w:hAnsi="Times New Roman"/>
                <w:vanish/>
                <w:color w:val="000000"/>
                <w:sz w:val="24"/>
                <w:szCs w:val="24"/>
              </w:rPr>
            </w:pPr>
          </w:p>
          <w:tbl>
            <w:tblPr>
              <w:tblpPr w:leftFromText="180" w:rightFromText="180" w:vertAnchor="text" w:horzAnchor="page" w:tblpX="5401" w:tblpY="-4024"/>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689"/>
            </w:tblGrid>
            <w:tr w:rsidR="00EF35C6" w:rsidRPr="00DA1F94" w:rsidTr="006B1B0A">
              <w:trPr>
                <w:trHeight w:val="1414"/>
              </w:trPr>
              <w:tc>
                <w:tcPr>
                  <w:tcW w:w="2689" w:type="dxa"/>
                </w:tcPr>
                <w:p w:rsidR="00EF35C6" w:rsidRPr="00DA1F94" w:rsidRDefault="00EF35C6" w:rsidP="00B852B0">
                  <w:pPr>
                    <w:spacing w:after="0" w:line="240" w:lineRule="auto"/>
                    <w:rPr>
                      <w:rFonts w:ascii="Times New Roman" w:hAnsi="Times New Roman"/>
                      <w:color w:val="000000"/>
                      <w:sz w:val="24"/>
                      <w:szCs w:val="24"/>
                      <w:lang w:val="kk-KZ"/>
                    </w:rPr>
                  </w:pPr>
                  <w:r w:rsidRPr="00DA1F94">
                    <w:rPr>
                      <w:rFonts w:ascii="Times New Roman" w:hAnsi="Times New Roman"/>
                      <w:color w:val="000000"/>
                      <w:sz w:val="24"/>
                      <w:szCs w:val="24"/>
                      <w:lang w:val="kk-KZ"/>
                    </w:rPr>
                    <w:t>Мен алған білім, білік, дағдыларымды .....</w:t>
                  </w:r>
                </w:p>
              </w:tc>
            </w:tr>
          </w:tbl>
          <w:p w:rsidR="00EF35C6" w:rsidRPr="00DA1F94" w:rsidRDefault="00EF35C6" w:rsidP="00B852B0">
            <w:pPr>
              <w:spacing w:after="0" w:line="240" w:lineRule="auto"/>
              <w:rPr>
                <w:rFonts w:ascii="Times New Roman" w:hAnsi="Times New Roman"/>
                <w:color w:val="000000"/>
                <w:sz w:val="24"/>
                <w:szCs w:val="24"/>
                <w:lang w:val="kk-KZ"/>
              </w:rPr>
            </w:pPr>
          </w:p>
        </w:tc>
      </w:tr>
    </w:tbl>
    <w:p w:rsidR="00EA55B1" w:rsidRPr="00DA1F94" w:rsidRDefault="00EA55B1" w:rsidP="006B1B0A">
      <w:pPr>
        <w:spacing w:after="0" w:line="240" w:lineRule="auto"/>
        <w:jc w:val="center"/>
        <w:rPr>
          <w:rFonts w:ascii="Times New Roman" w:hAnsi="Times New Roman"/>
          <w:color w:val="000000"/>
          <w:sz w:val="16"/>
          <w:szCs w:val="16"/>
          <w:lang w:val="kk-KZ"/>
        </w:rPr>
      </w:pPr>
    </w:p>
    <w:p w:rsidR="00EF35C6" w:rsidRPr="00DA1F94" w:rsidRDefault="00EF35C6" w:rsidP="006B1B0A">
      <w:pPr>
        <w:spacing w:after="0" w:line="240" w:lineRule="auto"/>
        <w:jc w:val="center"/>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Сурет </w:t>
      </w:r>
      <w:r w:rsidR="006F4DEA" w:rsidRPr="00DA1F94">
        <w:rPr>
          <w:rFonts w:ascii="Times New Roman" w:hAnsi="Times New Roman"/>
          <w:color w:val="000000"/>
          <w:sz w:val="28"/>
          <w:szCs w:val="28"/>
          <w:lang w:val="kk-KZ"/>
        </w:rPr>
        <w:t>2</w:t>
      </w:r>
      <w:r w:rsidR="00D47D0B" w:rsidRPr="00DA1F94">
        <w:rPr>
          <w:rFonts w:ascii="Times New Roman" w:hAnsi="Times New Roman"/>
          <w:color w:val="000000"/>
          <w:sz w:val="28"/>
          <w:szCs w:val="28"/>
          <w:lang w:val="kk-KZ"/>
        </w:rPr>
        <w:t>2</w:t>
      </w:r>
      <w:r w:rsidRPr="00DA1F94">
        <w:rPr>
          <w:rFonts w:ascii="Times New Roman" w:hAnsi="Times New Roman"/>
          <w:color w:val="000000"/>
          <w:sz w:val="28"/>
          <w:szCs w:val="28"/>
          <w:lang w:val="kk-KZ"/>
        </w:rPr>
        <w:t xml:space="preserve"> – Рефлексия схемасы</w:t>
      </w:r>
    </w:p>
    <w:p w:rsidR="00EF35C6" w:rsidRPr="00DA1F94" w:rsidRDefault="00EF35C6" w:rsidP="006B1B0A">
      <w:pPr>
        <w:spacing w:after="0" w:line="240" w:lineRule="auto"/>
        <w:ind w:firstLine="709"/>
        <w:rPr>
          <w:rFonts w:ascii="Times New Roman" w:hAnsi="Times New Roman"/>
          <w:color w:val="000000"/>
          <w:sz w:val="28"/>
          <w:szCs w:val="28"/>
          <w:lang w:val="kk-KZ"/>
        </w:rPr>
      </w:pPr>
    </w:p>
    <w:p w:rsidR="00EF35C6" w:rsidRPr="00DA1F94" w:rsidRDefault="00EF35C6" w:rsidP="006B1B0A">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Алға қойылған болжауды тексеру үшін жұмыс үш кезеңді қамтыды.</w:t>
      </w:r>
    </w:p>
    <w:p w:rsidR="00EF35C6" w:rsidRPr="00DA1F94" w:rsidRDefault="00EF35C6" w:rsidP="006B1B0A">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Бірінші кезеңде бақылау  тобымен (БТ) және эксперимент тобымен (ЭТ) сынақ жүргізіліп, білімгерлердің креативтілік көрсеткіштері талданды. Осы кезеңде мыналар қолданылды: </w:t>
      </w:r>
    </w:p>
    <w:p w:rsidR="00EF35C6" w:rsidRPr="00DA1F94" w:rsidRDefault="00EF35C6" w:rsidP="006B1B0A">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1. Д.</w:t>
      </w:r>
      <w:r w:rsidR="006B1B0A" w:rsidRPr="00DA1F94">
        <w:rPr>
          <w:rFonts w:ascii="Times New Roman" w:hAnsi="Times New Roman"/>
          <w:color w:val="000000"/>
          <w:sz w:val="28"/>
          <w:szCs w:val="28"/>
          <w:lang w:val="kk-KZ"/>
        </w:rPr>
        <w:t xml:space="preserve"> </w:t>
      </w:r>
      <w:r w:rsidRPr="00DA1F94">
        <w:rPr>
          <w:rFonts w:ascii="Times New Roman" w:hAnsi="Times New Roman"/>
          <w:color w:val="000000"/>
          <w:sz w:val="28"/>
          <w:szCs w:val="28"/>
          <w:lang w:val="kk-KZ"/>
        </w:rPr>
        <w:t>Джонсонның креативтілік сауалнамасы.</w:t>
      </w:r>
    </w:p>
    <w:p w:rsidR="00EF35C6" w:rsidRPr="00DA1F94" w:rsidRDefault="00EF35C6" w:rsidP="006B1B0A">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2.</w:t>
      </w:r>
      <w:r w:rsidR="006B1B0A" w:rsidRPr="00DA1F94">
        <w:rPr>
          <w:rFonts w:ascii="Times New Roman" w:hAnsi="Times New Roman"/>
          <w:color w:val="000000"/>
          <w:sz w:val="28"/>
          <w:szCs w:val="28"/>
          <w:lang w:val="kk-KZ"/>
        </w:rPr>
        <w:t xml:space="preserve"> </w:t>
      </w:r>
      <w:r w:rsidRPr="00DA1F94">
        <w:rPr>
          <w:rFonts w:ascii="Times New Roman" w:hAnsi="Times New Roman"/>
          <w:color w:val="000000"/>
          <w:sz w:val="28"/>
          <w:szCs w:val="28"/>
          <w:lang w:val="kk-KZ"/>
        </w:rPr>
        <w:t>Э.П.</w:t>
      </w:r>
      <w:r w:rsidR="006B1B0A" w:rsidRPr="00DA1F94">
        <w:rPr>
          <w:rFonts w:ascii="Times New Roman" w:hAnsi="Times New Roman"/>
          <w:color w:val="000000"/>
          <w:sz w:val="28"/>
          <w:szCs w:val="28"/>
          <w:lang w:val="kk-KZ"/>
        </w:rPr>
        <w:t xml:space="preserve"> </w:t>
      </w:r>
      <w:r w:rsidRPr="00DA1F94">
        <w:rPr>
          <w:rFonts w:ascii="Times New Roman" w:hAnsi="Times New Roman"/>
          <w:color w:val="000000"/>
          <w:sz w:val="28"/>
          <w:szCs w:val="28"/>
          <w:lang w:val="kk-KZ"/>
        </w:rPr>
        <w:t>Торранстың «Шығармашылық ойлау диагностикасы» атты креативтілік тесті.</w:t>
      </w:r>
    </w:p>
    <w:p w:rsidR="00EF35C6" w:rsidRPr="00DA1F94" w:rsidRDefault="00EF35C6" w:rsidP="006B1B0A">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3.</w:t>
      </w:r>
      <w:r w:rsidR="006B1B0A" w:rsidRPr="00DA1F94">
        <w:rPr>
          <w:rFonts w:ascii="Times New Roman" w:hAnsi="Times New Roman"/>
          <w:color w:val="000000"/>
          <w:sz w:val="28"/>
          <w:szCs w:val="28"/>
          <w:lang w:val="kk-KZ"/>
        </w:rPr>
        <w:t xml:space="preserve"> </w:t>
      </w:r>
      <w:r w:rsidRPr="00DA1F94">
        <w:rPr>
          <w:rFonts w:ascii="Times New Roman" w:hAnsi="Times New Roman"/>
          <w:color w:val="000000"/>
          <w:sz w:val="28"/>
          <w:szCs w:val="28"/>
          <w:lang w:val="kk-KZ"/>
        </w:rPr>
        <w:t>Е.Е.</w:t>
      </w:r>
      <w:r w:rsidR="006B1B0A" w:rsidRPr="00DA1F94">
        <w:rPr>
          <w:rFonts w:ascii="Times New Roman" w:hAnsi="Times New Roman"/>
          <w:color w:val="000000"/>
          <w:sz w:val="28"/>
          <w:szCs w:val="28"/>
          <w:lang w:val="kk-KZ"/>
        </w:rPr>
        <w:t xml:space="preserve"> </w:t>
      </w:r>
      <w:r w:rsidRPr="00DA1F94">
        <w:rPr>
          <w:rFonts w:ascii="Times New Roman" w:hAnsi="Times New Roman"/>
          <w:color w:val="000000"/>
          <w:sz w:val="28"/>
          <w:szCs w:val="28"/>
          <w:lang w:val="kk-KZ"/>
        </w:rPr>
        <w:t>Туниктің тұлғалық креативтілікті диагностикалау әдістемесі.</w:t>
      </w:r>
    </w:p>
    <w:p w:rsidR="00EF35C6" w:rsidRPr="00DA1F94" w:rsidRDefault="00EF35C6" w:rsidP="006B1B0A">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Зерттеудің екінші кезеңінде болашақ педагог-психологтердің креативтілік қабілеттерін қалыптастыруға бағытталған бағдарлама әзірленді және іске асырылды (</w:t>
      </w:r>
      <w:r w:rsidR="005D1876">
        <w:rPr>
          <w:rFonts w:ascii="Times New Roman" w:hAnsi="Times New Roman"/>
          <w:color w:val="000000"/>
          <w:sz w:val="28"/>
          <w:szCs w:val="28"/>
          <w:lang w:val="kk-KZ"/>
        </w:rPr>
        <w:t>18-</w:t>
      </w:r>
      <w:r w:rsidRPr="00DA1F94">
        <w:rPr>
          <w:rFonts w:ascii="Times New Roman" w:hAnsi="Times New Roman"/>
          <w:color w:val="000000"/>
          <w:sz w:val="28"/>
          <w:szCs w:val="28"/>
          <w:lang w:val="kk-KZ"/>
        </w:rPr>
        <w:t xml:space="preserve">кесте). Бағдарлама аптасына 2-3 сабақтан 15 сабақты қамтыды. Бір сабақтың ұзақтығы  40 минут. Жұмыс формасы – топтық  және жеке. </w:t>
      </w:r>
    </w:p>
    <w:p w:rsidR="00EF35C6" w:rsidRPr="00DA1F94" w:rsidRDefault="00EF35C6" w:rsidP="006B1B0A">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Үшінші кезеңде </w:t>
      </w:r>
      <w:r w:rsidR="003770AC" w:rsidRPr="00DA1F94">
        <w:rPr>
          <w:rFonts w:ascii="Times New Roman" w:hAnsi="Times New Roman"/>
          <w:color w:val="000000"/>
          <w:sz w:val="28"/>
          <w:szCs w:val="28"/>
          <w:lang w:val="kk-KZ"/>
        </w:rPr>
        <w:t xml:space="preserve">«Медиапедагогика» пәнінің </w:t>
      </w:r>
      <w:r w:rsidRPr="00DA1F94">
        <w:rPr>
          <w:rFonts w:ascii="Times New Roman" w:hAnsi="Times New Roman"/>
          <w:color w:val="000000"/>
          <w:sz w:val="28"/>
          <w:szCs w:val="28"/>
          <w:lang w:val="kk-KZ"/>
        </w:rPr>
        <w:t>тиімділігін анықтау мақсатында эксперименттік топ бақылау топпен бірге жүргізілді. Эксперименттің соңында да алғашқыда жүргізілген зерттеу әдістері пайдаланылды. Зерттеу жұмысы жоспарлы және мақсатты түрде ұйымдастырылды</w:t>
      </w:r>
      <w:r w:rsidR="00D47D0B" w:rsidRPr="00DA1F94">
        <w:rPr>
          <w:rFonts w:ascii="Times New Roman" w:hAnsi="Times New Roman"/>
          <w:color w:val="000000"/>
          <w:sz w:val="28"/>
          <w:szCs w:val="28"/>
          <w:lang w:val="kk-KZ"/>
        </w:rPr>
        <w:t xml:space="preserve"> (20-кесте)</w:t>
      </w:r>
      <w:r w:rsidR="007F009E" w:rsidRPr="00DA1F94">
        <w:rPr>
          <w:rFonts w:ascii="Times New Roman" w:hAnsi="Times New Roman"/>
          <w:color w:val="000000"/>
          <w:sz w:val="28"/>
          <w:szCs w:val="28"/>
          <w:lang w:val="kk-KZ"/>
        </w:rPr>
        <w:t>.</w:t>
      </w:r>
    </w:p>
    <w:p w:rsidR="007F009E" w:rsidRPr="00DA1F94" w:rsidRDefault="007F009E" w:rsidP="00B852B0">
      <w:pPr>
        <w:spacing w:after="0" w:line="240" w:lineRule="auto"/>
        <w:ind w:firstLine="708"/>
        <w:jc w:val="both"/>
        <w:rPr>
          <w:rFonts w:ascii="Times New Roman" w:hAnsi="Times New Roman"/>
          <w:color w:val="000000"/>
          <w:sz w:val="28"/>
          <w:szCs w:val="28"/>
          <w:lang w:val="kk-KZ"/>
        </w:rPr>
      </w:pPr>
    </w:p>
    <w:p w:rsidR="007F009E" w:rsidRPr="00DA1F94" w:rsidRDefault="007F009E" w:rsidP="006B1B0A">
      <w:pPr>
        <w:spacing w:after="0" w:line="240" w:lineRule="auto"/>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Кесте </w:t>
      </w:r>
      <w:r w:rsidR="00D47D0B" w:rsidRPr="00DA1F94">
        <w:rPr>
          <w:rFonts w:ascii="Times New Roman" w:hAnsi="Times New Roman"/>
          <w:color w:val="000000"/>
          <w:sz w:val="28"/>
          <w:szCs w:val="28"/>
          <w:lang w:val="kk-KZ"/>
        </w:rPr>
        <w:t>20</w:t>
      </w:r>
      <w:r w:rsidRPr="00DA1F94">
        <w:rPr>
          <w:rFonts w:ascii="Times New Roman" w:hAnsi="Times New Roman"/>
          <w:color w:val="000000"/>
          <w:sz w:val="28"/>
          <w:szCs w:val="28"/>
          <w:lang w:val="kk-KZ"/>
        </w:rPr>
        <w:t xml:space="preserve"> - «Медиапедагогика» пәнінің тақырыптық жоспары</w:t>
      </w:r>
    </w:p>
    <w:p w:rsidR="00EF35C6" w:rsidRPr="00DA1F94" w:rsidRDefault="00EF35C6" w:rsidP="00B852B0">
      <w:pPr>
        <w:spacing w:after="0" w:line="240" w:lineRule="auto"/>
        <w:jc w:val="both"/>
        <w:rPr>
          <w:rFonts w:ascii="Times New Roman" w:hAnsi="Times New Roman"/>
          <w:color w:val="000000"/>
          <w:sz w:val="16"/>
          <w:szCs w:val="16"/>
          <w:lang w:val="kk-KZ"/>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550"/>
        <w:gridCol w:w="1124"/>
        <w:gridCol w:w="1596"/>
        <w:gridCol w:w="977"/>
        <w:gridCol w:w="1274"/>
      </w:tblGrid>
      <w:tr w:rsidR="006B1B0A" w:rsidRPr="00DA1F94" w:rsidTr="00EA55B1">
        <w:trPr>
          <w:trHeight w:val="525"/>
        </w:trPr>
        <w:tc>
          <w:tcPr>
            <w:tcW w:w="4648" w:type="dxa"/>
            <w:vAlign w:val="center"/>
          </w:tcPr>
          <w:p w:rsidR="006B1B0A" w:rsidRPr="00DA1F94" w:rsidRDefault="006B1B0A" w:rsidP="00EA55B1">
            <w:pPr>
              <w:spacing w:after="0" w:line="240" w:lineRule="auto"/>
              <w:jc w:val="center"/>
              <w:rPr>
                <w:rFonts w:ascii="Times New Roman" w:hAnsi="Times New Roman"/>
                <w:color w:val="000000"/>
                <w:sz w:val="24"/>
                <w:szCs w:val="24"/>
              </w:rPr>
            </w:pPr>
            <w:r w:rsidRPr="00DA1F94">
              <w:rPr>
                <w:rFonts w:ascii="Times New Roman" w:hAnsi="Times New Roman"/>
                <w:color w:val="000000"/>
                <w:sz w:val="24"/>
                <w:szCs w:val="24"/>
                <w:lang w:val="kk-KZ"/>
              </w:rPr>
              <w:t>Дәріс тақырыптары</w:t>
            </w:r>
          </w:p>
        </w:tc>
        <w:tc>
          <w:tcPr>
            <w:tcW w:w="1133" w:type="dxa"/>
            <w:vAlign w:val="center"/>
          </w:tcPr>
          <w:p w:rsidR="006B1B0A" w:rsidRPr="00DA1F94" w:rsidRDefault="006B1B0A" w:rsidP="00EA55B1">
            <w:pPr>
              <w:spacing w:after="0" w:line="240" w:lineRule="auto"/>
              <w:jc w:val="center"/>
              <w:rPr>
                <w:rFonts w:ascii="Times New Roman" w:hAnsi="Times New Roman"/>
                <w:color w:val="000000"/>
                <w:sz w:val="24"/>
                <w:szCs w:val="24"/>
              </w:rPr>
            </w:pPr>
            <w:r w:rsidRPr="00DA1F94">
              <w:rPr>
                <w:rFonts w:ascii="Times New Roman" w:hAnsi="Times New Roman"/>
                <w:color w:val="000000"/>
                <w:sz w:val="24"/>
                <w:szCs w:val="24"/>
                <w:lang w:val="kk-KZ"/>
              </w:rPr>
              <w:t>Дәріс (сағат)</w:t>
            </w:r>
          </w:p>
        </w:tc>
        <w:tc>
          <w:tcPr>
            <w:tcW w:w="1596" w:type="dxa"/>
            <w:vAlign w:val="center"/>
          </w:tcPr>
          <w:p w:rsidR="006B1B0A" w:rsidRPr="00DA1F94" w:rsidRDefault="006B1B0A" w:rsidP="00EA55B1">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Практикалық</w:t>
            </w:r>
          </w:p>
          <w:p w:rsidR="006B1B0A" w:rsidRPr="00DA1F94" w:rsidRDefault="006B1B0A" w:rsidP="00EA55B1">
            <w:pPr>
              <w:spacing w:after="0" w:line="240" w:lineRule="auto"/>
              <w:jc w:val="center"/>
              <w:rPr>
                <w:rFonts w:ascii="Times New Roman" w:hAnsi="Times New Roman"/>
                <w:color w:val="000000"/>
                <w:sz w:val="24"/>
                <w:szCs w:val="24"/>
              </w:rPr>
            </w:pPr>
            <w:r w:rsidRPr="00DA1F94">
              <w:rPr>
                <w:rFonts w:ascii="Times New Roman" w:hAnsi="Times New Roman"/>
                <w:color w:val="000000"/>
                <w:sz w:val="24"/>
                <w:szCs w:val="24"/>
                <w:lang w:val="kk-KZ"/>
              </w:rPr>
              <w:t>(сағат)</w:t>
            </w:r>
          </w:p>
        </w:tc>
        <w:tc>
          <w:tcPr>
            <w:tcW w:w="980" w:type="dxa"/>
            <w:vAlign w:val="center"/>
          </w:tcPr>
          <w:p w:rsidR="006B1B0A" w:rsidRPr="00DA1F94" w:rsidRDefault="006B1B0A" w:rsidP="00EA55B1">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СӨЖ</w:t>
            </w:r>
          </w:p>
          <w:p w:rsidR="006B1B0A" w:rsidRPr="00DA1F94" w:rsidRDefault="006B1B0A" w:rsidP="00EA55B1">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(сағат)</w:t>
            </w:r>
          </w:p>
        </w:tc>
        <w:tc>
          <w:tcPr>
            <w:tcW w:w="1282" w:type="dxa"/>
            <w:vAlign w:val="center"/>
          </w:tcPr>
          <w:p w:rsidR="006B1B0A" w:rsidRPr="00DA1F94" w:rsidRDefault="006B1B0A" w:rsidP="00EA55B1">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СӨБӨЖ</w:t>
            </w:r>
          </w:p>
          <w:p w:rsidR="006B1B0A" w:rsidRPr="00DA1F94" w:rsidRDefault="006B1B0A" w:rsidP="00EA55B1">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(сағат)</w:t>
            </w:r>
          </w:p>
        </w:tc>
      </w:tr>
      <w:tr w:rsidR="006B1B0A" w:rsidRPr="00DA1F94" w:rsidTr="00EA55B1">
        <w:trPr>
          <w:trHeight w:val="72"/>
        </w:trPr>
        <w:tc>
          <w:tcPr>
            <w:tcW w:w="4648" w:type="dxa"/>
          </w:tcPr>
          <w:p w:rsidR="006B1B0A" w:rsidRPr="00DA1F94" w:rsidRDefault="006B1B0A" w:rsidP="00B852B0">
            <w:pPr>
              <w:spacing w:after="0" w:line="240" w:lineRule="auto"/>
              <w:jc w:val="both"/>
              <w:rPr>
                <w:rFonts w:ascii="Times New Roman" w:hAnsi="Times New Roman"/>
                <w:color w:val="000000"/>
                <w:sz w:val="24"/>
                <w:szCs w:val="24"/>
                <w:lang w:val="kk-KZ"/>
              </w:rPr>
            </w:pPr>
            <w:bookmarkStart w:id="1" w:name="_Hlk114661406"/>
            <w:r w:rsidRPr="00DA1F94">
              <w:rPr>
                <w:rFonts w:ascii="Times New Roman" w:hAnsi="Times New Roman"/>
                <w:color w:val="000000"/>
                <w:sz w:val="24"/>
                <w:szCs w:val="24"/>
                <w:lang w:val="kk-KZ"/>
              </w:rPr>
              <w:t>Медиапедагогика пәнінің мақсаты мен міндеттері.</w:t>
            </w:r>
            <w:bookmarkEnd w:id="1"/>
          </w:p>
        </w:tc>
        <w:tc>
          <w:tcPr>
            <w:tcW w:w="1133" w:type="dxa"/>
            <w:vAlign w:val="center"/>
          </w:tcPr>
          <w:p w:rsidR="006B1B0A" w:rsidRPr="00DA1F94" w:rsidRDefault="006B1B0A" w:rsidP="00EA55B1">
            <w:pPr>
              <w:spacing w:after="0" w:line="240" w:lineRule="auto"/>
              <w:jc w:val="center"/>
              <w:rPr>
                <w:rFonts w:ascii="Times New Roman" w:hAnsi="Times New Roman"/>
                <w:color w:val="000000"/>
                <w:sz w:val="24"/>
                <w:szCs w:val="24"/>
              </w:rPr>
            </w:pPr>
            <w:r w:rsidRPr="00DA1F94">
              <w:rPr>
                <w:rFonts w:ascii="Times New Roman" w:hAnsi="Times New Roman"/>
                <w:color w:val="000000"/>
                <w:sz w:val="24"/>
                <w:szCs w:val="24"/>
              </w:rPr>
              <w:t>1</w:t>
            </w:r>
          </w:p>
        </w:tc>
        <w:tc>
          <w:tcPr>
            <w:tcW w:w="1596" w:type="dxa"/>
            <w:vAlign w:val="center"/>
          </w:tcPr>
          <w:p w:rsidR="006B1B0A" w:rsidRPr="00DA1F94" w:rsidRDefault="006B1B0A" w:rsidP="00EA55B1">
            <w:pPr>
              <w:spacing w:after="0" w:line="240" w:lineRule="auto"/>
              <w:jc w:val="center"/>
              <w:rPr>
                <w:rFonts w:ascii="Times New Roman" w:hAnsi="Times New Roman"/>
                <w:color w:val="000000"/>
                <w:sz w:val="24"/>
                <w:szCs w:val="24"/>
              </w:rPr>
            </w:pPr>
            <w:r w:rsidRPr="00DA1F94">
              <w:rPr>
                <w:rFonts w:ascii="Times New Roman" w:hAnsi="Times New Roman"/>
                <w:color w:val="000000"/>
                <w:sz w:val="24"/>
                <w:szCs w:val="24"/>
              </w:rPr>
              <w:t>1</w:t>
            </w:r>
          </w:p>
        </w:tc>
        <w:tc>
          <w:tcPr>
            <w:tcW w:w="980" w:type="dxa"/>
            <w:vAlign w:val="center"/>
          </w:tcPr>
          <w:p w:rsidR="006B1B0A" w:rsidRPr="00DA1F94" w:rsidRDefault="006B1B0A" w:rsidP="00EA55B1">
            <w:pPr>
              <w:spacing w:after="0" w:line="240" w:lineRule="auto"/>
              <w:jc w:val="center"/>
              <w:rPr>
                <w:rFonts w:ascii="Times New Roman" w:hAnsi="Times New Roman"/>
                <w:color w:val="000000"/>
                <w:sz w:val="24"/>
                <w:szCs w:val="24"/>
              </w:rPr>
            </w:pPr>
            <w:r w:rsidRPr="00DA1F94">
              <w:rPr>
                <w:rFonts w:ascii="Times New Roman" w:hAnsi="Times New Roman"/>
                <w:color w:val="000000"/>
                <w:sz w:val="24"/>
                <w:szCs w:val="24"/>
              </w:rPr>
              <w:t>1</w:t>
            </w:r>
          </w:p>
        </w:tc>
        <w:tc>
          <w:tcPr>
            <w:tcW w:w="1282" w:type="dxa"/>
            <w:vAlign w:val="center"/>
          </w:tcPr>
          <w:p w:rsidR="006B1B0A" w:rsidRPr="00DA1F94" w:rsidRDefault="006B1B0A" w:rsidP="00EA55B1">
            <w:pPr>
              <w:spacing w:after="0" w:line="240" w:lineRule="auto"/>
              <w:jc w:val="center"/>
              <w:rPr>
                <w:rFonts w:ascii="Times New Roman" w:hAnsi="Times New Roman"/>
                <w:color w:val="000000"/>
                <w:sz w:val="24"/>
                <w:szCs w:val="24"/>
              </w:rPr>
            </w:pPr>
            <w:r w:rsidRPr="00DA1F94">
              <w:rPr>
                <w:rFonts w:ascii="Times New Roman" w:hAnsi="Times New Roman"/>
                <w:color w:val="000000"/>
                <w:sz w:val="24"/>
                <w:szCs w:val="24"/>
              </w:rPr>
              <w:t>1</w:t>
            </w:r>
          </w:p>
        </w:tc>
      </w:tr>
      <w:tr w:rsidR="006B1B0A" w:rsidRPr="00DA1F94" w:rsidTr="00EA55B1">
        <w:trPr>
          <w:trHeight w:val="60"/>
        </w:trPr>
        <w:tc>
          <w:tcPr>
            <w:tcW w:w="4648" w:type="dxa"/>
          </w:tcPr>
          <w:p w:rsidR="006B1B0A" w:rsidRPr="00DA1F94" w:rsidRDefault="006B1B0A" w:rsidP="00B852B0">
            <w:pPr>
              <w:spacing w:after="0" w:line="240" w:lineRule="auto"/>
              <w:jc w:val="both"/>
              <w:rPr>
                <w:rFonts w:ascii="Times New Roman" w:hAnsi="Times New Roman"/>
                <w:color w:val="000000"/>
                <w:sz w:val="24"/>
                <w:szCs w:val="24"/>
                <w:lang w:val="kk-KZ"/>
              </w:rPr>
            </w:pPr>
            <w:bookmarkStart w:id="2" w:name="_Hlk114661827"/>
            <w:r w:rsidRPr="00DA1F94">
              <w:rPr>
                <w:rFonts w:ascii="Times New Roman" w:hAnsi="Times New Roman"/>
                <w:color w:val="000000"/>
                <w:sz w:val="24"/>
                <w:szCs w:val="24"/>
                <w:lang w:val="kk-KZ"/>
              </w:rPr>
              <w:t>Қазіргі таңдағы медиа мен медиабілімнің рөлі мен орны.</w:t>
            </w:r>
            <w:bookmarkEnd w:id="2"/>
          </w:p>
        </w:tc>
        <w:tc>
          <w:tcPr>
            <w:tcW w:w="1133" w:type="dxa"/>
            <w:vAlign w:val="center"/>
          </w:tcPr>
          <w:p w:rsidR="006B1B0A" w:rsidRPr="00DA1F94" w:rsidRDefault="006B1B0A" w:rsidP="00EA55B1">
            <w:pPr>
              <w:spacing w:after="0" w:line="240" w:lineRule="auto"/>
              <w:jc w:val="center"/>
              <w:rPr>
                <w:rFonts w:ascii="Times New Roman" w:hAnsi="Times New Roman"/>
                <w:color w:val="000000"/>
                <w:sz w:val="24"/>
                <w:szCs w:val="24"/>
              </w:rPr>
            </w:pPr>
            <w:r w:rsidRPr="00DA1F94">
              <w:rPr>
                <w:rFonts w:ascii="Times New Roman" w:hAnsi="Times New Roman"/>
                <w:color w:val="000000"/>
                <w:sz w:val="24"/>
                <w:szCs w:val="24"/>
              </w:rPr>
              <w:t>1</w:t>
            </w:r>
          </w:p>
        </w:tc>
        <w:tc>
          <w:tcPr>
            <w:tcW w:w="1596" w:type="dxa"/>
            <w:vAlign w:val="center"/>
          </w:tcPr>
          <w:p w:rsidR="006B1B0A" w:rsidRPr="00DA1F94" w:rsidRDefault="006B1B0A" w:rsidP="00EA55B1">
            <w:pPr>
              <w:spacing w:after="0" w:line="240" w:lineRule="auto"/>
              <w:jc w:val="center"/>
              <w:rPr>
                <w:rFonts w:ascii="Times New Roman" w:hAnsi="Times New Roman"/>
                <w:color w:val="000000"/>
                <w:sz w:val="24"/>
                <w:szCs w:val="24"/>
              </w:rPr>
            </w:pPr>
            <w:r w:rsidRPr="00DA1F94">
              <w:rPr>
                <w:rFonts w:ascii="Times New Roman" w:hAnsi="Times New Roman"/>
                <w:color w:val="000000"/>
                <w:sz w:val="24"/>
                <w:szCs w:val="24"/>
              </w:rPr>
              <w:t>1</w:t>
            </w:r>
          </w:p>
        </w:tc>
        <w:tc>
          <w:tcPr>
            <w:tcW w:w="980" w:type="dxa"/>
            <w:vAlign w:val="center"/>
          </w:tcPr>
          <w:p w:rsidR="006B1B0A" w:rsidRPr="00DA1F94" w:rsidRDefault="006B1B0A" w:rsidP="00EA55B1">
            <w:pPr>
              <w:spacing w:after="0" w:line="240" w:lineRule="auto"/>
              <w:jc w:val="center"/>
              <w:rPr>
                <w:rFonts w:ascii="Times New Roman" w:hAnsi="Times New Roman"/>
                <w:color w:val="000000"/>
                <w:sz w:val="24"/>
                <w:szCs w:val="24"/>
              </w:rPr>
            </w:pPr>
            <w:r w:rsidRPr="00DA1F94">
              <w:rPr>
                <w:rFonts w:ascii="Times New Roman" w:hAnsi="Times New Roman"/>
                <w:color w:val="000000"/>
                <w:sz w:val="24"/>
                <w:szCs w:val="24"/>
              </w:rPr>
              <w:t>1</w:t>
            </w:r>
          </w:p>
        </w:tc>
        <w:tc>
          <w:tcPr>
            <w:tcW w:w="1282" w:type="dxa"/>
            <w:vAlign w:val="center"/>
          </w:tcPr>
          <w:p w:rsidR="006B1B0A" w:rsidRPr="00DA1F94" w:rsidRDefault="006B1B0A" w:rsidP="00EA55B1">
            <w:pPr>
              <w:spacing w:after="0" w:line="240" w:lineRule="auto"/>
              <w:jc w:val="center"/>
              <w:rPr>
                <w:rFonts w:ascii="Times New Roman" w:hAnsi="Times New Roman"/>
                <w:color w:val="000000"/>
                <w:sz w:val="24"/>
                <w:szCs w:val="24"/>
              </w:rPr>
            </w:pPr>
            <w:r w:rsidRPr="00DA1F94">
              <w:rPr>
                <w:rFonts w:ascii="Times New Roman" w:hAnsi="Times New Roman"/>
                <w:color w:val="000000"/>
                <w:sz w:val="24"/>
                <w:szCs w:val="24"/>
              </w:rPr>
              <w:t>1</w:t>
            </w:r>
          </w:p>
        </w:tc>
      </w:tr>
      <w:tr w:rsidR="006B1B0A" w:rsidRPr="00DA1F94" w:rsidTr="00EA55B1">
        <w:trPr>
          <w:trHeight w:val="60"/>
        </w:trPr>
        <w:tc>
          <w:tcPr>
            <w:tcW w:w="4648" w:type="dxa"/>
          </w:tcPr>
          <w:p w:rsidR="006B1B0A" w:rsidRPr="00DA1F94" w:rsidRDefault="006B1B0A" w:rsidP="00B852B0">
            <w:pPr>
              <w:spacing w:after="0" w:line="240" w:lineRule="auto"/>
              <w:jc w:val="both"/>
              <w:rPr>
                <w:rFonts w:ascii="Times New Roman" w:hAnsi="Times New Roman"/>
                <w:color w:val="000000"/>
                <w:sz w:val="24"/>
                <w:szCs w:val="24"/>
                <w:lang w:val="kk-KZ"/>
              </w:rPr>
            </w:pPr>
            <w:bookmarkStart w:id="3" w:name="_Hlk114663087"/>
            <w:r w:rsidRPr="00DA1F94">
              <w:rPr>
                <w:rFonts w:ascii="Times New Roman" w:hAnsi="Times New Roman"/>
                <w:color w:val="000000"/>
                <w:sz w:val="24"/>
                <w:szCs w:val="24"/>
                <w:lang w:val="kk-KZ"/>
              </w:rPr>
              <w:t>Шетелде медиабілім берудің даму тарихы.</w:t>
            </w:r>
            <w:bookmarkEnd w:id="3"/>
          </w:p>
        </w:tc>
        <w:tc>
          <w:tcPr>
            <w:tcW w:w="1133" w:type="dxa"/>
            <w:vAlign w:val="center"/>
          </w:tcPr>
          <w:p w:rsidR="006B1B0A" w:rsidRPr="00DA1F94" w:rsidRDefault="006B1B0A" w:rsidP="00EA55B1">
            <w:pPr>
              <w:spacing w:after="0" w:line="240" w:lineRule="auto"/>
              <w:jc w:val="center"/>
              <w:rPr>
                <w:rFonts w:ascii="Times New Roman" w:hAnsi="Times New Roman"/>
                <w:color w:val="000000"/>
                <w:sz w:val="24"/>
                <w:szCs w:val="24"/>
              </w:rPr>
            </w:pPr>
            <w:r w:rsidRPr="00DA1F94">
              <w:rPr>
                <w:rFonts w:ascii="Times New Roman" w:hAnsi="Times New Roman"/>
                <w:color w:val="000000"/>
                <w:sz w:val="24"/>
                <w:szCs w:val="24"/>
              </w:rPr>
              <w:t>1</w:t>
            </w:r>
          </w:p>
        </w:tc>
        <w:tc>
          <w:tcPr>
            <w:tcW w:w="1596" w:type="dxa"/>
            <w:vAlign w:val="center"/>
          </w:tcPr>
          <w:p w:rsidR="006B1B0A" w:rsidRPr="00DA1F94" w:rsidRDefault="006B1B0A" w:rsidP="00EA55B1">
            <w:pPr>
              <w:spacing w:after="0" w:line="240" w:lineRule="auto"/>
              <w:jc w:val="center"/>
              <w:rPr>
                <w:rFonts w:ascii="Times New Roman" w:hAnsi="Times New Roman"/>
                <w:color w:val="000000"/>
                <w:sz w:val="24"/>
                <w:szCs w:val="24"/>
              </w:rPr>
            </w:pPr>
            <w:r w:rsidRPr="00DA1F94">
              <w:rPr>
                <w:rFonts w:ascii="Times New Roman" w:hAnsi="Times New Roman"/>
                <w:color w:val="000000"/>
                <w:sz w:val="24"/>
                <w:szCs w:val="24"/>
              </w:rPr>
              <w:t>1</w:t>
            </w:r>
          </w:p>
        </w:tc>
        <w:tc>
          <w:tcPr>
            <w:tcW w:w="980" w:type="dxa"/>
            <w:vAlign w:val="center"/>
          </w:tcPr>
          <w:p w:rsidR="006B1B0A" w:rsidRPr="00DA1F94" w:rsidRDefault="006B1B0A" w:rsidP="00EA55B1">
            <w:pPr>
              <w:spacing w:after="0" w:line="240" w:lineRule="auto"/>
              <w:jc w:val="center"/>
              <w:rPr>
                <w:rFonts w:ascii="Times New Roman" w:hAnsi="Times New Roman"/>
                <w:color w:val="000000"/>
                <w:sz w:val="24"/>
                <w:szCs w:val="24"/>
              </w:rPr>
            </w:pPr>
            <w:r w:rsidRPr="00DA1F94">
              <w:rPr>
                <w:rFonts w:ascii="Times New Roman" w:hAnsi="Times New Roman"/>
                <w:color w:val="000000"/>
                <w:sz w:val="24"/>
                <w:szCs w:val="24"/>
              </w:rPr>
              <w:t>1</w:t>
            </w:r>
          </w:p>
        </w:tc>
        <w:tc>
          <w:tcPr>
            <w:tcW w:w="1282" w:type="dxa"/>
            <w:vAlign w:val="center"/>
          </w:tcPr>
          <w:p w:rsidR="006B1B0A" w:rsidRPr="00DA1F94" w:rsidRDefault="006B1B0A" w:rsidP="00EA55B1">
            <w:pPr>
              <w:spacing w:after="0" w:line="240" w:lineRule="auto"/>
              <w:jc w:val="center"/>
              <w:rPr>
                <w:rFonts w:ascii="Times New Roman" w:hAnsi="Times New Roman"/>
                <w:color w:val="000000"/>
                <w:sz w:val="24"/>
                <w:szCs w:val="24"/>
              </w:rPr>
            </w:pPr>
            <w:r w:rsidRPr="00DA1F94">
              <w:rPr>
                <w:rFonts w:ascii="Times New Roman" w:hAnsi="Times New Roman"/>
                <w:color w:val="000000"/>
                <w:sz w:val="24"/>
                <w:szCs w:val="24"/>
              </w:rPr>
              <w:t>1</w:t>
            </w:r>
          </w:p>
        </w:tc>
      </w:tr>
      <w:tr w:rsidR="006B1B0A" w:rsidRPr="00DA1F94" w:rsidTr="00EA55B1">
        <w:trPr>
          <w:trHeight w:val="60"/>
        </w:trPr>
        <w:tc>
          <w:tcPr>
            <w:tcW w:w="4648" w:type="dxa"/>
          </w:tcPr>
          <w:p w:rsidR="006B1B0A" w:rsidRPr="00DA1F94" w:rsidRDefault="006B1B0A" w:rsidP="00B852B0">
            <w:pPr>
              <w:spacing w:after="0" w:line="240" w:lineRule="auto"/>
              <w:jc w:val="both"/>
              <w:rPr>
                <w:rFonts w:ascii="Times New Roman" w:hAnsi="Times New Roman"/>
                <w:color w:val="000000"/>
                <w:sz w:val="24"/>
                <w:szCs w:val="24"/>
                <w:lang w:val="kk-KZ"/>
              </w:rPr>
            </w:pPr>
            <w:r w:rsidRPr="00DA1F94">
              <w:rPr>
                <w:rFonts w:ascii="Times New Roman" w:hAnsi="Times New Roman"/>
                <w:color w:val="000000"/>
                <w:sz w:val="24"/>
                <w:szCs w:val="24"/>
                <w:lang w:val="kk-KZ"/>
              </w:rPr>
              <w:t>Медиабілім беру концепциялары.</w:t>
            </w:r>
          </w:p>
        </w:tc>
        <w:tc>
          <w:tcPr>
            <w:tcW w:w="1133" w:type="dxa"/>
            <w:vAlign w:val="center"/>
          </w:tcPr>
          <w:p w:rsidR="006B1B0A" w:rsidRPr="00DA1F94" w:rsidRDefault="006B1B0A" w:rsidP="00EA55B1">
            <w:pPr>
              <w:spacing w:after="0" w:line="240" w:lineRule="auto"/>
              <w:jc w:val="center"/>
              <w:rPr>
                <w:rFonts w:ascii="Times New Roman" w:hAnsi="Times New Roman"/>
                <w:color w:val="000000"/>
                <w:sz w:val="24"/>
                <w:szCs w:val="24"/>
              </w:rPr>
            </w:pPr>
            <w:r w:rsidRPr="00DA1F94">
              <w:rPr>
                <w:rFonts w:ascii="Times New Roman" w:hAnsi="Times New Roman"/>
                <w:color w:val="000000"/>
                <w:sz w:val="24"/>
                <w:szCs w:val="24"/>
              </w:rPr>
              <w:t>1</w:t>
            </w:r>
          </w:p>
        </w:tc>
        <w:tc>
          <w:tcPr>
            <w:tcW w:w="1596" w:type="dxa"/>
            <w:vAlign w:val="center"/>
          </w:tcPr>
          <w:p w:rsidR="006B1B0A" w:rsidRPr="00DA1F94" w:rsidRDefault="006B1B0A" w:rsidP="00EA55B1">
            <w:pPr>
              <w:spacing w:after="0" w:line="240" w:lineRule="auto"/>
              <w:jc w:val="center"/>
              <w:rPr>
                <w:rFonts w:ascii="Times New Roman" w:hAnsi="Times New Roman"/>
                <w:color w:val="000000"/>
                <w:sz w:val="24"/>
                <w:szCs w:val="24"/>
              </w:rPr>
            </w:pPr>
            <w:r w:rsidRPr="00DA1F94">
              <w:rPr>
                <w:rFonts w:ascii="Times New Roman" w:hAnsi="Times New Roman"/>
                <w:color w:val="000000"/>
                <w:sz w:val="24"/>
                <w:szCs w:val="24"/>
              </w:rPr>
              <w:t>1</w:t>
            </w:r>
          </w:p>
        </w:tc>
        <w:tc>
          <w:tcPr>
            <w:tcW w:w="980" w:type="dxa"/>
            <w:vAlign w:val="center"/>
          </w:tcPr>
          <w:p w:rsidR="006B1B0A" w:rsidRPr="00DA1F94" w:rsidRDefault="006B1B0A" w:rsidP="00EA55B1">
            <w:pPr>
              <w:spacing w:after="0" w:line="240" w:lineRule="auto"/>
              <w:jc w:val="center"/>
              <w:rPr>
                <w:rFonts w:ascii="Times New Roman" w:hAnsi="Times New Roman"/>
                <w:color w:val="000000"/>
                <w:sz w:val="24"/>
                <w:szCs w:val="24"/>
              </w:rPr>
            </w:pPr>
            <w:r w:rsidRPr="00DA1F94">
              <w:rPr>
                <w:rFonts w:ascii="Times New Roman" w:hAnsi="Times New Roman"/>
                <w:color w:val="000000"/>
                <w:sz w:val="24"/>
                <w:szCs w:val="24"/>
              </w:rPr>
              <w:t>1</w:t>
            </w:r>
          </w:p>
        </w:tc>
        <w:tc>
          <w:tcPr>
            <w:tcW w:w="1282" w:type="dxa"/>
            <w:vAlign w:val="center"/>
          </w:tcPr>
          <w:p w:rsidR="006B1B0A" w:rsidRPr="00DA1F94" w:rsidRDefault="006B1B0A" w:rsidP="00EA55B1">
            <w:pPr>
              <w:spacing w:after="0" w:line="240" w:lineRule="auto"/>
              <w:jc w:val="center"/>
              <w:rPr>
                <w:rFonts w:ascii="Times New Roman" w:hAnsi="Times New Roman"/>
                <w:color w:val="000000"/>
                <w:sz w:val="24"/>
                <w:szCs w:val="24"/>
              </w:rPr>
            </w:pPr>
            <w:r w:rsidRPr="00DA1F94">
              <w:rPr>
                <w:rFonts w:ascii="Times New Roman" w:hAnsi="Times New Roman"/>
                <w:color w:val="000000"/>
                <w:sz w:val="24"/>
                <w:szCs w:val="24"/>
              </w:rPr>
              <w:t>1</w:t>
            </w:r>
          </w:p>
        </w:tc>
      </w:tr>
      <w:tr w:rsidR="006B1B0A" w:rsidRPr="00DA1F94" w:rsidTr="00EA55B1">
        <w:trPr>
          <w:trHeight w:val="60"/>
        </w:trPr>
        <w:tc>
          <w:tcPr>
            <w:tcW w:w="4648" w:type="dxa"/>
          </w:tcPr>
          <w:p w:rsidR="006B1B0A" w:rsidRPr="00DA1F94" w:rsidRDefault="006B1B0A" w:rsidP="00B852B0">
            <w:pPr>
              <w:spacing w:after="0" w:line="240" w:lineRule="auto"/>
              <w:contextualSpacing/>
              <w:jc w:val="both"/>
              <w:rPr>
                <w:rFonts w:ascii="Times New Roman" w:hAnsi="Times New Roman"/>
                <w:color w:val="000000"/>
                <w:sz w:val="24"/>
                <w:szCs w:val="24"/>
                <w:lang w:val="kk-KZ"/>
              </w:rPr>
            </w:pPr>
            <w:r w:rsidRPr="00DA1F94">
              <w:rPr>
                <w:rFonts w:ascii="Times New Roman" w:hAnsi="Times New Roman"/>
                <w:color w:val="000000"/>
                <w:sz w:val="24"/>
                <w:szCs w:val="24"/>
                <w:lang w:val="kk-KZ"/>
              </w:rPr>
              <w:t>Медиабілім мазмұнын қарастыратын негізгі түсініктер.</w:t>
            </w:r>
          </w:p>
        </w:tc>
        <w:tc>
          <w:tcPr>
            <w:tcW w:w="1133" w:type="dxa"/>
            <w:vAlign w:val="center"/>
          </w:tcPr>
          <w:p w:rsidR="006B1B0A" w:rsidRPr="00DA1F94" w:rsidRDefault="006B1B0A" w:rsidP="00EA55B1">
            <w:pPr>
              <w:spacing w:after="0" w:line="240" w:lineRule="auto"/>
              <w:contextualSpacing/>
              <w:jc w:val="center"/>
              <w:rPr>
                <w:rFonts w:ascii="Times New Roman" w:hAnsi="Times New Roman"/>
                <w:color w:val="000000"/>
                <w:sz w:val="24"/>
                <w:szCs w:val="24"/>
              </w:rPr>
            </w:pPr>
            <w:r w:rsidRPr="00DA1F94">
              <w:rPr>
                <w:rFonts w:ascii="Times New Roman" w:hAnsi="Times New Roman"/>
                <w:color w:val="000000"/>
                <w:sz w:val="24"/>
                <w:szCs w:val="24"/>
              </w:rPr>
              <w:t>1</w:t>
            </w:r>
          </w:p>
        </w:tc>
        <w:tc>
          <w:tcPr>
            <w:tcW w:w="1596" w:type="dxa"/>
            <w:vAlign w:val="center"/>
          </w:tcPr>
          <w:p w:rsidR="006B1B0A" w:rsidRPr="00DA1F94" w:rsidRDefault="006B1B0A" w:rsidP="00EA55B1">
            <w:pPr>
              <w:spacing w:after="0" w:line="240" w:lineRule="auto"/>
              <w:contextualSpacing/>
              <w:jc w:val="center"/>
              <w:rPr>
                <w:rFonts w:ascii="Times New Roman" w:hAnsi="Times New Roman"/>
                <w:color w:val="000000"/>
                <w:sz w:val="24"/>
                <w:szCs w:val="24"/>
              </w:rPr>
            </w:pPr>
            <w:r w:rsidRPr="00DA1F94">
              <w:rPr>
                <w:rFonts w:ascii="Times New Roman" w:hAnsi="Times New Roman"/>
                <w:color w:val="000000"/>
                <w:sz w:val="24"/>
                <w:szCs w:val="24"/>
              </w:rPr>
              <w:t>1</w:t>
            </w:r>
          </w:p>
        </w:tc>
        <w:tc>
          <w:tcPr>
            <w:tcW w:w="980" w:type="dxa"/>
            <w:vAlign w:val="center"/>
          </w:tcPr>
          <w:p w:rsidR="006B1B0A" w:rsidRPr="00DA1F94" w:rsidRDefault="006B1B0A" w:rsidP="00EA55B1">
            <w:pPr>
              <w:spacing w:after="0" w:line="240" w:lineRule="auto"/>
              <w:contextualSpacing/>
              <w:jc w:val="center"/>
              <w:rPr>
                <w:rFonts w:ascii="Times New Roman" w:hAnsi="Times New Roman"/>
                <w:color w:val="000000"/>
                <w:sz w:val="24"/>
                <w:szCs w:val="24"/>
              </w:rPr>
            </w:pPr>
            <w:r w:rsidRPr="00DA1F94">
              <w:rPr>
                <w:rFonts w:ascii="Times New Roman" w:hAnsi="Times New Roman"/>
                <w:color w:val="000000"/>
                <w:sz w:val="24"/>
                <w:szCs w:val="24"/>
              </w:rPr>
              <w:t>1</w:t>
            </w:r>
          </w:p>
        </w:tc>
        <w:tc>
          <w:tcPr>
            <w:tcW w:w="1282" w:type="dxa"/>
            <w:vAlign w:val="center"/>
          </w:tcPr>
          <w:p w:rsidR="006B1B0A" w:rsidRPr="00DA1F94" w:rsidRDefault="006B1B0A" w:rsidP="00EA55B1">
            <w:pPr>
              <w:spacing w:after="0" w:line="240" w:lineRule="auto"/>
              <w:contextualSpacing/>
              <w:jc w:val="center"/>
              <w:rPr>
                <w:rFonts w:ascii="Times New Roman" w:hAnsi="Times New Roman"/>
                <w:color w:val="000000"/>
                <w:sz w:val="24"/>
                <w:szCs w:val="24"/>
              </w:rPr>
            </w:pPr>
            <w:r w:rsidRPr="00DA1F94">
              <w:rPr>
                <w:rFonts w:ascii="Times New Roman" w:hAnsi="Times New Roman"/>
                <w:color w:val="000000"/>
                <w:sz w:val="24"/>
                <w:szCs w:val="24"/>
              </w:rPr>
              <w:t>1</w:t>
            </w:r>
          </w:p>
        </w:tc>
      </w:tr>
      <w:tr w:rsidR="006B1B0A" w:rsidRPr="00DA1F94" w:rsidTr="00EA55B1">
        <w:trPr>
          <w:trHeight w:val="625"/>
        </w:trPr>
        <w:tc>
          <w:tcPr>
            <w:tcW w:w="4648" w:type="dxa"/>
          </w:tcPr>
          <w:p w:rsidR="006B1B0A" w:rsidRPr="00DA1F94" w:rsidRDefault="006B1B0A" w:rsidP="00B852B0">
            <w:pPr>
              <w:spacing w:after="0" w:line="240" w:lineRule="auto"/>
              <w:contextualSpacing/>
              <w:jc w:val="both"/>
              <w:rPr>
                <w:rFonts w:ascii="Times New Roman" w:hAnsi="Times New Roman"/>
                <w:color w:val="000000"/>
                <w:sz w:val="24"/>
                <w:szCs w:val="24"/>
                <w:lang w:val="kk-KZ"/>
              </w:rPr>
            </w:pPr>
            <w:r w:rsidRPr="00DA1F94">
              <w:rPr>
                <w:rFonts w:ascii="Times New Roman" w:hAnsi="Times New Roman"/>
                <w:color w:val="000000"/>
                <w:sz w:val="24"/>
                <w:szCs w:val="24"/>
                <w:lang w:val="kk-KZ"/>
              </w:rPr>
              <w:t>Жоғары оқу орындарындағы медиабілім мәселесі.</w:t>
            </w:r>
          </w:p>
        </w:tc>
        <w:tc>
          <w:tcPr>
            <w:tcW w:w="1133" w:type="dxa"/>
            <w:vAlign w:val="center"/>
          </w:tcPr>
          <w:p w:rsidR="006B1B0A" w:rsidRPr="00DA1F94" w:rsidRDefault="006B1B0A" w:rsidP="00EA55B1">
            <w:pPr>
              <w:spacing w:after="0" w:line="240" w:lineRule="auto"/>
              <w:contextualSpacing/>
              <w:jc w:val="center"/>
              <w:rPr>
                <w:rFonts w:ascii="Times New Roman" w:hAnsi="Times New Roman"/>
                <w:color w:val="000000"/>
                <w:sz w:val="24"/>
                <w:szCs w:val="24"/>
              </w:rPr>
            </w:pPr>
            <w:r w:rsidRPr="00DA1F94">
              <w:rPr>
                <w:rFonts w:ascii="Times New Roman" w:hAnsi="Times New Roman"/>
                <w:color w:val="000000"/>
                <w:sz w:val="24"/>
                <w:szCs w:val="24"/>
              </w:rPr>
              <w:t>1</w:t>
            </w:r>
          </w:p>
        </w:tc>
        <w:tc>
          <w:tcPr>
            <w:tcW w:w="1596" w:type="dxa"/>
            <w:vAlign w:val="center"/>
          </w:tcPr>
          <w:p w:rsidR="006B1B0A" w:rsidRPr="00DA1F94" w:rsidRDefault="006B1B0A" w:rsidP="00EA55B1">
            <w:pPr>
              <w:spacing w:after="0" w:line="240" w:lineRule="auto"/>
              <w:contextualSpacing/>
              <w:jc w:val="center"/>
              <w:rPr>
                <w:rFonts w:ascii="Times New Roman" w:hAnsi="Times New Roman"/>
                <w:color w:val="000000"/>
                <w:sz w:val="24"/>
                <w:szCs w:val="24"/>
              </w:rPr>
            </w:pPr>
            <w:r w:rsidRPr="00DA1F94">
              <w:rPr>
                <w:rFonts w:ascii="Times New Roman" w:hAnsi="Times New Roman"/>
                <w:color w:val="000000"/>
                <w:sz w:val="24"/>
                <w:szCs w:val="24"/>
              </w:rPr>
              <w:t>1</w:t>
            </w:r>
          </w:p>
        </w:tc>
        <w:tc>
          <w:tcPr>
            <w:tcW w:w="980" w:type="dxa"/>
            <w:vAlign w:val="center"/>
          </w:tcPr>
          <w:p w:rsidR="006B1B0A" w:rsidRPr="00DA1F94" w:rsidRDefault="006B1B0A" w:rsidP="00EA55B1">
            <w:pPr>
              <w:spacing w:after="0" w:line="240" w:lineRule="auto"/>
              <w:contextualSpacing/>
              <w:jc w:val="center"/>
              <w:rPr>
                <w:rFonts w:ascii="Times New Roman" w:hAnsi="Times New Roman"/>
                <w:color w:val="000000"/>
                <w:sz w:val="24"/>
                <w:szCs w:val="24"/>
              </w:rPr>
            </w:pPr>
            <w:r w:rsidRPr="00DA1F94">
              <w:rPr>
                <w:rFonts w:ascii="Times New Roman" w:hAnsi="Times New Roman"/>
                <w:color w:val="000000"/>
                <w:sz w:val="24"/>
                <w:szCs w:val="24"/>
              </w:rPr>
              <w:t>1</w:t>
            </w:r>
          </w:p>
        </w:tc>
        <w:tc>
          <w:tcPr>
            <w:tcW w:w="1282" w:type="dxa"/>
            <w:vAlign w:val="center"/>
          </w:tcPr>
          <w:p w:rsidR="006B1B0A" w:rsidRPr="00DA1F94" w:rsidRDefault="006B1B0A" w:rsidP="00EA55B1">
            <w:pPr>
              <w:spacing w:after="0" w:line="240" w:lineRule="auto"/>
              <w:contextualSpacing/>
              <w:jc w:val="center"/>
              <w:rPr>
                <w:rFonts w:ascii="Times New Roman" w:hAnsi="Times New Roman"/>
                <w:color w:val="000000"/>
                <w:sz w:val="24"/>
                <w:szCs w:val="24"/>
              </w:rPr>
            </w:pPr>
            <w:r w:rsidRPr="00DA1F94">
              <w:rPr>
                <w:rFonts w:ascii="Times New Roman" w:hAnsi="Times New Roman"/>
                <w:color w:val="000000"/>
                <w:sz w:val="24"/>
                <w:szCs w:val="24"/>
              </w:rPr>
              <w:t>1</w:t>
            </w:r>
          </w:p>
        </w:tc>
      </w:tr>
      <w:tr w:rsidR="006B1B0A" w:rsidRPr="00DA1F94" w:rsidTr="00EA55B1">
        <w:trPr>
          <w:trHeight w:val="545"/>
        </w:trPr>
        <w:tc>
          <w:tcPr>
            <w:tcW w:w="4648" w:type="dxa"/>
          </w:tcPr>
          <w:p w:rsidR="006B1B0A" w:rsidRPr="00DA1F94" w:rsidRDefault="006B1B0A" w:rsidP="00B852B0">
            <w:pPr>
              <w:spacing w:after="0" w:line="240" w:lineRule="auto"/>
              <w:contextualSpacing/>
              <w:jc w:val="both"/>
              <w:rPr>
                <w:rFonts w:ascii="Times New Roman" w:hAnsi="Times New Roman"/>
                <w:color w:val="000000"/>
                <w:sz w:val="24"/>
                <w:szCs w:val="24"/>
                <w:lang w:val="kk-KZ"/>
              </w:rPr>
            </w:pPr>
            <w:r w:rsidRPr="00DA1F94">
              <w:rPr>
                <w:rFonts w:ascii="Times New Roman" w:hAnsi="Times New Roman"/>
                <w:color w:val="000000"/>
                <w:sz w:val="24"/>
                <w:szCs w:val="24"/>
                <w:lang w:val="kk-KZ"/>
              </w:rPr>
              <w:t>Медиабілім – педагогиканың бір саласы ретінде.</w:t>
            </w:r>
          </w:p>
        </w:tc>
        <w:tc>
          <w:tcPr>
            <w:tcW w:w="1133" w:type="dxa"/>
            <w:vAlign w:val="center"/>
          </w:tcPr>
          <w:p w:rsidR="006B1B0A" w:rsidRPr="00DA1F94" w:rsidRDefault="006B1B0A" w:rsidP="00EA55B1">
            <w:pPr>
              <w:spacing w:after="0" w:line="240" w:lineRule="auto"/>
              <w:contextualSpacing/>
              <w:jc w:val="center"/>
              <w:rPr>
                <w:rFonts w:ascii="Times New Roman" w:hAnsi="Times New Roman"/>
                <w:color w:val="000000"/>
                <w:sz w:val="24"/>
                <w:szCs w:val="24"/>
              </w:rPr>
            </w:pPr>
            <w:r w:rsidRPr="00DA1F94">
              <w:rPr>
                <w:rFonts w:ascii="Times New Roman" w:hAnsi="Times New Roman"/>
                <w:color w:val="000000"/>
                <w:sz w:val="24"/>
                <w:szCs w:val="24"/>
              </w:rPr>
              <w:t>1</w:t>
            </w:r>
          </w:p>
        </w:tc>
        <w:tc>
          <w:tcPr>
            <w:tcW w:w="1596" w:type="dxa"/>
            <w:vAlign w:val="center"/>
          </w:tcPr>
          <w:p w:rsidR="006B1B0A" w:rsidRPr="00DA1F94" w:rsidRDefault="006B1B0A" w:rsidP="00EA55B1">
            <w:pPr>
              <w:spacing w:after="0" w:line="240" w:lineRule="auto"/>
              <w:contextualSpacing/>
              <w:jc w:val="center"/>
              <w:rPr>
                <w:rFonts w:ascii="Times New Roman" w:hAnsi="Times New Roman"/>
                <w:color w:val="000000"/>
                <w:sz w:val="24"/>
                <w:szCs w:val="24"/>
              </w:rPr>
            </w:pPr>
            <w:r w:rsidRPr="00DA1F94">
              <w:rPr>
                <w:rFonts w:ascii="Times New Roman" w:hAnsi="Times New Roman"/>
                <w:color w:val="000000"/>
                <w:sz w:val="24"/>
                <w:szCs w:val="24"/>
              </w:rPr>
              <w:t>1</w:t>
            </w:r>
          </w:p>
        </w:tc>
        <w:tc>
          <w:tcPr>
            <w:tcW w:w="980" w:type="dxa"/>
            <w:vAlign w:val="center"/>
          </w:tcPr>
          <w:p w:rsidR="006B1B0A" w:rsidRPr="00DA1F94" w:rsidRDefault="006B1B0A" w:rsidP="00EA55B1">
            <w:pPr>
              <w:spacing w:after="0" w:line="240" w:lineRule="auto"/>
              <w:contextualSpacing/>
              <w:jc w:val="center"/>
              <w:rPr>
                <w:rFonts w:ascii="Times New Roman" w:hAnsi="Times New Roman"/>
                <w:color w:val="000000"/>
                <w:sz w:val="24"/>
                <w:szCs w:val="24"/>
              </w:rPr>
            </w:pPr>
            <w:r w:rsidRPr="00DA1F94">
              <w:rPr>
                <w:rFonts w:ascii="Times New Roman" w:hAnsi="Times New Roman"/>
                <w:color w:val="000000"/>
                <w:sz w:val="24"/>
                <w:szCs w:val="24"/>
              </w:rPr>
              <w:t>1</w:t>
            </w:r>
          </w:p>
        </w:tc>
        <w:tc>
          <w:tcPr>
            <w:tcW w:w="1282" w:type="dxa"/>
            <w:vAlign w:val="center"/>
          </w:tcPr>
          <w:p w:rsidR="006B1B0A" w:rsidRPr="00DA1F94" w:rsidRDefault="006B1B0A" w:rsidP="00EA55B1">
            <w:pPr>
              <w:spacing w:after="0" w:line="240" w:lineRule="auto"/>
              <w:contextualSpacing/>
              <w:jc w:val="center"/>
              <w:rPr>
                <w:rFonts w:ascii="Times New Roman" w:hAnsi="Times New Roman"/>
                <w:color w:val="000000"/>
                <w:sz w:val="24"/>
                <w:szCs w:val="24"/>
              </w:rPr>
            </w:pPr>
            <w:r w:rsidRPr="00DA1F94">
              <w:rPr>
                <w:rFonts w:ascii="Times New Roman" w:hAnsi="Times New Roman"/>
                <w:color w:val="000000"/>
                <w:sz w:val="24"/>
                <w:szCs w:val="24"/>
              </w:rPr>
              <w:t>1</w:t>
            </w:r>
          </w:p>
        </w:tc>
      </w:tr>
      <w:tr w:rsidR="006B1B0A" w:rsidRPr="00DA1F94" w:rsidTr="00EA55B1">
        <w:trPr>
          <w:trHeight w:val="269"/>
        </w:trPr>
        <w:tc>
          <w:tcPr>
            <w:tcW w:w="4648" w:type="dxa"/>
          </w:tcPr>
          <w:p w:rsidR="006B1B0A" w:rsidRPr="00DA1F94" w:rsidRDefault="006B1B0A" w:rsidP="00B852B0">
            <w:pPr>
              <w:spacing w:after="0" w:line="240" w:lineRule="auto"/>
              <w:contextualSpacing/>
              <w:jc w:val="both"/>
              <w:rPr>
                <w:rFonts w:ascii="Times New Roman" w:hAnsi="Times New Roman"/>
                <w:color w:val="000000"/>
                <w:sz w:val="24"/>
                <w:szCs w:val="24"/>
                <w:lang w:val="kk-KZ"/>
              </w:rPr>
            </w:pPr>
            <w:r w:rsidRPr="00DA1F94">
              <w:rPr>
                <w:rFonts w:ascii="Times New Roman" w:hAnsi="Times New Roman"/>
                <w:color w:val="000000"/>
                <w:sz w:val="24"/>
                <w:szCs w:val="24"/>
                <w:lang w:val="kk-KZ"/>
              </w:rPr>
              <w:t>Медиабілімнің статистикасы.</w:t>
            </w:r>
          </w:p>
        </w:tc>
        <w:tc>
          <w:tcPr>
            <w:tcW w:w="1133" w:type="dxa"/>
            <w:vAlign w:val="center"/>
          </w:tcPr>
          <w:p w:rsidR="006B1B0A" w:rsidRPr="00DA1F94" w:rsidRDefault="006B1B0A" w:rsidP="00EA55B1">
            <w:pPr>
              <w:spacing w:after="0" w:line="240" w:lineRule="auto"/>
              <w:contextualSpacing/>
              <w:jc w:val="center"/>
              <w:rPr>
                <w:rFonts w:ascii="Times New Roman" w:hAnsi="Times New Roman"/>
                <w:color w:val="000000"/>
                <w:sz w:val="24"/>
                <w:szCs w:val="24"/>
              </w:rPr>
            </w:pPr>
            <w:r w:rsidRPr="00DA1F94">
              <w:rPr>
                <w:rFonts w:ascii="Times New Roman" w:hAnsi="Times New Roman"/>
                <w:color w:val="000000"/>
                <w:sz w:val="24"/>
                <w:szCs w:val="24"/>
              </w:rPr>
              <w:t>1</w:t>
            </w:r>
          </w:p>
        </w:tc>
        <w:tc>
          <w:tcPr>
            <w:tcW w:w="1596" w:type="dxa"/>
            <w:vAlign w:val="center"/>
          </w:tcPr>
          <w:p w:rsidR="006B1B0A" w:rsidRPr="00DA1F94" w:rsidRDefault="006B1B0A" w:rsidP="00EA55B1">
            <w:pPr>
              <w:spacing w:after="0" w:line="240" w:lineRule="auto"/>
              <w:contextualSpacing/>
              <w:jc w:val="center"/>
              <w:rPr>
                <w:rFonts w:ascii="Times New Roman" w:hAnsi="Times New Roman"/>
                <w:color w:val="000000"/>
                <w:sz w:val="24"/>
                <w:szCs w:val="24"/>
              </w:rPr>
            </w:pPr>
            <w:r w:rsidRPr="00DA1F94">
              <w:rPr>
                <w:rFonts w:ascii="Times New Roman" w:hAnsi="Times New Roman"/>
                <w:color w:val="000000"/>
                <w:sz w:val="24"/>
                <w:szCs w:val="24"/>
              </w:rPr>
              <w:t>1</w:t>
            </w:r>
          </w:p>
        </w:tc>
        <w:tc>
          <w:tcPr>
            <w:tcW w:w="980" w:type="dxa"/>
            <w:vAlign w:val="center"/>
          </w:tcPr>
          <w:p w:rsidR="006B1B0A" w:rsidRPr="00DA1F94" w:rsidRDefault="006B1B0A" w:rsidP="00EA55B1">
            <w:pPr>
              <w:spacing w:after="0" w:line="240" w:lineRule="auto"/>
              <w:contextualSpacing/>
              <w:jc w:val="center"/>
              <w:rPr>
                <w:rFonts w:ascii="Times New Roman" w:hAnsi="Times New Roman"/>
                <w:color w:val="000000"/>
                <w:sz w:val="24"/>
                <w:szCs w:val="24"/>
              </w:rPr>
            </w:pPr>
            <w:r w:rsidRPr="00DA1F94">
              <w:rPr>
                <w:rFonts w:ascii="Times New Roman" w:hAnsi="Times New Roman"/>
                <w:color w:val="000000"/>
                <w:sz w:val="24"/>
                <w:szCs w:val="24"/>
              </w:rPr>
              <w:t>1</w:t>
            </w:r>
          </w:p>
        </w:tc>
        <w:tc>
          <w:tcPr>
            <w:tcW w:w="1282" w:type="dxa"/>
            <w:vAlign w:val="center"/>
          </w:tcPr>
          <w:p w:rsidR="006B1B0A" w:rsidRPr="00DA1F94" w:rsidRDefault="006B1B0A" w:rsidP="00EA55B1">
            <w:pPr>
              <w:spacing w:after="0" w:line="240" w:lineRule="auto"/>
              <w:contextualSpacing/>
              <w:jc w:val="center"/>
              <w:rPr>
                <w:rFonts w:ascii="Times New Roman" w:hAnsi="Times New Roman"/>
                <w:color w:val="000000"/>
                <w:sz w:val="24"/>
                <w:szCs w:val="24"/>
              </w:rPr>
            </w:pPr>
            <w:r w:rsidRPr="00DA1F94">
              <w:rPr>
                <w:rFonts w:ascii="Times New Roman" w:hAnsi="Times New Roman"/>
                <w:color w:val="000000"/>
                <w:sz w:val="24"/>
                <w:szCs w:val="24"/>
              </w:rPr>
              <w:t>1</w:t>
            </w:r>
          </w:p>
        </w:tc>
      </w:tr>
      <w:tr w:rsidR="006B1B0A" w:rsidRPr="00DA1F94" w:rsidTr="00EA55B1">
        <w:trPr>
          <w:trHeight w:val="60"/>
        </w:trPr>
        <w:tc>
          <w:tcPr>
            <w:tcW w:w="4648" w:type="dxa"/>
          </w:tcPr>
          <w:p w:rsidR="006B1B0A" w:rsidRPr="00DA1F94" w:rsidRDefault="006B1B0A" w:rsidP="00B852B0">
            <w:pPr>
              <w:spacing w:after="0" w:line="240" w:lineRule="auto"/>
              <w:contextualSpacing/>
              <w:jc w:val="both"/>
              <w:rPr>
                <w:rFonts w:ascii="Times New Roman" w:hAnsi="Times New Roman"/>
                <w:color w:val="000000"/>
                <w:sz w:val="24"/>
                <w:szCs w:val="24"/>
                <w:lang w:val="kk-KZ"/>
              </w:rPr>
            </w:pPr>
            <w:bookmarkStart w:id="4" w:name="_Hlk114644337"/>
            <w:bookmarkStart w:id="5" w:name="_Hlk114643807"/>
            <w:r w:rsidRPr="00DA1F94">
              <w:rPr>
                <w:rFonts w:ascii="Times New Roman" w:hAnsi="Times New Roman"/>
                <w:color w:val="000000"/>
                <w:sz w:val="24"/>
                <w:szCs w:val="24"/>
                <w:lang w:val="kk-KZ"/>
              </w:rPr>
              <w:t>Медиабілім және медиамәдениет</w:t>
            </w:r>
            <w:bookmarkEnd w:id="4"/>
            <w:bookmarkEnd w:id="5"/>
            <w:r w:rsidRPr="00DA1F94">
              <w:rPr>
                <w:rFonts w:ascii="Times New Roman" w:hAnsi="Times New Roman"/>
                <w:color w:val="000000"/>
                <w:sz w:val="24"/>
                <w:szCs w:val="24"/>
                <w:lang w:val="kk-KZ"/>
              </w:rPr>
              <w:t>.</w:t>
            </w:r>
          </w:p>
        </w:tc>
        <w:tc>
          <w:tcPr>
            <w:tcW w:w="1133" w:type="dxa"/>
            <w:vAlign w:val="center"/>
          </w:tcPr>
          <w:p w:rsidR="006B1B0A" w:rsidRPr="00DA1F94" w:rsidRDefault="006B1B0A" w:rsidP="00EA55B1">
            <w:pPr>
              <w:spacing w:after="0" w:line="240" w:lineRule="auto"/>
              <w:contextualSpacing/>
              <w:jc w:val="center"/>
              <w:rPr>
                <w:rFonts w:ascii="Times New Roman" w:hAnsi="Times New Roman"/>
                <w:color w:val="000000"/>
                <w:sz w:val="24"/>
                <w:szCs w:val="24"/>
              </w:rPr>
            </w:pPr>
            <w:r w:rsidRPr="00DA1F94">
              <w:rPr>
                <w:rFonts w:ascii="Times New Roman" w:hAnsi="Times New Roman"/>
                <w:color w:val="000000"/>
                <w:sz w:val="24"/>
                <w:szCs w:val="24"/>
              </w:rPr>
              <w:t>1</w:t>
            </w:r>
          </w:p>
        </w:tc>
        <w:tc>
          <w:tcPr>
            <w:tcW w:w="1596" w:type="dxa"/>
            <w:vAlign w:val="center"/>
          </w:tcPr>
          <w:p w:rsidR="006B1B0A" w:rsidRPr="00DA1F94" w:rsidRDefault="006B1B0A" w:rsidP="00EA55B1">
            <w:pPr>
              <w:spacing w:after="0" w:line="240" w:lineRule="auto"/>
              <w:contextualSpacing/>
              <w:jc w:val="center"/>
              <w:rPr>
                <w:rFonts w:ascii="Times New Roman" w:hAnsi="Times New Roman"/>
                <w:color w:val="000000"/>
                <w:sz w:val="24"/>
                <w:szCs w:val="24"/>
              </w:rPr>
            </w:pPr>
            <w:r w:rsidRPr="00DA1F94">
              <w:rPr>
                <w:rFonts w:ascii="Times New Roman" w:hAnsi="Times New Roman"/>
                <w:color w:val="000000"/>
                <w:sz w:val="24"/>
                <w:szCs w:val="24"/>
              </w:rPr>
              <w:t>1</w:t>
            </w:r>
          </w:p>
        </w:tc>
        <w:tc>
          <w:tcPr>
            <w:tcW w:w="980" w:type="dxa"/>
            <w:vAlign w:val="center"/>
          </w:tcPr>
          <w:p w:rsidR="006B1B0A" w:rsidRPr="00DA1F94" w:rsidRDefault="006B1B0A" w:rsidP="00EA55B1">
            <w:pPr>
              <w:spacing w:after="0" w:line="240" w:lineRule="auto"/>
              <w:contextualSpacing/>
              <w:jc w:val="center"/>
              <w:rPr>
                <w:rFonts w:ascii="Times New Roman" w:hAnsi="Times New Roman"/>
                <w:color w:val="000000"/>
                <w:sz w:val="24"/>
                <w:szCs w:val="24"/>
              </w:rPr>
            </w:pPr>
            <w:r w:rsidRPr="00DA1F94">
              <w:rPr>
                <w:rFonts w:ascii="Times New Roman" w:hAnsi="Times New Roman"/>
                <w:color w:val="000000"/>
                <w:sz w:val="24"/>
                <w:szCs w:val="24"/>
              </w:rPr>
              <w:t>1</w:t>
            </w:r>
          </w:p>
        </w:tc>
        <w:tc>
          <w:tcPr>
            <w:tcW w:w="1282" w:type="dxa"/>
            <w:vAlign w:val="center"/>
          </w:tcPr>
          <w:p w:rsidR="006B1B0A" w:rsidRPr="00DA1F94" w:rsidRDefault="006B1B0A" w:rsidP="00EA55B1">
            <w:pPr>
              <w:spacing w:after="0" w:line="240" w:lineRule="auto"/>
              <w:contextualSpacing/>
              <w:jc w:val="center"/>
              <w:rPr>
                <w:rFonts w:ascii="Times New Roman" w:hAnsi="Times New Roman"/>
                <w:color w:val="000000"/>
                <w:sz w:val="24"/>
                <w:szCs w:val="24"/>
              </w:rPr>
            </w:pPr>
            <w:r w:rsidRPr="00DA1F94">
              <w:rPr>
                <w:rFonts w:ascii="Times New Roman" w:hAnsi="Times New Roman"/>
                <w:color w:val="000000"/>
                <w:sz w:val="24"/>
                <w:szCs w:val="24"/>
              </w:rPr>
              <w:t>1</w:t>
            </w:r>
          </w:p>
        </w:tc>
      </w:tr>
      <w:tr w:rsidR="006B1B0A" w:rsidRPr="00DA1F94" w:rsidTr="00EA55B1">
        <w:trPr>
          <w:trHeight w:val="268"/>
        </w:trPr>
        <w:tc>
          <w:tcPr>
            <w:tcW w:w="4648" w:type="dxa"/>
          </w:tcPr>
          <w:p w:rsidR="006B1B0A" w:rsidRPr="00DA1F94" w:rsidRDefault="006B1B0A" w:rsidP="00B852B0">
            <w:pPr>
              <w:spacing w:after="0" w:line="240" w:lineRule="auto"/>
              <w:contextualSpacing/>
              <w:jc w:val="both"/>
              <w:rPr>
                <w:rFonts w:ascii="Times New Roman" w:hAnsi="Times New Roman"/>
                <w:color w:val="000000"/>
                <w:sz w:val="24"/>
                <w:szCs w:val="24"/>
                <w:lang w:val="kk-KZ"/>
              </w:rPr>
            </w:pPr>
            <w:r w:rsidRPr="00DA1F94">
              <w:rPr>
                <w:rFonts w:ascii="Times New Roman" w:hAnsi="Times New Roman"/>
                <w:color w:val="000000"/>
                <w:sz w:val="24"/>
                <w:szCs w:val="24"/>
                <w:lang w:val="kk-KZ"/>
              </w:rPr>
              <w:t>Медиабілімнің генезисі.</w:t>
            </w:r>
          </w:p>
        </w:tc>
        <w:tc>
          <w:tcPr>
            <w:tcW w:w="1133" w:type="dxa"/>
            <w:vAlign w:val="center"/>
          </w:tcPr>
          <w:p w:rsidR="006B1B0A" w:rsidRPr="00DA1F94" w:rsidRDefault="006B1B0A" w:rsidP="00EA55B1">
            <w:pPr>
              <w:spacing w:after="0" w:line="240" w:lineRule="auto"/>
              <w:contextualSpacing/>
              <w:jc w:val="center"/>
              <w:rPr>
                <w:rFonts w:ascii="Times New Roman" w:hAnsi="Times New Roman"/>
                <w:color w:val="000000"/>
                <w:sz w:val="24"/>
                <w:szCs w:val="24"/>
              </w:rPr>
            </w:pPr>
            <w:r w:rsidRPr="00DA1F94">
              <w:rPr>
                <w:rFonts w:ascii="Times New Roman" w:hAnsi="Times New Roman"/>
                <w:color w:val="000000"/>
                <w:sz w:val="24"/>
                <w:szCs w:val="24"/>
              </w:rPr>
              <w:t>1</w:t>
            </w:r>
          </w:p>
        </w:tc>
        <w:tc>
          <w:tcPr>
            <w:tcW w:w="1596" w:type="dxa"/>
            <w:vAlign w:val="center"/>
          </w:tcPr>
          <w:p w:rsidR="006B1B0A" w:rsidRPr="00DA1F94" w:rsidRDefault="006B1B0A" w:rsidP="00EA55B1">
            <w:pPr>
              <w:spacing w:after="0" w:line="240" w:lineRule="auto"/>
              <w:contextualSpacing/>
              <w:jc w:val="center"/>
              <w:rPr>
                <w:rFonts w:ascii="Times New Roman" w:hAnsi="Times New Roman"/>
                <w:color w:val="000000"/>
                <w:sz w:val="24"/>
                <w:szCs w:val="24"/>
              </w:rPr>
            </w:pPr>
            <w:r w:rsidRPr="00DA1F94">
              <w:rPr>
                <w:rFonts w:ascii="Times New Roman" w:hAnsi="Times New Roman"/>
                <w:color w:val="000000"/>
                <w:sz w:val="24"/>
                <w:szCs w:val="24"/>
              </w:rPr>
              <w:t>1</w:t>
            </w:r>
          </w:p>
        </w:tc>
        <w:tc>
          <w:tcPr>
            <w:tcW w:w="980" w:type="dxa"/>
            <w:vAlign w:val="center"/>
          </w:tcPr>
          <w:p w:rsidR="006B1B0A" w:rsidRPr="00DA1F94" w:rsidRDefault="006B1B0A" w:rsidP="00EA55B1">
            <w:pPr>
              <w:spacing w:after="0" w:line="240" w:lineRule="auto"/>
              <w:contextualSpacing/>
              <w:jc w:val="center"/>
              <w:rPr>
                <w:rFonts w:ascii="Times New Roman" w:hAnsi="Times New Roman"/>
                <w:color w:val="000000"/>
                <w:sz w:val="24"/>
                <w:szCs w:val="24"/>
              </w:rPr>
            </w:pPr>
            <w:r w:rsidRPr="00DA1F94">
              <w:rPr>
                <w:rFonts w:ascii="Times New Roman" w:hAnsi="Times New Roman"/>
                <w:color w:val="000000"/>
                <w:sz w:val="24"/>
                <w:szCs w:val="24"/>
              </w:rPr>
              <w:t>1</w:t>
            </w:r>
          </w:p>
        </w:tc>
        <w:tc>
          <w:tcPr>
            <w:tcW w:w="1282" w:type="dxa"/>
            <w:vAlign w:val="center"/>
          </w:tcPr>
          <w:p w:rsidR="006B1B0A" w:rsidRPr="00DA1F94" w:rsidRDefault="006B1B0A" w:rsidP="00EA55B1">
            <w:pPr>
              <w:spacing w:after="0" w:line="240" w:lineRule="auto"/>
              <w:contextualSpacing/>
              <w:jc w:val="center"/>
              <w:rPr>
                <w:rFonts w:ascii="Times New Roman" w:hAnsi="Times New Roman"/>
                <w:color w:val="000000"/>
                <w:sz w:val="24"/>
                <w:szCs w:val="24"/>
              </w:rPr>
            </w:pPr>
            <w:r w:rsidRPr="00DA1F94">
              <w:rPr>
                <w:rFonts w:ascii="Times New Roman" w:hAnsi="Times New Roman"/>
                <w:color w:val="000000"/>
                <w:sz w:val="24"/>
                <w:szCs w:val="24"/>
              </w:rPr>
              <w:t>1</w:t>
            </w:r>
          </w:p>
        </w:tc>
      </w:tr>
      <w:tr w:rsidR="006B1B0A" w:rsidRPr="00DA1F94" w:rsidTr="00EA55B1">
        <w:trPr>
          <w:trHeight w:val="156"/>
        </w:trPr>
        <w:tc>
          <w:tcPr>
            <w:tcW w:w="4648" w:type="dxa"/>
          </w:tcPr>
          <w:p w:rsidR="006B1B0A" w:rsidRPr="00DA1F94" w:rsidRDefault="006B1B0A" w:rsidP="00B852B0">
            <w:pPr>
              <w:spacing w:after="0" w:line="240" w:lineRule="auto"/>
              <w:contextualSpacing/>
              <w:jc w:val="both"/>
              <w:rPr>
                <w:rFonts w:ascii="Times New Roman" w:hAnsi="Times New Roman"/>
                <w:color w:val="000000"/>
                <w:sz w:val="24"/>
                <w:szCs w:val="24"/>
                <w:lang w:val="kk-KZ"/>
              </w:rPr>
            </w:pPr>
            <w:r w:rsidRPr="00DA1F94">
              <w:rPr>
                <w:rFonts w:ascii="Times New Roman" w:hAnsi="Times New Roman"/>
                <w:color w:val="000000"/>
                <w:sz w:val="24"/>
                <w:szCs w:val="24"/>
                <w:lang w:val="kk-KZ"/>
              </w:rPr>
              <w:t>Жоғары оқу орындарындағы медиабілімдік сабақтарды өткізудің негізгі ерекшеліктері мен әдістемесі.</w:t>
            </w:r>
          </w:p>
        </w:tc>
        <w:tc>
          <w:tcPr>
            <w:tcW w:w="1133" w:type="dxa"/>
            <w:vAlign w:val="center"/>
          </w:tcPr>
          <w:p w:rsidR="006B1B0A" w:rsidRPr="00DA1F94" w:rsidRDefault="006B1B0A" w:rsidP="00EA55B1">
            <w:pPr>
              <w:spacing w:after="0" w:line="240" w:lineRule="auto"/>
              <w:contextualSpacing/>
              <w:jc w:val="center"/>
              <w:rPr>
                <w:rFonts w:ascii="Times New Roman" w:hAnsi="Times New Roman"/>
                <w:color w:val="000000"/>
                <w:sz w:val="24"/>
                <w:szCs w:val="24"/>
              </w:rPr>
            </w:pPr>
            <w:r w:rsidRPr="00DA1F94">
              <w:rPr>
                <w:rFonts w:ascii="Times New Roman" w:hAnsi="Times New Roman"/>
                <w:color w:val="000000"/>
                <w:sz w:val="24"/>
                <w:szCs w:val="24"/>
              </w:rPr>
              <w:t>1</w:t>
            </w:r>
          </w:p>
        </w:tc>
        <w:tc>
          <w:tcPr>
            <w:tcW w:w="1596" w:type="dxa"/>
            <w:vAlign w:val="center"/>
          </w:tcPr>
          <w:p w:rsidR="006B1B0A" w:rsidRPr="00DA1F94" w:rsidRDefault="006B1B0A" w:rsidP="00EA55B1">
            <w:pPr>
              <w:spacing w:after="0" w:line="240" w:lineRule="auto"/>
              <w:contextualSpacing/>
              <w:jc w:val="center"/>
              <w:rPr>
                <w:rFonts w:ascii="Times New Roman" w:hAnsi="Times New Roman"/>
                <w:color w:val="000000"/>
                <w:sz w:val="24"/>
                <w:szCs w:val="24"/>
              </w:rPr>
            </w:pPr>
            <w:r w:rsidRPr="00DA1F94">
              <w:rPr>
                <w:rFonts w:ascii="Times New Roman" w:hAnsi="Times New Roman"/>
                <w:color w:val="000000"/>
                <w:sz w:val="24"/>
                <w:szCs w:val="24"/>
              </w:rPr>
              <w:t>1</w:t>
            </w:r>
          </w:p>
        </w:tc>
        <w:tc>
          <w:tcPr>
            <w:tcW w:w="980" w:type="dxa"/>
            <w:vAlign w:val="center"/>
          </w:tcPr>
          <w:p w:rsidR="006B1B0A" w:rsidRPr="00DA1F94" w:rsidRDefault="006B1B0A" w:rsidP="00EA55B1">
            <w:pPr>
              <w:spacing w:after="0" w:line="240" w:lineRule="auto"/>
              <w:contextualSpacing/>
              <w:jc w:val="center"/>
              <w:rPr>
                <w:rFonts w:ascii="Times New Roman" w:hAnsi="Times New Roman"/>
                <w:color w:val="000000"/>
                <w:sz w:val="24"/>
                <w:szCs w:val="24"/>
              </w:rPr>
            </w:pPr>
            <w:r w:rsidRPr="00DA1F94">
              <w:rPr>
                <w:rFonts w:ascii="Times New Roman" w:hAnsi="Times New Roman"/>
                <w:color w:val="000000"/>
                <w:sz w:val="24"/>
                <w:szCs w:val="24"/>
              </w:rPr>
              <w:t>1</w:t>
            </w:r>
          </w:p>
        </w:tc>
        <w:tc>
          <w:tcPr>
            <w:tcW w:w="1282" w:type="dxa"/>
            <w:vAlign w:val="center"/>
          </w:tcPr>
          <w:p w:rsidR="006B1B0A" w:rsidRPr="00DA1F94" w:rsidRDefault="006B1B0A" w:rsidP="00EA55B1">
            <w:pPr>
              <w:spacing w:after="0" w:line="240" w:lineRule="auto"/>
              <w:contextualSpacing/>
              <w:jc w:val="center"/>
              <w:rPr>
                <w:rFonts w:ascii="Times New Roman" w:hAnsi="Times New Roman"/>
                <w:color w:val="000000"/>
                <w:sz w:val="24"/>
                <w:szCs w:val="24"/>
              </w:rPr>
            </w:pPr>
            <w:r w:rsidRPr="00DA1F94">
              <w:rPr>
                <w:rFonts w:ascii="Times New Roman" w:hAnsi="Times New Roman"/>
                <w:color w:val="000000"/>
                <w:sz w:val="24"/>
                <w:szCs w:val="24"/>
              </w:rPr>
              <w:t>1</w:t>
            </w:r>
          </w:p>
        </w:tc>
      </w:tr>
      <w:tr w:rsidR="006B1B0A" w:rsidRPr="00DA1F94" w:rsidTr="00EA55B1">
        <w:trPr>
          <w:trHeight w:val="60"/>
        </w:trPr>
        <w:tc>
          <w:tcPr>
            <w:tcW w:w="4648" w:type="dxa"/>
          </w:tcPr>
          <w:p w:rsidR="006B1B0A" w:rsidRPr="00DA1F94" w:rsidRDefault="006B1B0A" w:rsidP="00B852B0">
            <w:pPr>
              <w:spacing w:after="0" w:line="240" w:lineRule="auto"/>
              <w:contextualSpacing/>
              <w:jc w:val="both"/>
              <w:rPr>
                <w:rFonts w:ascii="Times New Roman" w:hAnsi="Times New Roman"/>
                <w:color w:val="000000"/>
                <w:sz w:val="24"/>
                <w:szCs w:val="24"/>
                <w:lang w:val="kk-KZ"/>
              </w:rPr>
            </w:pPr>
            <w:r w:rsidRPr="00DA1F94">
              <w:rPr>
                <w:rFonts w:ascii="Times New Roman" w:hAnsi="Times New Roman"/>
                <w:color w:val="000000"/>
                <w:sz w:val="24"/>
                <w:szCs w:val="24"/>
                <w:lang w:val="kk-KZ"/>
              </w:rPr>
              <w:t>Медиабілімнің қалыптасуы мен дамуы.</w:t>
            </w:r>
          </w:p>
        </w:tc>
        <w:tc>
          <w:tcPr>
            <w:tcW w:w="1133" w:type="dxa"/>
            <w:vAlign w:val="center"/>
          </w:tcPr>
          <w:p w:rsidR="006B1B0A" w:rsidRPr="00DA1F94" w:rsidRDefault="006B1B0A" w:rsidP="00EA55B1">
            <w:pPr>
              <w:spacing w:after="0" w:line="240" w:lineRule="auto"/>
              <w:contextualSpacing/>
              <w:jc w:val="center"/>
              <w:rPr>
                <w:rFonts w:ascii="Times New Roman" w:hAnsi="Times New Roman"/>
                <w:color w:val="000000"/>
                <w:sz w:val="24"/>
                <w:szCs w:val="24"/>
              </w:rPr>
            </w:pPr>
            <w:r w:rsidRPr="00DA1F94">
              <w:rPr>
                <w:rFonts w:ascii="Times New Roman" w:hAnsi="Times New Roman"/>
                <w:color w:val="000000"/>
                <w:sz w:val="24"/>
                <w:szCs w:val="24"/>
              </w:rPr>
              <w:t>1</w:t>
            </w:r>
          </w:p>
        </w:tc>
        <w:tc>
          <w:tcPr>
            <w:tcW w:w="1596" w:type="dxa"/>
            <w:vAlign w:val="center"/>
          </w:tcPr>
          <w:p w:rsidR="006B1B0A" w:rsidRPr="00DA1F94" w:rsidRDefault="006B1B0A" w:rsidP="00EA55B1">
            <w:pPr>
              <w:spacing w:after="0" w:line="240" w:lineRule="auto"/>
              <w:contextualSpacing/>
              <w:jc w:val="center"/>
              <w:rPr>
                <w:rFonts w:ascii="Times New Roman" w:hAnsi="Times New Roman"/>
                <w:color w:val="000000"/>
                <w:sz w:val="24"/>
                <w:szCs w:val="24"/>
              </w:rPr>
            </w:pPr>
            <w:r w:rsidRPr="00DA1F94">
              <w:rPr>
                <w:rFonts w:ascii="Times New Roman" w:hAnsi="Times New Roman"/>
                <w:color w:val="000000"/>
                <w:sz w:val="24"/>
                <w:szCs w:val="24"/>
              </w:rPr>
              <w:t>1</w:t>
            </w:r>
          </w:p>
        </w:tc>
        <w:tc>
          <w:tcPr>
            <w:tcW w:w="980" w:type="dxa"/>
            <w:vAlign w:val="center"/>
          </w:tcPr>
          <w:p w:rsidR="006B1B0A" w:rsidRPr="00DA1F94" w:rsidRDefault="006B1B0A" w:rsidP="00EA55B1">
            <w:pPr>
              <w:spacing w:after="0" w:line="240" w:lineRule="auto"/>
              <w:contextualSpacing/>
              <w:jc w:val="center"/>
              <w:rPr>
                <w:rFonts w:ascii="Times New Roman" w:hAnsi="Times New Roman"/>
                <w:color w:val="000000"/>
                <w:sz w:val="24"/>
                <w:szCs w:val="24"/>
              </w:rPr>
            </w:pPr>
            <w:r w:rsidRPr="00DA1F94">
              <w:rPr>
                <w:rFonts w:ascii="Times New Roman" w:hAnsi="Times New Roman"/>
                <w:color w:val="000000"/>
                <w:sz w:val="24"/>
                <w:szCs w:val="24"/>
              </w:rPr>
              <w:t>1</w:t>
            </w:r>
          </w:p>
        </w:tc>
        <w:tc>
          <w:tcPr>
            <w:tcW w:w="1282" w:type="dxa"/>
            <w:vAlign w:val="center"/>
          </w:tcPr>
          <w:p w:rsidR="006B1B0A" w:rsidRPr="00DA1F94" w:rsidRDefault="006B1B0A" w:rsidP="00EA55B1">
            <w:pPr>
              <w:spacing w:after="0" w:line="240" w:lineRule="auto"/>
              <w:contextualSpacing/>
              <w:jc w:val="center"/>
              <w:rPr>
                <w:rFonts w:ascii="Times New Roman" w:hAnsi="Times New Roman"/>
                <w:color w:val="000000"/>
                <w:sz w:val="24"/>
                <w:szCs w:val="24"/>
              </w:rPr>
            </w:pPr>
            <w:r w:rsidRPr="00DA1F94">
              <w:rPr>
                <w:rFonts w:ascii="Times New Roman" w:hAnsi="Times New Roman"/>
                <w:color w:val="000000"/>
                <w:sz w:val="24"/>
                <w:szCs w:val="24"/>
              </w:rPr>
              <w:t>1</w:t>
            </w:r>
          </w:p>
        </w:tc>
      </w:tr>
      <w:tr w:rsidR="006B1B0A" w:rsidRPr="00DA1F94" w:rsidTr="00EA55B1">
        <w:trPr>
          <w:trHeight w:val="100"/>
        </w:trPr>
        <w:tc>
          <w:tcPr>
            <w:tcW w:w="4648" w:type="dxa"/>
          </w:tcPr>
          <w:p w:rsidR="006B1B0A" w:rsidRPr="00DA1F94" w:rsidRDefault="006B1B0A" w:rsidP="00B852B0">
            <w:pPr>
              <w:spacing w:after="0" w:line="240" w:lineRule="auto"/>
              <w:contextualSpacing/>
              <w:jc w:val="both"/>
              <w:rPr>
                <w:rFonts w:ascii="Times New Roman" w:hAnsi="Times New Roman"/>
                <w:color w:val="000000"/>
                <w:sz w:val="24"/>
                <w:szCs w:val="24"/>
                <w:lang w:val="kk-KZ"/>
              </w:rPr>
            </w:pPr>
            <w:r w:rsidRPr="00DA1F94">
              <w:rPr>
                <w:rFonts w:ascii="Times New Roman" w:hAnsi="Times New Roman"/>
                <w:color w:val="000000"/>
                <w:sz w:val="24"/>
                <w:szCs w:val="24"/>
                <w:lang w:val="kk-KZ"/>
              </w:rPr>
              <w:t>Жоғары оқу орындарындағы медиабілім мазмұны.</w:t>
            </w:r>
          </w:p>
        </w:tc>
        <w:tc>
          <w:tcPr>
            <w:tcW w:w="1133" w:type="dxa"/>
            <w:vAlign w:val="center"/>
          </w:tcPr>
          <w:p w:rsidR="006B1B0A" w:rsidRPr="00DA1F94" w:rsidRDefault="006B1B0A" w:rsidP="00EA55B1">
            <w:pPr>
              <w:spacing w:after="0" w:line="240" w:lineRule="auto"/>
              <w:contextualSpacing/>
              <w:jc w:val="center"/>
              <w:rPr>
                <w:rFonts w:ascii="Times New Roman" w:hAnsi="Times New Roman"/>
                <w:color w:val="000000"/>
                <w:sz w:val="24"/>
                <w:szCs w:val="24"/>
              </w:rPr>
            </w:pPr>
            <w:r w:rsidRPr="00DA1F94">
              <w:rPr>
                <w:rFonts w:ascii="Times New Roman" w:hAnsi="Times New Roman"/>
                <w:color w:val="000000"/>
                <w:sz w:val="24"/>
                <w:szCs w:val="24"/>
              </w:rPr>
              <w:t>1</w:t>
            </w:r>
          </w:p>
        </w:tc>
        <w:tc>
          <w:tcPr>
            <w:tcW w:w="1596" w:type="dxa"/>
            <w:vAlign w:val="center"/>
          </w:tcPr>
          <w:p w:rsidR="006B1B0A" w:rsidRPr="00DA1F94" w:rsidRDefault="006B1B0A" w:rsidP="00EA55B1">
            <w:pPr>
              <w:spacing w:after="0" w:line="240" w:lineRule="auto"/>
              <w:contextualSpacing/>
              <w:jc w:val="center"/>
              <w:rPr>
                <w:rFonts w:ascii="Times New Roman" w:hAnsi="Times New Roman"/>
                <w:color w:val="000000"/>
                <w:sz w:val="24"/>
                <w:szCs w:val="24"/>
              </w:rPr>
            </w:pPr>
            <w:r w:rsidRPr="00DA1F94">
              <w:rPr>
                <w:rFonts w:ascii="Times New Roman" w:hAnsi="Times New Roman"/>
                <w:color w:val="000000"/>
                <w:sz w:val="24"/>
                <w:szCs w:val="24"/>
              </w:rPr>
              <w:t>1</w:t>
            </w:r>
          </w:p>
        </w:tc>
        <w:tc>
          <w:tcPr>
            <w:tcW w:w="980" w:type="dxa"/>
            <w:vAlign w:val="center"/>
          </w:tcPr>
          <w:p w:rsidR="006B1B0A" w:rsidRPr="00DA1F94" w:rsidRDefault="006B1B0A" w:rsidP="00EA55B1">
            <w:pPr>
              <w:spacing w:after="0" w:line="240" w:lineRule="auto"/>
              <w:contextualSpacing/>
              <w:jc w:val="center"/>
              <w:rPr>
                <w:rFonts w:ascii="Times New Roman" w:hAnsi="Times New Roman"/>
                <w:color w:val="000000"/>
                <w:sz w:val="24"/>
                <w:szCs w:val="24"/>
              </w:rPr>
            </w:pPr>
            <w:r w:rsidRPr="00DA1F94">
              <w:rPr>
                <w:rFonts w:ascii="Times New Roman" w:hAnsi="Times New Roman"/>
                <w:color w:val="000000"/>
                <w:sz w:val="24"/>
                <w:szCs w:val="24"/>
              </w:rPr>
              <w:t>1</w:t>
            </w:r>
          </w:p>
        </w:tc>
        <w:tc>
          <w:tcPr>
            <w:tcW w:w="1282" w:type="dxa"/>
            <w:vAlign w:val="center"/>
          </w:tcPr>
          <w:p w:rsidR="006B1B0A" w:rsidRPr="00DA1F94" w:rsidRDefault="006B1B0A" w:rsidP="00EA55B1">
            <w:pPr>
              <w:spacing w:after="0" w:line="240" w:lineRule="auto"/>
              <w:contextualSpacing/>
              <w:jc w:val="center"/>
              <w:rPr>
                <w:rFonts w:ascii="Times New Roman" w:hAnsi="Times New Roman"/>
                <w:color w:val="000000"/>
                <w:sz w:val="24"/>
                <w:szCs w:val="24"/>
              </w:rPr>
            </w:pPr>
            <w:r w:rsidRPr="00DA1F94">
              <w:rPr>
                <w:rFonts w:ascii="Times New Roman" w:hAnsi="Times New Roman"/>
                <w:color w:val="000000"/>
                <w:sz w:val="24"/>
                <w:szCs w:val="24"/>
              </w:rPr>
              <w:t>1</w:t>
            </w:r>
          </w:p>
        </w:tc>
      </w:tr>
      <w:tr w:rsidR="006B1B0A" w:rsidRPr="00DA1F94" w:rsidTr="00EA55B1">
        <w:trPr>
          <w:trHeight w:val="394"/>
        </w:trPr>
        <w:tc>
          <w:tcPr>
            <w:tcW w:w="4648" w:type="dxa"/>
          </w:tcPr>
          <w:p w:rsidR="006B1B0A" w:rsidRPr="00DA1F94" w:rsidRDefault="006B1B0A" w:rsidP="00B852B0">
            <w:pPr>
              <w:pStyle w:val="Default"/>
              <w:contextualSpacing/>
              <w:jc w:val="both"/>
              <w:rPr>
                <w:lang w:val="kk-KZ"/>
              </w:rPr>
            </w:pPr>
            <w:r w:rsidRPr="00DA1F94">
              <w:rPr>
                <w:lang w:val="kk-KZ"/>
              </w:rPr>
              <w:t>Жоғары оқу орнындағы студенттердің медиабілім мазмұнын меңгеруін бағалау мен критерийлері.</w:t>
            </w:r>
          </w:p>
        </w:tc>
        <w:tc>
          <w:tcPr>
            <w:tcW w:w="1133" w:type="dxa"/>
            <w:vAlign w:val="center"/>
          </w:tcPr>
          <w:p w:rsidR="006B1B0A" w:rsidRPr="00DA1F94" w:rsidRDefault="006B1B0A" w:rsidP="00EA55B1">
            <w:pPr>
              <w:spacing w:after="0" w:line="240" w:lineRule="auto"/>
              <w:contextualSpacing/>
              <w:jc w:val="center"/>
              <w:rPr>
                <w:rFonts w:ascii="Times New Roman" w:hAnsi="Times New Roman"/>
                <w:color w:val="000000"/>
                <w:sz w:val="24"/>
                <w:szCs w:val="24"/>
              </w:rPr>
            </w:pPr>
            <w:r w:rsidRPr="00DA1F94">
              <w:rPr>
                <w:rFonts w:ascii="Times New Roman" w:hAnsi="Times New Roman"/>
                <w:color w:val="000000"/>
                <w:sz w:val="24"/>
                <w:szCs w:val="24"/>
              </w:rPr>
              <w:t>1</w:t>
            </w:r>
          </w:p>
        </w:tc>
        <w:tc>
          <w:tcPr>
            <w:tcW w:w="1596" w:type="dxa"/>
            <w:vAlign w:val="center"/>
          </w:tcPr>
          <w:p w:rsidR="006B1B0A" w:rsidRPr="00DA1F94" w:rsidRDefault="006B1B0A" w:rsidP="00EA55B1">
            <w:pPr>
              <w:spacing w:after="0" w:line="240" w:lineRule="auto"/>
              <w:contextualSpacing/>
              <w:jc w:val="center"/>
              <w:rPr>
                <w:rFonts w:ascii="Times New Roman" w:hAnsi="Times New Roman"/>
                <w:color w:val="000000"/>
                <w:sz w:val="24"/>
                <w:szCs w:val="24"/>
              </w:rPr>
            </w:pPr>
            <w:r w:rsidRPr="00DA1F94">
              <w:rPr>
                <w:rFonts w:ascii="Times New Roman" w:hAnsi="Times New Roman"/>
                <w:color w:val="000000"/>
                <w:sz w:val="24"/>
                <w:szCs w:val="24"/>
              </w:rPr>
              <w:t>1</w:t>
            </w:r>
          </w:p>
        </w:tc>
        <w:tc>
          <w:tcPr>
            <w:tcW w:w="980" w:type="dxa"/>
            <w:vAlign w:val="center"/>
          </w:tcPr>
          <w:p w:rsidR="006B1B0A" w:rsidRPr="00DA1F94" w:rsidRDefault="006B1B0A" w:rsidP="00EA55B1">
            <w:pPr>
              <w:spacing w:after="0" w:line="240" w:lineRule="auto"/>
              <w:contextualSpacing/>
              <w:jc w:val="center"/>
              <w:rPr>
                <w:rFonts w:ascii="Times New Roman" w:hAnsi="Times New Roman"/>
                <w:color w:val="000000"/>
                <w:sz w:val="24"/>
                <w:szCs w:val="24"/>
              </w:rPr>
            </w:pPr>
            <w:r w:rsidRPr="00DA1F94">
              <w:rPr>
                <w:rFonts w:ascii="Times New Roman" w:hAnsi="Times New Roman"/>
                <w:color w:val="000000"/>
                <w:sz w:val="24"/>
                <w:szCs w:val="24"/>
              </w:rPr>
              <w:t>1</w:t>
            </w:r>
          </w:p>
        </w:tc>
        <w:tc>
          <w:tcPr>
            <w:tcW w:w="1282" w:type="dxa"/>
            <w:vAlign w:val="center"/>
          </w:tcPr>
          <w:p w:rsidR="006B1B0A" w:rsidRPr="00DA1F94" w:rsidRDefault="006B1B0A" w:rsidP="00EA55B1">
            <w:pPr>
              <w:spacing w:after="0" w:line="240" w:lineRule="auto"/>
              <w:contextualSpacing/>
              <w:jc w:val="center"/>
              <w:rPr>
                <w:rFonts w:ascii="Times New Roman" w:hAnsi="Times New Roman"/>
                <w:color w:val="000000"/>
                <w:sz w:val="24"/>
                <w:szCs w:val="24"/>
              </w:rPr>
            </w:pPr>
            <w:r w:rsidRPr="00DA1F94">
              <w:rPr>
                <w:rFonts w:ascii="Times New Roman" w:hAnsi="Times New Roman"/>
                <w:color w:val="000000"/>
                <w:sz w:val="24"/>
                <w:szCs w:val="24"/>
              </w:rPr>
              <w:t>1</w:t>
            </w:r>
          </w:p>
        </w:tc>
      </w:tr>
      <w:tr w:rsidR="006B1B0A" w:rsidRPr="00DA1F94" w:rsidTr="00EA55B1">
        <w:trPr>
          <w:trHeight w:val="588"/>
        </w:trPr>
        <w:tc>
          <w:tcPr>
            <w:tcW w:w="4648" w:type="dxa"/>
          </w:tcPr>
          <w:p w:rsidR="006B1B0A" w:rsidRPr="00DA1F94" w:rsidRDefault="006B1B0A" w:rsidP="00B852B0">
            <w:pPr>
              <w:pStyle w:val="Default"/>
              <w:contextualSpacing/>
              <w:jc w:val="both"/>
              <w:rPr>
                <w:lang w:val="kk-KZ"/>
              </w:rPr>
            </w:pPr>
            <w:r w:rsidRPr="00DA1F94">
              <w:rPr>
                <w:lang w:val="kk-KZ"/>
              </w:rPr>
              <w:t xml:space="preserve">Медиабілімдік сабақтарды өткізу үшін педагогтарға қажетті кәсіби білім мен іскерліктер. </w:t>
            </w:r>
          </w:p>
        </w:tc>
        <w:tc>
          <w:tcPr>
            <w:tcW w:w="1133" w:type="dxa"/>
            <w:vAlign w:val="center"/>
          </w:tcPr>
          <w:p w:rsidR="006B1B0A" w:rsidRPr="00DA1F94" w:rsidRDefault="006B1B0A" w:rsidP="00EA55B1">
            <w:pPr>
              <w:spacing w:after="0" w:line="240" w:lineRule="auto"/>
              <w:contextualSpacing/>
              <w:jc w:val="center"/>
              <w:rPr>
                <w:rFonts w:ascii="Times New Roman" w:hAnsi="Times New Roman"/>
                <w:color w:val="000000"/>
                <w:sz w:val="24"/>
                <w:szCs w:val="24"/>
              </w:rPr>
            </w:pPr>
            <w:r w:rsidRPr="00DA1F94">
              <w:rPr>
                <w:rFonts w:ascii="Times New Roman" w:hAnsi="Times New Roman"/>
                <w:color w:val="000000"/>
                <w:sz w:val="24"/>
                <w:szCs w:val="24"/>
              </w:rPr>
              <w:t>1</w:t>
            </w:r>
          </w:p>
        </w:tc>
        <w:tc>
          <w:tcPr>
            <w:tcW w:w="1596" w:type="dxa"/>
            <w:vAlign w:val="center"/>
          </w:tcPr>
          <w:p w:rsidR="006B1B0A" w:rsidRPr="00DA1F94" w:rsidRDefault="006B1B0A" w:rsidP="00EA55B1">
            <w:pPr>
              <w:spacing w:after="0" w:line="240" w:lineRule="auto"/>
              <w:contextualSpacing/>
              <w:jc w:val="center"/>
              <w:rPr>
                <w:rFonts w:ascii="Times New Roman" w:hAnsi="Times New Roman"/>
                <w:color w:val="000000"/>
                <w:sz w:val="24"/>
                <w:szCs w:val="24"/>
              </w:rPr>
            </w:pPr>
            <w:r w:rsidRPr="00DA1F94">
              <w:rPr>
                <w:rFonts w:ascii="Times New Roman" w:hAnsi="Times New Roman"/>
                <w:color w:val="000000"/>
                <w:sz w:val="24"/>
                <w:szCs w:val="24"/>
              </w:rPr>
              <w:t>1</w:t>
            </w:r>
          </w:p>
        </w:tc>
        <w:tc>
          <w:tcPr>
            <w:tcW w:w="980" w:type="dxa"/>
            <w:vAlign w:val="center"/>
          </w:tcPr>
          <w:p w:rsidR="006B1B0A" w:rsidRPr="00DA1F94" w:rsidRDefault="006B1B0A" w:rsidP="00EA55B1">
            <w:pPr>
              <w:spacing w:after="0" w:line="240" w:lineRule="auto"/>
              <w:contextualSpacing/>
              <w:jc w:val="center"/>
              <w:rPr>
                <w:rFonts w:ascii="Times New Roman" w:hAnsi="Times New Roman"/>
                <w:color w:val="000000"/>
                <w:sz w:val="24"/>
                <w:szCs w:val="24"/>
              </w:rPr>
            </w:pPr>
            <w:r w:rsidRPr="00DA1F94">
              <w:rPr>
                <w:rFonts w:ascii="Times New Roman" w:hAnsi="Times New Roman"/>
                <w:color w:val="000000"/>
                <w:sz w:val="24"/>
                <w:szCs w:val="24"/>
              </w:rPr>
              <w:t>1</w:t>
            </w:r>
          </w:p>
        </w:tc>
        <w:tc>
          <w:tcPr>
            <w:tcW w:w="1282" w:type="dxa"/>
            <w:vAlign w:val="center"/>
          </w:tcPr>
          <w:p w:rsidR="006B1B0A" w:rsidRPr="00DA1F94" w:rsidRDefault="006B1B0A" w:rsidP="00EA55B1">
            <w:pPr>
              <w:spacing w:after="0" w:line="240" w:lineRule="auto"/>
              <w:contextualSpacing/>
              <w:jc w:val="center"/>
              <w:rPr>
                <w:rFonts w:ascii="Times New Roman" w:hAnsi="Times New Roman"/>
                <w:color w:val="000000"/>
                <w:sz w:val="24"/>
                <w:szCs w:val="24"/>
              </w:rPr>
            </w:pPr>
            <w:r w:rsidRPr="00DA1F94">
              <w:rPr>
                <w:rFonts w:ascii="Times New Roman" w:hAnsi="Times New Roman"/>
                <w:color w:val="000000"/>
                <w:sz w:val="24"/>
                <w:szCs w:val="24"/>
              </w:rPr>
              <w:t>1</w:t>
            </w:r>
          </w:p>
        </w:tc>
      </w:tr>
      <w:tr w:rsidR="00C15386" w:rsidRPr="00DA1F94" w:rsidTr="00EA55B1">
        <w:trPr>
          <w:trHeight w:val="588"/>
        </w:trPr>
        <w:tc>
          <w:tcPr>
            <w:tcW w:w="4648" w:type="dxa"/>
          </w:tcPr>
          <w:p w:rsidR="00C15386" w:rsidRPr="00C15386" w:rsidRDefault="00C15386" w:rsidP="00B852B0">
            <w:pPr>
              <w:pStyle w:val="Default"/>
              <w:contextualSpacing/>
              <w:jc w:val="both"/>
              <w:rPr>
                <w:lang w:val="kk-KZ"/>
              </w:rPr>
            </w:pPr>
            <w:r>
              <w:rPr>
                <w:lang w:val="kk-KZ"/>
              </w:rPr>
              <w:t>Барлығы</w:t>
            </w:r>
          </w:p>
        </w:tc>
        <w:tc>
          <w:tcPr>
            <w:tcW w:w="1133" w:type="dxa"/>
            <w:vAlign w:val="center"/>
          </w:tcPr>
          <w:p w:rsidR="00C15386" w:rsidRPr="00C15386" w:rsidRDefault="00587890" w:rsidP="00EA55B1">
            <w:pPr>
              <w:spacing w:after="0" w:line="240" w:lineRule="auto"/>
              <w:contextualSpacing/>
              <w:jc w:val="center"/>
              <w:rPr>
                <w:rFonts w:ascii="Times New Roman" w:hAnsi="Times New Roman"/>
                <w:color w:val="000000"/>
                <w:sz w:val="24"/>
                <w:szCs w:val="24"/>
                <w:lang w:val="kk-KZ"/>
              </w:rPr>
            </w:pPr>
            <w:r>
              <w:rPr>
                <w:rFonts w:ascii="Times New Roman" w:hAnsi="Times New Roman"/>
                <w:color w:val="000000"/>
                <w:sz w:val="24"/>
                <w:szCs w:val="24"/>
                <w:lang w:val="kk-KZ"/>
              </w:rPr>
              <w:t>15</w:t>
            </w:r>
          </w:p>
        </w:tc>
        <w:tc>
          <w:tcPr>
            <w:tcW w:w="1596" w:type="dxa"/>
            <w:vAlign w:val="center"/>
          </w:tcPr>
          <w:p w:rsidR="00C15386" w:rsidRPr="00DA1F94" w:rsidRDefault="008D52F7" w:rsidP="00EA55B1">
            <w:pPr>
              <w:spacing w:after="0" w:line="240" w:lineRule="auto"/>
              <w:contextualSpacing/>
              <w:jc w:val="center"/>
              <w:rPr>
                <w:rFonts w:ascii="Times New Roman" w:hAnsi="Times New Roman"/>
                <w:color w:val="000000"/>
                <w:sz w:val="24"/>
                <w:szCs w:val="24"/>
              </w:rPr>
            </w:pPr>
            <w:r>
              <w:rPr>
                <w:rFonts w:ascii="Times New Roman" w:hAnsi="Times New Roman"/>
                <w:color w:val="000000"/>
                <w:sz w:val="24"/>
                <w:szCs w:val="24"/>
              </w:rPr>
              <w:t>15</w:t>
            </w:r>
          </w:p>
        </w:tc>
        <w:tc>
          <w:tcPr>
            <w:tcW w:w="980" w:type="dxa"/>
            <w:vAlign w:val="center"/>
          </w:tcPr>
          <w:p w:rsidR="00C15386" w:rsidRPr="00DA1F94" w:rsidRDefault="008D52F7" w:rsidP="00EA55B1">
            <w:pPr>
              <w:spacing w:after="0" w:line="240" w:lineRule="auto"/>
              <w:contextualSpacing/>
              <w:jc w:val="center"/>
              <w:rPr>
                <w:rFonts w:ascii="Times New Roman" w:hAnsi="Times New Roman"/>
                <w:color w:val="000000"/>
                <w:sz w:val="24"/>
                <w:szCs w:val="24"/>
              </w:rPr>
            </w:pPr>
            <w:r>
              <w:rPr>
                <w:rFonts w:ascii="Times New Roman" w:hAnsi="Times New Roman"/>
                <w:color w:val="000000"/>
                <w:sz w:val="24"/>
                <w:szCs w:val="24"/>
              </w:rPr>
              <w:t>15</w:t>
            </w:r>
          </w:p>
        </w:tc>
        <w:tc>
          <w:tcPr>
            <w:tcW w:w="1282" w:type="dxa"/>
            <w:vAlign w:val="center"/>
          </w:tcPr>
          <w:p w:rsidR="00C15386" w:rsidRPr="00DA1F94" w:rsidRDefault="008D52F7" w:rsidP="00EA55B1">
            <w:pPr>
              <w:spacing w:after="0" w:line="240" w:lineRule="auto"/>
              <w:contextualSpacing/>
              <w:jc w:val="center"/>
              <w:rPr>
                <w:rFonts w:ascii="Times New Roman" w:hAnsi="Times New Roman"/>
                <w:color w:val="000000"/>
                <w:sz w:val="24"/>
                <w:szCs w:val="24"/>
              </w:rPr>
            </w:pPr>
            <w:r>
              <w:rPr>
                <w:rFonts w:ascii="Times New Roman" w:hAnsi="Times New Roman"/>
                <w:color w:val="000000"/>
                <w:sz w:val="24"/>
                <w:szCs w:val="24"/>
              </w:rPr>
              <w:t>15</w:t>
            </w:r>
          </w:p>
        </w:tc>
      </w:tr>
    </w:tbl>
    <w:p w:rsidR="00EF35C6" w:rsidRPr="00DA1F94" w:rsidRDefault="00EF35C6" w:rsidP="006B1B0A">
      <w:pPr>
        <w:spacing w:after="0" w:line="240" w:lineRule="auto"/>
        <w:ind w:firstLine="709"/>
        <w:contextualSpacing/>
        <w:rPr>
          <w:rFonts w:ascii="Times New Roman" w:hAnsi="Times New Roman"/>
          <w:color w:val="000000"/>
          <w:sz w:val="28"/>
          <w:szCs w:val="28"/>
          <w:lang w:val="kk-KZ"/>
        </w:rPr>
      </w:pPr>
    </w:p>
    <w:p w:rsidR="00C22460" w:rsidRPr="00DA1F94" w:rsidRDefault="003770AC" w:rsidP="006B1B0A">
      <w:pPr>
        <w:spacing w:after="0" w:line="240" w:lineRule="auto"/>
        <w:ind w:firstLine="709"/>
        <w:contextualSpacing/>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Бұл </w:t>
      </w:r>
      <w:r w:rsidR="00C22460" w:rsidRPr="00DA1F94">
        <w:rPr>
          <w:rFonts w:ascii="Times New Roman" w:hAnsi="Times New Roman"/>
          <w:color w:val="000000"/>
          <w:sz w:val="28"/>
          <w:szCs w:val="28"/>
          <w:lang w:val="kk-KZ"/>
        </w:rPr>
        <w:t>пән білімгерлердің медиасауаттылығын креативті қалыптастыруда: медиамәтінді қабылдау, талдау, бағалау, құру, қазіргі әлемдегі медиа қызметінің әлеуметтік-мәдени, саяси контексін түсіну, кодтық және репрезентациялық жүйелерді болашақ педагог</w:t>
      </w:r>
      <w:r w:rsidR="00C22460" w:rsidRPr="00DA1F94">
        <w:rPr>
          <w:rFonts w:ascii="Times New Roman" w:hAnsi="Times New Roman"/>
          <w:color w:val="000000"/>
          <w:sz w:val="28"/>
          <w:szCs w:val="28"/>
        </w:rPr>
        <w:t>-</w:t>
      </w:r>
      <w:r w:rsidR="00C22460" w:rsidRPr="00DA1F94">
        <w:rPr>
          <w:rFonts w:ascii="Times New Roman" w:hAnsi="Times New Roman"/>
          <w:color w:val="000000"/>
          <w:sz w:val="28"/>
          <w:szCs w:val="28"/>
          <w:lang w:val="kk-KZ"/>
        </w:rPr>
        <w:t>психологтерде дамыта оқытуға байланысты заманауи медиатехнологиял</w:t>
      </w:r>
      <w:r w:rsidRPr="00DA1F94">
        <w:rPr>
          <w:rFonts w:ascii="Times New Roman" w:hAnsi="Times New Roman"/>
          <w:color w:val="000000"/>
          <w:sz w:val="28"/>
          <w:szCs w:val="28"/>
          <w:lang w:val="kk-KZ"/>
        </w:rPr>
        <w:t>армен қамтамасыздандыруды көзде</w:t>
      </w:r>
      <w:r w:rsidR="00C22460" w:rsidRPr="00DA1F94">
        <w:rPr>
          <w:rFonts w:ascii="Times New Roman" w:hAnsi="Times New Roman"/>
          <w:color w:val="000000"/>
          <w:sz w:val="28"/>
          <w:szCs w:val="28"/>
          <w:lang w:val="kk-KZ"/>
        </w:rPr>
        <w:t xml:space="preserve">ді. </w:t>
      </w:r>
    </w:p>
    <w:p w:rsidR="00C22460" w:rsidRPr="00DA1F94" w:rsidRDefault="003770AC" w:rsidP="006B1B0A">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«Медиапедагогика» пәнінің негізінде «</w:t>
      </w:r>
      <w:r w:rsidRPr="00DA1F94">
        <w:rPr>
          <w:rFonts w:ascii="Times New Roman" w:hAnsi="Times New Roman"/>
          <w:color w:val="000000"/>
          <w:spacing w:val="1"/>
          <w:sz w:val="28"/>
          <w:szCs w:val="28"/>
          <w:lang w:val="kk-KZ"/>
        </w:rPr>
        <w:t>Медиатехнологияларды қолдана отырып креативтілікті қалыптастыру б</w:t>
      </w:r>
      <w:r w:rsidRPr="00DA1F94">
        <w:rPr>
          <w:rFonts w:ascii="Times New Roman" w:hAnsi="Times New Roman"/>
          <w:color w:val="000000"/>
          <w:sz w:val="28"/>
          <w:szCs w:val="28"/>
          <w:lang w:val="kk-KZ"/>
        </w:rPr>
        <w:t xml:space="preserve">ағдарламасы» құрастырылды. </w:t>
      </w:r>
    </w:p>
    <w:p w:rsidR="00EF35C6" w:rsidRPr="00DA1F94" w:rsidRDefault="00EF35C6" w:rsidP="006B1B0A">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Бағдарламаны жүзеге асырудан күтілетін нәтижелер: </w:t>
      </w:r>
    </w:p>
    <w:p w:rsidR="00EF35C6" w:rsidRPr="00DA1F94" w:rsidRDefault="006B1B0A" w:rsidP="006B1B0A">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w:t>
      </w:r>
      <w:r w:rsidR="00EF35C6" w:rsidRPr="00DA1F94">
        <w:rPr>
          <w:rFonts w:ascii="Times New Roman" w:hAnsi="Times New Roman"/>
          <w:color w:val="000000"/>
          <w:sz w:val="28"/>
          <w:szCs w:val="28"/>
          <w:lang w:val="kk-KZ"/>
        </w:rPr>
        <w:t xml:space="preserve"> медиатехнологияларды қолдану кезінде креативтілік деңгейін жетілдіру;</w:t>
      </w:r>
    </w:p>
    <w:p w:rsidR="00EF35C6" w:rsidRPr="00DA1F94" w:rsidRDefault="006B1B0A" w:rsidP="006B1B0A">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w:t>
      </w:r>
      <w:r w:rsidR="00EF35C6" w:rsidRPr="00DA1F94">
        <w:rPr>
          <w:rFonts w:ascii="Times New Roman" w:hAnsi="Times New Roman"/>
          <w:color w:val="000000"/>
          <w:sz w:val="28"/>
          <w:szCs w:val="28"/>
          <w:lang w:val="kk-KZ"/>
        </w:rPr>
        <w:t xml:space="preserve"> шығармашылық қабілеттерді қалыптастыру; </w:t>
      </w:r>
    </w:p>
    <w:p w:rsidR="00EF35C6" w:rsidRPr="00DA1F94" w:rsidRDefault="006B1B0A" w:rsidP="006B1B0A">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w:t>
      </w:r>
      <w:r w:rsidR="00EF35C6" w:rsidRPr="00DA1F94">
        <w:rPr>
          <w:rFonts w:ascii="Times New Roman" w:hAnsi="Times New Roman"/>
          <w:color w:val="000000"/>
          <w:sz w:val="28"/>
          <w:szCs w:val="28"/>
          <w:lang w:val="kk-KZ"/>
        </w:rPr>
        <w:t xml:space="preserve"> медиа ортада креативті тәсілмен мәселелерді шешу дағдыларын жетілдіру; </w:t>
      </w:r>
    </w:p>
    <w:p w:rsidR="00EF35C6" w:rsidRPr="00DA1F94" w:rsidRDefault="006B1B0A" w:rsidP="006B1B0A">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w:t>
      </w:r>
      <w:r w:rsidR="00EF35C6" w:rsidRPr="00DA1F94">
        <w:rPr>
          <w:rFonts w:ascii="Times New Roman" w:hAnsi="Times New Roman"/>
          <w:color w:val="000000"/>
          <w:sz w:val="28"/>
          <w:szCs w:val="28"/>
          <w:lang w:val="kk-KZ"/>
        </w:rPr>
        <w:t xml:space="preserve"> креативті ойлауды дамыту, яғни, шапшаңдық, икемділік, ақыл-ойдың бірегейлігі және т.б. </w:t>
      </w:r>
    </w:p>
    <w:p w:rsidR="00EF35C6" w:rsidRPr="00DA1F94" w:rsidRDefault="00EF35C6" w:rsidP="006B1B0A">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Әзірленген бағдарлама бойынша сабақтардың мазмұнын </w:t>
      </w:r>
      <w:r w:rsidR="00780A49" w:rsidRPr="00DA1F94">
        <w:rPr>
          <w:rFonts w:ascii="Times New Roman" w:hAnsi="Times New Roman"/>
          <w:color w:val="000000"/>
          <w:sz w:val="28"/>
          <w:szCs w:val="28"/>
          <w:lang w:val="kk-KZ"/>
        </w:rPr>
        <w:t xml:space="preserve">қосымшаларда </w:t>
      </w:r>
      <w:r w:rsidRPr="00DA1F94">
        <w:rPr>
          <w:rFonts w:ascii="Times New Roman" w:hAnsi="Times New Roman"/>
          <w:color w:val="000000"/>
          <w:sz w:val="28"/>
          <w:szCs w:val="28"/>
          <w:lang w:val="kk-KZ"/>
        </w:rPr>
        <w:t xml:space="preserve">толығырақ ұсынамыз. Медиатехнологиялардың көмегімен білімгерлердің креативтілігін қалыптастыру үшін әзірленген сабақтар мазмұны бағдарламаға толық сәйкес жүйелі ұсынылған. Бұл бағдарламаны іс жүзінде іске асыру жеке тұлғаның креативті қабілеттерін, креативтілік бірегейлігін қалыптастыруға бағытталған.  </w:t>
      </w:r>
    </w:p>
    <w:p w:rsidR="007265F4" w:rsidRPr="00DA1F94" w:rsidRDefault="00EF35C6" w:rsidP="006B1B0A">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Эксперименттік жұмыстың нәтижелері осы әдістер қолданылмаған анықтаушы топтарымен салыстырғанда эксперименттік топтарда медиатехнологияларды пайдаланудың тиімділігін анықтады. Сонымен қатар, эксперимент барысында алынған нәтижелер медиатехнологиялар аясында диалогтық әдісті пайдалана отырып сабақтардың тиімділігін іс жүзінде арттыруға болатындығын көрсетті. Медиатехнологияларды пайдалану барысында диалогтық әдісінің </w:t>
      </w:r>
      <w:r w:rsidR="003D130B" w:rsidRPr="00DA1F94">
        <w:rPr>
          <w:rFonts w:ascii="Times New Roman" w:hAnsi="Times New Roman"/>
          <w:color w:val="000000"/>
          <w:sz w:val="28"/>
          <w:szCs w:val="28"/>
          <w:lang w:val="kk-KZ"/>
        </w:rPr>
        <w:t>білімгерлерд</w:t>
      </w:r>
      <w:r w:rsidRPr="00DA1F94">
        <w:rPr>
          <w:rFonts w:ascii="Times New Roman" w:hAnsi="Times New Roman"/>
          <w:color w:val="000000"/>
          <w:sz w:val="28"/>
          <w:szCs w:val="28"/>
          <w:lang w:val="kk-KZ"/>
        </w:rPr>
        <w:t xml:space="preserve">ің креативтілігін дамыту үшін медиабілім беру аясында интерактивті оқытудың ең танымал әдістерінің бірі ретінде оқытушының кәсіби құзыреттілігіне байланысты екендігін ерекше атап кеткен орынды. Себебі, зерттеу мәселесі, қазіргі таңдағы оқытушы білімгерлердің креативті ойлауын дамыту үшін медиаәдістерді меңгеруінің нәтижесінде, білім беру тәжірибесі диалогтық әдісті медиатехнологияларды қолдану арқылы білім беру шеңберінде </w:t>
      </w:r>
      <w:r w:rsidR="003D130B" w:rsidRPr="00DA1F94">
        <w:rPr>
          <w:rFonts w:ascii="Times New Roman" w:hAnsi="Times New Roman"/>
          <w:color w:val="000000"/>
          <w:sz w:val="28"/>
          <w:szCs w:val="28"/>
          <w:lang w:val="kk-KZ"/>
        </w:rPr>
        <w:t>білімгерлер</w:t>
      </w:r>
      <w:r w:rsidRPr="00DA1F94">
        <w:rPr>
          <w:rFonts w:ascii="Times New Roman" w:hAnsi="Times New Roman"/>
          <w:color w:val="000000"/>
          <w:sz w:val="28"/>
          <w:szCs w:val="28"/>
          <w:lang w:val="kk-KZ"/>
        </w:rPr>
        <w:t>дің креативтілігін дамыту үшін сәтті қолдануға болатындығын дәлелдеді. Қалыптастырушы эксперименттің соңына қарай эксперименттік топтардың студенттері креативті орындалған жұмыстардың, креативтілік дағдыларды меңгерудің, өздерінің креативтіліктеріне сенімділіктің неғұрлым жоғары деңгейіне ие екендіктерін көрсететін кешенді әдістемелер арқылы педагог-психологтердің креативтілілігін қалыптастыруда медиатехнологияларды пайдаланудың тиімділігін одан әрі төменде берілген д</w:t>
      </w:r>
      <w:r w:rsidRPr="00DA1F94">
        <w:rPr>
          <w:rFonts w:ascii="Times New Roman" w:hAnsi="Times New Roman"/>
          <w:color w:val="000000"/>
          <w:sz w:val="28"/>
          <w:szCs w:val="28"/>
          <w:lang w:val="kk-KZ" w:eastAsia="ru-RU"/>
        </w:rPr>
        <w:t xml:space="preserve">иагностикалық әдістерді қолдана отырып эксперименттің анықтаушы және қорытынды бақылау эксперименті: - </w:t>
      </w:r>
      <w:r w:rsidRPr="00DA1F94">
        <w:rPr>
          <w:rFonts w:ascii="Times New Roman" w:hAnsi="Times New Roman"/>
          <w:color w:val="000000"/>
          <w:sz w:val="28"/>
          <w:szCs w:val="28"/>
          <w:lang w:val="kk-KZ"/>
        </w:rPr>
        <w:t>Д.Джонсонның креативтілік сауалнамасы; - Э.П.</w:t>
      </w:r>
      <w:r w:rsidR="006B1B0A" w:rsidRPr="00DA1F94">
        <w:rPr>
          <w:rFonts w:ascii="Times New Roman" w:hAnsi="Times New Roman"/>
          <w:color w:val="000000"/>
          <w:sz w:val="28"/>
          <w:szCs w:val="28"/>
          <w:lang w:val="kk-KZ"/>
        </w:rPr>
        <w:t xml:space="preserve"> </w:t>
      </w:r>
      <w:r w:rsidRPr="00DA1F94">
        <w:rPr>
          <w:rFonts w:ascii="Times New Roman" w:hAnsi="Times New Roman"/>
          <w:color w:val="000000"/>
          <w:sz w:val="28"/>
          <w:szCs w:val="28"/>
          <w:lang w:val="kk-KZ"/>
        </w:rPr>
        <w:t>Торранстың «Шығармашылық ойлау диагностикасы» атты креативтілік тесті; - Е.Е.</w:t>
      </w:r>
      <w:r w:rsidR="006B1B0A" w:rsidRPr="00DA1F94">
        <w:rPr>
          <w:rFonts w:ascii="Times New Roman" w:hAnsi="Times New Roman"/>
          <w:color w:val="000000"/>
          <w:sz w:val="28"/>
          <w:szCs w:val="28"/>
          <w:lang w:val="kk-KZ"/>
        </w:rPr>
        <w:t xml:space="preserve"> </w:t>
      </w:r>
      <w:r w:rsidRPr="00DA1F94">
        <w:rPr>
          <w:rFonts w:ascii="Times New Roman" w:hAnsi="Times New Roman"/>
          <w:color w:val="000000"/>
          <w:sz w:val="28"/>
          <w:szCs w:val="28"/>
          <w:lang w:val="kk-KZ"/>
        </w:rPr>
        <w:t>Туниктің тұлғалық креативтілікті диагностикалау әдістемесі</w:t>
      </w:r>
      <w:r w:rsidRPr="00DA1F94">
        <w:rPr>
          <w:rFonts w:ascii="Times New Roman" w:hAnsi="Times New Roman"/>
          <w:color w:val="000000"/>
          <w:sz w:val="28"/>
          <w:szCs w:val="28"/>
          <w:lang w:val="kk-KZ" w:eastAsia="ru-RU"/>
        </w:rPr>
        <w:t xml:space="preserve"> жүргізілді. </w:t>
      </w:r>
    </w:p>
    <w:p w:rsidR="00EF35C6" w:rsidRPr="00DA1F94" w:rsidRDefault="00EF35C6" w:rsidP="006B1B0A">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Қарастырылып отырған мәселе өзін-өзі еркін ұстайтын ортада және ұжы</w:t>
      </w:r>
      <w:r w:rsidR="00CC248E" w:rsidRPr="00DA1F94">
        <w:rPr>
          <w:rFonts w:ascii="Times New Roman" w:hAnsi="Times New Roman"/>
          <w:color w:val="000000"/>
          <w:sz w:val="28"/>
          <w:szCs w:val="28"/>
          <w:lang w:val="kk-KZ"/>
        </w:rPr>
        <w:t xml:space="preserve">ммен бірлесе отырып талқылау </w:t>
      </w:r>
      <w:r w:rsidRPr="00DA1F94">
        <w:rPr>
          <w:rFonts w:ascii="Times New Roman" w:hAnsi="Times New Roman"/>
          <w:color w:val="000000"/>
          <w:sz w:val="28"/>
          <w:szCs w:val="28"/>
          <w:lang w:val="kk-KZ"/>
        </w:rPr>
        <w:t xml:space="preserve">мәнінің ықпалын анықтады. Анықтаушы тобындағы студенттердің дағдылары креативтілік сипатты меңгермеген және олар тек белгілі бір жекелеген дәстүрлі емес шешімдер деңгейінен көрінетіндіктері байқалды. Бұл топтардың </w:t>
      </w:r>
      <w:r w:rsidR="003D130B" w:rsidRPr="00DA1F94">
        <w:rPr>
          <w:rFonts w:ascii="Times New Roman" w:hAnsi="Times New Roman"/>
          <w:color w:val="000000"/>
          <w:sz w:val="28"/>
          <w:szCs w:val="28"/>
          <w:lang w:val="kk-KZ"/>
        </w:rPr>
        <w:t>білімгерлер</w:t>
      </w:r>
      <w:r w:rsidRPr="00DA1F94">
        <w:rPr>
          <w:rFonts w:ascii="Times New Roman" w:hAnsi="Times New Roman"/>
          <w:color w:val="000000"/>
          <w:sz w:val="28"/>
          <w:szCs w:val="28"/>
          <w:lang w:val="kk-KZ"/>
        </w:rPr>
        <w:t xml:space="preserve">і креативтілік міндеттерді шешу кезінде қиналатындықтарын фантазия мен шығармашылық қабілетіндегі креативтілік деңгейлерінің төмендігін орындалған жұмыстарындағы мазмұндарындағы біркелкілігінен  аңғардық. </w:t>
      </w:r>
    </w:p>
    <w:p w:rsidR="00EF35C6" w:rsidRPr="00DA1F94" w:rsidRDefault="00EF35C6" w:rsidP="006B1B0A">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Зерттеу барысында креативтілікті жүзеге асырудың бірнешеуін есте ұстау керектігі былайша сипатталатындығына көзіміз жетті: интуитивті-еріксіз креативтілікті «жағдаятты-креативті өріс» іске асыруға әсер етеді: еріксіз-интуитивті креативтілік күтпеген, бірақ өмірлік маңызы бар жағдайды немесе субъект үшін үйреншікті және маңызды  тұтыну объектілерінің жеткілікті түрде күшті депривациялануын (лат.deprivatio – айырылу, жоғалту, жоғалу) тиімді ынталандырады; еркін креативтілік «әлеуметтік-креативтілік өрісте», яғни міндеттерді ұжыммен орындайтын немесе ұжым үшін маңызы бар шығармашылық шешу кезінде, әлеуметтік оң баға беру мен оның әлеуметтік бастамашылығын күшейту кезінде ең жеңіл түрде жүзеге асырылады; гедонистік (грек. hedone – көңілділік, рахаттану) бағытталған креативтілікті жүзеге асыруға жеке тәжірибенің бірігейлігіне, танымдық қажеттіліктің тереңдігіне және жеке адамның өзіне тән қасиеттеріне байланысты «жеке-дара ішкі-анықталған креативтілік өріс» ықпал етеді. Бұл саналылық, белсенділік, жүйелілік, көрнекілік, бірізділік, ғылымилық, беріктік, түсініктілік, теорияның </w:t>
      </w:r>
      <w:r w:rsidR="002A405B" w:rsidRPr="00DA1F94">
        <w:rPr>
          <w:rFonts w:ascii="Times New Roman" w:hAnsi="Times New Roman"/>
          <w:color w:val="000000"/>
          <w:sz w:val="28"/>
          <w:szCs w:val="28"/>
          <w:lang w:val="kk-KZ"/>
        </w:rPr>
        <w:t>тәжірибе</w:t>
      </w:r>
      <w:r w:rsidRPr="00DA1F94">
        <w:rPr>
          <w:rFonts w:ascii="Times New Roman" w:hAnsi="Times New Roman"/>
          <w:color w:val="000000"/>
          <w:sz w:val="28"/>
          <w:szCs w:val="28"/>
          <w:lang w:val="kk-KZ"/>
        </w:rPr>
        <w:t>мен байланыс принциптерімен қоса әдіснамалық көзқарастарды басшылыққа ала отырып жүргізілген іс-әрекет нәтижесінің маңызын одан әрі арттыра түсті.</w:t>
      </w:r>
    </w:p>
    <w:p w:rsidR="00E0468E" w:rsidRPr="00DA1F94" w:rsidRDefault="00E0468E" w:rsidP="00B852B0">
      <w:pPr>
        <w:spacing w:after="0" w:line="240" w:lineRule="auto"/>
        <w:jc w:val="center"/>
        <w:rPr>
          <w:rFonts w:ascii="Times New Roman" w:hAnsi="Times New Roman"/>
          <w:color w:val="000000"/>
          <w:sz w:val="28"/>
          <w:szCs w:val="28"/>
          <w:lang w:val="kk-KZ"/>
        </w:rPr>
      </w:pPr>
    </w:p>
    <w:p w:rsidR="00EF35C6" w:rsidRPr="00DA1F94" w:rsidRDefault="00EF35C6" w:rsidP="006B1B0A">
      <w:pPr>
        <w:spacing w:after="0" w:line="240" w:lineRule="auto"/>
        <w:ind w:firstLine="709"/>
        <w:jc w:val="both"/>
        <w:rPr>
          <w:rFonts w:ascii="Times New Roman" w:hAnsi="Times New Roman"/>
          <w:b/>
          <w:color w:val="000000"/>
          <w:sz w:val="28"/>
          <w:szCs w:val="28"/>
          <w:lang w:val="kk-KZ"/>
        </w:rPr>
      </w:pPr>
      <w:r w:rsidRPr="00DA1F94">
        <w:rPr>
          <w:rFonts w:ascii="Times New Roman" w:hAnsi="Times New Roman"/>
          <w:b/>
          <w:color w:val="000000"/>
          <w:sz w:val="28"/>
          <w:szCs w:val="28"/>
          <w:lang w:val="kk-KZ"/>
        </w:rPr>
        <w:t>3.3 Тәжірибелік-эксперименттік жұмыстар мен зерттеу нәтижелері</w:t>
      </w:r>
    </w:p>
    <w:p w:rsidR="00EF35C6" w:rsidRPr="00DA1F94" w:rsidRDefault="00EF35C6" w:rsidP="006B1B0A">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Болашақ педагог-психологтердің креативтілігін қалыптастыру бойынша педагогикалық эксперимент медиатехнологияларды пайдалану арқылы кәсіби даярлық аясында әзірленген жоспарға сәйкес үш кезеңде қарастырылды: бірінші – анықтаушы ; екінші – қалыптастырушы; үшінші –қорытынды.</w:t>
      </w:r>
    </w:p>
    <w:p w:rsidR="00EF35C6" w:rsidRPr="00DA1F94" w:rsidRDefault="00EF35C6" w:rsidP="006B1B0A">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Күтілетін нәтижелерге қол жеткізу үшін осы кезеңдердің әрқайсысында белгілі бір міндеттер шешілді. Эксперименттің бірінші кезеңінде мынадай міндеттер шешілді: а) </w:t>
      </w:r>
      <w:r w:rsidR="009A0C80" w:rsidRPr="00DA1F94">
        <w:rPr>
          <w:rFonts w:ascii="Times New Roman" w:hAnsi="Times New Roman"/>
          <w:color w:val="000000"/>
          <w:sz w:val="28"/>
          <w:szCs w:val="28"/>
          <w:lang w:val="kk-KZ"/>
        </w:rPr>
        <w:t>білімгерлер</w:t>
      </w:r>
      <w:r w:rsidRPr="00DA1F94">
        <w:rPr>
          <w:rFonts w:ascii="Times New Roman" w:hAnsi="Times New Roman"/>
          <w:color w:val="000000"/>
          <w:sz w:val="28"/>
          <w:szCs w:val="28"/>
          <w:lang w:val="kk-KZ"/>
        </w:rPr>
        <w:t xml:space="preserve">дің анықтаушы және эксперименттік топтарын іріктеу; ә) </w:t>
      </w:r>
      <w:r w:rsidR="009A0C80" w:rsidRPr="00DA1F94">
        <w:rPr>
          <w:rFonts w:ascii="Times New Roman" w:hAnsi="Times New Roman"/>
          <w:color w:val="000000"/>
          <w:sz w:val="28"/>
          <w:szCs w:val="28"/>
          <w:lang w:val="kk-KZ"/>
        </w:rPr>
        <w:t>білімгерлер</w:t>
      </w:r>
      <w:r w:rsidRPr="00DA1F94">
        <w:rPr>
          <w:rFonts w:ascii="Times New Roman" w:hAnsi="Times New Roman"/>
          <w:color w:val="000000"/>
          <w:sz w:val="28"/>
          <w:szCs w:val="28"/>
          <w:lang w:val="kk-KZ"/>
        </w:rPr>
        <w:t>дің эксперименттің алғышқы кезіндегі креативтілік деңгейін анықтау үшін сауалнама және тестілеу жүргізу.</w:t>
      </w:r>
    </w:p>
    <w:p w:rsidR="00EF35C6" w:rsidRPr="00DA1F94" w:rsidRDefault="00EF35C6" w:rsidP="006B1B0A">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Осы кезеңнің әдістері: эксперименттік және анықтаушы топтарының қатысушыларын қадағалау, сұрақ қою, тестілеу, сауалнама жүргізу; тест деректерін статистикалық өңдеу. Бірінші кезеңде бірқатар сынақтар жүргізілді. Олар, арқылы біз, эксперимент барысында есепке алынатын  алғашқы мәні бар студенттердің ерекшеліктері туралы жылдам берілге</w:t>
      </w:r>
      <w:r w:rsidR="009A0C80" w:rsidRPr="00DA1F94">
        <w:rPr>
          <w:rFonts w:ascii="Times New Roman" w:hAnsi="Times New Roman"/>
          <w:color w:val="000000"/>
          <w:sz w:val="28"/>
          <w:szCs w:val="28"/>
          <w:lang w:val="kk-KZ"/>
        </w:rPr>
        <w:t>н мәліметтерге ие болдық. Осы к</w:t>
      </w:r>
      <w:r w:rsidRPr="00DA1F94">
        <w:rPr>
          <w:rFonts w:ascii="Times New Roman" w:hAnsi="Times New Roman"/>
          <w:color w:val="000000"/>
          <w:sz w:val="28"/>
          <w:szCs w:val="28"/>
          <w:lang w:val="kk-KZ"/>
        </w:rPr>
        <w:t>ез</w:t>
      </w:r>
      <w:r w:rsidR="009A0C80" w:rsidRPr="00DA1F94">
        <w:rPr>
          <w:rFonts w:ascii="Times New Roman" w:hAnsi="Times New Roman"/>
          <w:color w:val="000000"/>
          <w:sz w:val="28"/>
          <w:szCs w:val="28"/>
          <w:lang w:val="kk-KZ"/>
        </w:rPr>
        <w:t>е</w:t>
      </w:r>
      <w:r w:rsidRPr="00DA1F94">
        <w:rPr>
          <w:rFonts w:ascii="Times New Roman" w:hAnsi="Times New Roman"/>
          <w:color w:val="000000"/>
          <w:sz w:val="28"/>
          <w:szCs w:val="28"/>
          <w:lang w:val="kk-KZ"/>
        </w:rPr>
        <w:t xml:space="preserve">ңде эксперименттік және бақылау топтарында креативтілік қабілеттердің бастапқы деңгейі диагностикаланды. </w:t>
      </w:r>
    </w:p>
    <w:p w:rsidR="00EF35C6" w:rsidRPr="00DA1F94" w:rsidRDefault="00CC248E" w:rsidP="006B1B0A">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Экспериментке Ш.</w:t>
      </w:r>
      <w:r w:rsidR="00BC4205">
        <w:rPr>
          <w:rFonts w:ascii="Times New Roman" w:hAnsi="Times New Roman"/>
          <w:color w:val="000000"/>
          <w:sz w:val="28"/>
          <w:szCs w:val="28"/>
          <w:lang w:val="kk-KZ"/>
        </w:rPr>
        <w:t xml:space="preserve"> </w:t>
      </w:r>
      <w:r w:rsidRPr="00DA1F94">
        <w:rPr>
          <w:rFonts w:ascii="Times New Roman" w:hAnsi="Times New Roman"/>
          <w:color w:val="000000"/>
          <w:sz w:val="28"/>
          <w:szCs w:val="28"/>
          <w:lang w:val="kk-KZ"/>
        </w:rPr>
        <w:t>Уә</w:t>
      </w:r>
      <w:r w:rsidR="00EF35C6" w:rsidRPr="00DA1F94">
        <w:rPr>
          <w:rFonts w:ascii="Times New Roman" w:hAnsi="Times New Roman"/>
          <w:color w:val="000000"/>
          <w:sz w:val="28"/>
          <w:szCs w:val="28"/>
          <w:lang w:val="kk-KZ"/>
        </w:rPr>
        <w:t xml:space="preserve">лиханов атындағы Көкшетау университетінің «Педагогика және психология» </w:t>
      </w:r>
      <w:r w:rsidRPr="00DA1F94">
        <w:rPr>
          <w:rFonts w:ascii="Times New Roman" w:hAnsi="Times New Roman"/>
          <w:color w:val="000000"/>
          <w:sz w:val="28"/>
          <w:szCs w:val="28"/>
          <w:lang w:val="kk-KZ"/>
        </w:rPr>
        <w:t>білім беру бағдарламасының</w:t>
      </w:r>
      <w:r w:rsidR="00EF35C6" w:rsidRPr="00DA1F94">
        <w:rPr>
          <w:rFonts w:ascii="Times New Roman" w:hAnsi="Times New Roman"/>
          <w:color w:val="000000"/>
          <w:sz w:val="28"/>
          <w:szCs w:val="28"/>
          <w:lang w:val="kk-KZ"/>
        </w:rPr>
        <w:t xml:space="preserve"> 55 </w:t>
      </w:r>
      <w:r w:rsidR="009A0C80" w:rsidRPr="00DA1F94">
        <w:rPr>
          <w:rFonts w:ascii="Times New Roman" w:hAnsi="Times New Roman"/>
          <w:color w:val="000000"/>
          <w:sz w:val="28"/>
          <w:szCs w:val="28"/>
          <w:lang w:val="kk-KZ"/>
        </w:rPr>
        <w:t>білімгері</w:t>
      </w:r>
      <w:r w:rsidR="00EF35C6" w:rsidRPr="00DA1F94">
        <w:rPr>
          <w:rFonts w:ascii="Times New Roman" w:hAnsi="Times New Roman"/>
          <w:color w:val="000000"/>
          <w:sz w:val="28"/>
          <w:szCs w:val="28"/>
          <w:lang w:val="kk-KZ"/>
        </w:rPr>
        <w:t xml:space="preserve"> қатысты. Бірінші және үшінші курс студенттерінің шамамен білім, іскерлік, дағдылары; танымдық және шығармашылық белсенділіктері; оқулары бойынша дербестік және</w:t>
      </w:r>
      <w:r w:rsidR="00B95A98" w:rsidRPr="00DA1F94">
        <w:rPr>
          <w:rFonts w:ascii="Times New Roman" w:hAnsi="Times New Roman"/>
          <w:color w:val="000000"/>
          <w:sz w:val="28"/>
          <w:szCs w:val="28"/>
          <w:lang w:val="kk-KZ"/>
        </w:rPr>
        <w:t xml:space="preserve"> мотивация тең қалыптасқан </w:t>
      </w:r>
      <w:r w:rsidR="00EF35C6" w:rsidRPr="00DA1F94">
        <w:rPr>
          <w:rFonts w:ascii="Times New Roman" w:hAnsi="Times New Roman"/>
          <w:color w:val="000000"/>
          <w:sz w:val="28"/>
          <w:szCs w:val="28"/>
          <w:lang w:val="kk-KZ"/>
        </w:rPr>
        <w:t>анықтаушы және эксперимент топтары анықта</w:t>
      </w:r>
      <w:r w:rsidR="009A0C80" w:rsidRPr="00DA1F94">
        <w:rPr>
          <w:rFonts w:ascii="Times New Roman" w:hAnsi="Times New Roman"/>
          <w:color w:val="000000"/>
          <w:sz w:val="28"/>
          <w:szCs w:val="28"/>
          <w:lang w:val="kk-KZ"/>
        </w:rPr>
        <w:t>лды. Анықтаушы топтарының (ЭТ) білімгер</w:t>
      </w:r>
      <w:r w:rsidR="00EF35C6" w:rsidRPr="00DA1F94">
        <w:rPr>
          <w:rFonts w:ascii="Times New Roman" w:hAnsi="Times New Roman"/>
          <w:color w:val="000000"/>
          <w:sz w:val="28"/>
          <w:szCs w:val="28"/>
          <w:lang w:val="kk-KZ"/>
        </w:rPr>
        <w:t xml:space="preserve">і эксперименттік топтардан (БТ) айырмашылығы креативтілік қабілеттерді дамыту үшін әзірленген бағдарлама бойыншы эксперименттік жұмысқа қатыспады. </w:t>
      </w:r>
    </w:p>
    <w:p w:rsidR="00EF35C6" w:rsidRPr="00DA1F94" w:rsidRDefault="00EF35C6" w:rsidP="006B1B0A">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Эксперименттің мақсаты: </w:t>
      </w:r>
      <w:r w:rsidR="003770AC" w:rsidRPr="00DA1F94">
        <w:rPr>
          <w:rFonts w:ascii="Times New Roman" w:hAnsi="Times New Roman"/>
          <w:color w:val="000000"/>
          <w:sz w:val="28"/>
          <w:szCs w:val="28"/>
          <w:lang w:val="kk-KZ"/>
        </w:rPr>
        <w:t xml:space="preserve">«Медиапедагогика» пәнін </w:t>
      </w:r>
      <w:r w:rsidRPr="00DA1F94">
        <w:rPr>
          <w:rFonts w:ascii="Times New Roman" w:hAnsi="Times New Roman"/>
          <w:color w:val="000000"/>
          <w:sz w:val="28"/>
          <w:szCs w:val="28"/>
          <w:lang w:val="kk-KZ"/>
        </w:rPr>
        <w:t>сынақтан өткізу.</w:t>
      </w:r>
    </w:p>
    <w:p w:rsidR="00EF35C6" w:rsidRPr="00DA1F94" w:rsidRDefault="00EF35C6" w:rsidP="006B1B0A">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Эксперименттік жұмыстың нәтижелелігі зерттеу әдістемелері кешенінің көмегімен эксперименттің айқындаушы және қалыптастырушы кезеңдерінде алынған деректердің жиынтығымен анықталды. </w:t>
      </w:r>
    </w:p>
    <w:p w:rsidR="007265F4" w:rsidRPr="00DA1F94" w:rsidRDefault="00EF35C6" w:rsidP="006B1B0A">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Біз зерттеу тақырыбымызға орай </w:t>
      </w:r>
      <w:r w:rsidR="00CC248E" w:rsidRPr="00DA1F94">
        <w:rPr>
          <w:rFonts w:ascii="Times New Roman" w:hAnsi="Times New Roman"/>
          <w:color w:val="000000"/>
          <w:sz w:val="28"/>
          <w:szCs w:val="28"/>
          <w:lang w:val="kk-KZ"/>
        </w:rPr>
        <w:t>«</w:t>
      </w:r>
      <w:r w:rsidRPr="00DA1F94">
        <w:rPr>
          <w:rFonts w:ascii="Times New Roman" w:hAnsi="Times New Roman"/>
          <w:color w:val="000000"/>
          <w:sz w:val="28"/>
          <w:szCs w:val="28"/>
          <w:lang w:val="kk-KZ"/>
        </w:rPr>
        <w:t>Ш.</w:t>
      </w:r>
      <w:r w:rsidR="00EA55B1" w:rsidRPr="00DA1F94">
        <w:rPr>
          <w:rFonts w:ascii="Times New Roman" w:hAnsi="Times New Roman"/>
          <w:color w:val="000000"/>
          <w:sz w:val="28"/>
          <w:szCs w:val="28"/>
          <w:lang w:val="kk-KZ"/>
        </w:rPr>
        <w:t xml:space="preserve"> </w:t>
      </w:r>
      <w:r w:rsidRPr="00DA1F94">
        <w:rPr>
          <w:rFonts w:ascii="Times New Roman" w:hAnsi="Times New Roman"/>
          <w:color w:val="000000"/>
          <w:sz w:val="28"/>
          <w:szCs w:val="28"/>
          <w:lang w:val="kk-KZ"/>
        </w:rPr>
        <w:t>Уәлиханов атындағы Көкшетау университетінің</w:t>
      </w:r>
      <w:r w:rsidR="00CC248E" w:rsidRPr="00DA1F94">
        <w:rPr>
          <w:rFonts w:ascii="Times New Roman" w:hAnsi="Times New Roman"/>
          <w:color w:val="000000"/>
          <w:sz w:val="28"/>
          <w:szCs w:val="28"/>
          <w:lang w:val="kk-KZ"/>
        </w:rPr>
        <w:t>»</w:t>
      </w:r>
      <w:r w:rsidRPr="00DA1F94">
        <w:rPr>
          <w:rFonts w:ascii="Times New Roman" w:hAnsi="Times New Roman"/>
          <w:color w:val="000000"/>
          <w:sz w:val="28"/>
          <w:szCs w:val="28"/>
          <w:lang w:val="kk-KZ"/>
        </w:rPr>
        <w:t xml:space="preserve"> </w:t>
      </w:r>
      <w:r w:rsidR="00CC248E" w:rsidRPr="00DA1F94">
        <w:rPr>
          <w:rFonts w:ascii="Times New Roman" w:hAnsi="Times New Roman"/>
          <w:color w:val="000000"/>
          <w:sz w:val="28"/>
          <w:szCs w:val="28"/>
          <w:lang w:val="kk-KZ"/>
        </w:rPr>
        <w:t xml:space="preserve">КеАҚ </w:t>
      </w:r>
      <w:r w:rsidRPr="00DA1F94">
        <w:rPr>
          <w:rFonts w:ascii="Times New Roman" w:hAnsi="Times New Roman"/>
          <w:color w:val="000000"/>
          <w:sz w:val="28"/>
          <w:szCs w:val="28"/>
          <w:lang w:val="kk-KZ"/>
        </w:rPr>
        <w:t>Пе</w:t>
      </w:r>
      <w:r w:rsidR="00CC248E" w:rsidRPr="00DA1F94">
        <w:rPr>
          <w:rFonts w:ascii="Times New Roman" w:hAnsi="Times New Roman"/>
          <w:color w:val="000000"/>
          <w:sz w:val="28"/>
          <w:szCs w:val="28"/>
          <w:lang w:val="kk-KZ"/>
        </w:rPr>
        <w:t>дагогикалық институтының</w:t>
      </w:r>
      <w:r w:rsidRPr="00DA1F94">
        <w:rPr>
          <w:rFonts w:ascii="Times New Roman" w:hAnsi="Times New Roman"/>
          <w:color w:val="000000"/>
          <w:sz w:val="28"/>
          <w:szCs w:val="28"/>
          <w:lang w:val="kk-KZ"/>
        </w:rPr>
        <w:t xml:space="preserve"> педагогика  және психология </w:t>
      </w:r>
      <w:r w:rsidR="00CC248E" w:rsidRPr="00DA1F94">
        <w:rPr>
          <w:rFonts w:ascii="Times New Roman" w:hAnsi="Times New Roman"/>
          <w:color w:val="000000"/>
          <w:sz w:val="28"/>
          <w:szCs w:val="28"/>
          <w:lang w:val="kk-KZ"/>
        </w:rPr>
        <w:t xml:space="preserve">білім беру бағдарламасының </w:t>
      </w:r>
      <w:r w:rsidRPr="00DA1F94">
        <w:rPr>
          <w:rFonts w:ascii="Times New Roman" w:hAnsi="Times New Roman"/>
          <w:color w:val="000000"/>
          <w:sz w:val="28"/>
          <w:szCs w:val="28"/>
          <w:lang w:val="kk-KZ"/>
        </w:rPr>
        <w:t xml:space="preserve">және Абай Мырзахметов атындағы Көкшетау университетінің педагогика және психология </w:t>
      </w:r>
      <w:r w:rsidR="00CC248E" w:rsidRPr="00DA1F94">
        <w:rPr>
          <w:rFonts w:ascii="Times New Roman" w:hAnsi="Times New Roman"/>
          <w:color w:val="000000"/>
          <w:sz w:val="28"/>
          <w:szCs w:val="28"/>
          <w:lang w:val="kk-KZ"/>
        </w:rPr>
        <w:t xml:space="preserve">білім беру бағдарламасының </w:t>
      </w:r>
      <w:r w:rsidRPr="00DA1F94">
        <w:rPr>
          <w:rFonts w:ascii="Times New Roman" w:hAnsi="Times New Roman"/>
          <w:color w:val="000000"/>
          <w:sz w:val="28"/>
          <w:szCs w:val="28"/>
          <w:lang w:val="kk-KZ"/>
        </w:rPr>
        <w:t xml:space="preserve">студенттеріне </w:t>
      </w:r>
      <w:r w:rsidR="00CC248E" w:rsidRPr="00DA1F94">
        <w:rPr>
          <w:rFonts w:ascii="Times New Roman" w:hAnsi="Times New Roman"/>
          <w:color w:val="000000"/>
          <w:sz w:val="28"/>
          <w:szCs w:val="28"/>
          <w:lang w:val="kk-KZ"/>
        </w:rPr>
        <w:t>жүргізілген авторлық</w:t>
      </w:r>
      <w:r w:rsidRPr="00DA1F94">
        <w:rPr>
          <w:rFonts w:ascii="Times New Roman" w:hAnsi="Times New Roman"/>
          <w:color w:val="000000"/>
          <w:sz w:val="28"/>
          <w:szCs w:val="28"/>
          <w:lang w:val="kk-KZ"/>
        </w:rPr>
        <w:t xml:space="preserve"> «Болашақ педагог-психологтердің медиатехнологияларды креативті тануы» сауалнамасына 112 студент қатысты. 20 сұрақтан және әр біреуі 3 жауаптан тұрады. Жауаптар үш деңгейлермен, яғни, 1-15 балл жинағандар «төмен», 16-32 балл алғандар «орта» деп бағаланса, 33-42 балл жинаған студенттер «жоғары» деген деңгейді иеленеді</w:t>
      </w:r>
      <w:r w:rsidR="00AC7542" w:rsidRPr="00DA1F94">
        <w:rPr>
          <w:rFonts w:ascii="Times New Roman" w:hAnsi="Times New Roman"/>
          <w:color w:val="000000"/>
          <w:sz w:val="28"/>
          <w:szCs w:val="28"/>
          <w:lang w:val="kk-KZ"/>
        </w:rPr>
        <w:t xml:space="preserve"> (21-кесте</w:t>
      </w:r>
      <w:r w:rsidR="00903F73">
        <w:rPr>
          <w:rFonts w:ascii="Times New Roman" w:hAnsi="Times New Roman"/>
          <w:color w:val="000000"/>
          <w:sz w:val="28"/>
          <w:szCs w:val="28"/>
          <w:lang w:val="kk-KZ"/>
        </w:rPr>
        <w:t>, 23-сурет</w:t>
      </w:r>
      <w:r w:rsidR="00AC7542" w:rsidRPr="00DA1F94">
        <w:rPr>
          <w:rFonts w:ascii="Times New Roman" w:hAnsi="Times New Roman"/>
          <w:color w:val="000000"/>
          <w:sz w:val="28"/>
          <w:szCs w:val="28"/>
          <w:lang w:val="kk-KZ"/>
        </w:rPr>
        <w:t>)</w:t>
      </w:r>
      <w:r w:rsidRPr="00DA1F94">
        <w:rPr>
          <w:rFonts w:ascii="Times New Roman" w:hAnsi="Times New Roman"/>
          <w:color w:val="000000"/>
          <w:sz w:val="28"/>
          <w:szCs w:val="28"/>
          <w:lang w:val="kk-KZ"/>
        </w:rPr>
        <w:t xml:space="preserve">. </w:t>
      </w:r>
    </w:p>
    <w:p w:rsidR="007265F4" w:rsidRPr="00DA1F94" w:rsidRDefault="007265F4" w:rsidP="00B852B0">
      <w:pPr>
        <w:spacing w:after="0" w:line="240" w:lineRule="auto"/>
        <w:jc w:val="both"/>
        <w:rPr>
          <w:rFonts w:ascii="Times New Roman" w:hAnsi="Times New Roman"/>
          <w:color w:val="000000"/>
          <w:sz w:val="28"/>
          <w:szCs w:val="28"/>
          <w:lang w:val="kk-KZ"/>
        </w:rPr>
      </w:pPr>
    </w:p>
    <w:p w:rsidR="00EF35C6" w:rsidRPr="00DA1F94" w:rsidRDefault="007265F4" w:rsidP="00B852B0">
      <w:pPr>
        <w:spacing w:after="0" w:line="240" w:lineRule="auto"/>
        <w:jc w:val="both"/>
        <w:rPr>
          <w:rFonts w:ascii="Times New Roman" w:hAnsi="Times New Roman"/>
          <w:color w:val="000000"/>
          <w:sz w:val="28"/>
          <w:szCs w:val="28"/>
          <w:lang w:val="kk-KZ"/>
        </w:rPr>
      </w:pPr>
      <w:r w:rsidRPr="00DA1F94">
        <w:rPr>
          <w:rFonts w:ascii="Times New Roman" w:hAnsi="Times New Roman"/>
          <w:color w:val="000000"/>
          <w:sz w:val="28"/>
          <w:szCs w:val="28"/>
          <w:lang w:val="kk-KZ"/>
        </w:rPr>
        <w:t>Кесте 2</w:t>
      </w:r>
      <w:r w:rsidR="00D47D0B" w:rsidRPr="00DA1F94">
        <w:rPr>
          <w:rFonts w:ascii="Times New Roman" w:hAnsi="Times New Roman"/>
          <w:color w:val="000000"/>
          <w:sz w:val="28"/>
          <w:szCs w:val="28"/>
          <w:lang w:val="kk-KZ"/>
        </w:rPr>
        <w:t>1</w:t>
      </w:r>
      <w:r w:rsidR="00A07144" w:rsidRPr="00DA1F94">
        <w:rPr>
          <w:rFonts w:ascii="Times New Roman" w:hAnsi="Times New Roman"/>
          <w:color w:val="000000"/>
          <w:sz w:val="28"/>
          <w:szCs w:val="28"/>
          <w:lang w:val="kk-KZ"/>
        </w:rPr>
        <w:t xml:space="preserve"> </w:t>
      </w:r>
      <w:r w:rsidR="00EA55B1" w:rsidRPr="00DA1F94">
        <w:rPr>
          <w:rFonts w:ascii="Times New Roman" w:hAnsi="Times New Roman"/>
          <w:color w:val="000000"/>
          <w:sz w:val="28"/>
          <w:szCs w:val="28"/>
          <w:lang w:val="kk-KZ"/>
        </w:rPr>
        <w:t>–</w:t>
      </w:r>
      <w:r w:rsidR="00A07144" w:rsidRPr="00DA1F94">
        <w:rPr>
          <w:rFonts w:ascii="Times New Roman" w:hAnsi="Times New Roman"/>
          <w:color w:val="000000"/>
          <w:sz w:val="28"/>
          <w:szCs w:val="28"/>
          <w:lang w:val="kk-KZ"/>
        </w:rPr>
        <w:t xml:space="preserve"> </w:t>
      </w:r>
      <w:r w:rsidR="00EF35C6" w:rsidRPr="00DA1F94">
        <w:rPr>
          <w:rFonts w:ascii="Times New Roman" w:hAnsi="Times New Roman"/>
          <w:color w:val="000000"/>
          <w:sz w:val="28"/>
          <w:szCs w:val="28"/>
          <w:lang w:val="kk-KZ"/>
        </w:rPr>
        <w:t>Айқындаушы эксперименттегі бақылау және эксперименттік топтардың дейін мен кейін медиатехнологиялық деңгейін анықтау нәтижесінің көрсеткіші</w:t>
      </w:r>
    </w:p>
    <w:p w:rsidR="00EF35C6" w:rsidRPr="00DA1F94" w:rsidRDefault="00EF35C6" w:rsidP="00B852B0">
      <w:pPr>
        <w:spacing w:after="0" w:line="240" w:lineRule="auto"/>
        <w:jc w:val="both"/>
        <w:rPr>
          <w:rFonts w:ascii="Times New Roman" w:hAnsi="Times New Roman"/>
          <w:color w:val="000000"/>
          <w:sz w:val="16"/>
          <w:szCs w:val="16"/>
          <w:lang w:val="kk-KZ"/>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22"/>
        <w:gridCol w:w="2050"/>
        <w:gridCol w:w="1506"/>
        <w:gridCol w:w="1559"/>
        <w:gridCol w:w="1134"/>
        <w:gridCol w:w="1258"/>
        <w:gridCol w:w="1010"/>
      </w:tblGrid>
      <w:tr w:rsidR="00EF35C6" w:rsidRPr="00DA1F94" w:rsidTr="00EA55B1">
        <w:trPr>
          <w:trHeight w:val="60"/>
        </w:trPr>
        <w:tc>
          <w:tcPr>
            <w:tcW w:w="9639" w:type="dxa"/>
            <w:gridSpan w:val="7"/>
          </w:tcPr>
          <w:p w:rsidR="00EF35C6" w:rsidRPr="00DA1F94" w:rsidRDefault="00EF35C6" w:rsidP="00B852B0">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Дейін</w:t>
            </w:r>
          </w:p>
        </w:tc>
      </w:tr>
      <w:tr w:rsidR="00EF35C6" w:rsidRPr="00DA1F94" w:rsidTr="0046506C">
        <w:trPr>
          <w:trHeight w:val="912"/>
        </w:trPr>
        <w:tc>
          <w:tcPr>
            <w:tcW w:w="1122" w:type="dxa"/>
            <w:vMerge w:val="restart"/>
            <w:vAlign w:val="center"/>
          </w:tcPr>
          <w:p w:rsidR="004E0E45" w:rsidRPr="00DA1F94" w:rsidRDefault="004E0E45" w:rsidP="004E0E45">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Зерттеу жұмысының</w:t>
            </w:r>
          </w:p>
          <w:p w:rsidR="00EF35C6" w:rsidRPr="00DA1F94" w:rsidRDefault="004E0E45" w:rsidP="004E0E45">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көрсеткіштері</w:t>
            </w:r>
          </w:p>
        </w:tc>
        <w:tc>
          <w:tcPr>
            <w:tcW w:w="3556" w:type="dxa"/>
            <w:gridSpan w:val="2"/>
            <w:vAlign w:val="center"/>
          </w:tcPr>
          <w:p w:rsidR="00EF35C6" w:rsidRPr="00DA1F94" w:rsidRDefault="001E54C3" w:rsidP="00EA55B1">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медиатехнология туралы креативтілік денгейі жоғары  (иә)</w:t>
            </w:r>
          </w:p>
        </w:tc>
        <w:tc>
          <w:tcPr>
            <w:tcW w:w="2693" w:type="dxa"/>
            <w:gridSpan w:val="2"/>
            <w:vAlign w:val="center"/>
          </w:tcPr>
          <w:p w:rsidR="00EF35C6" w:rsidRPr="00DA1F94" w:rsidRDefault="001E54C3" w:rsidP="00EA55B1">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медиатехнология туралы креативтілік деңгейі орта (жауап беруге қиын)</w:t>
            </w:r>
          </w:p>
        </w:tc>
        <w:tc>
          <w:tcPr>
            <w:tcW w:w="2268" w:type="dxa"/>
            <w:gridSpan w:val="2"/>
            <w:vAlign w:val="center"/>
          </w:tcPr>
          <w:p w:rsidR="00EF35C6" w:rsidRPr="00DA1F94" w:rsidRDefault="001E54C3" w:rsidP="00EA55B1">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медиатехнология туралы креативтілік деңгейі төмен (жоқ)</w:t>
            </w:r>
          </w:p>
        </w:tc>
      </w:tr>
      <w:tr w:rsidR="00EF35C6" w:rsidRPr="00DA1F94" w:rsidTr="00EA55B1">
        <w:trPr>
          <w:trHeight w:val="60"/>
        </w:trPr>
        <w:tc>
          <w:tcPr>
            <w:tcW w:w="1122" w:type="dxa"/>
            <w:vMerge/>
          </w:tcPr>
          <w:p w:rsidR="00EF35C6" w:rsidRPr="00DA1F94" w:rsidRDefault="00EF35C6" w:rsidP="00B852B0">
            <w:pPr>
              <w:spacing w:after="0" w:line="240" w:lineRule="auto"/>
              <w:jc w:val="both"/>
              <w:rPr>
                <w:rFonts w:ascii="Times New Roman" w:hAnsi="Times New Roman"/>
                <w:color w:val="000000"/>
                <w:sz w:val="24"/>
                <w:szCs w:val="24"/>
                <w:lang w:val="kk-KZ"/>
              </w:rPr>
            </w:pPr>
          </w:p>
        </w:tc>
        <w:tc>
          <w:tcPr>
            <w:tcW w:w="2050" w:type="dxa"/>
          </w:tcPr>
          <w:p w:rsidR="00EF35C6" w:rsidRPr="00DA1F94" w:rsidRDefault="00EF35C6" w:rsidP="001E54C3">
            <w:pPr>
              <w:spacing w:after="0" w:line="240" w:lineRule="auto"/>
              <w:jc w:val="center"/>
              <w:rPr>
                <w:rFonts w:ascii="Times New Roman" w:hAnsi="Times New Roman"/>
                <w:color w:val="000000"/>
                <w:sz w:val="24"/>
                <w:szCs w:val="24"/>
                <w:lang w:val="en-US"/>
              </w:rPr>
            </w:pPr>
            <w:r w:rsidRPr="00DA1F94">
              <w:rPr>
                <w:rFonts w:ascii="Times New Roman" w:hAnsi="Times New Roman"/>
                <w:color w:val="000000"/>
                <w:sz w:val="24"/>
                <w:szCs w:val="24"/>
                <w:lang w:val="en-US"/>
              </w:rPr>
              <w:t>n</w:t>
            </w:r>
          </w:p>
        </w:tc>
        <w:tc>
          <w:tcPr>
            <w:tcW w:w="1506" w:type="dxa"/>
          </w:tcPr>
          <w:p w:rsidR="00EF35C6" w:rsidRPr="00DA1F94" w:rsidRDefault="00EF35C6" w:rsidP="001E54C3">
            <w:pPr>
              <w:spacing w:after="0" w:line="240" w:lineRule="auto"/>
              <w:jc w:val="center"/>
              <w:rPr>
                <w:rFonts w:ascii="Times New Roman" w:hAnsi="Times New Roman"/>
                <w:color w:val="000000"/>
                <w:sz w:val="24"/>
                <w:szCs w:val="24"/>
                <w:lang w:val="en-US"/>
              </w:rPr>
            </w:pPr>
            <w:r w:rsidRPr="00DA1F94">
              <w:rPr>
                <w:rFonts w:ascii="Times New Roman" w:hAnsi="Times New Roman"/>
                <w:color w:val="000000"/>
                <w:sz w:val="24"/>
                <w:szCs w:val="24"/>
                <w:lang w:val="en-US"/>
              </w:rPr>
              <w:t>%</w:t>
            </w:r>
          </w:p>
        </w:tc>
        <w:tc>
          <w:tcPr>
            <w:tcW w:w="1559" w:type="dxa"/>
          </w:tcPr>
          <w:p w:rsidR="00EF35C6" w:rsidRPr="00DA1F94" w:rsidRDefault="00EF35C6" w:rsidP="001E54C3">
            <w:pPr>
              <w:spacing w:after="0" w:line="240" w:lineRule="auto"/>
              <w:jc w:val="center"/>
              <w:rPr>
                <w:rFonts w:ascii="Times New Roman" w:hAnsi="Times New Roman"/>
                <w:color w:val="000000"/>
                <w:sz w:val="24"/>
                <w:szCs w:val="24"/>
                <w:lang w:val="en-US"/>
              </w:rPr>
            </w:pPr>
            <w:r w:rsidRPr="00DA1F94">
              <w:rPr>
                <w:rFonts w:ascii="Times New Roman" w:hAnsi="Times New Roman"/>
                <w:color w:val="000000"/>
                <w:sz w:val="24"/>
                <w:szCs w:val="24"/>
                <w:lang w:val="en-US"/>
              </w:rPr>
              <w:t>n</w:t>
            </w:r>
          </w:p>
        </w:tc>
        <w:tc>
          <w:tcPr>
            <w:tcW w:w="1134" w:type="dxa"/>
          </w:tcPr>
          <w:p w:rsidR="00EF35C6" w:rsidRPr="00DA1F94" w:rsidRDefault="00EF35C6" w:rsidP="001E54C3">
            <w:pPr>
              <w:spacing w:after="0" w:line="240" w:lineRule="auto"/>
              <w:jc w:val="center"/>
              <w:rPr>
                <w:rFonts w:ascii="Times New Roman" w:hAnsi="Times New Roman"/>
                <w:color w:val="000000"/>
                <w:sz w:val="24"/>
                <w:szCs w:val="24"/>
                <w:lang w:val="en-US"/>
              </w:rPr>
            </w:pPr>
            <w:r w:rsidRPr="00DA1F94">
              <w:rPr>
                <w:rFonts w:ascii="Times New Roman" w:hAnsi="Times New Roman"/>
                <w:color w:val="000000"/>
                <w:sz w:val="24"/>
                <w:szCs w:val="24"/>
                <w:lang w:val="en-US"/>
              </w:rPr>
              <w:t>%</w:t>
            </w:r>
          </w:p>
        </w:tc>
        <w:tc>
          <w:tcPr>
            <w:tcW w:w="1258" w:type="dxa"/>
          </w:tcPr>
          <w:p w:rsidR="00EF35C6" w:rsidRPr="00DA1F94" w:rsidRDefault="00EF35C6" w:rsidP="001E54C3">
            <w:pPr>
              <w:spacing w:after="0" w:line="240" w:lineRule="auto"/>
              <w:jc w:val="center"/>
              <w:rPr>
                <w:rFonts w:ascii="Times New Roman" w:hAnsi="Times New Roman"/>
                <w:color w:val="000000"/>
                <w:sz w:val="24"/>
                <w:szCs w:val="24"/>
                <w:lang w:val="en-US"/>
              </w:rPr>
            </w:pPr>
            <w:r w:rsidRPr="00DA1F94">
              <w:rPr>
                <w:rFonts w:ascii="Times New Roman" w:hAnsi="Times New Roman"/>
                <w:color w:val="000000"/>
                <w:sz w:val="24"/>
                <w:szCs w:val="24"/>
                <w:lang w:val="en-US"/>
              </w:rPr>
              <w:t>n</w:t>
            </w:r>
          </w:p>
        </w:tc>
        <w:tc>
          <w:tcPr>
            <w:tcW w:w="1010" w:type="dxa"/>
          </w:tcPr>
          <w:p w:rsidR="00EF35C6" w:rsidRPr="00DA1F94" w:rsidRDefault="00EF35C6" w:rsidP="001E54C3">
            <w:pPr>
              <w:spacing w:after="0" w:line="240" w:lineRule="auto"/>
              <w:jc w:val="center"/>
              <w:rPr>
                <w:rFonts w:ascii="Times New Roman" w:hAnsi="Times New Roman"/>
                <w:color w:val="000000"/>
                <w:sz w:val="24"/>
                <w:szCs w:val="24"/>
                <w:lang w:val="en-US"/>
              </w:rPr>
            </w:pPr>
            <w:r w:rsidRPr="00DA1F94">
              <w:rPr>
                <w:rFonts w:ascii="Times New Roman" w:hAnsi="Times New Roman"/>
                <w:color w:val="000000"/>
                <w:sz w:val="24"/>
                <w:szCs w:val="24"/>
                <w:lang w:val="en-US"/>
              </w:rPr>
              <w:t>%</w:t>
            </w:r>
          </w:p>
        </w:tc>
      </w:tr>
      <w:tr w:rsidR="00EF35C6" w:rsidRPr="00DA1F94" w:rsidTr="007265F4">
        <w:trPr>
          <w:trHeight w:val="293"/>
        </w:trPr>
        <w:tc>
          <w:tcPr>
            <w:tcW w:w="1122" w:type="dxa"/>
          </w:tcPr>
          <w:p w:rsidR="00EF35C6" w:rsidRPr="00DA1F94" w:rsidRDefault="00EF35C6" w:rsidP="00B852B0">
            <w:pPr>
              <w:spacing w:after="0" w:line="240" w:lineRule="auto"/>
              <w:jc w:val="both"/>
              <w:rPr>
                <w:rFonts w:ascii="Times New Roman" w:hAnsi="Times New Roman"/>
                <w:color w:val="000000"/>
                <w:sz w:val="24"/>
                <w:szCs w:val="24"/>
                <w:lang w:val="kk-KZ"/>
              </w:rPr>
            </w:pPr>
            <w:r w:rsidRPr="00DA1F94">
              <w:rPr>
                <w:rFonts w:ascii="Times New Roman" w:hAnsi="Times New Roman"/>
                <w:color w:val="000000"/>
                <w:sz w:val="24"/>
                <w:szCs w:val="24"/>
                <w:lang w:val="kk-KZ"/>
              </w:rPr>
              <w:t>БТ 57</w:t>
            </w:r>
          </w:p>
        </w:tc>
        <w:tc>
          <w:tcPr>
            <w:tcW w:w="2050" w:type="dxa"/>
          </w:tcPr>
          <w:p w:rsidR="00EF35C6" w:rsidRPr="00DA1F94" w:rsidRDefault="00EF35C6" w:rsidP="00B852B0">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14</w:t>
            </w:r>
          </w:p>
        </w:tc>
        <w:tc>
          <w:tcPr>
            <w:tcW w:w="1506" w:type="dxa"/>
          </w:tcPr>
          <w:p w:rsidR="00EF35C6" w:rsidRPr="00DA1F94" w:rsidRDefault="00EF35C6" w:rsidP="00B852B0">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24,56</w:t>
            </w:r>
          </w:p>
        </w:tc>
        <w:tc>
          <w:tcPr>
            <w:tcW w:w="1559" w:type="dxa"/>
          </w:tcPr>
          <w:p w:rsidR="00EF35C6" w:rsidRPr="00DA1F94" w:rsidRDefault="00EF35C6" w:rsidP="00B852B0">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15</w:t>
            </w:r>
          </w:p>
        </w:tc>
        <w:tc>
          <w:tcPr>
            <w:tcW w:w="1134" w:type="dxa"/>
          </w:tcPr>
          <w:p w:rsidR="00EF35C6" w:rsidRPr="00DA1F94" w:rsidRDefault="00EF35C6" w:rsidP="00B852B0">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26,31</w:t>
            </w:r>
          </w:p>
        </w:tc>
        <w:tc>
          <w:tcPr>
            <w:tcW w:w="1258" w:type="dxa"/>
          </w:tcPr>
          <w:p w:rsidR="00EF35C6" w:rsidRPr="00DA1F94" w:rsidRDefault="00EF35C6" w:rsidP="00B852B0">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28</w:t>
            </w:r>
          </w:p>
        </w:tc>
        <w:tc>
          <w:tcPr>
            <w:tcW w:w="1010" w:type="dxa"/>
          </w:tcPr>
          <w:p w:rsidR="00EF35C6" w:rsidRPr="00DA1F94" w:rsidRDefault="00EF35C6" w:rsidP="00B852B0">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49,12</w:t>
            </w:r>
          </w:p>
        </w:tc>
      </w:tr>
      <w:tr w:rsidR="00EF35C6" w:rsidRPr="00DA1F94" w:rsidTr="004A2D22">
        <w:trPr>
          <w:trHeight w:val="326"/>
        </w:trPr>
        <w:tc>
          <w:tcPr>
            <w:tcW w:w="1122" w:type="dxa"/>
            <w:tcBorders>
              <w:bottom w:val="single" w:sz="4" w:space="0" w:color="auto"/>
            </w:tcBorders>
          </w:tcPr>
          <w:p w:rsidR="00EF35C6" w:rsidRPr="00DA1F94" w:rsidRDefault="00EF35C6" w:rsidP="00B852B0">
            <w:pPr>
              <w:spacing w:after="0" w:line="240" w:lineRule="auto"/>
              <w:jc w:val="both"/>
              <w:rPr>
                <w:rFonts w:ascii="Times New Roman" w:hAnsi="Times New Roman"/>
                <w:color w:val="000000"/>
                <w:sz w:val="24"/>
                <w:szCs w:val="24"/>
                <w:lang w:val="kk-KZ"/>
              </w:rPr>
            </w:pPr>
            <w:r w:rsidRPr="00DA1F94">
              <w:rPr>
                <w:rFonts w:ascii="Times New Roman" w:hAnsi="Times New Roman"/>
                <w:color w:val="000000"/>
                <w:sz w:val="24"/>
                <w:szCs w:val="24"/>
                <w:lang w:val="kk-KZ"/>
              </w:rPr>
              <w:t>ЭТ 55</w:t>
            </w:r>
          </w:p>
        </w:tc>
        <w:tc>
          <w:tcPr>
            <w:tcW w:w="2050" w:type="dxa"/>
            <w:tcBorders>
              <w:bottom w:val="single" w:sz="4" w:space="0" w:color="auto"/>
            </w:tcBorders>
          </w:tcPr>
          <w:p w:rsidR="00EF35C6" w:rsidRPr="00DA1F94" w:rsidRDefault="00EF35C6" w:rsidP="00B852B0">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13</w:t>
            </w:r>
          </w:p>
        </w:tc>
        <w:tc>
          <w:tcPr>
            <w:tcW w:w="1506" w:type="dxa"/>
            <w:tcBorders>
              <w:bottom w:val="single" w:sz="4" w:space="0" w:color="auto"/>
            </w:tcBorders>
          </w:tcPr>
          <w:p w:rsidR="00EF35C6" w:rsidRPr="00DA1F94" w:rsidRDefault="00EF35C6" w:rsidP="00B852B0">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23,63</w:t>
            </w:r>
          </w:p>
        </w:tc>
        <w:tc>
          <w:tcPr>
            <w:tcW w:w="1559" w:type="dxa"/>
            <w:tcBorders>
              <w:bottom w:val="single" w:sz="4" w:space="0" w:color="auto"/>
            </w:tcBorders>
          </w:tcPr>
          <w:p w:rsidR="00EF35C6" w:rsidRPr="00DA1F94" w:rsidRDefault="00EF35C6" w:rsidP="00B852B0">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17</w:t>
            </w:r>
          </w:p>
        </w:tc>
        <w:tc>
          <w:tcPr>
            <w:tcW w:w="1134" w:type="dxa"/>
            <w:tcBorders>
              <w:bottom w:val="single" w:sz="4" w:space="0" w:color="auto"/>
            </w:tcBorders>
          </w:tcPr>
          <w:p w:rsidR="00EF35C6" w:rsidRPr="00DA1F94" w:rsidRDefault="00EF35C6" w:rsidP="00B852B0">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30,90</w:t>
            </w:r>
          </w:p>
        </w:tc>
        <w:tc>
          <w:tcPr>
            <w:tcW w:w="1258" w:type="dxa"/>
            <w:tcBorders>
              <w:bottom w:val="single" w:sz="4" w:space="0" w:color="auto"/>
            </w:tcBorders>
          </w:tcPr>
          <w:p w:rsidR="00EF35C6" w:rsidRPr="00DA1F94" w:rsidRDefault="00EF35C6" w:rsidP="00B852B0">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25</w:t>
            </w:r>
          </w:p>
        </w:tc>
        <w:tc>
          <w:tcPr>
            <w:tcW w:w="1010" w:type="dxa"/>
            <w:tcBorders>
              <w:bottom w:val="single" w:sz="4" w:space="0" w:color="auto"/>
            </w:tcBorders>
          </w:tcPr>
          <w:p w:rsidR="00EF35C6" w:rsidRPr="00DA1F94" w:rsidRDefault="00EF35C6" w:rsidP="00B852B0">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45,50</w:t>
            </w:r>
          </w:p>
        </w:tc>
      </w:tr>
      <w:tr w:rsidR="00EF35C6" w:rsidRPr="00DA1F94" w:rsidTr="001E54C3">
        <w:trPr>
          <w:trHeight w:val="60"/>
        </w:trPr>
        <w:tc>
          <w:tcPr>
            <w:tcW w:w="1122" w:type="dxa"/>
            <w:tcBorders>
              <w:bottom w:val="nil"/>
            </w:tcBorders>
          </w:tcPr>
          <w:p w:rsidR="00EF35C6" w:rsidRPr="00DA1F94" w:rsidRDefault="00EF35C6" w:rsidP="00B852B0">
            <w:pPr>
              <w:spacing w:after="0" w:line="240" w:lineRule="auto"/>
              <w:jc w:val="both"/>
              <w:rPr>
                <w:rFonts w:ascii="Times New Roman" w:hAnsi="Times New Roman"/>
                <w:color w:val="000000"/>
                <w:sz w:val="24"/>
                <w:szCs w:val="24"/>
                <w:lang w:val="kk-KZ"/>
              </w:rPr>
            </w:pPr>
            <w:r w:rsidRPr="00DA1F94">
              <w:rPr>
                <w:rFonts w:ascii="Times New Roman" w:hAnsi="Times New Roman"/>
                <w:color w:val="000000"/>
                <w:sz w:val="24"/>
                <w:szCs w:val="24"/>
                <w:lang w:val="kk-KZ"/>
              </w:rPr>
              <w:t>Барлығы</w:t>
            </w:r>
          </w:p>
        </w:tc>
        <w:tc>
          <w:tcPr>
            <w:tcW w:w="2050" w:type="dxa"/>
            <w:tcBorders>
              <w:bottom w:val="nil"/>
            </w:tcBorders>
          </w:tcPr>
          <w:p w:rsidR="00EF35C6" w:rsidRPr="00DA1F94" w:rsidRDefault="00EF35C6" w:rsidP="00B852B0">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27</w:t>
            </w:r>
          </w:p>
        </w:tc>
        <w:tc>
          <w:tcPr>
            <w:tcW w:w="1506" w:type="dxa"/>
            <w:tcBorders>
              <w:bottom w:val="nil"/>
            </w:tcBorders>
          </w:tcPr>
          <w:p w:rsidR="00EF35C6" w:rsidRPr="00DA1F94" w:rsidRDefault="00EF35C6" w:rsidP="00B852B0">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48,19</w:t>
            </w:r>
          </w:p>
        </w:tc>
        <w:tc>
          <w:tcPr>
            <w:tcW w:w="1559" w:type="dxa"/>
            <w:tcBorders>
              <w:bottom w:val="nil"/>
            </w:tcBorders>
          </w:tcPr>
          <w:p w:rsidR="00EF35C6" w:rsidRPr="00DA1F94" w:rsidRDefault="00EF35C6" w:rsidP="00B852B0">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32</w:t>
            </w:r>
          </w:p>
        </w:tc>
        <w:tc>
          <w:tcPr>
            <w:tcW w:w="1134" w:type="dxa"/>
            <w:tcBorders>
              <w:bottom w:val="nil"/>
            </w:tcBorders>
          </w:tcPr>
          <w:p w:rsidR="00EF35C6" w:rsidRPr="00DA1F94" w:rsidRDefault="00EF35C6" w:rsidP="00B852B0">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57,21</w:t>
            </w:r>
          </w:p>
        </w:tc>
        <w:tc>
          <w:tcPr>
            <w:tcW w:w="1258" w:type="dxa"/>
            <w:tcBorders>
              <w:bottom w:val="nil"/>
            </w:tcBorders>
          </w:tcPr>
          <w:p w:rsidR="00EF35C6" w:rsidRPr="00DA1F94" w:rsidRDefault="00EF35C6" w:rsidP="00B852B0">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53</w:t>
            </w:r>
          </w:p>
        </w:tc>
        <w:tc>
          <w:tcPr>
            <w:tcW w:w="1010" w:type="dxa"/>
            <w:tcBorders>
              <w:bottom w:val="nil"/>
            </w:tcBorders>
          </w:tcPr>
          <w:p w:rsidR="00EF35C6" w:rsidRPr="00DA1F94" w:rsidRDefault="00EF35C6" w:rsidP="00B852B0">
            <w:pPr>
              <w:spacing w:after="0" w:line="240" w:lineRule="auto"/>
              <w:rPr>
                <w:rFonts w:ascii="Times New Roman" w:hAnsi="Times New Roman"/>
                <w:color w:val="000000"/>
                <w:sz w:val="24"/>
                <w:szCs w:val="24"/>
                <w:lang w:val="kk-KZ"/>
              </w:rPr>
            </w:pPr>
            <w:r w:rsidRPr="00DA1F94">
              <w:rPr>
                <w:rFonts w:ascii="Times New Roman" w:hAnsi="Times New Roman"/>
                <w:color w:val="000000"/>
                <w:sz w:val="24"/>
                <w:szCs w:val="24"/>
                <w:lang w:val="kk-KZ"/>
              </w:rPr>
              <w:t>94,62</w:t>
            </w:r>
          </w:p>
        </w:tc>
      </w:tr>
      <w:tr w:rsidR="00EF35C6" w:rsidRPr="00DA1F94" w:rsidTr="001E54C3">
        <w:trPr>
          <w:trHeight w:val="60"/>
        </w:trPr>
        <w:tc>
          <w:tcPr>
            <w:tcW w:w="9639" w:type="dxa"/>
            <w:gridSpan w:val="7"/>
          </w:tcPr>
          <w:p w:rsidR="00EF35C6" w:rsidRPr="00DA1F94" w:rsidRDefault="00EF35C6" w:rsidP="00B852B0">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Кейін</w:t>
            </w:r>
          </w:p>
        </w:tc>
      </w:tr>
      <w:tr w:rsidR="001E54C3" w:rsidRPr="00DA1F94" w:rsidTr="0046506C">
        <w:trPr>
          <w:trHeight w:val="630"/>
        </w:trPr>
        <w:tc>
          <w:tcPr>
            <w:tcW w:w="1122" w:type="dxa"/>
            <w:vMerge w:val="restart"/>
            <w:vAlign w:val="center"/>
          </w:tcPr>
          <w:p w:rsidR="001E54C3" w:rsidRPr="00DA1F94" w:rsidRDefault="001E54C3" w:rsidP="0046506C">
            <w:pPr>
              <w:spacing w:after="0" w:line="240" w:lineRule="auto"/>
              <w:jc w:val="center"/>
              <w:rPr>
                <w:rFonts w:ascii="Times New Roman" w:hAnsi="Times New Roman"/>
                <w:color w:val="000000"/>
                <w:sz w:val="24"/>
                <w:szCs w:val="24"/>
                <w:lang w:val="kk-KZ"/>
              </w:rPr>
            </w:pPr>
          </w:p>
          <w:p w:rsidR="004E0E45" w:rsidRPr="00DA1F94" w:rsidRDefault="004E0E45" w:rsidP="004E0E45">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Зерттеу жұмысының</w:t>
            </w:r>
          </w:p>
          <w:p w:rsidR="001E54C3" w:rsidRPr="00DA1F94" w:rsidRDefault="004E0E45" w:rsidP="004E0E45">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көрсеткіштері</w:t>
            </w:r>
          </w:p>
        </w:tc>
        <w:tc>
          <w:tcPr>
            <w:tcW w:w="3556" w:type="dxa"/>
            <w:gridSpan w:val="2"/>
            <w:vAlign w:val="center"/>
          </w:tcPr>
          <w:p w:rsidR="001E54C3" w:rsidRPr="00DA1F94" w:rsidRDefault="001E54C3" w:rsidP="00EA55B1">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медиатехнология туралы креативтілік денгейі жоғары  (иә)</w:t>
            </w:r>
          </w:p>
        </w:tc>
        <w:tc>
          <w:tcPr>
            <w:tcW w:w="2693" w:type="dxa"/>
            <w:gridSpan w:val="2"/>
            <w:vAlign w:val="center"/>
          </w:tcPr>
          <w:p w:rsidR="001E54C3" w:rsidRPr="00DA1F94" w:rsidRDefault="001E54C3" w:rsidP="00EA55B1">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медиатехнология туралы креативтілік деңгейі орта (жауап беруге қиын)</w:t>
            </w:r>
          </w:p>
        </w:tc>
        <w:tc>
          <w:tcPr>
            <w:tcW w:w="2268" w:type="dxa"/>
            <w:gridSpan w:val="2"/>
            <w:vAlign w:val="center"/>
          </w:tcPr>
          <w:p w:rsidR="001E54C3" w:rsidRPr="00DA1F94" w:rsidRDefault="001E54C3" w:rsidP="00EA55B1">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медиатехнология туралы креативтілік деңгейі төмен (жоқ)</w:t>
            </w:r>
          </w:p>
        </w:tc>
      </w:tr>
      <w:tr w:rsidR="001E54C3" w:rsidRPr="00DA1F94" w:rsidTr="00EA55B1">
        <w:trPr>
          <w:trHeight w:val="60"/>
        </w:trPr>
        <w:tc>
          <w:tcPr>
            <w:tcW w:w="1122" w:type="dxa"/>
            <w:vMerge/>
          </w:tcPr>
          <w:p w:rsidR="001E54C3" w:rsidRPr="00DA1F94" w:rsidRDefault="001E54C3" w:rsidP="00B852B0">
            <w:pPr>
              <w:spacing w:after="0" w:line="240" w:lineRule="auto"/>
              <w:jc w:val="both"/>
              <w:rPr>
                <w:rFonts w:ascii="Times New Roman" w:hAnsi="Times New Roman"/>
                <w:color w:val="000000"/>
                <w:sz w:val="24"/>
                <w:szCs w:val="24"/>
                <w:lang w:val="kk-KZ"/>
              </w:rPr>
            </w:pPr>
          </w:p>
        </w:tc>
        <w:tc>
          <w:tcPr>
            <w:tcW w:w="2050" w:type="dxa"/>
          </w:tcPr>
          <w:p w:rsidR="001E54C3" w:rsidRPr="00DA1F94" w:rsidRDefault="001E54C3" w:rsidP="001E54C3">
            <w:pPr>
              <w:spacing w:after="0" w:line="240" w:lineRule="auto"/>
              <w:jc w:val="center"/>
              <w:rPr>
                <w:rFonts w:ascii="Times New Roman" w:hAnsi="Times New Roman"/>
                <w:color w:val="000000"/>
                <w:sz w:val="24"/>
                <w:szCs w:val="24"/>
                <w:lang w:val="en-US"/>
              </w:rPr>
            </w:pPr>
            <w:r w:rsidRPr="00DA1F94">
              <w:rPr>
                <w:rFonts w:ascii="Times New Roman" w:hAnsi="Times New Roman"/>
                <w:color w:val="000000"/>
                <w:sz w:val="24"/>
                <w:szCs w:val="24"/>
                <w:lang w:val="en-US"/>
              </w:rPr>
              <w:t>n</w:t>
            </w:r>
          </w:p>
        </w:tc>
        <w:tc>
          <w:tcPr>
            <w:tcW w:w="1506" w:type="dxa"/>
          </w:tcPr>
          <w:p w:rsidR="001E54C3" w:rsidRPr="00DA1F94" w:rsidRDefault="001E54C3" w:rsidP="001E54C3">
            <w:pPr>
              <w:spacing w:after="0" w:line="240" w:lineRule="auto"/>
              <w:jc w:val="center"/>
              <w:rPr>
                <w:rFonts w:ascii="Times New Roman" w:hAnsi="Times New Roman"/>
                <w:color w:val="000000"/>
                <w:sz w:val="24"/>
                <w:szCs w:val="24"/>
                <w:lang w:val="en-US"/>
              </w:rPr>
            </w:pPr>
            <w:r w:rsidRPr="00DA1F94">
              <w:rPr>
                <w:rFonts w:ascii="Times New Roman" w:hAnsi="Times New Roman"/>
                <w:color w:val="000000"/>
                <w:sz w:val="24"/>
                <w:szCs w:val="24"/>
                <w:lang w:val="en-US"/>
              </w:rPr>
              <w:t>%</w:t>
            </w:r>
          </w:p>
        </w:tc>
        <w:tc>
          <w:tcPr>
            <w:tcW w:w="1559" w:type="dxa"/>
          </w:tcPr>
          <w:p w:rsidR="001E54C3" w:rsidRPr="00DA1F94" w:rsidRDefault="001E54C3" w:rsidP="001E54C3">
            <w:pPr>
              <w:spacing w:after="0" w:line="240" w:lineRule="auto"/>
              <w:jc w:val="center"/>
              <w:rPr>
                <w:rFonts w:ascii="Times New Roman" w:hAnsi="Times New Roman"/>
                <w:color w:val="000000"/>
                <w:sz w:val="24"/>
                <w:szCs w:val="24"/>
                <w:lang w:val="en-US"/>
              </w:rPr>
            </w:pPr>
            <w:r w:rsidRPr="00DA1F94">
              <w:rPr>
                <w:rFonts w:ascii="Times New Roman" w:hAnsi="Times New Roman"/>
                <w:color w:val="000000"/>
                <w:sz w:val="24"/>
                <w:szCs w:val="24"/>
                <w:lang w:val="en-US"/>
              </w:rPr>
              <w:t>n</w:t>
            </w:r>
          </w:p>
        </w:tc>
        <w:tc>
          <w:tcPr>
            <w:tcW w:w="1134" w:type="dxa"/>
          </w:tcPr>
          <w:p w:rsidR="001E54C3" w:rsidRPr="00DA1F94" w:rsidRDefault="001E54C3" w:rsidP="001E54C3">
            <w:pPr>
              <w:spacing w:after="0" w:line="240" w:lineRule="auto"/>
              <w:jc w:val="center"/>
              <w:rPr>
                <w:rFonts w:ascii="Times New Roman" w:hAnsi="Times New Roman"/>
                <w:color w:val="000000"/>
                <w:sz w:val="24"/>
                <w:szCs w:val="24"/>
                <w:lang w:val="en-US"/>
              </w:rPr>
            </w:pPr>
            <w:r w:rsidRPr="00DA1F94">
              <w:rPr>
                <w:rFonts w:ascii="Times New Roman" w:hAnsi="Times New Roman"/>
                <w:color w:val="000000"/>
                <w:sz w:val="24"/>
                <w:szCs w:val="24"/>
                <w:lang w:val="en-US"/>
              </w:rPr>
              <w:t>%</w:t>
            </w:r>
          </w:p>
        </w:tc>
        <w:tc>
          <w:tcPr>
            <w:tcW w:w="1258" w:type="dxa"/>
          </w:tcPr>
          <w:p w:rsidR="001E54C3" w:rsidRPr="00DA1F94" w:rsidRDefault="001E54C3" w:rsidP="001E54C3">
            <w:pPr>
              <w:spacing w:after="0" w:line="240" w:lineRule="auto"/>
              <w:jc w:val="center"/>
              <w:rPr>
                <w:rFonts w:ascii="Times New Roman" w:hAnsi="Times New Roman"/>
                <w:color w:val="000000"/>
                <w:sz w:val="24"/>
                <w:szCs w:val="24"/>
                <w:lang w:val="en-US"/>
              </w:rPr>
            </w:pPr>
            <w:r w:rsidRPr="00DA1F94">
              <w:rPr>
                <w:rFonts w:ascii="Times New Roman" w:hAnsi="Times New Roman"/>
                <w:color w:val="000000"/>
                <w:sz w:val="24"/>
                <w:szCs w:val="24"/>
                <w:lang w:val="en-US"/>
              </w:rPr>
              <w:t>n</w:t>
            </w:r>
          </w:p>
        </w:tc>
        <w:tc>
          <w:tcPr>
            <w:tcW w:w="1010" w:type="dxa"/>
          </w:tcPr>
          <w:p w:rsidR="001E54C3" w:rsidRPr="00DA1F94" w:rsidRDefault="001E54C3" w:rsidP="001E54C3">
            <w:pPr>
              <w:spacing w:after="0" w:line="240" w:lineRule="auto"/>
              <w:jc w:val="center"/>
              <w:rPr>
                <w:rFonts w:ascii="Times New Roman" w:hAnsi="Times New Roman"/>
                <w:color w:val="000000"/>
                <w:sz w:val="24"/>
                <w:szCs w:val="24"/>
                <w:lang w:val="en-US"/>
              </w:rPr>
            </w:pPr>
            <w:r w:rsidRPr="00DA1F94">
              <w:rPr>
                <w:rFonts w:ascii="Times New Roman" w:hAnsi="Times New Roman"/>
                <w:color w:val="000000"/>
                <w:sz w:val="24"/>
                <w:szCs w:val="24"/>
                <w:lang w:val="en-US"/>
              </w:rPr>
              <w:t>%</w:t>
            </w:r>
          </w:p>
        </w:tc>
      </w:tr>
      <w:tr w:rsidR="00EF35C6" w:rsidRPr="00DA1F94" w:rsidTr="00EA55B1">
        <w:trPr>
          <w:trHeight w:val="60"/>
        </w:trPr>
        <w:tc>
          <w:tcPr>
            <w:tcW w:w="1122" w:type="dxa"/>
          </w:tcPr>
          <w:p w:rsidR="00EF35C6" w:rsidRPr="00DA1F94" w:rsidRDefault="00EF35C6" w:rsidP="00B852B0">
            <w:pPr>
              <w:spacing w:after="0" w:line="240" w:lineRule="auto"/>
              <w:jc w:val="both"/>
              <w:rPr>
                <w:rFonts w:ascii="Times New Roman" w:hAnsi="Times New Roman"/>
                <w:color w:val="000000"/>
                <w:sz w:val="24"/>
                <w:szCs w:val="24"/>
                <w:lang w:val="kk-KZ"/>
              </w:rPr>
            </w:pPr>
            <w:r w:rsidRPr="00DA1F94">
              <w:rPr>
                <w:rFonts w:ascii="Times New Roman" w:hAnsi="Times New Roman"/>
                <w:color w:val="000000"/>
                <w:sz w:val="24"/>
                <w:szCs w:val="24"/>
                <w:lang w:val="kk-KZ"/>
              </w:rPr>
              <w:t>БТ 57</w:t>
            </w:r>
          </w:p>
        </w:tc>
        <w:tc>
          <w:tcPr>
            <w:tcW w:w="2050" w:type="dxa"/>
          </w:tcPr>
          <w:p w:rsidR="00EF35C6" w:rsidRPr="00DA1F94" w:rsidRDefault="00EF35C6" w:rsidP="00B852B0">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24</w:t>
            </w:r>
          </w:p>
        </w:tc>
        <w:tc>
          <w:tcPr>
            <w:tcW w:w="1506" w:type="dxa"/>
          </w:tcPr>
          <w:p w:rsidR="00EF35C6" w:rsidRPr="00DA1F94" w:rsidRDefault="00EF35C6" w:rsidP="00B852B0">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42,10</w:t>
            </w:r>
          </w:p>
        </w:tc>
        <w:tc>
          <w:tcPr>
            <w:tcW w:w="1559" w:type="dxa"/>
          </w:tcPr>
          <w:p w:rsidR="00EF35C6" w:rsidRPr="00DA1F94" w:rsidRDefault="00EF35C6" w:rsidP="00B852B0">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16</w:t>
            </w:r>
          </w:p>
        </w:tc>
        <w:tc>
          <w:tcPr>
            <w:tcW w:w="1134" w:type="dxa"/>
          </w:tcPr>
          <w:p w:rsidR="00EF35C6" w:rsidRPr="00DA1F94" w:rsidRDefault="00EF35C6" w:rsidP="00B852B0">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28,07</w:t>
            </w:r>
          </w:p>
        </w:tc>
        <w:tc>
          <w:tcPr>
            <w:tcW w:w="1258" w:type="dxa"/>
          </w:tcPr>
          <w:p w:rsidR="00EF35C6" w:rsidRPr="00DA1F94" w:rsidRDefault="00EF35C6" w:rsidP="00B852B0">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17</w:t>
            </w:r>
          </w:p>
        </w:tc>
        <w:tc>
          <w:tcPr>
            <w:tcW w:w="1010" w:type="dxa"/>
          </w:tcPr>
          <w:p w:rsidR="00EF35C6" w:rsidRPr="00DA1F94" w:rsidRDefault="00EF35C6" w:rsidP="00B852B0">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29,82</w:t>
            </w:r>
          </w:p>
        </w:tc>
      </w:tr>
      <w:tr w:rsidR="00EF35C6" w:rsidRPr="00DA1F94" w:rsidTr="00EA55B1">
        <w:trPr>
          <w:trHeight w:val="208"/>
        </w:trPr>
        <w:tc>
          <w:tcPr>
            <w:tcW w:w="1122" w:type="dxa"/>
          </w:tcPr>
          <w:p w:rsidR="00EF35C6" w:rsidRPr="00DA1F94" w:rsidRDefault="00EF35C6" w:rsidP="00B852B0">
            <w:pPr>
              <w:spacing w:after="0" w:line="240" w:lineRule="auto"/>
              <w:jc w:val="both"/>
              <w:rPr>
                <w:rFonts w:ascii="Times New Roman" w:hAnsi="Times New Roman"/>
                <w:color w:val="000000"/>
                <w:sz w:val="24"/>
                <w:szCs w:val="24"/>
                <w:lang w:val="kk-KZ"/>
              </w:rPr>
            </w:pPr>
            <w:r w:rsidRPr="00DA1F94">
              <w:rPr>
                <w:rFonts w:ascii="Times New Roman" w:hAnsi="Times New Roman"/>
                <w:color w:val="000000"/>
                <w:sz w:val="24"/>
                <w:szCs w:val="24"/>
                <w:lang w:val="kk-KZ"/>
              </w:rPr>
              <w:t>ЭТ 55</w:t>
            </w:r>
          </w:p>
        </w:tc>
        <w:tc>
          <w:tcPr>
            <w:tcW w:w="2050" w:type="dxa"/>
          </w:tcPr>
          <w:p w:rsidR="00EF35C6" w:rsidRPr="00DA1F94" w:rsidRDefault="00EF35C6" w:rsidP="00B852B0">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19</w:t>
            </w:r>
          </w:p>
        </w:tc>
        <w:tc>
          <w:tcPr>
            <w:tcW w:w="1506" w:type="dxa"/>
          </w:tcPr>
          <w:p w:rsidR="00EF35C6" w:rsidRPr="00DA1F94" w:rsidRDefault="00EF35C6" w:rsidP="00B852B0">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34,55</w:t>
            </w:r>
          </w:p>
        </w:tc>
        <w:tc>
          <w:tcPr>
            <w:tcW w:w="1559" w:type="dxa"/>
          </w:tcPr>
          <w:p w:rsidR="00EF35C6" w:rsidRPr="00DA1F94" w:rsidRDefault="00EF35C6" w:rsidP="00B852B0">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25</w:t>
            </w:r>
          </w:p>
        </w:tc>
        <w:tc>
          <w:tcPr>
            <w:tcW w:w="1134" w:type="dxa"/>
          </w:tcPr>
          <w:p w:rsidR="00EF35C6" w:rsidRPr="00DA1F94" w:rsidRDefault="00EF35C6" w:rsidP="00B852B0">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45,45</w:t>
            </w:r>
          </w:p>
        </w:tc>
        <w:tc>
          <w:tcPr>
            <w:tcW w:w="1258" w:type="dxa"/>
          </w:tcPr>
          <w:p w:rsidR="00EF35C6" w:rsidRPr="00DA1F94" w:rsidRDefault="00EF35C6" w:rsidP="00B852B0">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11</w:t>
            </w:r>
          </w:p>
        </w:tc>
        <w:tc>
          <w:tcPr>
            <w:tcW w:w="1010" w:type="dxa"/>
          </w:tcPr>
          <w:p w:rsidR="00EF35C6" w:rsidRPr="00DA1F94" w:rsidRDefault="00EF35C6" w:rsidP="00B852B0">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20</w:t>
            </w:r>
          </w:p>
        </w:tc>
      </w:tr>
      <w:tr w:rsidR="00EF35C6" w:rsidRPr="00DA1F94" w:rsidTr="00EA55B1">
        <w:trPr>
          <w:trHeight w:val="60"/>
        </w:trPr>
        <w:tc>
          <w:tcPr>
            <w:tcW w:w="1122" w:type="dxa"/>
          </w:tcPr>
          <w:p w:rsidR="00EF35C6" w:rsidRPr="00DA1F94" w:rsidRDefault="00EF35C6" w:rsidP="00B852B0">
            <w:pPr>
              <w:spacing w:after="0" w:line="240" w:lineRule="auto"/>
              <w:jc w:val="both"/>
              <w:rPr>
                <w:rFonts w:ascii="Times New Roman" w:hAnsi="Times New Roman"/>
                <w:color w:val="000000"/>
                <w:sz w:val="24"/>
                <w:szCs w:val="24"/>
                <w:lang w:val="kk-KZ"/>
              </w:rPr>
            </w:pPr>
            <w:r w:rsidRPr="00DA1F94">
              <w:rPr>
                <w:rFonts w:ascii="Times New Roman" w:hAnsi="Times New Roman"/>
                <w:color w:val="000000"/>
                <w:sz w:val="24"/>
                <w:szCs w:val="24"/>
                <w:lang w:val="kk-KZ"/>
              </w:rPr>
              <w:t>Барлығы</w:t>
            </w:r>
          </w:p>
        </w:tc>
        <w:tc>
          <w:tcPr>
            <w:tcW w:w="2050" w:type="dxa"/>
          </w:tcPr>
          <w:p w:rsidR="00EF35C6" w:rsidRPr="00DA1F94" w:rsidRDefault="00EF35C6" w:rsidP="00B852B0">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43</w:t>
            </w:r>
          </w:p>
        </w:tc>
        <w:tc>
          <w:tcPr>
            <w:tcW w:w="1506" w:type="dxa"/>
          </w:tcPr>
          <w:p w:rsidR="00EF35C6" w:rsidRPr="00DA1F94" w:rsidRDefault="00EF35C6" w:rsidP="00B852B0">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76,65</w:t>
            </w:r>
          </w:p>
        </w:tc>
        <w:tc>
          <w:tcPr>
            <w:tcW w:w="1559" w:type="dxa"/>
          </w:tcPr>
          <w:p w:rsidR="00EF35C6" w:rsidRPr="00DA1F94" w:rsidRDefault="00EF35C6" w:rsidP="00B852B0">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38</w:t>
            </w:r>
          </w:p>
        </w:tc>
        <w:tc>
          <w:tcPr>
            <w:tcW w:w="1134" w:type="dxa"/>
          </w:tcPr>
          <w:p w:rsidR="00EF35C6" w:rsidRPr="00DA1F94" w:rsidRDefault="00EF35C6" w:rsidP="00B852B0">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73,52</w:t>
            </w:r>
          </w:p>
        </w:tc>
        <w:tc>
          <w:tcPr>
            <w:tcW w:w="1258" w:type="dxa"/>
          </w:tcPr>
          <w:p w:rsidR="00EF35C6" w:rsidRPr="00DA1F94" w:rsidRDefault="00EF35C6" w:rsidP="00B852B0">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31</w:t>
            </w:r>
          </w:p>
        </w:tc>
        <w:tc>
          <w:tcPr>
            <w:tcW w:w="1010" w:type="dxa"/>
          </w:tcPr>
          <w:p w:rsidR="00EF35C6" w:rsidRPr="00DA1F94" w:rsidRDefault="00EF35C6" w:rsidP="00B852B0">
            <w:pPr>
              <w:spacing w:after="0" w:line="240" w:lineRule="auto"/>
              <w:rPr>
                <w:rFonts w:ascii="Times New Roman" w:hAnsi="Times New Roman"/>
                <w:color w:val="000000"/>
                <w:sz w:val="24"/>
                <w:szCs w:val="24"/>
                <w:lang w:val="kk-KZ"/>
              </w:rPr>
            </w:pPr>
            <w:r w:rsidRPr="00DA1F94">
              <w:rPr>
                <w:rFonts w:ascii="Times New Roman" w:hAnsi="Times New Roman"/>
                <w:color w:val="000000"/>
                <w:sz w:val="24"/>
                <w:szCs w:val="24"/>
                <w:lang w:val="kk-KZ"/>
              </w:rPr>
              <w:t>49,82</w:t>
            </w:r>
          </w:p>
        </w:tc>
      </w:tr>
    </w:tbl>
    <w:p w:rsidR="00DF546B" w:rsidRPr="00DA1F94" w:rsidRDefault="00DF546B" w:rsidP="00B852B0">
      <w:pPr>
        <w:spacing w:after="0" w:line="240" w:lineRule="auto"/>
        <w:jc w:val="both"/>
        <w:rPr>
          <w:rFonts w:ascii="Times New Roman" w:hAnsi="Times New Roman"/>
          <w:color w:val="000000"/>
          <w:sz w:val="28"/>
          <w:szCs w:val="28"/>
          <w:lang w:val="kk-KZ"/>
        </w:rPr>
      </w:pPr>
    </w:p>
    <w:p w:rsidR="00B95A98" w:rsidRPr="00DA1F94" w:rsidRDefault="00B95A98" w:rsidP="00B852B0">
      <w:pPr>
        <w:spacing w:after="0" w:line="240" w:lineRule="auto"/>
        <w:jc w:val="both"/>
        <w:rPr>
          <w:rFonts w:ascii="Times New Roman" w:hAnsi="Times New Roman"/>
          <w:color w:val="000000"/>
          <w:sz w:val="28"/>
          <w:szCs w:val="28"/>
          <w:lang w:val="kk-KZ"/>
        </w:rPr>
      </w:pPr>
    </w:p>
    <w:p w:rsidR="00EF35C6" w:rsidRPr="00DA1F94" w:rsidRDefault="00B0442A" w:rsidP="006B1B0A">
      <w:pPr>
        <w:spacing w:after="0" w:line="240" w:lineRule="auto"/>
        <w:jc w:val="center"/>
        <w:rPr>
          <w:rFonts w:ascii="Times New Roman" w:hAnsi="Times New Roman"/>
          <w:color w:val="000000"/>
          <w:sz w:val="28"/>
          <w:szCs w:val="28"/>
        </w:rPr>
      </w:pPr>
      <w:r w:rsidRPr="00DA1F94">
        <w:rPr>
          <w:rFonts w:ascii="Times New Roman" w:hAnsi="Times New Roman"/>
          <w:noProof/>
          <w:color w:val="000000"/>
          <w:sz w:val="28"/>
          <w:szCs w:val="28"/>
          <w:lang w:eastAsia="ru-RU"/>
        </w:rPr>
        <w:drawing>
          <wp:inline distT="0" distB="0" distL="0" distR="0">
            <wp:extent cx="5980430" cy="3037205"/>
            <wp:effectExtent l="0" t="0" r="0" b="0"/>
            <wp:docPr id="12" name="Диаграмма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4"/>
                    <pic:cNvPicPr>
                      <a:picLocks/>
                    </pic:cNvPicPr>
                  </pic:nvPicPr>
                  <pic:blipFill>
                    <a:blip r:embed="rId29">
                      <a:extLst>
                        <a:ext uri="{28A0092B-C50C-407E-A947-70E740481C1C}">
                          <a14:useLocalDpi xmlns:a14="http://schemas.microsoft.com/office/drawing/2010/main" val="0"/>
                        </a:ext>
                      </a:extLst>
                    </a:blip>
                    <a:srcRect l="1038" t="2304" r="1297" b="162"/>
                    <a:stretch>
                      <a:fillRect/>
                    </a:stretch>
                  </pic:blipFill>
                  <pic:spPr bwMode="auto">
                    <a:xfrm>
                      <a:off x="0" y="0"/>
                      <a:ext cx="5980430" cy="3037205"/>
                    </a:xfrm>
                    <a:prstGeom prst="rect">
                      <a:avLst/>
                    </a:prstGeom>
                    <a:noFill/>
                    <a:ln>
                      <a:noFill/>
                    </a:ln>
                  </pic:spPr>
                </pic:pic>
              </a:graphicData>
            </a:graphic>
          </wp:inline>
        </w:drawing>
      </w:r>
    </w:p>
    <w:p w:rsidR="00EF35C6" w:rsidRPr="00DA1F94" w:rsidRDefault="00EF35C6" w:rsidP="00B852B0">
      <w:pPr>
        <w:spacing w:after="0" w:line="240" w:lineRule="auto"/>
        <w:jc w:val="both"/>
        <w:rPr>
          <w:rFonts w:ascii="Times New Roman" w:hAnsi="Times New Roman"/>
          <w:color w:val="000000"/>
          <w:sz w:val="16"/>
          <w:szCs w:val="16"/>
        </w:rPr>
      </w:pPr>
    </w:p>
    <w:p w:rsidR="00A07144" w:rsidRPr="00DA1F94" w:rsidRDefault="00A07144" w:rsidP="006B1B0A">
      <w:pPr>
        <w:spacing w:after="0" w:line="240" w:lineRule="auto"/>
        <w:jc w:val="center"/>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Сурет </w:t>
      </w:r>
      <w:r w:rsidR="006F4DEA" w:rsidRPr="00DA1F94">
        <w:rPr>
          <w:rFonts w:ascii="Times New Roman" w:hAnsi="Times New Roman"/>
          <w:color w:val="000000"/>
          <w:sz w:val="28"/>
          <w:szCs w:val="28"/>
          <w:lang w:val="kk-KZ"/>
        </w:rPr>
        <w:t>2</w:t>
      </w:r>
      <w:r w:rsidR="00D47D0B" w:rsidRPr="00DA1F94">
        <w:rPr>
          <w:rFonts w:ascii="Times New Roman" w:hAnsi="Times New Roman"/>
          <w:color w:val="000000"/>
          <w:sz w:val="28"/>
          <w:szCs w:val="28"/>
          <w:lang w:val="kk-KZ"/>
        </w:rPr>
        <w:t>3</w:t>
      </w:r>
      <w:r w:rsidRPr="00DA1F94">
        <w:rPr>
          <w:rFonts w:ascii="Times New Roman" w:hAnsi="Times New Roman"/>
          <w:color w:val="000000"/>
          <w:sz w:val="28"/>
          <w:szCs w:val="28"/>
          <w:lang w:val="kk-KZ"/>
        </w:rPr>
        <w:t xml:space="preserve"> </w:t>
      </w:r>
      <w:r w:rsidR="006B1B0A" w:rsidRPr="00DA1F94">
        <w:rPr>
          <w:rFonts w:ascii="Times New Roman" w:hAnsi="Times New Roman"/>
          <w:color w:val="000000"/>
          <w:sz w:val="28"/>
          <w:szCs w:val="28"/>
          <w:lang w:val="kk-KZ"/>
        </w:rPr>
        <w:t>–</w:t>
      </w:r>
      <w:r w:rsidRPr="00DA1F94">
        <w:rPr>
          <w:rFonts w:ascii="Times New Roman" w:hAnsi="Times New Roman"/>
          <w:color w:val="000000"/>
          <w:sz w:val="28"/>
          <w:szCs w:val="28"/>
          <w:lang w:val="kk-KZ"/>
        </w:rPr>
        <w:t xml:space="preserve"> Анықтаушы эксперимент бойынша 20</w:t>
      </w:r>
      <w:r w:rsidR="00115288" w:rsidRPr="00DA1F94">
        <w:rPr>
          <w:rFonts w:ascii="Times New Roman" w:hAnsi="Times New Roman"/>
          <w:color w:val="000000"/>
          <w:sz w:val="28"/>
          <w:szCs w:val="28"/>
          <w:lang w:val="kk-KZ"/>
        </w:rPr>
        <w:t>20</w:t>
      </w:r>
      <w:r w:rsidRPr="00DA1F94">
        <w:rPr>
          <w:rFonts w:ascii="Times New Roman" w:hAnsi="Times New Roman"/>
          <w:color w:val="000000"/>
          <w:sz w:val="28"/>
          <w:szCs w:val="28"/>
          <w:lang w:val="kk-KZ"/>
        </w:rPr>
        <w:t>-202</w:t>
      </w:r>
      <w:r w:rsidR="00115288" w:rsidRPr="00DA1F94">
        <w:rPr>
          <w:rFonts w:ascii="Times New Roman" w:hAnsi="Times New Roman"/>
          <w:color w:val="000000"/>
          <w:sz w:val="28"/>
          <w:szCs w:val="28"/>
          <w:lang w:val="kk-KZ"/>
        </w:rPr>
        <w:t>1</w:t>
      </w:r>
      <w:r w:rsidRPr="00DA1F94">
        <w:rPr>
          <w:rFonts w:ascii="Times New Roman" w:hAnsi="Times New Roman"/>
          <w:color w:val="000000"/>
          <w:sz w:val="28"/>
          <w:szCs w:val="28"/>
          <w:lang w:val="kk-KZ"/>
        </w:rPr>
        <w:t xml:space="preserve"> оқу жылындағы эксперименттік топтағы болашақ педагог-психологтердің Е.Е.</w:t>
      </w:r>
      <w:r w:rsidR="00EA55B1" w:rsidRPr="00DA1F94">
        <w:rPr>
          <w:rFonts w:ascii="Times New Roman" w:hAnsi="Times New Roman"/>
          <w:color w:val="000000"/>
          <w:sz w:val="28"/>
          <w:szCs w:val="28"/>
          <w:lang w:val="kk-KZ"/>
        </w:rPr>
        <w:t xml:space="preserve"> </w:t>
      </w:r>
      <w:r w:rsidRPr="00DA1F94">
        <w:rPr>
          <w:rFonts w:ascii="Times New Roman" w:hAnsi="Times New Roman"/>
          <w:color w:val="000000"/>
          <w:sz w:val="28"/>
          <w:szCs w:val="28"/>
          <w:lang w:val="kk-KZ"/>
        </w:rPr>
        <w:t>Туниктің тұлғалық креативтілікті диагностикалау әдістемесінен  алынған креативтіліктің төрт факторының пайызд</w:t>
      </w:r>
      <w:r w:rsidR="00CC248E" w:rsidRPr="00DA1F94">
        <w:rPr>
          <w:rFonts w:ascii="Times New Roman" w:hAnsi="Times New Roman"/>
          <w:color w:val="000000"/>
          <w:sz w:val="28"/>
          <w:szCs w:val="28"/>
          <w:lang w:val="kk-KZ"/>
        </w:rPr>
        <w:t>ық көрсеткіштерінің диаграммасы</w:t>
      </w:r>
    </w:p>
    <w:p w:rsidR="006B1B0A" w:rsidRPr="00DA1F94" w:rsidRDefault="006B1B0A" w:rsidP="00B852B0">
      <w:pPr>
        <w:spacing w:after="0" w:line="240" w:lineRule="auto"/>
        <w:ind w:firstLine="708"/>
        <w:jc w:val="both"/>
        <w:rPr>
          <w:rFonts w:ascii="Times New Roman" w:hAnsi="Times New Roman"/>
          <w:color w:val="000000"/>
          <w:sz w:val="28"/>
          <w:szCs w:val="28"/>
          <w:lang w:val="kk-KZ"/>
        </w:rPr>
      </w:pPr>
    </w:p>
    <w:p w:rsidR="00115288" w:rsidRPr="00DA1F94" w:rsidRDefault="00CC248E" w:rsidP="00B852B0">
      <w:pPr>
        <w:spacing w:after="0" w:line="240" w:lineRule="auto"/>
        <w:ind w:firstLine="708"/>
        <w:jc w:val="both"/>
        <w:rPr>
          <w:rFonts w:ascii="Times New Roman" w:hAnsi="Times New Roman"/>
          <w:color w:val="000000"/>
          <w:spacing w:val="1"/>
          <w:sz w:val="28"/>
          <w:szCs w:val="28"/>
          <w:lang w:val="kk-KZ"/>
        </w:rPr>
      </w:pPr>
      <w:r w:rsidRPr="00DA1F94">
        <w:rPr>
          <w:rFonts w:ascii="Times New Roman" w:hAnsi="Times New Roman"/>
          <w:color w:val="000000"/>
          <w:sz w:val="28"/>
          <w:szCs w:val="28"/>
          <w:lang w:val="kk-KZ"/>
        </w:rPr>
        <w:t>Жоғарыда байқағанымыздай,</w:t>
      </w:r>
      <w:r w:rsidR="00EF35C6" w:rsidRPr="00DA1F94">
        <w:rPr>
          <w:rFonts w:ascii="Times New Roman" w:hAnsi="Times New Roman"/>
          <w:color w:val="000000"/>
          <w:sz w:val="28"/>
          <w:szCs w:val="28"/>
          <w:lang w:val="kk-KZ"/>
        </w:rPr>
        <w:t xml:space="preserve"> экспериментке дейін «Болашақ педагог-психологтердің медиатехнологияларды креативті тануы» атты сауалнамаға 57 </w:t>
      </w:r>
      <w:r w:rsidR="009A0C80" w:rsidRPr="00DA1F94">
        <w:rPr>
          <w:rFonts w:ascii="Times New Roman" w:hAnsi="Times New Roman"/>
          <w:color w:val="000000"/>
          <w:sz w:val="28"/>
          <w:szCs w:val="28"/>
          <w:lang w:val="kk-KZ"/>
        </w:rPr>
        <w:t>білімгер</w:t>
      </w:r>
      <w:r w:rsidR="00EF35C6" w:rsidRPr="00DA1F94">
        <w:rPr>
          <w:rFonts w:ascii="Times New Roman" w:hAnsi="Times New Roman"/>
          <w:color w:val="000000"/>
          <w:sz w:val="28"/>
          <w:szCs w:val="28"/>
          <w:lang w:val="kk-KZ"/>
        </w:rPr>
        <w:t xml:space="preserve"> бақылау тобында, 55 </w:t>
      </w:r>
      <w:r w:rsidR="009A0C80" w:rsidRPr="00DA1F94">
        <w:rPr>
          <w:rFonts w:ascii="Times New Roman" w:hAnsi="Times New Roman"/>
          <w:color w:val="000000"/>
          <w:sz w:val="28"/>
          <w:szCs w:val="28"/>
          <w:lang w:val="kk-KZ"/>
        </w:rPr>
        <w:t>білімгер</w:t>
      </w:r>
      <w:r w:rsidR="00EF35C6" w:rsidRPr="00DA1F94">
        <w:rPr>
          <w:rFonts w:ascii="Times New Roman" w:hAnsi="Times New Roman"/>
          <w:color w:val="000000"/>
          <w:sz w:val="28"/>
          <w:szCs w:val="28"/>
          <w:lang w:val="kk-KZ"/>
        </w:rPr>
        <w:t xml:space="preserve"> эксперименттік топ ретінде қатысқан зерттелушілердің жоғары деңгейдегі бақылау тобының көрсеткіштері 24,56% құраса, эксперименттік топта  13</w:t>
      </w:r>
      <w:r w:rsidR="009A0C80" w:rsidRPr="00DA1F94">
        <w:rPr>
          <w:rFonts w:ascii="Times New Roman" w:hAnsi="Times New Roman"/>
          <w:color w:val="000000"/>
          <w:sz w:val="28"/>
          <w:szCs w:val="28"/>
          <w:lang w:val="kk-KZ"/>
        </w:rPr>
        <w:t xml:space="preserve"> білімгер</w:t>
      </w:r>
      <w:r w:rsidR="00EF35C6" w:rsidRPr="00DA1F94">
        <w:rPr>
          <w:rFonts w:ascii="Times New Roman" w:hAnsi="Times New Roman"/>
          <w:color w:val="000000"/>
          <w:sz w:val="28"/>
          <w:szCs w:val="28"/>
          <w:lang w:val="kk-KZ"/>
        </w:rPr>
        <w:t xml:space="preserve"> 23, 63% «жоғары» деген нәтижені берді, ал бақылау тобы бойынша жауап беруге қиналғандар 15 </w:t>
      </w:r>
      <w:r w:rsidR="009A0C80" w:rsidRPr="00DA1F94">
        <w:rPr>
          <w:rFonts w:ascii="Times New Roman" w:hAnsi="Times New Roman"/>
          <w:color w:val="000000"/>
          <w:sz w:val="28"/>
          <w:szCs w:val="28"/>
          <w:lang w:val="kk-KZ"/>
        </w:rPr>
        <w:t>білімгер</w:t>
      </w:r>
      <w:r w:rsidR="00EF35C6" w:rsidRPr="00DA1F94">
        <w:rPr>
          <w:rFonts w:ascii="Times New Roman" w:hAnsi="Times New Roman"/>
          <w:color w:val="000000"/>
          <w:sz w:val="28"/>
          <w:szCs w:val="28"/>
          <w:lang w:val="kk-KZ"/>
        </w:rPr>
        <w:t xml:space="preserve">, бұл 26,31% - «орташа» көрсеткіште болса, бұл шкала бойынша эксперименттік топ 17 </w:t>
      </w:r>
      <w:r w:rsidR="009A0C80" w:rsidRPr="00DA1F94">
        <w:rPr>
          <w:rFonts w:ascii="Times New Roman" w:hAnsi="Times New Roman"/>
          <w:color w:val="000000"/>
          <w:sz w:val="28"/>
          <w:szCs w:val="28"/>
          <w:lang w:val="kk-KZ"/>
        </w:rPr>
        <w:t>білімгер</w:t>
      </w:r>
      <w:r w:rsidR="00EF35C6" w:rsidRPr="00DA1F94">
        <w:rPr>
          <w:rFonts w:ascii="Times New Roman" w:hAnsi="Times New Roman"/>
          <w:color w:val="000000"/>
          <w:sz w:val="28"/>
          <w:szCs w:val="28"/>
          <w:lang w:val="kk-KZ"/>
        </w:rPr>
        <w:t xml:space="preserve"> 30,90% көрсеткішті көрсетті, ал бақылау тобының 28 </w:t>
      </w:r>
      <w:r w:rsidR="009A0C80" w:rsidRPr="00DA1F94">
        <w:rPr>
          <w:rFonts w:ascii="Times New Roman" w:hAnsi="Times New Roman"/>
          <w:color w:val="000000"/>
          <w:sz w:val="28"/>
          <w:szCs w:val="28"/>
          <w:lang w:val="kk-KZ"/>
        </w:rPr>
        <w:t>білімгері</w:t>
      </w:r>
      <w:r w:rsidR="00EF35C6" w:rsidRPr="00DA1F94">
        <w:rPr>
          <w:rFonts w:ascii="Times New Roman" w:hAnsi="Times New Roman"/>
          <w:color w:val="000000"/>
          <w:sz w:val="28"/>
          <w:szCs w:val="28"/>
          <w:lang w:val="kk-KZ"/>
        </w:rPr>
        <w:t xml:space="preserve"> 49,12% медиатехнология туралы креативтілік деңгей төмен көрсетсе, эксперименттік топтың 25 </w:t>
      </w:r>
      <w:r w:rsidR="009A0C80" w:rsidRPr="00DA1F94">
        <w:rPr>
          <w:rFonts w:ascii="Times New Roman" w:hAnsi="Times New Roman"/>
          <w:color w:val="000000"/>
          <w:sz w:val="28"/>
          <w:szCs w:val="28"/>
          <w:lang w:val="kk-KZ"/>
        </w:rPr>
        <w:t>білімгерді</w:t>
      </w:r>
      <w:r w:rsidR="00EF35C6" w:rsidRPr="00DA1F94">
        <w:rPr>
          <w:rFonts w:ascii="Times New Roman" w:hAnsi="Times New Roman"/>
          <w:color w:val="000000"/>
          <w:sz w:val="28"/>
          <w:szCs w:val="28"/>
          <w:lang w:val="kk-KZ"/>
        </w:rPr>
        <w:t xml:space="preserve"> 45,50% «төмен» деңгейлерін анықтаған болса, кейін олар мына көрсеткіштерді құрады: бақылау тобы бойынша 24 </w:t>
      </w:r>
      <w:r w:rsidR="009A0C80" w:rsidRPr="00DA1F94">
        <w:rPr>
          <w:rFonts w:ascii="Times New Roman" w:hAnsi="Times New Roman"/>
          <w:color w:val="000000"/>
          <w:sz w:val="28"/>
          <w:szCs w:val="28"/>
          <w:lang w:val="kk-KZ"/>
        </w:rPr>
        <w:t>білімгер</w:t>
      </w:r>
      <w:r w:rsidR="00EF35C6" w:rsidRPr="00DA1F94">
        <w:rPr>
          <w:rFonts w:ascii="Times New Roman" w:hAnsi="Times New Roman"/>
          <w:color w:val="000000"/>
          <w:sz w:val="28"/>
          <w:szCs w:val="28"/>
          <w:lang w:val="kk-KZ"/>
        </w:rPr>
        <w:t xml:space="preserve">  42,10% жоғары, эксперименттік топта  19 </w:t>
      </w:r>
      <w:r w:rsidR="009A0C80" w:rsidRPr="00DA1F94">
        <w:rPr>
          <w:rFonts w:ascii="Times New Roman" w:hAnsi="Times New Roman"/>
          <w:color w:val="000000"/>
          <w:sz w:val="28"/>
          <w:szCs w:val="28"/>
          <w:lang w:val="kk-KZ"/>
        </w:rPr>
        <w:t>білімгер</w:t>
      </w:r>
      <w:r w:rsidR="00EF35C6" w:rsidRPr="00DA1F94">
        <w:rPr>
          <w:rFonts w:ascii="Times New Roman" w:hAnsi="Times New Roman"/>
          <w:color w:val="000000"/>
          <w:sz w:val="28"/>
          <w:szCs w:val="28"/>
          <w:lang w:val="kk-KZ"/>
        </w:rPr>
        <w:t xml:space="preserve"> 34,55% көрсетсе, келесі орта деңгей бойынша бақылау тобының 16 </w:t>
      </w:r>
      <w:r w:rsidR="009A0C80" w:rsidRPr="00DA1F94">
        <w:rPr>
          <w:rFonts w:ascii="Times New Roman" w:hAnsi="Times New Roman"/>
          <w:color w:val="000000"/>
          <w:sz w:val="28"/>
          <w:szCs w:val="28"/>
          <w:lang w:val="kk-KZ"/>
        </w:rPr>
        <w:t>білімгер</w:t>
      </w:r>
      <w:r w:rsidR="00EF35C6" w:rsidRPr="00DA1F94">
        <w:rPr>
          <w:rFonts w:ascii="Times New Roman" w:hAnsi="Times New Roman"/>
          <w:color w:val="000000"/>
          <w:sz w:val="28"/>
          <w:szCs w:val="28"/>
          <w:lang w:val="kk-KZ"/>
        </w:rPr>
        <w:t xml:space="preserve">і 28,07% құрады, 25 </w:t>
      </w:r>
      <w:r w:rsidR="009A0C80" w:rsidRPr="00DA1F94">
        <w:rPr>
          <w:rFonts w:ascii="Times New Roman" w:hAnsi="Times New Roman"/>
          <w:color w:val="000000"/>
          <w:sz w:val="28"/>
          <w:szCs w:val="28"/>
          <w:lang w:val="kk-KZ"/>
        </w:rPr>
        <w:t>білімгер</w:t>
      </w:r>
      <w:r w:rsidR="00EF35C6" w:rsidRPr="00DA1F94">
        <w:rPr>
          <w:rFonts w:ascii="Times New Roman" w:hAnsi="Times New Roman"/>
          <w:color w:val="000000"/>
          <w:sz w:val="28"/>
          <w:szCs w:val="28"/>
          <w:lang w:val="kk-KZ"/>
        </w:rPr>
        <w:t xml:space="preserve"> эксперименттік топта 45,45% көрсетті. Төменгі деңгей бойынша бақылау тобының 17 </w:t>
      </w:r>
      <w:r w:rsidR="009A0C80" w:rsidRPr="00DA1F94">
        <w:rPr>
          <w:rFonts w:ascii="Times New Roman" w:hAnsi="Times New Roman"/>
          <w:color w:val="000000"/>
          <w:sz w:val="28"/>
          <w:szCs w:val="28"/>
          <w:lang w:val="kk-KZ"/>
        </w:rPr>
        <w:t>білімгер</w:t>
      </w:r>
      <w:r w:rsidR="00EF35C6" w:rsidRPr="00DA1F94">
        <w:rPr>
          <w:rFonts w:ascii="Times New Roman" w:hAnsi="Times New Roman"/>
          <w:color w:val="000000"/>
          <w:sz w:val="28"/>
          <w:szCs w:val="28"/>
          <w:lang w:val="kk-KZ"/>
        </w:rPr>
        <w:t xml:space="preserve">і 29,82% құрады, эксперименттік топта  11 </w:t>
      </w:r>
      <w:r w:rsidR="009A0C80" w:rsidRPr="00DA1F94">
        <w:rPr>
          <w:rFonts w:ascii="Times New Roman" w:hAnsi="Times New Roman"/>
          <w:color w:val="000000"/>
          <w:sz w:val="28"/>
          <w:szCs w:val="28"/>
          <w:lang w:val="kk-KZ"/>
        </w:rPr>
        <w:t>білімгер</w:t>
      </w:r>
      <w:r w:rsidR="00EF35C6" w:rsidRPr="00DA1F94">
        <w:rPr>
          <w:rFonts w:ascii="Times New Roman" w:hAnsi="Times New Roman"/>
          <w:color w:val="000000"/>
          <w:sz w:val="28"/>
          <w:szCs w:val="28"/>
          <w:lang w:val="kk-KZ"/>
        </w:rPr>
        <w:t xml:space="preserve"> 20% көрсетті</w:t>
      </w:r>
      <w:r w:rsidR="00115288" w:rsidRPr="00DA1F94">
        <w:rPr>
          <w:rFonts w:ascii="Times New Roman" w:hAnsi="Times New Roman"/>
          <w:color w:val="000000"/>
          <w:sz w:val="28"/>
          <w:szCs w:val="28"/>
          <w:lang w:val="kk-KZ"/>
        </w:rPr>
        <w:t xml:space="preserve"> (</w:t>
      </w:r>
      <w:r w:rsidR="00EA55B1" w:rsidRPr="00DA1F94">
        <w:rPr>
          <w:rFonts w:ascii="Times New Roman" w:hAnsi="Times New Roman"/>
          <w:color w:val="000000"/>
          <w:sz w:val="28"/>
          <w:szCs w:val="28"/>
          <w:lang w:val="kk-KZ"/>
        </w:rPr>
        <w:t>2</w:t>
      </w:r>
      <w:r w:rsidR="00D47D0B" w:rsidRPr="00DA1F94">
        <w:rPr>
          <w:rFonts w:ascii="Times New Roman" w:hAnsi="Times New Roman"/>
          <w:color w:val="000000"/>
          <w:sz w:val="28"/>
          <w:szCs w:val="28"/>
          <w:lang w:val="kk-KZ"/>
        </w:rPr>
        <w:t>2</w:t>
      </w:r>
      <w:r w:rsidR="00EA55B1" w:rsidRPr="00DA1F94">
        <w:rPr>
          <w:rFonts w:ascii="Times New Roman" w:hAnsi="Times New Roman"/>
          <w:color w:val="000000"/>
          <w:sz w:val="28"/>
          <w:szCs w:val="28"/>
          <w:lang w:val="kk-KZ"/>
        </w:rPr>
        <w:t>-</w:t>
      </w:r>
      <w:r w:rsidR="009019BE" w:rsidRPr="00DA1F94">
        <w:rPr>
          <w:rFonts w:ascii="Times New Roman" w:hAnsi="Times New Roman"/>
          <w:color w:val="000000"/>
          <w:spacing w:val="1"/>
          <w:sz w:val="28"/>
          <w:szCs w:val="28"/>
        </w:rPr>
        <w:t>кесте</w:t>
      </w:r>
      <w:r w:rsidR="00115288" w:rsidRPr="00DA1F94">
        <w:rPr>
          <w:rFonts w:ascii="Times New Roman" w:hAnsi="Times New Roman"/>
          <w:color w:val="000000"/>
          <w:spacing w:val="1"/>
          <w:sz w:val="28"/>
          <w:szCs w:val="28"/>
        </w:rPr>
        <w:t>)</w:t>
      </w:r>
      <w:r w:rsidR="009019BE" w:rsidRPr="00DA1F94">
        <w:rPr>
          <w:rFonts w:ascii="Times New Roman" w:hAnsi="Times New Roman"/>
          <w:color w:val="000000"/>
          <w:spacing w:val="1"/>
          <w:sz w:val="28"/>
          <w:szCs w:val="28"/>
          <w:lang w:val="kk-KZ"/>
        </w:rPr>
        <w:t>.</w:t>
      </w:r>
    </w:p>
    <w:p w:rsidR="006B1B0A" w:rsidRPr="00DA1F94" w:rsidRDefault="006B1B0A" w:rsidP="00B852B0">
      <w:pPr>
        <w:spacing w:after="0" w:line="240" w:lineRule="auto"/>
        <w:jc w:val="both"/>
        <w:rPr>
          <w:rFonts w:ascii="Times New Roman" w:hAnsi="Times New Roman"/>
          <w:color w:val="000000"/>
          <w:spacing w:val="1"/>
          <w:sz w:val="28"/>
          <w:szCs w:val="28"/>
          <w:lang w:val="kk-KZ"/>
        </w:rPr>
      </w:pPr>
    </w:p>
    <w:p w:rsidR="00EA55B1" w:rsidRPr="00DA1F94" w:rsidRDefault="00EA55B1" w:rsidP="00B852B0">
      <w:pPr>
        <w:spacing w:after="0" w:line="240" w:lineRule="auto"/>
        <w:jc w:val="both"/>
        <w:rPr>
          <w:rFonts w:ascii="Times New Roman" w:hAnsi="Times New Roman"/>
          <w:color w:val="000000"/>
          <w:spacing w:val="1"/>
          <w:sz w:val="28"/>
          <w:szCs w:val="28"/>
          <w:lang w:val="kk-KZ"/>
        </w:rPr>
      </w:pPr>
    </w:p>
    <w:p w:rsidR="00EA55B1" w:rsidRPr="00DA1F94" w:rsidRDefault="00EA55B1" w:rsidP="00B852B0">
      <w:pPr>
        <w:spacing w:after="0" w:line="240" w:lineRule="auto"/>
        <w:jc w:val="both"/>
        <w:rPr>
          <w:rFonts w:ascii="Times New Roman" w:hAnsi="Times New Roman"/>
          <w:color w:val="000000"/>
          <w:spacing w:val="1"/>
          <w:sz w:val="28"/>
          <w:szCs w:val="28"/>
          <w:lang w:val="kk-KZ"/>
        </w:rPr>
      </w:pPr>
    </w:p>
    <w:p w:rsidR="00EA55B1" w:rsidRPr="00DA1F94" w:rsidRDefault="00EA55B1" w:rsidP="00B852B0">
      <w:pPr>
        <w:spacing w:after="0" w:line="240" w:lineRule="auto"/>
        <w:jc w:val="both"/>
        <w:rPr>
          <w:rFonts w:ascii="Times New Roman" w:hAnsi="Times New Roman"/>
          <w:color w:val="000000"/>
          <w:spacing w:val="1"/>
          <w:sz w:val="28"/>
          <w:szCs w:val="28"/>
          <w:lang w:val="kk-KZ"/>
        </w:rPr>
      </w:pPr>
    </w:p>
    <w:p w:rsidR="00EA55B1" w:rsidRPr="00DA1F94" w:rsidRDefault="00EA55B1" w:rsidP="00B852B0">
      <w:pPr>
        <w:spacing w:after="0" w:line="240" w:lineRule="auto"/>
        <w:jc w:val="both"/>
        <w:rPr>
          <w:rFonts w:ascii="Times New Roman" w:hAnsi="Times New Roman"/>
          <w:color w:val="000000"/>
          <w:spacing w:val="1"/>
          <w:sz w:val="28"/>
          <w:szCs w:val="28"/>
          <w:lang w:val="kk-KZ"/>
        </w:rPr>
      </w:pPr>
    </w:p>
    <w:p w:rsidR="00EA55B1" w:rsidRPr="00DA1F94" w:rsidRDefault="00EA55B1" w:rsidP="00B852B0">
      <w:pPr>
        <w:spacing w:after="0" w:line="240" w:lineRule="auto"/>
        <w:jc w:val="both"/>
        <w:rPr>
          <w:rFonts w:ascii="Times New Roman" w:hAnsi="Times New Roman"/>
          <w:color w:val="000000"/>
          <w:spacing w:val="1"/>
          <w:sz w:val="28"/>
          <w:szCs w:val="28"/>
          <w:lang w:val="kk-KZ"/>
        </w:rPr>
      </w:pPr>
    </w:p>
    <w:p w:rsidR="00EA55B1" w:rsidRPr="00DA1F94" w:rsidRDefault="00EA55B1" w:rsidP="00B852B0">
      <w:pPr>
        <w:spacing w:after="0" w:line="240" w:lineRule="auto"/>
        <w:jc w:val="both"/>
        <w:rPr>
          <w:rFonts w:ascii="Times New Roman" w:hAnsi="Times New Roman"/>
          <w:color w:val="000000"/>
          <w:spacing w:val="1"/>
          <w:sz w:val="28"/>
          <w:szCs w:val="28"/>
          <w:lang w:val="kk-KZ"/>
        </w:rPr>
      </w:pPr>
    </w:p>
    <w:p w:rsidR="00EF35C6" w:rsidRPr="00DA1F94" w:rsidRDefault="009019BE" w:rsidP="00B852B0">
      <w:pPr>
        <w:spacing w:after="0" w:line="240" w:lineRule="auto"/>
        <w:jc w:val="both"/>
        <w:rPr>
          <w:rFonts w:ascii="Times New Roman" w:hAnsi="Times New Roman"/>
          <w:color w:val="000000"/>
          <w:sz w:val="28"/>
          <w:szCs w:val="28"/>
          <w:lang w:val="kk-KZ"/>
        </w:rPr>
      </w:pPr>
      <w:r w:rsidRPr="00DA1F94">
        <w:rPr>
          <w:rFonts w:ascii="Times New Roman" w:hAnsi="Times New Roman"/>
          <w:color w:val="000000"/>
          <w:spacing w:val="1"/>
          <w:sz w:val="28"/>
          <w:szCs w:val="28"/>
        </w:rPr>
        <w:t>Кесте 2</w:t>
      </w:r>
      <w:r w:rsidR="00D47D0B" w:rsidRPr="00DA1F94">
        <w:rPr>
          <w:rFonts w:ascii="Times New Roman" w:hAnsi="Times New Roman"/>
          <w:color w:val="000000"/>
          <w:spacing w:val="1"/>
          <w:sz w:val="28"/>
          <w:szCs w:val="28"/>
          <w:lang w:val="kk-KZ"/>
        </w:rPr>
        <w:t>2</w:t>
      </w:r>
      <w:r w:rsidR="00115288" w:rsidRPr="00DA1F94">
        <w:rPr>
          <w:rFonts w:ascii="Times New Roman" w:hAnsi="Times New Roman"/>
          <w:color w:val="000000"/>
          <w:spacing w:val="1"/>
          <w:sz w:val="28"/>
          <w:szCs w:val="28"/>
        </w:rPr>
        <w:t xml:space="preserve"> </w:t>
      </w:r>
      <w:r w:rsidR="006B1B0A" w:rsidRPr="00DA1F94">
        <w:rPr>
          <w:rFonts w:ascii="Times New Roman" w:hAnsi="Times New Roman"/>
          <w:color w:val="000000"/>
          <w:spacing w:val="1"/>
          <w:sz w:val="28"/>
          <w:szCs w:val="28"/>
        </w:rPr>
        <w:t>–</w:t>
      </w:r>
      <w:r w:rsidR="00115288" w:rsidRPr="00DA1F94">
        <w:rPr>
          <w:rFonts w:ascii="Times New Roman" w:hAnsi="Times New Roman"/>
          <w:color w:val="000000"/>
          <w:spacing w:val="1"/>
          <w:sz w:val="28"/>
          <w:szCs w:val="28"/>
        </w:rPr>
        <w:t xml:space="preserve"> М</w:t>
      </w:r>
      <w:r w:rsidR="00EF35C6" w:rsidRPr="00DA1F94">
        <w:rPr>
          <w:rFonts w:ascii="Times New Roman" w:hAnsi="Times New Roman"/>
          <w:color w:val="000000"/>
          <w:spacing w:val="1"/>
          <w:sz w:val="28"/>
          <w:szCs w:val="28"/>
          <w:lang w:val="kk-KZ"/>
        </w:rPr>
        <w:t>едиатехнологияларды қолдана отырып креативтілікті қалыптастырудың көрсеткіші</w:t>
      </w:r>
      <w:r w:rsidR="00115288" w:rsidRPr="00DA1F94">
        <w:rPr>
          <w:rFonts w:ascii="Times New Roman" w:hAnsi="Times New Roman"/>
          <w:color w:val="000000"/>
          <w:spacing w:val="1"/>
          <w:sz w:val="28"/>
          <w:szCs w:val="28"/>
          <w:lang w:val="kk-KZ"/>
        </w:rPr>
        <w:t xml:space="preserve"> </w:t>
      </w:r>
    </w:p>
    <w:p w:rsidR="00EF35C6" w:rsidRPr="00DA1F94" w:rsidRDefault="00EF35C6" w:rsidP="00B852B0">
      <w:pPr>
        <w:spacing w:after="0" w:line="240" w:lineRule="auto"/>
        <w:jc w:val="both"/>
        <w:rPr>
          <w:rFonts w:ascii="Times New Roman" w:hAnsi="Times New Roman"/>
          <w:color w:val="000000"/>
          <w:sz w:val="16"/>
          <w:szCs w:val="16"/>
          <w:lang w:val="kk-KZ"/>
        </w:rPr>
      </w:pPr>
    </w:p>
    <w:tbl>
      <w:tblPr>
        <w:tblW w:w="0" w:type="auto"/>
        <w:tblInd w:w="1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27"/>
        <w:gridCol w:w="1680"/>
        <w:gridCol w:w="2576"/>
        <w:gridCol w:w="1430"/>
        <w:gridCol w:w="1533"/>
        <w:gridCol w:w="1404"/>
      </w:tblGrid>
      <w:tr w:rsidR="00EF35C6" w:rsidRPr="00DA1F94" w:rsidTr="001E54C3">
        <w:trPr>
          <w:trHeight w:val="60"/>
        </w:trPr>
        <w:tc>
          <w:tcPr>
            <w:tcW w:w="927" w:type="dxa"/>
            <w:vAlign w:val="center"/>
          </w:tcPr>
          <w:p w:rsidR="008E5A7B" w:rsidRPr="00DA1F94" w:rsidRDefault="008E5A7B" w:rsidP="008E5A7B">
            <w:pPr>
              <w:spacing w:after="0" w:line="240" w:lineRule="auto"/>
              <w:jc w:val="center"/>
              <w:rPr>
                <w:rFonts w:ascii="Times New Roman" w:hAnsi="Times New Roman"/>
                <w:color w:val="000000"/>
                <w:lang w:val="kk-KZ"/>
              </w:rPr>
            </w:pPr>
            <w:r w:rsidRPr="00DA1F94">
              <w:rPr>
                <w:rFonts w:ascii="Times New Roman" w:hAnsi="Times New Roman"/>
                <w:color w:val="000000"/>
                <w:lang w:val="kk-KZ"/>
              </w:rPr>
              <w:t>Зерттеу жұмысының</w:t>
            </w:r>
          </w:p>
          <w:p w:rsidR="00EF35C6" w:rsidRPr="00DA1F94" w:rsidRDefault="008E5A7B" w:rsidP="008E5A7B">
            <w:pPr>
              <w:spacing w:after="0" w:line="240" w:lineRule="auto"/>
              <w:jc w:val="center"/>
              <w:rPr>
                <w:rFonts w:ascii="Times New Roman" w:hAnsi="Times New Roman"/>
                <w:color w:val="000000"/>
                <w:lang w:val="kk-KZ"/>
              </w:rPr>
            </w:pPr>
            <w:r w:rsidRPr="00DA1F94">
              <w:rPr>
                <w:rFonts w:ascii="Times New Roman" w:hAnsi="Times New Roman"/>
                <w:color w:val="000000"/>
                <w:lang w:val="kk-KZ"/>
              </w:rPr>
              <w:t>көрсеткіштері</w:t>
            </w:r>
          </w:p>
        </w:tc>
        <w:tc>
          <w:tcPr>
            <w:tcW w:w="1680" w:type="dxa"/>
            <w:vAlign w:val="center"/>
          </w:tcPr>
          <w:p w:rsidR="00EF35C6" w:rsidRPr="00DA1F94" w:rsidRDefault="00EF35C6" w:rsidP="009706F2">
            <w:pPr>
              <w:spacing w:after="0" w:line="240" w:lineRule="auto"/>
              <w:ind w:left="-52"/>
              <w:jc w:val="center"/>
              <w:rPr>
                <w:rFonts w:ascii="Times New Roman" w:hAnsi="Times New Roman"/>
                <w:color w:val="000000"/>
                <w:lang w:val="kk-KZ"/>
              </w:rPr>
            </w:pPr>
            <w:r w:rsidRPr="00DA1F94">
              <w:rPr>
                <w:rFonts w:ascii="Times New Roman" w:hAnsi="Times New Roman"/>
                <w:color w:val="000000"/>
                <w:lang w:val="kk-KZ"/>
              </w:rPr>
              <w:t>Компоненттер</w:t>
            </w:r>
          </w:p>
        </w:tc>
        <w:tc>
          <w:tcPr>
            <w:tcW w:w="2576" w:type="dxa"/>
            <w:vAlign w:val="center"/>
          </w:tcPr>
          <w:p w:rsidR="00EF35C6" w:rsidRPr="00DA1F94" w:rsidRDefault="00EF35C6" w:rsidP="001E54C3">
            <w:pPr>
              <w:spacing w:after="0" w:line="240" w:lineRule="auto"/>
              <w:jc w:val="center"/>
              <w:rPr>
                <w:rFonts w:ascii="Times New Roman" w:hAnsi="Times New Roman"/>
                <w:color w:val="000000"/>
                <w:lang w:val="kk-KZ"/>
              </w:rPr>
            </w:pPr>
            <w:r w:rsidRPr="00DA1F94">
              <w:rPr>
                <w:rFonts w:ascii="Times New Roman" w:hAnsi="Times New Roman"/>
                <w:color w:val="000000"/>
                <w:lang w:val="kk-KZ"/>
              </w:rPr>
              <w:t>Топтары</w:t>
            </w:r>
          </w:p>
        </w:tc>
        <w:tc>
          <w:tcPr>
            <w:tcW w:w="1430" w:type="dxa"/>
            <w:vAlign w:val="center"/>
          </w:tcPr>
          <w:p w:rsidR="00EF35C6" w:rsidRPr="00DA1F94" w:rsidRDefault="00EF35C6" w:rsidP="001E54C3">
            <w:pPr>
              <w:spacing w:after="0" w:line="240" w:lineRule="auto"/>
              <w:jc w:val="center"/>
              <w:rPr>
                <w:rFonts w:ascii="Times New Roman" w:hAnsi="Times New Roman"/>
                <w:color w:val="000000"/>
                <w:lang w:val="kk-KZ"/>
              </w:rPr>
            </w:pPr>
            <w:r w:rsidRPr="00DA1F94">
              <w:rPr>
                <w:rFonts w:ascii="Times New Roman" w:hAnsi="Times New Roman"/>
                <w:color w:val="000000"/>
                <w:lang w:val="kk-KZ"/>
              </w:rPr>
              <w:t>Жоғары (иә)</w:t>
            </w:r>
          </w:p>
        </w:tc>
        <w:tc>
          <w:tcPr>
            <w:tcW w:w="1533" w:type="dxa"/>
            <w:vAlign w:val="center"/>
          </w:tcPr>
          <w:p w:rsidR="00EF35C6" w:rsidRPr="00DA1F94" w:rsidRDefault="00EF35C6" w:rsidP="001E54C3">
            <w:pPr>
              <w:spacing w:after="0" w:line="240" w:lineRule="auto"/>
              <w:ind w:left="-125"/>
              <w:jc w:val="center"/>
              <w:rPr>
                <w:rFonts w:ascii="Times New Roman" w:hAnsi="Times New Roman"/>
                <w:color w:val="000000"/>
              </w:rPr>
            </w:pPr>
            <w:r w:rsidRPr="00DA1F94">
              <w:rPr>
                <w:rFonts w:ascii="Times New Roman" w:hAnsi="Times New Roman"/>
                <w:color w:val="000000"/>
                <w:lang w:val="kk-KZ"/>
              </w:rPr>
              <w:t>Орташа (жауап беруге қиын</w:t>
            </w:r>
            <w:r w:rsidRPr="00DA1F94">
              <w:rPr>
                <w:rFonts w:ascii="Times New Roman" w:hAnsi="Times New Roman"/>
                <w:color w:val="000000"/>
              </w:rPr>
              <w:t>)</w:t>
            </w:r>
          </w:p>
        </w:tc>
        <w:tc>
          <w:tcPr>
            <w:tcW w:w="1404" w:type="dxa"/>
            <w:vAlign w:val="center"/>
          </w:tcPr>
          <w:p w:rsidR="00EF35C6" w:rsidRPr="00DA1F94" w:rsidRDefault="00EF35C6" w:rsidP="001E54C3">
            <w:pPr>
              <w:spacing w:after="0" w:line="240" w:lineRule="auto"/>
              <w:jc w:val="center"/>
              <w:rPr>
                <w:rFonts w:ascii="Times New Roman" w:hAnsi="Times New Roman"/>
                <w:color w:val="000000"/>
                <w:lang w:val="kk-KZ"/>
              </w:rPr>
            </w:pPr>
            <w:r w:rsidRPr="00DA1F94">
              <w:rPr>
                <w:rFonts w:ascii="Times New Roman" w:hAnsi="Times New Roman"/>
                <w:color w:val="000000"/>
                <w:lang w:val="kk-KZ"/>
              </w:rPr>
              <w:t>Төмен (жоқ)</w:t>
            </w:r>
          </w:p>
        </w:tc>
      </w:tr>
      <w:tr w:rsidR="00EF35C6" w:rsidRPr="00DA1F94" w:rsidTr="001E54C3">
        <w:trPr>
          <w:trHeight w:val="1008"/>
        </w:trPr>
        <w:tc>
          <w:tcPr>
            <w:tcW w:w="927" w:type="dxa"/>
            <w:vMerge w:val="restart"/>
          </w:tcPr>
          <w:p w:rsidR="00EF35C6" w:rsidRPr="00DA1F94" w:rsidRDefault="00EF35C6" w:rsidP="00B852B0">
            <w:pPr>
              <w:spacing w:after="0" w:line="240" w:lineRule="auto"/>
              <w:jc w:val="both"/>
              <w:rPr>
                <w:rFonts w:ascii="Times New Roman" w:hAnsi="Times New Roman"/>
                <w:color w:val="000000"/>
                <w:lang w:val="kk-KZ"/>
              </w:rPr>
            </w:pPr>
            <w:r w:rsidRPr="00DA1F94">
              <w:rPr>
                <w:rFonts w:ascii="Times New Roman" w:hAnsi="Times New Roman"/>
                <w:color w:val="000000"/>
                <w:lang w:val="kk-KZ"/>
              </w:rPr>
              <w:t xml:space="preserve">Дейін </w:t>
            </w:r>
          </w:p>
        </w:tc>
        <w:tc>
          <w:tcPr>
            <w:tcW w:w="1680" w:type="dxa"/>
            <w:vMerge w:val="restart"/>
          </w:tcPr>
          <w:p w:rsidR="00EF35C6" w:rsidRPr="00DA1F94" w:rsidRDefault="00EF35C6" w:rsidP="00B852B0">
            <w:pPr>
              <w:spacing w:after="0" w:line="240" w:lineRule="auto"/>
              <w:jc w:val="both"/>
              <w:rPr>
                <w:rFonts w:ascii="Times New Roman" w:hAnsi="Times New Roman"/>
                <w:color w:val="000000"/>
                <w:lang w:val="kk-KZ"/>
              </w:rPr>
            </w:pPr>
            <w:r w:rsidRPr="00DA1F94">
              <w:rPr>
                <w:rFonts w:ascii="Times New Roman" w:hAnsi="Times New Roman"/>
                <w:color w:val="000000"/>
                <w:lang w:val="kk-KZ"/>
              </w:rPr>
              <w:t>Мақсатты-мотивациялық компонент</w:t>
            </w:r>
          </w:p>
        </w:tc>
        <w:tc>
          <w:tcPr>
            <w:tcW w:w="2576" w:type="dxa"/>
          </w:tcPr>
          <w:p w:rsidR="00EF35C6" w:rsidRPr="00DA1F94" w:rsidRDefault="00EF35C6" w:rsidP="00B852B0">
            <w:pPr>
              <w:spacing w:after="0" w:line="240" w:lineRule="auto"/>
              <w:jc w:val="both"/>
              <w:rPr>
                <w:rFonts w:ascii="Times New Roman" w:hAnsi="Times New Roman"/>
                <w:color w:val="000000"/>
                <w:lang w:val="kk-KZ"/>
              </w:rPr>
            </w:pPr>
            <w:r w:rsidRPr="00DA1F94">
              <w:rPr>
                <w:rFonts w:ascii="Times New Roman" w:hAnsi="Times New Roman"/>
                <w:color w:val="000000"/>
                <w:lang w:val="kk-KZ"/>
              </w:rPr>
              <w:t>Бақылау тобы (Абай Мырзахметов атын</w:t>
            </w:r>
            <w:r w:rsidR="001E54C3" w:rsidRPr="00DA1F94">
              <w:rPr>
                <w:rFonts w:ascii="Times New Roman" w:hAnsi="Times New Roman"/>
                <w:color w:val="000000"/>
                <w:lang w:val="kk-KZ"/>
              </w:rPr>
              <w:t xml:space="preserve"> </w:t>
            </w:r>
            <w:r w:rsidRPr="00DA1F94">
              <w:rPr>
                <w:rFonts w:ascii="Times New Roman" w:hAnsi="Times New Roman"/>
                <w:color w:val="000000"/>
                <w:lang w:val="kk-KZ"/>
              </w:rPr>
              <w:t>дағы Көкшетау уни</w:t>
            </w:r>
            <w:r w:rsidR="001E54C3" w:rsidRPr="00DA1F94">
              <w:rPr>
                <w:rFonts w:ascii="Times New Roman" w:hAnsi="Times New Roman"/>
                <w:color w:val="000000"/>
                <w:lang w:val="kk-KZ"/>
              </w:rPr>
              <w:t xml:space="preserve"> </w:t>
            </w:r>
            <w:r w:rsidRPr="00DA1F94">
              <w:rPr>
                <w:rFonts w:ascii="Times New Roman" w:hAnsi="Times New Roman"/>
                <w:color w:val="000000"/>
                <w:lang w:val="kk-KZ"/>
              </w:rPr>
              <w:t>верситеті 57 студенті)</w:t>
            </w:r>
          </w:p>
        </w:tc>
        <w:tc>
          <w:tcPr>
            <w:tcW w:w="1430" w:type="dxa"/>
          </w:tcPr>
          <w:p w:rsidR="00EF35C6" w:rsidRPr="00DA1F94" w:rsidRDefault="00EF35C6" w:rsidP="00B852B0">
            <w:pPr>
              <w:spacing w:after="0" w:line="240" w:lineRule="auto"/>
              <w:rPr>
                <w:rFonts w:ascii="Times New Roman" w:hAnsi="Times New Roman"/>
                <w:color w:val="000000"/>
              </w:rPr>
            </w:pPr>
            <w:r w:rsidRPr="00DA1F94">
              <w:rPr>
                <w:rFonts w:ascii="Times New Roman" w:hAnsi="Times New Roman"/>
                <w:color w:val="000000"/>
                <w:lang w:val="kk-KZ"/>
              </w:rPr>
              <w:t>14 (24,56</w:t>
            </w:r>
            <w:r w:rsidRPr="00DA1F94">
              <w:rPr>
                <w:rFonts w:ascii="Times New Roman" w:hAnsi="Times New Roman"/>
                <w:color w:val="000000"/>
              </w:rPr>
              <w:t>%)</w:t>
            </w:r>
          </w:p>
        </w:tc>
        <w:tc>
          <w:tcPr>
            <w:tcW w:w="1533" w:type="dxa"/>
          </w:tcPr>
          <w:p w:rsidR="00EF35C6" w:rsidRPr="00DA1F94" w:rsidRDefault="00EF35C6" w:rsidP="00B852B0">
            <w:pPr>
              <w:spacing w:after="0" w:line="240" w:lineRule="auto"/>
              <w:rPr>
                <w:rFonts w:ascii="Times New Roman" w:hAnsi="Times New Roman"/>
                <w:color w:val="000000"/>
              </w:rPr>
            </w:pPr>
            <w:r w:rsidRPr="00DA1F94">
              <w:rPr>
                <w:rFonts w:ascii="Times New Roman" w:hAnsi="Times New Roman"/>
                <w:color w:val="000000"/>
                <w:lang w:val="kk-KZ"/>
              </w:rPr>
              <w:t>15(26,31</w:t>
            </w:r>
            <w:r w:rsidRPr="00DA1F94">
              <w:rPr>
                <w:rFonts w:ascii="Times New Roman" w:hAnsi="Times New Roman"/>
                <w:color w:val="000000"/>
              </w:rPr>
              <w:t>%)</w:t>
            </w:r>
          </w:p>
        </w:tc>
        <w:tc>
          <w:tcPr>
            <w:tcW w:w="1404" w:type="dxa"/>
          </w:tcPr>
          <w:p w:rsidR="00EF35C6" w:rsidRPr="00DA1F94" w:rsidRDefault="00EF35C6" w:rsidP="00B852B0">
            <w:pPr>
              <w:spacing w:after="0" w:line="240" w:lineRule="auto"/>
              <w:rPr>
                <w:rFonts w:ascii="Times New Roman" w:hAnsi="Times New Roman"/>
                <w:color w:val="000000"/>
              </w:rPr>
            </w:pPr>
            <w:r w:rsidRPr="00DA1F94">
              <w:rPr>
                <w:rFonts w:ascii="Times New Roman" w:hAnsi="Times New Roman"/>
                <w:color w:val="000000"/>
                <w:lang w:val="kk-KZ"/>
              </w:rPr>
              <w:t>28 (49,12</w:t>
            </w:r>
            <w:r w:rsidRPr="00DA1F94">
              <w:rPr>
                <w:rFonts w:ascii="Times New Roman" w:hAnsi="Times New Roman"/>
                <w:color w:val="000000"/>
              </w:rPr>
              <w:t>%)</w:t>
            </w:r>
          </w:p>
        </w:tc>
      </w:tr>
      <w:tr w:rsidR="00EF35C6" w:rsidRPr="00DA1F94" w:rsidTr="001E54C3">
        <w:trPr>
          <w:trHeight w:val="911"/>
        </w:trPr>
        <w:tc>
          <w:tcPr>
            <w:tcW w:w="927" w:type="dxa"/>
            <w:vMerge/>
          </w:tcPr>
          <w:p w:rsidR="00EF35C6" w:rsidRPr="00DA1F94" w:rsidRDefault="00EF35C6" w:rsidP="00B852B0">
            <w:pPr>
              <w:spacing w:after="0" w:line="240" w:lineRule="auto"/>
              <w:jc w:val="both"/>
              <w:rPr>
                <w:rFonts w:ascii="Times New Roman" w:hAnsi="Times New Roman"/>
                <w:color w:val="000000"/>
                <w:lang w:val="kk-KZ"/>
              </w:rPr>
            </w:pPr>
          </w:p>
        </w:tc>
        <w:tc>
          <w:tcPr>
            <w:tcW w:w="1680" w:type="dxa"/>
            <w:vMerge/>
          </w:tcPr>
          <w:p w:rsidR="00EF35C6" w:rsidRPr="00DA1F94" w:rsidRDefault="00EF35C6" w:rsidP="00B852B0">
            <w:pPr>
              <w:spacing w:after="0" w:line="240" w:lineRule="auto"/>
              <w:jc w:val="both"/>
              <w:rPr>
                <w:rFonts w:ascii="Times New Roman" w:hAnsi="Times New Roman"/>
                <w:color w:val="000000"/>
                <w:lang w:val="kk-KZ"/>
              </w:rPr>
            </w:pPr>
          </w:p>
        </w:tc>
        <w:tc>
          <w:tcPr>
            <w:tcW w:w="2576" w:type="dxa"/>
          </w:tcPr>
          <w:p w:rsidR="00EF35C6" w:rsidRPr="00DA1F94" w:rsidRDefault="00EF35C6" w:rsidP="00B852B0">
            <w:pPr>
              <w:spacing w:after="0" w:line="240" w:lineRule="auto"/>
              <w:jc w:val="both"/>
              <w:rPr>
                <w:rFonts w:ascii="Times New Roman" w:hAnsi="Times New Roman"/>
                <w:color w:val="000000"/>
                <w:lang w:val="kk-KZ"/>
              </w:rPr>
            </w:pPr>
            <w:r w:rsidRPr="00DA1F94">
              <w:rPr>
                <w:rFonts w:ascii="Times New Roman" w:hAnsi="Times New Roman"/>
                <w:color w:val="000000"/>
                <w:lang w:val="kk-KZ"/>
              </w:rPr>
              <w:t xml:space="preserve">Эксперименттік топ (КеАҚ Ш.Уәлиханов атындағы Көкшетау университеті 55 </w:t>
            </w:r>
            <w:r w:rsidR="009A0C80" w:rsidRPr="00DA1F94">
              <w:rPr>
                <w:rFonts w:ascii="Times New Roman" w:hAnsi="Times New Roman"/>
                <w:color w:val="000000"/>
                <w:lang w:val="kk-KZ"/>
              </w:rPr>
              <w:t>білімгер</w:t>
            </w:r>
            <w:r w:rsidRPr="00DA1F94">
              <w:rPr>
                <w:rFonts w:ascii="Times New Roman" w:hAnsi="Times New Roman"/>
                <w:color w:val="000000"/>
                <w:lang w:val="kk-KZ"/>
              </w:rPr>
              <w:t>і)</w:t>
            </w:r>
          </w:p>
        </w:tc>
        <w:tc>
          <w:tcPr>
            <w:tcW w:w="1430" w:type="dxa"/>
          </w:tcPr>
          <w:p w:rsidR="00EF35C6" w:rsidRPr="00DA1F94" w:rsidRDefault="00EF35C6" w:rsidP="00B852B0">
            <w:pPr>
              <w:spacing w:after="0" w:line="240" w:lineRule="auto"/>
              <w:jc w:val="both"/>
              <w:rPr>
                <w:rFonts w:ascii="Times New Roman" w:hAnsi="Times New Roman"/>
                <w:color w:val="000000"/>
              </w:rPr>
            </w:pPr>
            <w:r w:rsidRPr="00DA1F94">
              <w:rPr>
                <w:rFonts w:ascii="Times New Roman" w:hAnsi="Times New Roman"/>
                <w:color w:val="000000"/>
                <w:lang w:val="kk-KZ"/>
              </w:rPr>
              <w:t>13(23,63</w:t>
            </w:r>
            <w:r w:rsidRPr="00DA1F94">
              <w:rPr>
                <w:rFonts w:ascii="Times New Roman" w:hAnsi="Times New Roman"/>
                <w:color w:val="000000"/>
              </w:rPr>
              <w:t>%)</w:t>
            </w:r>
          </w:p>
        </w:tc>
        <w:tc>
          <w:tcPr>
            <w:tcW w:w="1533" w:type="dxa"/>
          </w:tcPr>
          <w:p w:rsidR="00EF35C6" w:rsidRPr="00DA1F94" w:rsidRDefault="00EF35C6" w:rsidP="00B852B0">
            <w:pPr>
              <w:spacing w:after="0" w:line="240" w:lineRule="auto"/>
              <w:rPr>
                <w:rFonts w:ascii="Times New Roman" w:hAnsi="Times New Roman"/>
                <w:color w:val="000000"/>
              </w:rPr>
            </w:pPr>
            <w:r w:rsidRPr="00DA1F94">
              <w:rPr>
                <w:rFonts w:ascii="Times New Roman" w:hAnsi="Times New Roman"/>
                <w:color w:val="000000"/>
                <w:lang w:val="kk-KZ"/>
              </w:rPr>
              <w:t>17 (30,90</w:t>
            </w:r>
            <w:r w:rsidRPr="00DA1F94">
              <w:rPr>
                <w:rFonts w:ascii="Times New Roman" w:hAnsi="Times New Roman"/>
                <w:color w:val="000000"/>
              </w:rPr>
              <w:t>%)</w:t>
            </w:r>
          </w:p>
        </w:tc>
        <w:tc>
          <w:tcPr>
            <w:tcW w:w="1404" w:type="dxa"/>
          </w:tcPr>
          <w:p w:rsidR="00EF35C6" w:rsidRPr="00DA1F94" w:rsidRDefault="00EF35C6" w:rsidP="00B852B0">
            <w:pPr>
              <w:spacing w:after="0" w:line="240" w:lineRule="auto"/>
              <w:rPr>
                <w:rFonts w:ascii="Times New Roman" w:hAnsi="Times New Roman"/>
                <w:color w:val="000000"/>
              </w:rPr>
            </w:pPr>
            <w:r w:rsidRPr="00DA1F94">
              <w:rPr>
                <w:rFonts w:ascii="Times New Roman" w:hAnsi="Times New Roman"/>
                <w:color w:val="000000"/>
                <w:lang w:val="kk-KZ"/>
              </w:rPr>
              <w:t>25(45,50</w:t>
            </w:r>
            <w:r w:rsidRPr="00DA1F94">
              <w:rPr>
                <w:rFonts w:ascii="Times New Roman" w:hAnsi="Times New Roman"/>
                <w:color w:val="000000"/>
              </w:rPr>
              <w:t>%)</w:t>
            </w:r>
          </w:p>
        </w:tc>
      </w:tr>
      <w:tr w:rsidR="00EF35C6" w:rsidRPr="00DA1F94" w:rsidTr="001E54C3">
        <w:trPr>
          <w:trHeight w:val="60"/>
        </w:trPr>
        <w:tc>
          <w:tcPr>
            <w:tcW w:w="927" w:type="dxa"/>
            <w:vMerge/>
            <w:tcBorders>
              <w:bottom w:val="single" w:sz="4" w:space="0" w:color="auto"/>
            </w:tcBorders>
          </w:tcPr>
          <w:p w:rsidR="00EF35C6" w:rsidRPr="00DA1F94" w:rsidRDefault="00EF35C6" w:rsidP="00B852B0">
            <w:pPr>
              <w:spacing w:after="0" w:line="240" w:lineRule="auto"/>
              <w:jc w:val="both"/>
              <w:rPr>
                <w:rFonts w:ascii="Times New Roman" w:hAnsi="Times New Roman"/>
                <w:color w:val="000000"/>
                <w:lang w:val="kk-KZ"/>
              </w:rPr>
            </w:pPr>
          </w:p>
        </w:tc>
        <w:tc>
          <w:tcPr>
            <w:tcW w:w="1680" w:type="dxa"/>
          </w:tcPr>
          <w:p w:rsidR="00EF35C6" w:rsidRPr="00DA1F94" w:rsidRDefault="00EF35C6" w:rsidP="00B852B0">
            <w:pPr>
              <w:spacing w:after="0" w:line="240" w:lineRule="auto"/>
              <w:jc w:val="both"/>
              <w:rPr>
                <w:rFonts w:ascii="Times New Roman" w:hAnsi="Times New Roman"/>
                <w:color w:val="000000"/>
                <w:lang w:val="kk-KZ"/>
              </w:rPr>
            </w:pPr>
            <w:r w:rsidRPr="00DA1F94">
              <w:rPr>
                <w:rFonts w:ascii="Times New Roman" w:hAnsi="Times New Roman"/>
                <w:color w:val="000000"/>
                <w:lang w:val="kk-KZ"/>
              </w:rPr>
              <w:t>∑</w:t>
            </w:r>
          </w:p>
        </w:tc>
        <w:tc>
          <w:tcPr>
            <w:tcW w:w="2576" w:type="dxa"/>
          </w:tcPr>
          <w:p w:rsidR="00EF35C6" w:rsidRPr="00DA1F94" w:rsidRDefault="00EF35C6" w:rsidP="00B852B0">
            <w:pPr>
              <w:spacing w:after="0" w:line="240" w:lineRule="auto"/>
              <w:jc w:val="both"/>
              <w:rPr>
                <w:rFonts w:ascii="Times New Roman" w:hAnsi="Times New Roman"/>
                <w:color w:val="000000"/>
                <w:lang w:val="kk-KZ"/>
              </w:rPr>
            </w:pPr>
            <w:r w:rsidRPr="00DA1F94">
              <w:rPr>
                <w:rFonts w:ascii="Times New Roman" w:hAnsi="Times New Roman"/>
                <w:color w:val="000000"/>
                <w:lang w:val="kk-KZ"/>
              </w:rPr>
              <w:t>112</w:t>
            </w:r>
          </w:p>
        </w:tc>
        <w:tc>
          <w:tcPr>
            <w:tcW w:w="1430" w:type="dxa"/>
          </w:tcPr>
          <w:p w:rsidR="00EF35C6" w:rsidRPr="00DA1F94" w:rsidRDefault="00EF35C6" w:rsidP="00B852B0">
            <w:pPr>
              <w:spacing w:after="0" w:line="240" w:lineRule="auto"/>
              <w:rPr>
                <w:rFonts w:ascii="Times New Roman" w:hAnsi="Times New Roman"/>
                <w:color w:val="000000"/>
                <w:lang w:val="kk-KZ"/>
              </w:rPr>
            </w:pPr>
            <w:r w:rsidRPr="00DA1F94">
              <w:rPr>
                <w:rFonts w:ascii="Times New Roman" w:hAnsi="Times New Roman"/>
                <w:color w:val="000000"/>
                <w:lang w:val="kk-KZ"/>
              </w:rPr>
              <w:t>27</w:t>
            </w:r>
          </w:p>
        </w:tc>
        <w:tc>
          <w:tcPr>
            <w:tcW w:w="1533" w:type="dxa"/>
          </w:tcPr>
          <w:p w:rsidR="00EF35C6" w:rsidRPr="00DA1F94" w:rsidRDefault="00EF35C6" w:rsidP="00B852B0">
            <w:pPr>
              <w:spacing w:after="0" w:line="240" w:lineRule="auto"/>
              <w:rPr>
                <w:rFonts w:ascii="Times New Roman" w:hAnsi="Times New Roman"/>
                <w:color w:val="000000"/>
                <w:lang w:val="kk-KZ"/>
              </w:rPr>
            </w:pPr>
            <w:r w:rsidRPr="00DA1F94">
              <w:rPr>
                <w:rFonts w:ascii="Times New Roman" w:hAnsi="Times New Roman"/>
                <w:color w:val="000000"/>
                <w:lang w:val="kk-KZ"/>
              </w:rPr>
              <w:t>32</w:t>
            </w:r>
          </w:p>
        </w:tc>
        <w:tc>
          <w:tcPr>
            <w:tcW w:w="1404" w:type="dxa"/>
          </w:tcPr>
          <w:p w:rsidR="00EF35C6" w:rsidRPr="00DA1F94" w:rsidRDefault="00EF35C6" w:rsidP="00B852B0">
            <w:pPr>
              <w:spacing w:after="0" w:line="240" w:lineRule="auto"/>
              <w:rPr>
                <w:rFonts w:ascii="Times New Roman" w:hAnsi="Times New Roman"/>
                <w:color w:val="000000"/>
                <w:lang w:val="kk-KZ"/>
              </w:rPr>
            </w:pPr>
            <w:r w:rsidRPr="00DA1F94">
              <w:rPr>
                <w:rFonts w:ascii="Times New Roman" w:hAnsi="Times New Roman"/>
                <w:color w:val="000000"/>
                <w:lang w:val="kk-KZ"/>
              </w:rPr>
              <w:t>53</w:t>
            </w:r>
          </w:p>
        </w:tc>
      </w:tr>
      <w:tr w:rsidR="00EF35C6" w:rsidRPr="00DA1F94" w:rsidTr="001E54C3">
        <w:trPr>
          <w:trHeight w:val="1008"/>
        </w:trPr>
        <w:tc>
          <w:tcPr>
            <w:tcW w:w="927" w:type="dxa"/>
            <w:vMerge w:val="restart"/>
            <w:tcBorders>
              <w:bottom w:val="nil"/>
            </w:tcBorders>
          </w:tcPr>
          <w:p w:rsidR="00EF35C6" w:rsidRPr="00DA1F94" w:rsidRDefault="00EF35C6" w:rsidP="00B852B0">
            <w:pPr>
              <w:spacing w:after="0" w:line="240" w:lineRule="auto"/>
              <w:jc w:val="both"/>
              <w:rPr>
                <w:rFonts w:ascii="Times New Roman" w:hAnsi="Times New Roman"/>
                <w:color w:val="000000"/>
                <w:lang w:val="kk-KZ"/>
              </w:rPr>
            </w:pPr>
            <w:r w:rsidRPr="00DA1F94">
              <w:rPr>
                <w:rFonts w:ascii="Times New Roman" w:hAnsi="Times New Roman"/>
                <w:color w:val="000000"/>
                <w:lang w:val="kk-KZ"/>
              </w:rPr>
              <w:t>Кейін</w:t>
            </w:r>
          </w:p>
        </w:tc>
        <w:tc>
          <w:tcPr>
            <w:tcW w:w="1680" w:type="dxa"/>
            <w:vMerge w:val="restart"/>
          </w:tcPr>
          <w:p w:rsidR="00EF35C6" w:rsidRPr="00DA1F94" w:rsidRDefault="00EF35C6" w:rsidP="00B852B0">
            <w:pPr>
              <w:spacing w:after="0" w:line="240" w:lineRule="auto"/>
              <w:jc w:val="both"/>
              <w:rPr>
                <w:rFonts w:ascii="Times New Roman" w:hAnsi="Times New Roman"/>
                <w:color w:val="000000"/>
                <w:lang w:val="kk-KZ"/>
              </w:rPr>
            </w:pPr>
            <w:r w:rsidRPr="00DA1F94">
              <w:rPr>
                <w:rFonts w:ascii="Times New Roman" w:hAnsi="Times New Roman"/>
                <w:color w:val="000000"/>
                <w:lang w:val="kk-KZ"/>
              </w:rPr>
              <w:t>Мақсатты-мотивациялық компонент</w:t>
            </w:r>
          </w:p>
        </w:tc>
        <w:tc>
          <w:tcPr>
            <w:tcW w:w="2576" w:type="dxa"/>
          </w:tcPr>
          <w:p w:rsidR="00EF35C6" w:rsidRPr="00DA1F94" w:rsidRDefault="00EF35C6" w:rsidP="00B852B0">
            <w:pPr>
              <w:spacing w:after="0" w:line="240" w:lineRule="auto"/>
              <w:jc w:val="both"/>
              <w:rPr>
                <w:rFonts w:ascii="Times New Roman" w:hAnsi="Times New Roman"/>
                <w:color w:val="000000"/>
                <w:lang w:val="kk-KZ"/>
              </w:rPr>
            </w:pPr>
            <w:r w:rsidRPr="00DA1F94">
              <w:rPr>
                <w:rFonts w:ascii="Times New Roman" w:hAnsi="Times New Roman"/>
                <w:color w:val="000000"/>
                <w:lang w:val="kk-KZ"/>
              </w:rPr>
              <w:t>Бақылау тобы (Абай Мырзахметов атын</w:t>
            </w:r>
            <w:r w:rsidR="001E54C3" w:rsidRPr="00DA1F94">
              <w:rPr>
                <w:rFonts w:ascii="Times New Roman" w:hAnsi="Times New Roman"/>
                <w:color w:val="000000"/>
                <w:lang w:val="kk-KZ"/>
              </w:rPr>
              <w:t xml:space="preserve"> </w:t>
            </w:r>
            <w:r w:rsidRPr="00DA1F94">
              <w:rPr>
                <w:rFonts w:ascii="Times New Roman" w:hAnsi="Times New Roman"/>
                <w:color w:val="000000"/>
                <w:lang w:val="kk-KZ"/>
              </w:rPr>
              <w:t>дағы Көкшетау уни</w:t>
            </w:r>
            <w:r w:rsidR="001E54C3" w:rsidRPr="00DA1F94">
              <w:rPr>
                <w:rFonts w:ascii="Times New Roman" w:hAnsi="Times New Roman"/>
                <w:color w:val="000000"/>
                <w:lang w:val="kk-KZ"/>
              </w:rPr>
              <w:t xml:space="preserve"> </w:t>
            </w:r>
            <w:r w:rsidRPr="00DA1F94">
              <w:rPr>
                <w:rFonts w:ascii="Times New Roman" w:hAnsi="Times New Roman"/>
                <w:color w:val="000000"/>
                <w:lang w:val="kk-KZ"/>
              </w:rPr>
              <w:t xml:space="preserve">верситеті 57 </w:t>
            </w:r>
            <w:r w:rsidR="009A0C80" w:rsidRPr="00DA1F94">
              <w:rPr>
                <w:rFonts w:ascii="Times New Roman" w:hAnsi="Times New Roman"/>
                <w:color w:val="000000"/>
                <w:lang w:val="kk-KZ"/>
              </w:rPr>
              <w:t>білімгер</w:t>
            </w:r>
            <w:r w:rsidRPr="00DA1F94">
              <w:rPr>
                <w:rFonts w:ascii="Times New Roman" w:hAnsi="Times New Roman"/>
                <w:color w:val="000000"/>
                <w:lang w:val="kk-KZ"/>
              </w:rPr>
              <w:t>і)</w:t>
            </w:r>
          </w:p>
        </w:tc>
        <w:tc>
          <w:tcPr>
            <w:tcW w:w="1430" w:type="dxa"/>
          </w:tcPr>
          <w:p w:rsidR="00EF35C6" w:rsidRPr="00DA1F94" w:rsidRDefault="00EF35C6" w:rsidP="00B852B0">
            <w:pPr>
              <w:spacing w:after="0" w:line="240" w:lineRule="auto"/>
              <w:jc w:val="both"/>
              <w:rPr>
                <w:rFonts w:ascii="Times New Roman" w:hAnsi="Times New Roman"/>
                <w:color w:val="000000"/>
              </w:rPr>
            </w:pPr>
            <w:r w:rsidRPr="00DA1F94">
              <w:rPr>
                <w:rFonts w:ascii="Times New Roman" w:hAnsi="Times New Roman"/>
                <w:color w:val="000000"/>
                <w:lang w:val="kk-KZ"/>
              </w:rPr>
              <w:t xml:space="preserve">24 </w:t>
            </w:r>
            <w:r w:rsidRPr="00DA1F94">
              <w:rPr>
                <w:rFonts w:ascii="Times New Roman" w:hAnsi="Times New Roman"/>
                <w:color w:val="000000"/>
              </w:rPr>
              <w:t>(42,10%)</w:t>
            </w:r>
          </w:p>
        </w:tc>
        <w:tc>
          <w:tcPr>
            <w:tcW w:w="1533" w:type="dxa"/>
          </w:tcPr>
          <w:p w:rsidR="00EF35C6" w:rsidRPr="00DA1F94" w:rsidRDefault="00EF35C6" w:rsidP="00B852B0">
            <w:pPr>
              <w:spacing w:after="0" w:line="240" w:lineRule="auto"/>
              <w:rPr>
                <w:rFonts w:ascii="Times New Roman" w:hAnsi="Times New Roman"/>
                <w:color w:val="000000"/>
                <w:lang w:val="kk-KZ"/>
              </w:rPr>
            </w:pPr>
            <w:r w:rsidRPr="00DA1F94">
              <w:rPr>
                <w:rFonts w:ascii="Times New Roman" w:hAnsi="Times New Roman"/>
                <w:color w:val="000000"/>
                <w:lang w:val="kk-KZ"/>
              </w:rPr>
              <w:t>16 (28,07%)</w:t>
            </w:r>
          </w:p>
        </w:tc>
        <w:tc>
          <w:tcPr>
            <w:tcW w:w="1404" w:type="dxa"/>
          </w:tcPr>
          <w:p w:rsidR="00EF35C6" w:rsidRPr="00DA1F94" w:rsidRDefault="00EF35C6" w:rsidP="00B852B0">
            <w:pPr>
              <w:spacing w:after="0" w:line="240" w:lineRule="auto"/>
              <w:rPr>
                <w:rFonts w:ascii="Times New Roman" w:hAnsi="Times New Roman"/>
                <w:color w:val="000000"/>
                <w:lang w:val="kk-KZ"/>
              </w:rPr>
            </w:pPr>
            <w:r w:rsidRPr="00DA1F94">
              <w:rPr>
                <w:rFonts w:ascii="Times New Roman" w:hAnsi="Times New Roman"/>
                <w:color w:val="000000"/>
                <w:lang w:val="kk-KZ"/>
              </w:rPr>
              <w:t>17 (29,82%)</w:t>
            </w:r>
          </w:p>
        </w:tc>
      </w:tr>
      <w:tr w:rsidR="00EF35C6" w:rsidRPr="00DA1F94" w:rsidTr="001E54C3">
        <w:trPr>
          <w:trHeight w:val="715"/>
        </w:trPr>
        <w:tc>
          <w:tcPr>
            <w:tcW w:w="927" w:type="dxa"/>
            <w:vMerge/>
            <w:tcBorders>
              <w:bottom w:val="nil"/>
            </w:tcBorders>
          </w:tcPr>
          <w:p w:rsidR="00EF35C6" w:rsidRPr="00DA1F94" w:rsidRDefault="00EF35C6" w:rsidP="00B852B0">
            <w:pPr>
              <w:spacing w:after="0" w:line="240" w:lineRule="auto"/>
              <w:jc w:val="both"/>
              <w:rPr>
                <w:rFonts w:ascii="Times New Roman" w:hAnsi="Times New Roman"/>
                <w:color w:val="000000"/>
                <w:lang w:val="kk-KZ"/>
              </w:rPr>
            </w:pPr>
          </w:p>
        </w:tc>
        <w:tc>
          <w:tcPr>
            <w:tcW w:w="1680" w:type="dxa"/>
            <w:vMerge/>
            <w:tcBorders>
              <w:bottom w:val="single" w:sz="4" w:space="0" w:color="auto"/>
            </w:tcBorders>
          </w:tcPr>
          <w:p w:rsidR="00EF35C6" w:rsidRPr="00DA1F94" w:rsidRDefault="00EF35C6" w:rsidP="00B852B0">
            <w:pPr>
              <w:spacing w:after="0" w:line="240" w:lineRule="auto"/>
              <w:jc w:val="both"/>
              <w:rPr>
                <w:rFonts w:ascii="Times New Roman" w:hAnsi="Times New Roman"/>
                <w:color w:val="000000"/>
                <w:lang w:val="kk-KZ"/>
              </w:rPr>
            </w:pPr>
          </w:p>
        </w:tc>
        <w:tc>
          <w:tcPr>
            <w:tcW w:w="2576" w:type="dxa"/>
            <w:tcBorders>
              <w:bottom w:val="single" w:sz="4" w:space="0" w:color="auto"/>
            </w:tcBorders>
          </w:tcPr>
          <w:p w:rsidR="00EF35C6" w:rsidRPr="00DA1F94" w:rsidRDefault="00EF35C6" w:rsidP="00B852B0">
            <w:pPr>
              <w:spacing w:after="0" w:line="240" w:lineRule="auto"/>
              <w:jc w:val="both"/>
              <w:rPr>
                <w:rFonts w:ascii="Times New Roman" w:hAnsi="Times New Roman"/>
                <w:color w:val="000000"/>
                <w:lang w:val="kk-KZ"/>
              </w:rPr>
            </w:pPr>
            <w:r w:rsidRPr="00DA1F94">
              <w:rPr>
                <w:rFonts w:ascii="Times New Roman" w:hAnsi="Times New Roman"/>
                <w:color w:val="000000"/>
                <w:lang w:val="kk-KZ"/>
              </w:rPr>
              <w:t xml:space="preserve">Эксперименттік топ (КеАҚ Ш.Уәлиханов атындағы Көкшетау университеті 55 </w:t>
            </w:r>
            <w:r w:rsidR="009A0C80" w:rsidRPr="00DA1F94">
              <w:rPr>
                <w:rFonts w:ascii="Times New Roman" w:hAnsi="Times New Roman"/>
                <w:color w:val="000000"/>
                <w:lang w:val="kk-KZ"/>
              </w:rPr>
              <w:t>білімгер</w:t>
            </w:r>
            <w:r w:rsidRPr="00DA1F94">
              <w:rPr>
                <w:rFonts w:ascii="Times New Roman" w:hAnsi="Times New Roman"/>
                <w:color w:val="000000"/>
                <w:lang w:val="kk-KZ"/>
              </w:rPr>
              <w:t>і)</w:t>
            </w:r>
          </w:p>
        </w:tc>
        <w:tc>
          <w:tcPr>
            <w:tcW w:w="1430" w:type="dxa"/>
            <w:tcBorders>
              <w:bottom w:val="single" w:sz="4" w:space="0" w:color="auto"/>
            </w:tcBorders>
          </w:tcPr>
          <w:p w:rsidR="00EF35C6" w:rsidRPr="00DA1F94" w:rsidRDefault="00EF35C6" w:rsidP="00B852B0">
            <w:pPr>
              <w:spacing w:after="0" w:line="240" w:lineRule="auto"/>
              <w:jc w:val="both"/>
              <w:rPr>
                <w:rFonts w:ascii="Times New Roman" w:hAnsi="Times New Roman"/>
                <w:color w:val="000000"/>
                <w:lang w:val="kk-KZ"/>
              </w:rPr>
            </w:pPr>
            <w:r w:rsidRPr="00DA1F94">
              <w:rPr>
                <w:rFonts w:ascii="Times New Roman" w:hAnsi="Times New Roman"/>
                <w:color w:val="000000"/>
                <w:lang w:val="kk-KZ"/>
              </w:rPr>
              <w:t>19 (34,55%)</w:t>
            </w:r>
          </w:p>
        </w:tc>
        <w:tc>
          <w:tcPr>
            <w:tcW w:w="1533" w:type="dxa"/>
            <w:tcBorders>
              <w:bottom w:val="single" w:sz="4" w:space="0" w:color="auto"/>
            </w:tcBorders>
          </w:tcPr>
          <w:p w:rsidR="00EF35C6" w:rsidRPr="00DA1F94" w:rsidRDefault="00EF35C6" w:rsidP="00B852B0">
            <w:pPr>
              <w:spacing w:after="0" w:line="240" w:lineRule="auto"/>
              <w:rPr>
                <w:rFonts w:ascii="Times New Roman" w:hAnsi="Times New Roman"/>
                <w:color w:val="000000"/>
                <w:lang w:val="kk-KZ"/>
              </w:rPr>
            </w:pPr>
            <w:r w:rsidRPr="00DA1F94">
              <w:rPr>
                <w:rFonts w:ascii="Times New Roman" w:hAnsi="Times New Roman"/>
                <w:color w:val="000000"/>
                <w:lang w:val="kk-KZ"/>
              </w:rPr>
              <w:t>25 (45,45%)</w:t>
            </w:r>
          </w:p>
        </w:tc>
        <w:tc>
          <w:tcPr>
            <w:tcW w:w="1404" w:type="dxa"/>
            <w:tcBorders>
              <w:bottom w:val="single" w:sz="4" w:space="0" w:color="auto"/>
            </w:tcBorders>
          </w:tcPr>
          <w:p w:rsidR="00EF35C6" w:rsidRPr="00DA1F94" w:rsidRDefault="00EF35C6" w:rsidP="00B852B0">
            <w:pPr>
              <w:spacing w:after="0" w:line="240" w:lineRule="auto"/>
              <w:rPr>
                <w:rFonts w:ascii="Times New Roman" w:hAnsi="Times New Roman"/>
                <w:color w:val="000000"/>
                <w:lang w:val="kk-KZ"/>
              </w:rPr>
            </w:pPr>
            <w:r w:rsidRPr="00DA1F94">
              <w:rPr>
                <w:rFonts w:ascii="Times New Roman" w:hAnsi="Times New Roman"/>
                <w:color w:val="000000"/>
                <w:lang w:val="kk-KZ"/>
              </w:rPr>
              <w:t>11 (20%)</w:t>
            </w:r>
          </w:p>
        </w:tc>
      </w:tr>
      <w:tr w:rsidR="00EF35C6" w:rsidRPr="00DA1F94" w:rsidTr="001E54C3">
        <w:trPr>
          <w:trHeight w:val="60"/>
        </w:trPr>
        <w:tc>
          <w:tcPr>
            <w:tcW w:w="927" w:type="dxa"/>
            <w:vMerge/>
            <w:tcBorders>
              <w:bottom w:val="nil"/>
            </w:tcBorders>
          </w:tcPr>
          <w:p w:rsidR="00EF35C6" w:rsidRPr="00DA1F94" w:rsidRDefault="00EF35C6" w:rsidP="00B852B0">
            <w:pPr>
              <w:spacing w:after="0" w:line="240" w:lineRule="auto"/>
              <w:jc w:val="both"/>
              <w:rPr>
                <w:rFonts w:ascii="Times New Roman" w:hAnsi="Times New Roman"/>
                <w:color w:val="000000"/>
                <w:lang w:val="kk-KZ"/>
              </w:rPr>
            </w:pPr>
          </w:p>
        </w:tc>
        <w:tc>
          <w:tcPr>
            <w:tcW w:w="1680" w:type="dxa"/>
            <w:tcBorders>
              <w:bottom w:val="nil"/>
            </w:tcBorders>
          </w:tcPr>
          <w:p w:rsidR="00EF35C6" w:rsidRPr="00DA1F94" w:rsidRDefault="00EF35C6" w:rsidP="00B852B0">
            <w:pPr>
              <w:spacing w:after="0" w:line="240" w:lineRule="auto"/>
              <w:jc w:val="both"/>
              <w:rPr>
                <w:rFonts w:ascii="Times New Roman" w:hAnsi="Times New Roman"/>
                <w:color w:val="000000"/>
                <w:lang w:val="kk-KZ"/>
              </w:rPr>
            </w:pPr>
            <w:r w:rsidRPr="00DA1F94">
              <w:rPr>
                <w:rFonts w:ascii="Times New Roman" w:hAnsi="Times New Roman"/>
                <w:color w:val="000000"/>
                <w:lang w:val="kk-KZ"/>
              </w:rPr>
              <w:t>∑</w:t>
            </w:r>
          </w:p>
        </w:tc>
        <w:tc>
          <w:tcPr>
            <w:tcW w:w="2576" w:type="dxa"/>
            <w:tcBorders>
              <w:bottom w:val="nil"/>
            </w:tcBorders>
          </w:tcPr>
          <w:p w:rsidR="00EF35C6" w:rsidRPr="00DA1F94" w:rsidRDefault="00EF35C6" w:rsidP="00B852B0">
            <w:pPr>
              <w:spacing w:after="0" w:line="240" w:lineRule="auto"/>
              <w:jc w:val="both"/>
              <w:rPr>
                <w:rFonts w:ascii="Times New Roman" w:hAnsi="Times New Roman"/>
                <w:color w:val="000000"/>
                <w:lang w:val="kk-KZ"/>
              </w:rPr>
            </w:pPr>
            <w:r w:rsidRPr="00DA1F94">
              <w:rPr>
                <w:rFonts w:ascii="Times New Roman" w:hAnsi="Times New Roman"/>
                <w:color w:val="000000"/>
                <w:lang w:val="kk-KZ"/>
              </w:rPr>
              <w:t>112</w:t>
            </w:r>
          </w:p>
        </w:tc>
        <w:tc>
          <w:tcPr>
            <w:tcW w:w="1430" w:type="dxa"/>
            <w:tcBorders>
              <w:bottom w:val="nil"/>
            </w:tcBorders>
          </w:tcPr>
          <w:p w:rsidR="00EF35C6" w:rsidRPr="00DA1F94" w:rsidRDefault="00EF35C6" w:rsidP="00B852B0">
            <w:pPr>
              <w:spacing w:after="0" w:line="240" w:lineRule="auto"/>
              <w:rPr>
                <w:rFonts w:ascii="Times New Roman" w:hAnsi="Times New Roman"/>
                <w:color w:val="000000"/>
                <w:lang w:val="kk-KZ"/>
              </w:rPr>
            </w:pPr>
            <w:r w:rsidRPr="00DA1F94">
              <w:rPr>
                <w:rFonts w:ascii="Times New Roman" w:hAnsi="Times New Roman"/>
                <w:color w:val="000000"/>
                <w:lang w:val="kk-KZ"/>
              </w:rPr>
              <w:t>43</w:t>
            </w:r>
          </w:p>
        </w:tc>
        <w:tc>
          <w:tcPr>
            <w:tcW w:w="1533" w:type="dxa"/>
            <w:tcBorders>
              <w:bottom w:val="nil"/>
            </w:tcBorders>
          </w:tcPr>
          <w:p w:rsidR="00EF35C6" w:rsidRPr="00DA1F94" w:rsidRDefault="00EF35C6" w:rsidP="00B852B0">
            <w:pPr>
              <w:spacing w:after="0" w:line="240" w:lineRule="auto"/>
              <w:rPr>
                <w:rFonts w:ascii="Times New Roman" w:hAnsi="Times New Roman"/>
                <w:color w:val="000000"/>
                <w:lang w:val="kk-KZ"/>
              </w:rPr>
            </w:pPr>
            <w:r w:rsidRPr="00DA1F94">
              <w:rPr>
                <w:rFonts w:ascii="Times New Roman" w:hAnsi="Times New Roman"/>
                <w:color w:val="000000"/>
                <w:lang w:val="kk-KZ"/>
              </w:rPr>
              <w:t>41</w:t>
            </w:r>
          </w:p>
        </w:tc>
        <w:tc>
          <w:tcPr>
            <w:tcW w:w="1404" w:type="dxa"/>
            <w:tcBorders>
              <w:bottom w:val="nil"/>
            </w:tcBorders>
          </w:tcPr>
          <w:p w:rsidR="00EF35C6" w:rsidRPr="00DA1F94" w:rsidRDefault="00EF35C6" w:rsidP="00B852B0">
            <w:pPr>
              <w:spacing w:after="0" w:line="240" w:lineRule="auto"/>
              <w:rPr>
                <w:rFonts w:ascii="Times New Roman" w:hAnsi="Times New Roman"/>
                <w:color w:val="000000"/>
                <w:lang w:val="kk-KZ"/>
              </w:rPr>
            </w:pPr>
            <w:r w:rsidRPr="00DA1F94">
              <w:rPr>
                <w:rFonts w:ascii="Times New Roman" w:hAnsi="Times New Roman"/>
                <w:color w:val="000000"/>
                <w:lang w:val="kk-KZ"/>
              </w:rPr>
              <w:t>28</w:t>
            </w:r>
          </w:p>
        </w:tc>
      </w:tr>
      <w:tr w:rsidR="00EF35C6" w:rsidRPr="00DA1F94" w:rsidTr="001E54C3">
        <w:trPr>
          <w:trHeight w:val="60"/>
        </w:trPr>
        <w:tc>
          <w:tcPr>
            <w:tcW w:w="927" w:type="dxa"/>
            <w:vMerge w:val="restart"/>
          </w:tcPr>
          <w:p w:rsidR="00EF35C6" w:rsidRPr="00DA1F94" w:rsidRDefault="00EF35C6" w:rsidP="00B852B0">
            <w:pPr>
              <w:spacing w:after="0" w:line="240" w:lineRule="auto"/>
              <w:jc w:val="both"/>
              <w:rPr>
                <w:rFonts w:ascii="Times New Roman" w:hAnsi="Times New Roman"/>
                <w:color w:val="000000"/>
                <w:lang w:val="kk-KZ"/>
              </w:rPr>
            </w:pPr>
            <w:r w:rsidRPr="00DA1F94">
              <w:rPr>
                <w:rFonts w:ascii="Times New Roman" w:hAnsi="Times New Roman"/>
                <w:color w:val="000000"/>
                <w:lang w:val="kk-KZ"/>
              </w:rPr>
              <w:t>Дейін</w:t>
            </w:r>
          </w:p>
        </w:tc>
        <w:tc>
          <w:tcPr>
            <w:tcW w:w="1680" w:type="dxa"/>
            <w:vMerge w:val="restart"/>
          </w:tcPr>
          <w:p w:rsidR="00EF35C6" w:rsidRPr="00DA1F94" w:rsidRDefault="00EF35C6" w:rsidP="00B852B0">
            <w:pPr>
              <w:spacing w:after="0" w:line="240" w:lineRule="auto"/>
              <w:jc w:val="both"/>
              <w:rPr>
                <w:rFonts w:ascii="Times New Roman" w:hAnsi="Times New Roman"/>
                <w:color w:val="000000"/>
                <w:lang w:val="kk-KZ"/>
              </w:rPr>
            </w:pPr>
            <w:r w:rsidRPr="00DA1F94">
              <w:rPr>
                <w:rFonts w:ascii="Times New Roman" w:hAnsi="Times New Roman"/>
                <w:color w:val="000000"/>
                <w:lang w:val="kk-KZ"/>
              </w:rPr>
              <w:t>Мазмұндық компонент</w:t>
            </w:r>
          </w:p>
        </w:tc>
        <w:tc>
          <w:tcPr>
            <w:tcW w:w="2576" w:type="dxa"/>
          </w:tcPr>
          <w:p w:rsidR="00EF35C6" w:rsidRPr="00DA1F94" w:rsidRDefault="00EF35C6" w:rsidP="00B852B0">
            <w:pPr>
              <w:spacing w:after="0" w:line="240" w:lineRule="auto"/>
              <w:jc w:val="both"/>
              <w:rPr>
                <w:rFonts w:ascii="Times New Roman" w:hAnsi="Times New Roman"/>
                <w:color w:val="000000"/>
                <w:lang w:val="en-US"/>
              </w:rPr>
            </w:pPr>
            <w:r w:rsidRPr="00DA1F94">
              <w:rPr>
                <w:rFonts w:ascii="Times New Roman" w:hAnsi="Times New Roman"/>
                <w:color w:val="000000"/>
                <w:lang w:val="kk-KZ"/>
              </w:rPr>
              <w:t>БТ ( 57)</w:t>
            </w:r>
          </w:p>
        </w:tc>
        <w:tc>
          <w:tcPr>
            <w:tcW w:w="1430" w:type="dxa"/>
          </w:tcPr>
          <w:p w:rsidR="00EF35C6" w:rsidRPr="00DA1F94" w:rsidRDefault="00EF35C6" w:rsidP="001E54C3">
            <w:pPr>
              <w:spacing w:after="0" w:line="240" w:lineRule="auto"/>
              <w:ind w:left="-52" w:right="-119"/>
              <w:rPr>
                <w:rFonts w:ascii="Times New Roman" w:hAnsi="Times New Roman"/>
                <w:color w:val="000000"/>
              </w:rPr>
            </w:pPr>
            <w:r w:rsidRPr="00DA1F94">
              <w:rPr>
                <w:rFonts w:ascii="Times New Roman" w:hAnsi="Times New Roman"/>
                <w:color w:val="000000"/>
                <w:lang w:val="kk-KZ"/>
              </w:rPr>
              <w:t>14студ (25</w:t>
            </w:r>
            <w:r w:rsidRPr="00DA1F94">
              <w:rPr>
                <w:rFonts w:ascii="Times New Roman" w:hAnsi="Times New Roman"/>
                <w:color w:val="000000"/>
              </w:rPr>
              <w:t>%)</w:t>
            </w:r>
          </w:p>
        </w:tc>
        <w:tc>
          <w:tcPr>
            <w:tcW w:w="1533" w:type="dxa"/>
          </w:tcPr>
          <w:p w:rsidR="00EF35C6" w:rsidRPr="00DA1F94" w:rsidRDefault="00EF35C6" w:rsidP="001E54C3">
            <w:pPr>
              <w:spacing w:after="0" w:line="240" w:lineRule="auto"/>
              <w:ind w:left="-52" w:right="-119"/>
              <w:rPr>
                <w:rFonts w:ascii="Times New Roman" w:hAnsi="Times New Roman"/>
                <w:color w:val="000000"/>
              </w:rPr>
            </w:pPr>
            <w:r w:rsidRPr="00DA1F94">
              <w:rPr>
                <w:rFonts w:ascii="Times New Roman" w:hAnsi="Times New Roman"/>
                <w:color w:val="000000"/>
                <w:lang w:val="kk-KZ"/>
              </w:rPr>
              <w:t>18студ (32</w:t>
            </w:r>
            <w:r w:rsidRPr="00DA1F94">
              <w:rPr>
                <w:rFonts w:ascii="Times New Roman" w:hAnsi="Times New Roman"/>
                <w:color w:val="000000"/>
              </w:rPr>
              <w:t>%)</w:t>
            </w:r>
          </w:p>
        </w:tc>
        <w:tc>
          <w:tcPr>
            <w:tcW w:w="1404" w:type="dxa"/>
          </w:tcPr>
          <w:p w:rsidR="00EF35C6" w:rsidRPr="00DA1F94" w:rsidRDefault="00EF35C6" w:rsidP="001E54C3">
            <w:pPr>
              <w:spacing w:after="0" w:line="240" w:lineRule="auto"/>
              <w:ind w:left="-52" w:right="-119"/>
              <w:rPr>
                <w:rFonts w:ascii="Times New Roman" w:hAnsi="Times New Roman"/>
                <w:color w:val="000000"/>
              </w:rPr>
            </w:pPr>
            <w:r w:rsidRPr="00DA1F94">
              <w:rPr>
                <w:rFonts w:ascii="Times New Roman" w:hAnsi="Times New Roman"/>
                <w:color w:val="000000"/>
                <w:lang w:val="kk-KZ"/>
              </w:rPr>
              <w:t>25студ (43</w:t>
            </w:r>
            <w:r w:rsidRPr="00DA1F94">
              <w:rPr>
                <w:rFonts w:ascii="Times New Roman" w:hAnsi="Times New Roman"/>
                <w:color w:val="000000"/>
              </w:rPr>
              <w:t>%)</w:t>
            </w:r>
          </w:p>
        </w:tc>
      </w:tr>
      <w:tr w:rsidR="00EF35C6" w:rsidRPr="00DA1F94" w:rsidTr="001E54C3">
        <w:trPr>
          <w:trHeight w:val="60"/>
        </w:trPr>
        <w:tc>
          <w:tcPr>
            <w:tcW w:w="927" w:type="dxa"/>
            <w:vMerge/>
          </w:tcPr>
          <w:p w:rsidR="00EF35C6" w:rsidRPr="00DA1F94" w:rsidRDefault="00EF35C6" w:rsidP="00B852B0">
            <w:pPr>
              <w:spacing w:after="0" w:line="240" w:lineRule="auto"/>
              <w:jc w:val="both"/>
              <w:rPr>
                <w:rFonts w:ascii="Times New Roman" w:hAnsi="Times New Roman"/>
                <w:color w:val="000000"/>
                <w:lang w:val="kk-KZ"/>
              </w:rPr>
            </w:pPr>
          </w:p>
        </w:tc>
        <w:tc>
          <w:tcPr>
            <w:tcW w:w="1680" w:type="dxa"/>
            <w:vMerge/>
          </w:tcPr>
          <w:p w:rsidR="00EF35C6" w:rsidRPr="00DA1F94" w:rsidRDefault="00EF35C6" w:rsidP="00B852B0">
            <w:pPr>
              <w:spacing w:after="0" w:line="240" w:lineRule="auto"/>
              <w:jc w:val="both"/>
              <w:rPr>
                <w:rFonts w:ascii="Times New Roman" w:hAnsi="Times New Roman"/>
                <w:color w:val="000000"/>
                <w:lang w:val="kk-KZ"/>
              </w:rPr>
            </w:pPr>
          </w:p>
        </w:tc>
        <w:tc>
          <w:tcPr>
            <w:tcW w:w="2576" w:type="dxa"/>
          </w:tcPr>
          <w:p w:rsidR="00EF35C6" w:rsidRPr="00DA1F94" w:rsidRDefault="00EF35C6" w:rsidP="00B852B0">
            <w:pPr>
              <w:spacing w:after="0" w:line="240" w:lineRule="auto"/>
              <w:jc w:val="both"/>
              <w:rPr>
                <w:rFonts w:ascii="Times New Roman" w:hAnsi="Times New Roman"/>
                <w:color w:val="000000"/>
              </w:rPr>
            </w:pPr>
            <w:r w:rsidRPr="00DA1F94">
              <w:rPr>
                <w:rFonts w:ascii="Times New Roman" w:hAnsi="Times New Roman"/>
                <w:color w:val="000000"/>
                <w:lang w:val="kk-KZ"/>
              </w:rPr>
              <w:t>ЭТ (55</w:t>
            </w:r>
            <w:r w:rsidRPr="00DA1F94">
              <w:rPr>
                <w:rFonts w:ascii="Times New Roman" w:hAnsi="Times New Roman"/>
                <w:color w:val="000000"/>
              </w:rPr>
              <w:t>)</w:t>
            </w:r>
          </w:p>
        </w:tc>
        <w:tc>
          <w:tcPr>
            <w:tcW w:w="1430" w:type="dxa"/>
          </w:tcPr>
          <w:p w:rsidR="00EF35C6" w:rsidRPr="00DA1F94" w:rsidRDefault="00EF35C6" w:rsidP="001E54C3">
            <w:pPr>
              <w:spacing w:after="0" w:line="240" w:lineRule="auto"/>
              <w:ind w:left="-52" w:right="-119"/>
              <w:rPr>
                <w:rFonts w:ascii="Times New Roman" w:hAnsi="Times New Roman"/>
                <w:color w:val="000000"/>
              </w:rPr>
            </w:pPr>
            <w:r w:rsidRPr="00DA1F94">
              <w:rPr>
                <w:rFonts w:ascii="Times New Roman" w:hAnsi="Times New Roman"/>
                <w:color w:val="000000"/>
                <w:lang w:val="kk-KZ"/>
              </w:rPr>
              <w:t>9 студ (16</w:t>
            </w:r>
            <w:r w:rsidRPr="00DA1F94">
              <w:rPr>
                <w:rFonts w:ascii="Times New Roman" w:hAnsi="Times New Roman"/>
                <w:color w:val="000000"/>
              </w:rPr>
              <w:t>%)</w:t>
            </w:r>
          </w:p>
        </w:tc>
        <w:tc>
          <w:tcPr>
            <w:tcW w:w="1533" w:type="dxa"/>
          </w:tcPr>
          <w:p w:rsidR="00EF35C6" w:rsidRPr="00DA1F94" w:rsidRDefault="00EF35C6" w:rsidP="001E54C3">
            <w:pPr>
              <w:spacing w:after="0" w:line="240" w:lineRule="auto"/>
              <w:ind w:left="-52" w:right="-119"/>
              <w:rPr>
                <w:rFonts w:ascii="Times New Roman" w:hAnsi="Times New Roman"/>
                <w:color w:val="000000"/>
              </w:rPr>
            </w:pPr>
            <w:r w:rsidRPr="00DA1F94">
              <w:rPr>
                <w:rFonts w:ascii="Times New Roman" w:hAnsi="Times New Roman"/>
                <w:color w:val="000000"/>
                <w:lang w:val="kk-KZ"/>
              </w:rPr>
              <w:t>25студ (45</w:t>
            </w:r>
            <w:r w:rsidRPr="00DA1F94">
              <w:rPr>
                <w:rFonts w:ascii="Times New Roman" w:hAnsi="Times New Roman"/>
                <w:color w:val="000000"/>
              </w:rPr>
              <w:t>%)</w:t>
            </w:r>
          </w:p>
        </w:tc>
        <w:tc>
          <w:tcPr>
            <w:tcW w:w="1404" w:type="dxa"/>
          </w:tcPr>
          <w:p w:rsidR="00EF35C6" w:rsidRPr="00DA1F94" w:rsidRDefault="00EF35C6" w:rsidP="001E54C3">
            <w:pPr>
              <w:spacing w:after="0" w:line="240" w:lineRule="auto"/>
              <w:ind w:left="-52" w:right="-119"/>
              <w:rPr>
                <w:rFonts w:ascii="Times New Roman" w:hAnsi="Times New Roman"/>
                <w:color w:val="000000"/>
              </w:rPr>
            </w:pPr>
            <w:r w:rsidRPr="00DA1F94">
              <w:rPr>
                <w:rFonts w:ascii="Times New Roman" w:hAnsi="Times New Roman"/>
                <w:color w:val="000000"/>
                <w:lang w:val="kk-KZ"/>
              </w:rPr>
              <w:t>21студ (39</w:t>
            </w:r>
            <w:r w:rsidRPr="00DA1F94">
              <w:rPr>
                <w:rFonts w:ascii="Times New Roman" w:hAnsi="Times New Roman"/>
                <w:color w:val="000000"/>
              </w:rPr>
              <w:t>%)</w:t>
            </w:r>
          </w:p>
        </w:tc>
      </w:tr>
      <w:tr w:rsidR="00EF35C6" w:rsidRPr="00DA1F94" w:rsidTr="001E54C3">
        <w:trPr>
          <w:trHeight w:val="60"/>
        </w:trPr>
        <w:tc>
          <w:tcPr>
            <w:tcW w:w="927" w:type="dxa"/>
            <w:vMerge/>
          </w:tcPr>
          <w:p w:rsidR="00EF35C6" w:rsidRPr="00DA1F94" w:rsidRDefault="00EF35C6" w:rsidP="00B852B0">
            <w:pPr>
              <w:spacing w:after="0" w:line="240" w:lineRule="auto"/>
              <w:jc w:val="both"/>
              <w:rPr>
                <w:rFonts w:ascii="Times New Roman" w:hAnsi="Times New Roman"/>
                <w:color w:val="000000"/>
                <w:lang w:val="kk-KZ"/>
              </w:rPr>
            </w:pPr>
          </w:p>
        </w:tc>
        <w:tc>
          <w:tcPr>
            <w:tcW w:w="1680" w:type="dxa"/>
          </w:tcPr>
          <w:p w:rsidR="00EF35C6" w:rsidRPr="00DA1F94" w:rsidRDefault="00EF35C6" w:rsidP="00B852B0">
            <w:pPr>
              <w:spacing w:after="0" w:line="240" w:lineRule="auto"/>
              <w:jc w:val="both"/>
              <w:rPr>
                <w:rFonts w:ascii="Times New Roman" w:hAnsi="Times New Roman"/>
                <w:color w:val="000000"/>
                <w:lang w:val="kk-KZ"/>
              </w:rPr>
            </w:pPr>
            <w:r w:rsidRPr="00DA1F94">
              <w:rPr>
                <w:rFonts w:ascii="Times New Roman" w:hAnsi="Times New Roman"/>
                <w:color w:val="000000"/>
                <w:lang w:val="kk-KZ"/>
              </w:rPr>
              <w:t>∑</w:t>
            </w:r>
          </w:p>
        </w:tc>
        <w:tc>
          <w:tcPr>
            <w:tcW w:w="2576" w:type="dxa"/>
          </w:tcPr>
          <w:p w:rsidR="00EF35C6" w:rsidRPr="00DA1F94" w:rsidRDefault="00EF35C6" w:rsidP="00B852B0">
            <w:pPr>
              <w:spacing w:after="0" w:line="240" w:lineRule="auto"/>
              <w:jc w:val="both"/>
              <w:rPr>
                <w:rFonts w:ascii="Times New Roman" w:hAnsi="Times New Roman"/>
                <w:color w:val="000000"/>
                <w:lang w:val="kk-KZ"/>
              </w:rPr>
            </w:pPr>
            <w:r w:rsidRPr="00DA1F94">
              <w:rPr>
                <w:rFonts w:ascii="Times New Roman" w:hAnsi="Times New Roman"/>
                <w:color w:val="000000"/>
                <w:lang w:val="kk-KZ"/>
              </w:rPr>
              <w:t>112</w:t>
            </w:r>
          </w:p>
        </w:tc>
        <w:tc>
          <w:tcPr>
            <w:tcW w:w="1430" w:type="dxa"/>
          </w:tcPr>
          <w:p w:rsidR="00EF35C6" w:rsidRPr="00DA1F94" w:rsidRDefault="00EF35C6" w:rsidP="001E54C3">
            <w:pPr>
              <w:spacing w:after="0" w:line="240" w:lineRule="auto"/>
              <w:ind w:left="-52" w:right="-119"/>
              <w:jc w:val="both"/>
              <w:rPr>
                <w:rFonts w:ascii="Times New Roman" w:hAnsi="Times New Roman"/>
                <w:color w:val="000000"/>
                <w:lang w:val="kk-KZ"/>
              </w:rPr>
            </w:pPr>
            <w:r w:rsidRPr="00DA1F94">
              <w:rPr>
                <w:rFonts w:ascii="Times New Roman" w:hAnsi="Times New Roman"/>
                <w:color w:val="000000"/>
                <w:lang w:val="kk-KZ"/>
              </w:rPr>
              <w:t>23</w:t>
            </w:r>
          </w:p>
        </w:tc>
        <w:tc>
          <w:tcPr>
            <w:tcW w:w="1533" w:type="dxa"/>
          </w:tcPr>
          <w:p w:rsidR="00EF35C6" w:rsidRPr="00DA1F94" w:rsidRDefault="00EF35C6" w:rsidP="001E54C3">
            <w:pPr>
              <w:spacing w:after="0" w:line="240" w:lineRule="auto"/>
              <w:ind w:left="-52" w:right="-119"/>
              <w:jc w:val="both"/>
              <w:rPr>
                <w:rFonts w:ascii="Times New Roman" w:hAnsi="Times New Roman"/>
                <w:color w:val="000000"/>
                <w:lang w:val="kk-KZ"/>
              </w:rPr>
            </w:pPr>
            <w:r w:rsidRPr="00DA1F94">
              <w:rPr>
                <w:rFonts w:ascii="Times New Roman" w:hAnsi="Times New Roman"/>
                <w:color w:val="000000"/>
                <w:lang w:val="kk-KZ"/>
              </w:rPr>
              <w:t>50</w:t>
            </w:r>
          </w:p>
        </w:tc>
        <w:tc>
          <w:tcPr>
            <w:tcW w:w="1404" w:type="dxa"/>
          </w:tcPr>
          <w:p w:rsidR="00EF35C6" w:rsidRPr="00DA1F94" w:rsidRDefault="00EF35C6" w:rsidP="001E54C3">
            <w:pPr>
              <w:spacing w:after="0" w:line="240" w:lineRule="auto"/>
              <w:ind w:left="-52" w:right="-119"/>
              <w:jc w:val="both"/>
              <w:rPr>
                <w:rFonts w:ascii="Times New Roman" w:hAnsi="Times New Roman"/>
                <w:color w:val="000000"/>
                <w:lang w:val="kk-KZ"/>
              </w:rPr>
            </w:pPr>
            <w:r w:rsidRPr="00DA1F94">
              <w:rPr>
                <w:rFonts w:ascii="Times New Roman" w:hAnsi="Times New Roman"/>
                <w:color w:val="000000"/>
                <w:lang w:val="kk-KZ"/>
              </w:rPr>
              <w:t>39</w:t>
            </w:r>
          </w:p>
        </w:tc>
      </w:tr>
      <w:tr w:rsidR="001E54C3" w:rsidRPr="00DA1F94" w:rsidTr="001E54C3">
        <w:trPr>
          <w:trHeight w:val="492"/>
        </w:trPr>
        <w:tc>
          <w:tcPr>
            <w:tcW w:w="927" w:type="dxa"/>
            <w:vMerge w:val="restart"/>
          </w:tcPr>
          <w:p w:rsidR="001E54C3" w:rsidRPr="00DA1F94" w:rsidRDefault="001E54C3" w:rsidP="00B852B0">
            <w:pPr>
              <w:spacing w:after="0" w:line="240" w:lineRule="auto"/>
              <w:jc w:val="both"/>
              <w:rPr>
                <w:rFonts w:ascii="Times New Roman" w:hAnsi="Times New Roman"/>
                <w:color w:val="000000"/>
                <w:lang w:val="kk-KZ"/>
              </w:rPr>
            </w:pPr>
            <w:r w:rsidRPr="00DA1F94">
              <w:rPr>
                <w:rFonts w:ascii="Times New Roman" w:hAnsi="Times New Roman"/>
                <w:color w:val="000000"/>
                <w:lang w:val="kk-KZ"/>
              </w:rPr>
              <w:t xml:space="preserve">Кейін </w:t>
            </w:r>
          </w:p>
        </w:tc>
        <w:tc>
          <w:tcPr>
            <w:tcW w:w="1680" w:type="dxa"/>
            <w:vMerge w:val="restart"/>
          </w:tcPr>
          <w:p w:rsidR="001E54C3" w:rsidRPr="00DA1F94" w:rsidRDefault="001E54C3" w:rsidP="00B852B0">
            <w:pPr>
              <w:spacing w:after="0" w:line="240" w:lineRule="auto"/>
              <w:jc w:val="both"/>
              <w:rPr>
                <w:rFonts w:ascii="Times New Roman" w:hAnsi="Times New Roman"/>
                <w:color w:val="000000"/>
                <w:lang w:val="kk-KZ"/>
              </w:rPr>
            </w:pPr>
            <w:r w:rsidRPr="00DA1F94">
              <w:rPr>
                <w:rFonts w:ascii="Times New Roman" w:hAnsi="Times New Roman"/>
                <w:color w:val="000000"/>
                <w:lang w:val="kk-KZ"/>
              </w:rPr>
              <w:t>Мазмұндық компонент</w:t>
            </w:r>
          </w:p>
        </w:tc>
        <w:tc>
          <w:tcPr>
            <w:tcW w:w="2576" w:type="dxa"/>
          </w:tcPr>
          <w:p w:rsidR="001E54C3" w:rsidRPr="00DA1F94" w:rsidRDefault="001E54C3" w:rsidP="00B852B0">
            <w:pPr>
              <w:spacing w:after="0" w:line="240" w:lineRule="auto"/>
              <w:jc w:val="both"/>
              <w:rPr>
                <w:rFonts w:ascii="Times New Roman" w:hAnsi="Times New Roman"/>
                <w:color w:val="000000"/>
                <w:lang w:val="en-US"/>
              </w:rPr>
            </w:pPr>
            <w:r w:rsidRPr="00DA1F94">
              <w:rPr>
                <w:rFonts w:ascii="Times New Roman" w:hAnsi="Times New Roman"/>
                <w:color w:val="000000"/>
                <w:lang w:val="kk-KZ"/>
              </w:rPr>
              <w:t>БТ ( 57)</w:t>
            </w:r>
          </w:p>
        </w:tc>
        <w:tc>
          <w:tcPr>
            <w:tcW w:w="1430" w:type="dxa"/>
          </w:tcPr>
          <w:p w:rsidR="001E54C3" w:rsidRPr="00DA1F94" w:rsidRDefault="001E54C3" w:rsidP="001E54C3">
            <w:pPr>
              <w:spacing w:after="0" w:line="240" w:lineRule="auto"/>
              <w:ind w:left="-52" w:right="-119"/>
              <w:rPr>
                <w:rFonts w:ascii="Times New Roman" w:hAnsi="Times New Roman"/>
                <w:color w:val="000000"/>
              </w:rPr>
            </w:pPr>
            <w:r w:rsidRPr="00DA1F94">
              <w:rPr>
                <w:rFonts w:ascii="Times New Roman" w:hAnsi="Times New Roman"/>
                <w:color w:val="000000"/>
                <w:lang w:val="kk-KZ"/>
              </w:rPr>
              <w:t>19 студ (33</w:t>
            </w:r>
            <w:r w:rsidRPr="00DA1F94">
              <w:rPr>
                <w:rFonts w:ascii="Times New Roman" w:hAnsi="Times New Roman"/>
                <w:color w:val="000000"/>
              </w:rPr>
              <w:t>%)</w:t>
            </w:r>
          </w:p>
        </w:tc>
        <w:tc>
          <w:tcPr>
            <w:tcW w:w="1533" w:type="dxa"/>
          </w:tcPr>
          <w:p w:rsidR="001E54C3" w:rsidRPr="00DA1F94" w:rsidRDefault="001E54C3" w:rsidP="001E54C3">
            <w:pPr>
              <w:spacing w:after="0" w:line="240" w:lineRule="auto"/>
              <w:ind w:left="-52" w:right="-119"/>
              <w:rPr>
                <w:rFonts w:ascii="Times New Roman" w:hAnsi="Times New Roman"/>
                <w:color w:val="000000"/>
              </w:rPr>
            </w:pPr>
            <w:r w:rsidRPr="00DA1F94">
              <w:rPr>
                <w:rFonts w:ascii="Times New Roman" w:hAnsi="Times New Roman"/>
                <w:color w:val="000000"/>
                <w:lang w:val="kk-KZ"/>
              </w:rPr>
              <w:t>22 студ (39</w:t>
            </w:r>
            <w:r w:rsidRPr="00DA1F94">
              <w:rPr>
                <w:rFonts w:ascii="Times New Roman" w:hAnsi="Times New Roman"/>
                <w:color w:val="000000"/>
              </w:rPr>
              <w:t>%)</w:t>
            </w:r>
          </w:p>
        </w:tc>
        <w:tc>
          <w:tcPr>
            <w:tcW w:w="1404" w:type="dxa"/>
          </w:tcPr>
          <w:p w:rsidR="001E54C3" w:rsidRPr="00DA1F94" w:rsidRDefault="001E54C3" w:rsidP="001E54C3">
            <w:pPr>
              <w:spacing w:after="0" w:line="240" w:lineRule="auto"/>
              <w:ind w:left="-52" w:right="-119"/>
              <w:rPr>
                <w:rFonts w:ascii="Times New Roman" w:hAnsi="Times New Roman"/>
                <w:color w:val="000000"/>
              </w:rPr>
            </w:pPr>
            <w:r w:rsidRPr="00DA1F94">
              <w:rPr>
                <w:rFonts w:ascii="Times New Roman" w:hAnsi="Times New Roman"/>
                <w:color w:val="000000"/>
                <w:lang w:val="kk-KZ"/>
              </w:rPr>
              <w:t>16 студ (28</w:t>
            </w:r>
            <w:r w:rsidRPr="00DA1F94">
              <w:rPr>
                <w:rFonts w:ascii="Times New Roman" w:hAnsi="Times New Roman"/>
                <w:color w:val="000000"/>
              </w:rPr>
              <w:t>%)</w:t>
            </w:r>
          </w:p>
        </w:tc>
      </w:tr>
      <w:tr w:rsidR="001E54C3" w:rsidRPr="00DA1F94" w:rsidTr="001E54C3">
        <w:trPr>
          <w:trHeight w:val="492"/>
        </w:trPr>
        <w:tc>
          <w:tcPr>
            <w:tcW w:w="927" w:type="dxa"/>
            <w:vMerge/>
          </w:tcPr>
          <w:p w:rsidR="001E54C3" w:rsidRPr="00DA1F94" w:rsidRDefault="001E54C3" w:rsidP="00B852B0">
            <w:pPr>
              <w:spacing w:after="0" w:line="240" w:lineRule="auto"/>
              <w:jc w:val="both"/>
              <w:rPr>
                <w:rFonts w:ascii="Times New Roman" w:hAnsi="Times New Roman"/>
                <w:color w:val="000000"/>
                <w:lang w:val="kk-KZ"/>
              </w:rPr>
            </w:pPr>
          </w:p>
        </w:tc>
        <w:tc>
          <w:tcPr>
            <w:tcW w:w="1680" w:type="dxa"/>
            <w:vMerge/>
          </w:tcPr>
          <w:p w:rsidR="001E54C3" w:rsidRPr="00DA1F94" w:rsidRDefault="001E54C3" w:rsidP="00B852B0">
            <w:pPr>
              <w:spacing w:after="0" w:line="240" w:lineRule="auto"/>
              <w:jc w:val="both"/>
              <w:rPr>
                <w:rFonts w:ascii="Times New Roman" w:hAnsi="Times New Roman"/>
                <w:color w:val="000000"/>
                <w:lang w:val="kk-KZ"/>
              </w:rPr>
            </w:pPr>
          </w:p>
        </w:tc>
        <w:tc>
          <w:tcPr>
            <w:tcW w:w="2576" w:type="dxa"/>
          </w:tcPr>
          <w:p w:rsidR="001E54C3" w:rsidRPr="00DA1F94" w:rsidRDefault="001E54C3" w:rsidP="00B852B0">
            <w:pPr>
              <w:spacing w:after="0" w:line="240" w:lineRule="auto"/>
              <w:jc w:val="both"/>
              <w:rPr>
                <w:rFonts w:ascii="Times New Roman" w:hAnsi="Times New Roman"/>
                <w:color w:val="000000"/>
              </w:rPr>
            </w:pPr>
            <w:r w:rsidRPr="00DA1F94">
              <w:rPr>
                <w:rFonts w:ascii="Times New Roman" w:hAnsi="Times New Roman"/>
                <w:color w:val="000000"/>
                <w:lang w:val="kk-KZ"/>
              </w:rPr>
              <w:t>ЭТ (55</w:t>
            </w:r>
            <w:r w:rsidRPr="00DA1F94">
              <w:rPr>
                <w:rFonts w:ascii="Times New Roman" w:hAnsi="Times New Roman"/>
                <w:color w:val="000000"/>
              </w:rPr>
              <w:t>)</w:t>
            </w:r>
          </w:p>
        </w:tc>
        <w:tc>
          <w:tcPr>
            <w:tcW w:w="1430" w:type="dxa"/>
          </w:tcPr>
          <w:p w:rsidR="001E54C3" w:rsidRPr="00DA1F94" w:rsidRDefault="001E54C3" w:rsidP="001E54C3">
            <w:pPr>
              <w:spacing w:after="0" w:line="240" w:lineRule="auto"/>
              <w:ind w:left="-52" w:right="-119"/>
              <w:rPr>
                <w:rFonts w:ascii="Times New Roman" w:hAnsi="Times New Roman"/>
                <w:color w:val="000000"/>
              </w:rPr>
            </w:pPr>
            <w:r w:rsidRPr="00DA1F94">
              <w:rPr>
                <w:rFonts w:ascii="Times New Roman" w:hAnsi="Times New Roman"/>
                <w:color w:val="000000"/>
                <w:lang w:val="kk-KZ"/>
              </w:rPr>
              <w:t>15 студ (16</w:t>
            </w:r>
            <w:r w:rsidRPr="00DA1F94">
              <w:rPr>
                <w:rFonts w:ascii="Times New Roman" w:hAnsi="Times New Roman"/>
                <w:color w:val="000000"/>
              </w:rPr>
              <w:t>%)</w:t>
            </w:r>
          </w:p>
        </w:tc>
        <w:tc>
          <w:tcPr>
            <w:tcW w:w="1533" w:type="dxa"/>
          </w:tcPr>
          <w:p w:rsidR="001E54C3" w:rsidRPr="00DA1F94" w:rsidRDefault="001E54C3" w:rsidP="001E54C3">
            <w:pPr>
              <w:spacing w:after="0" w:line="240" w:lineRule="auto"/>
              <w:ind w:left="-52" w:right="-119"/>
              <w:rPr>
                <w:rFonts w:ascii="Times New Roman" w:hAnsi="Times New Roman"/>
                <w:color w:val="000000"/>
              </w:rPr>
            </w:pPr>
            <w:r w:rsidRPr="00DA1F94">
              <w:rPr>
                <w:rFonts w:ascii="Times New Roman" w:hAnsi="Times New Roman"/>
                <w:color w:val="000000"/>
                <w:lang w:val="kk-KZ"/>
              </w:rPr>
              <w:t>25студ (45</w:t>
            </w:r>
            <w:r w:rsidRPr="00DA1F94">
              <w:rPr>
                <w:rFonts w:ascii="Times New Roman" w:hAnsi="Times New Roman"/>
                <w:color w:val="000000"/>
              </w:rPr>
              <w:t>%)</w:t>
            </w:r>
          </w:p>
        </w:tc>
        <w:tc>
          <w:tcPr>
            <w:tcW w:w="1404" w:type="dxa"/>
          </w:tcPr>
          <w:p w:rsidR="001E54C3" w:rsidRPr="00DA1F94" w:rsidRDefault="001E54C3" w:rsidP="001E54C3">
            <w:pPr>
              <w:spacing w:after="0" w:line="240" w:lineRule="auto"/>
              <w:ind w:left="-76" w:right="-119"/>
              <w:rPr>
                <w:rFonts w:ascii="Times New Roman" w:hAnsi="Times New Roman"/>
                <w:color w:val="000000"/>
              </w:rPr>
            </w:pPr>
            <w:r w:rsidRPr="00DA1F94">
              <w:rPr>
                <w:rFonts w:ascii="Times New Roman" w:hAnsi="Times New Roman"/>
                <w:color w:val="000000"/>
                <w:lang w:val="kk-KZ"/>
              </w:rPr>
              <w:t>15 студ (27</w:t>
            </w:r>
            <w:r w:rsidRPr="00DA1F94">
              <w:rPr>
                <w:rFonts w:ascii="Times New Roman" w:hAnsi="Times New Roman"/>
                <w:color w:val="000000"/>
              </w:rPr>
              <w:t>%)</w:t>
            </w:r>
          </w:p>
        </w:tc>
      </w:tr>
      <w:tr w:rsidR="00EF35C6" w:rsidRPr="00DA1F94" w:rsidTr="001E54C3">
        <w:trPr>
          <w:trHeight w:val="60"/>
        </w:trPr>
        <w:tc>
          <w:tcPr>
            <w:tcW w:w="927" w:type="dxa"/>
            <w:vMerge/>
          </w:tcPr>
          <w:p w:rsidR="00EF35C6" w:rsidRPr="00DA1F94" w:rsidRDefault="00EF35C6" w:rsidP="00B852B0">
            <w:pPr>
              <w:spacing w:after="0" w:line="240" w:lineRule="auto"/>
              <w:jc w:val="both"/>
              <w:rPr>
                <w:rFonts w:ascii="Times New Roman" w:hAnsi="Times New Roman"/>
                <w:color w:val="000000"/>
                <w:lang w:val="kk-KZ"/>
              </w:rPr>
            </w:pPr>
          </w:p>
        </w:tc>
        <w:tc>
          <w:tcPr>
            <w:tcW w:w="1680" w:type="dxa"/>
          </w:tcPr>
          <w:p w:rsidR="00EF35C6" w:rsidRPr="00DA1F94" w:rsidRDefault="00EF35C6" w:rsidP="00B852B0">
            <w:pPr>
              <w:spacing w:after="0" w:line="240" w:lineRule="auto"/>
              <w:jc w:val="both"/>
              <w:rPr>
                <w:rFonts w:ascii="Times New Roman" w:hAnsi="Times New Roman"/>
                <w:color w:val="000000"/>
                <w:lang w:val="kk-KZ"/>
              </w:rPr>
            </w:pPr>
            <w:r w:rsidRPr="00DA1F94">
              <w:rPr>
                <w:rFonts w:ascii="Times New Roman" w:hAnsi="Times New Roman"/>
                <w:color w:val="000000"/>
                <w:lang w:val="kk-KZ"/>
              </w:rPr>
              <w:t>∑</w:t>
            </w:r>
          </w:p>
        </w:tc>
        <w:tc>
          <w:tcPr>
            <w:tcW w:w="2576" w:type="dxa"/>
          </w:tcPr>
          <w:p w:rsidR="00EF35C6" w:rsidRPr="00DA1F94" w:rsidRDefault="00EF35C6" w:rsidP="00B852B0">
            <w:pPr>
              <w:spacing w:after="0" w:line="240" w:lineRule="auto"/>
              <w:jc w:val="both"/>
              <w:rPr>
                <w:rFonts w:ascii="Times New Roman" w:hAnsi="Times New Roman"/>
                <w:color w:val="000000"/>
                <w:lang w:val="kk-KZ"/>
              </w:rPr>
            </w:pPr>
            <w:r w:rsidRPr="00DA1F94">
              <w:rPr>
                <w:rFonts w:ascii="Times New Roman" w:hAnsi="Times New Roman"/>
                <w:color w:val="000000"/>
                <w:lang w:val="kk-KZ"/>
              </w:rPr>
              <w:t>112</w:t>
            </w:r>
          </w:p>
        </w:tc>
        <w:tc>
          <w:tcPr>
            <w:tcW w:w="1430" w:type="dxa"/>
          </w:tcPr>
          <w:p w:rsidR="00EF35C6" w:rsidRPr="00DA1F94" w:rsidRDefault="00EF35C6" w:rsidP="001E54C3">
            <w:pPr>
              <w:spacing w:after="0" w:line="240" w:lineRule="auto"/>
              <w:ind w:left="-52" w:right="-119"/>
              <w:jc w:val="both"/>
              <w:rPr>
                <w:rFonts w:ascii="Times New Roman" w:hAnsi="Times New Roman"/>
                <w:color w:val="000000"/>
                <w:lang w:val="kk-KZ"/>
              </w:rPr>
            </w:pPr>
            <w:r w:rsidRPr="00DA1F94">
              <w:rPr>
                <w:rFonts w:ascii="Times New Roman" w:hAnsi="Times New Roman"/>
                <w:color w:val="000000"/>
                <w:lang w:val="kk-KZ"/>
              </w:rPr>
              <w:t>34</w:t>
            </w:r>
          </w:p>
        </w:tc>
        <w:tc>
          <w:tcPr>
            <w:tcW w:w="1533" w:type="dxa"/>
          </w:tcPr>
          <w:p w:rsidR="00EF35C6" w:rsidRPr="00DA1F94" w:rsidRDefault="00EF35C6" w:rsidP="001E54C3">
            <w:pPr>
              <w:spacing w:after="0" w:line="240" w:lineRule="auto"/>
              <w:ind w:left="-52" w:right="-119"/>
              <w:jc w:val="both"/>
              <w:rPr>
                <w:rFonts w:ascii="Times New Roman" w:hAnsi="Times New Roman"/>
                <w:color w:val="000000"/>
                <w:lang w:val="kk-KZ"/>
              </w:rPr>
            </w:pPr>
            <w:r w:rsidRPr="00DA1F94">
              <w:rPr>
                <w:rFonts w:ascii="Times New Roman" w:hAnsi="Times New Roman"/>
                <w:color w:val="000000"/>
                <w:lang w:val="kk-KZ"/>
              </w:rPr>
              <w:t>47</w:t>
            </w:r>
          </w:p>
        </w:tc>
        <w:tc>
          <w:tcPr>
            <w:tcW w:w="1404" w:type="dxa"/>
          </w:tcPr>
          <w:p w:rsidR="00EF35C6" w:rsidRPr="00DA1F94" w:rsidRDefault="00EF35C6" w:rsidP="001E54C3">
            <w:pPr>
              <w:spacing w:after="0" w:line="240" w:lineRule="auto"/>
              <w:ind w:left="-52" w:right="-119"/>
              <w:jc w:val="both"/>
              <w:rPr>
                <w:rFonts w:ascii="Times New Roman" w:hAnsi="Times New Roman"/>
                <w:color w:val="000000"/>
                <w:lang w:val="kk-KZ"/>
              </w:rPr>
            </w:pPr>
            <w:r w:rsidRPr="00DA1F94">
              <w:rPr>
                <w:rFonts w:ascii="Times New Roman" w:hAnsi="Times New Roman"/>
                <w:color w:val="000000"/>
                <w:lang w:val="kk-KZ"/>
              </w:rPr>
              <w:t>31</w:t>
            </w:r>
          </w:p>
        </w:tc>
      </w:tr>
      <w:tr w:rsidR="00EF35C6" w:rsidRPr="00DA1F94" w:rsidTr="001E54C3">
        <w:trPr>
          <w:trHeight w:val="60"/>
        </w:trPr>
        <w:tc>
          <w:tcPr>
            <w:tcW w:w="927" w:type="dxa"/>
            <w:vMerge w:val="restart"/>
          </w:tcPr>
          <w:p w:rsidR="00EF35C6" w:rsidRPr="00DA1F94" w:rsidRDefault="00EF35C6" w:rsidP="00B852B0">
            <w:pPr>
              <w:spacing w:after="0" w:line="240" w:lineRule="auto"/>
              <w:jc w:val="both"/>
              <w:rPr>
                <w:rFonts w:ascii="Times New Roman" w:hAnsi="Times New Roman"/>
                <w:color w:val="000000"/>
                <w:lang w:val="kk-KZ"/>
              </w:rPr>
            </w:pPr>
            <w:r w:rsidRPr="00DA1F94">
              <w:rPr>
                <w:rFonts w:ascii="Times New Roman" w:hAnsi="Times New Roman"/>
                <w:color w:val="000000"/>
                <w:lang w:val="kk-KZ"/>
              </w:rPr>
              <w:t>Дейін</w:t>
            </w:r>
          </w:p>
        </w:tc>
        <w:tc>
          <w:tcPr>
            <w:tcW w:w="1680" w:type="dxa"/>
            <w:vMerge w:val="restart"/>
          </w:tcPr>
          <w:p w:rsidR="00EF35C6" w:rsidRPr="00DA1F94" w:rsidRDefault="00EF35C6" w:rsidP="001E54C3">
            <w:pPr>
              <w:spacing w:after="0" w:line="240" w:lineRule="auto"/>
              <w:ind w:right="-108"/>
              <w:jc w:val="both"/>
              <w:rPr>
                <w:rFonts w:ascii="Times New Roman" w:hAnsi="Times New Roman"/>
                <w:color w:val="000000"/>
                <w:lang w:val="kk-KZ"/>
              </w:rPr>
            </w:pPr>
            <w:r w:rsidRPr="00DA1F94">
              <w:rPr>
                <w:rFonts w:ascii="Times New Roman" w:hAnsi="Times New Roman"/>
                <w:color w:val="000000"/>
                <w:lang w:val="kk-KZ"/>
              </w:rPr>
              <w:t>Технология</w:t>
            </w:r>
            <w:r w:rsidR="001E54C3" w:rsidRPr="00DA1F94">
              <w:rPr>
                <w:rFonts w:ascii="Times New Roman" w:hAnsi="Times New Roman"/>
                <w:color w:val="000000"/>
                <w:lang w:val="kk-KZ"/>
              </w:rPr>
              <w:t xml:space="preserve"> </w:t>
            </w:r>
            <w:r w:rsidRPr="00DA1F94">
              <w:rPr>
                <w:rFonts w:ascii="Times New Roman" w:hAnsi="Times New Roman"/>
                <w:color w:val="000000"/>
                <w:lang w:val="kk-KZ"/>
              </w:rPr>
              <w:t>лық компонент</w:t>
            </w:r>
          </w:p>
        </w:tc>
        <w:tc>
          <w:tcPr>
            <w:tcW w:w="2576" w:type="dxa"/>
          </w:tcPr>
          <w:p w:rsidR="00EF35C6" w:rsidRPr="00DA1F94" w:rsidRDefault="00EF35C6" w:rsidP="00B852B0">
            <w:pPr>
              <w:spacing w:after="0" w:line="240" w:lineRule="auto"/>
              <w:jc w:val="both"/>
              <w:rPr>
                <w:rFonts w:ascii="Times New Roman" w:hAnsi="Times New Roman"/>
                <w:color w:val="000000"/>
                <w:lang w:val="en-US"/>
              </w:rPr>
            </w:pPr>
            <w:r w:rsidRPr="00DA1F94">
              <w:rPr>
                <w:rFonts w:ascii="Times New Roman" w:hAnsi="Times New Roman"/>
                <w:color w:val="000000"/>
                <w:lang w:val="kk-KZ"/>
              </w:rPr>
              <w:t xml:space="preserve">БТ ( </w:t>
            </w:r>
            <w:r w:rsidRPr="00DA1F94">
              <w:rPr>
                <w:rFonts w:ascii="Times New Roman" w:hAnsi="Times New Roman"/>
                <w:color w:val="000000"/>
              </w:rPr>
              <w:t>57</w:t>
            </w:r>
            <w:r w:rsidRPr="00DA1F94">
              <w:rPr>
                <w:rFonts w:ascii="Times New Roman" w:hAnsi="Times New Roman"/>
                <w:color w:val="000000"/>
                <w:lang w:val="kk-KZ"/>
              </w:rPr>
              <w:t>)</w:t>
            </w:r>
          </w:p>
        </w:tc>
        <w:tc>
          <w:tcPr>
            <w:tcW w:w="1430" w:type="dxa"/>
          </w:tcPr>
          <w:p w:rsidR="00EF35C6" w:rsidRPr="00DA1F94" w:rsidRDefault="00EF35C6" w:rsidP="001E54C3">
            <w:pPr>
              <w:spacing w:after="0" w:line="240" w:lineRule="auto"/>
              <w:ind w:left="-52" w:right="-119"/>
              <w:rPr>
                <w:rFonts w:ascii="Times New Roman" w:hAnsi="Times New Roman"/>
                <w:color w:val="000000"/>
              </w:rPr>
            </w:pPr>
            <w:r w:rsidRPr="00DA1F94">
              <w:rPr>
                <w:rFonts w:ascii="Times New Roman" w:hAnsi="Times New Roman"/>
                <w:color w:val="000000"/>
                <w:lang w:val="kk-KZ"/>
              </w:rPr>
              <w:t>13студ (23</w:t>
            </w:r>
            <w:r w:rsidRPr="00DA1F94">
              <w:rPr>
                <w:rFonts w:ascii="Times New Roman" w:hAnsi="Times New Roman"/>
                <w:color w:val="000000"/>
              </w:rPr>
              <w:t>%)</w:t>
            </w:r>
          </w:p>
        </w:tc>
        <w:tc>
          <w:tcPr>
            <w:tcW w:w="1533" w:type="dxa"/>
          </w:tcPr>
          <w:p w:rsidR="00EF35C6" w:rsidRPr="00DA1F94" w:rsidRDefault="00EF35C6" w:rsidP="001E54C3">
            <w:pPr>
              <w:spacing w:after="0" w:line="240" w:lineRule="auto"/>
              <w:ind w:left="-52" w:right="-119"/>
              <w:rPr>
                <w:rFonts w:ascii="Times New Roman" w:hAnsi="Times New Roman"/>
                <w:color w:val="000000"/>
              </w:rPr>
            </w:pPr>
            <w:r w:rsidRPr="00DA1F94">
              <w:rPr>
                <w:rFonts w:ascii="Times New Roman" w:hAnsi="Times New Roman"/>
                <w:color w:val="000000"/>
                <w:lang w:val="kk-KZ"/>
              </w:rPr>
              <w:t>20студ (35</w:t>
            </w:r>
            <w:r w:rsidRPr="00DA1F94">
              <w:rPr>
                <w:rFonts w:ascii="Times New Roman" w:hAnsi="Times New Roman"/>
                <w:color w:val="000000"/>
              </w:rPr>
              <w:t>%)</w:t>
            </w:r>
          </w:p>
        </w:tc>
        <w:tc>
          <w:tcPr>
            <w:tcW w:w="1404" w:type="dxa"/>
          </w:tcPr>
          <w:p w:rsidR="00EF35C6" w:rsidRPr="00DA1F94" w:rsidRDefault="00EF35C6" w:rsidP="001E54C3">
            <w:pPr>
              <w:spacing w:after="0" w:line="240" w:lineRule="auto"/>
              <w:ind w:left="-52" w:right="-119"/>
              <w:rPr>
                <w:rFonts w:ascii="Times New Roman" w:hAnsi="Times New Roman"/>
                <w:color w:val="000000"/>
              </w:rPr>
            </w:pPr>
            <w:r w:rsidRPr="00DA1F94">
              <w:rPr>
                <w:rFonts w:ascii="Times New Roman" w:hAnsi="Times New Roman"/>
                <w:color w:val="000000"/>
                <w:lang w:val="kk-KZ"/>
              </w:rPr>
              <w:t>24студ (42</w:t>
            </w:r>
            <w:r w:rsidRPr="00DA1F94">
              <w:rPr>
                <w:rFonts w:ascii="Times New Roman" w:hAnsi="Times New Roman"/>
                <w:color w:val="000000"/>
              </w:rPr>
              <w:t>%)</w:t>
            </w:r>
          </w:p>
        </w:tc>
      </w:tr>
      <w:tr w:rsidR="00EF35C6" w:rsidRPr="00DA1F94" w:rsidTr="001E54C3">
        <w:trPr>
          <w:trHeight w:val="60"/>
        </w:trPr>
        <w:tc>
          <w:tcPr>
            <w:tcW w:w="927" w:type="dxa"/>
            <w:vMerge/>
          </w:tcPr>
          <w:p w:rsidR="00EF35C6" w:rsidRPr="00DA1F94" w:rsidRDefault="00EF35C6" w:rsidP="00B852B0">
            <w:pPr>
              <w:spacing w:after="0" w:line="240" w:lineRule="auto"/>
              <w:jc w:val="both"/>
              <w:rPr>
                <w:rFonts w:ascii="Times New Roman" w:hAnsi="Times New Roman"/>
                <w:color w:val="000000"/>
                <w:lang w:val="kk-KZ"/>
              </w:rPr>
            </w:pPr>
          </w:p>
        </w:tc>
        <w:tc>
          <w:tcPr>
            <w:tcW w:w="1680" w:type="dxa"/>
            <w:vMerge/>
          </w:tcPr>
          <w:p w:rsidR="00EF35C6" w:rsidRPr="00DA1F94" w:rsidRDefault="00EF35C6" w:rsidP="00B852B0">
            <w:pPr>
              <w:spacing w:after="0" w:line="240" w:lineRule="auto"/>
              <w:jc w:val="both"/>
              <w:rPr>
                <w:rFonts w:ascii="Times New Roman" w:hAnsi="Times New Roman"/>
                <w:color w:val="000000"/>
                <w:lang w:val="kk-KZ"/>
              </w:rPr>
            </w:pPr>
          </w:p>
        </w:tc>
        <w:tc>
          <w:tcPr>
            <w:tcW w:w="2576" w:type="dxa"/>
          </w:tcPr>
          <w:p w:rsidR="00EF35C6" w:rsidRPr="00DA1F94" w:rsidRDefault="00EF35C6" w:rsidP="00B852B0">
            <w:pPr>
              <w:spacing w:after="0" w:line="240" w:lineRule="auto"/>
              <w:jc w:val="both"/>
              <w:rPr>
                <w:rFonts w:ascii="Times New Roman" w:hAnsi="Times New Roman"/>
                <w:color w:val="000000"/>
                <w:lang w:val="kk-KZ"/>
              </w:rPr>
            </w:pPr>
            <w:r w:rsidRPr="00DA1F94">
              <w:rPr>
                <w:rFonts w:ascii="Times New Roman" w:hAnsi="Times New Roman"/>
                <w:color w:val="000000"/>
                <w:lang w:val="kk-KZ"/>
              </w:rPr>
              <w:t>ЭТ (55)</w:t>
            </w:r>
          </w:p>
        </w:tc>
        <w:tc>
          <w:tcPr>
            <w:tcW w:w="1430" w:type="dxa"/>
          </w:tcPr>
          <w:p w:rsidR="00EF35C6" w:rsidRPr="00DA1F94" w:rsidRDefault="00EF35C6" w:rsidP="001E54C3">
            <w:pPr>
              <w:spacing w:after="0" w:line="240" w:lineRule="auto"/>
              <w:ind w:left="-52" w:right="-119"/>
              <w:rPr>
                <w:rFonts w:ascii="Times New Roman" w:hAnsi="Times New Roman"/>
                <w:color w:val="000000"/>
              </w:rPr>
            </w:pPr>
            <w:r w:rsidRPr="00DA1F94">
              <w:rPr>
                <w:rFonts w:ascii="Times New Roman" w:hAnsi="Times New Roman"/>
                <w:color w:val="000000"/>
                <w:lang w:val="kk-KZ"/>
              </w:rPr>
              <w:t>12студ (22</w:t>
            </w:r>
            <w:r w:rsidRPr="00DA1F94">
              <w:rPr>
                <w:rFonts w:ascii="Times New Roman" w:hAnsi="Times New Roman"/>
                <w:color w:val="000000"/>
              </w:rPr>
              <w:t>%)</w:t>
            </w:r>
          </w:p>
        </w:tc>
        <w:tc>
          <w:tcPr>
            <w:tcW w:w="1533" w:type="dxa"/>
          </w:tcPr>
          <w:p w:rsidR="00EF35C6" w:rsidRPr="00DA1F94" w:rsidRDefault="00EF35C6" w:rsidP="001E54C3">
            <w:pPr>
              <w:spacing w:after="0" w:line="240" w:lineRule="auto"/>
              <w:ind w:left="-52" w:right="-119"/>
              <w:rPr>
                <w:rFonts w:ascii="Times New Roman" w:hAnsi="Times New Roman"/>
                <w:color w:val="000000"/>
              </w:rPr>
            </w:pPr>
            <w:r w:rsidRPr="00DA1F94">
              <w:rPr>
                <w:rFonts w:ascii="Times New Roman" w:hAnsi="Times New Roman"/>
                <w:color w:val="000000"/>
                <w:lang w:val="kk-KZ"/>
              </w:rPr>
              <w:t>20студ (36</w:t>
            </w:r>
            <w:r w:rsidRPr="00DA1F94">
              <w:rPr>
                <w:rFonts w:ascii="Times New Roman" w:hAnsi="Times New Roman"/>
                <w:color w:val="000000"/>
              </w:rPr>
              <w:t>%)</w:t>
            </w:r>
          </w:p>
        </w:tc>
        <w:tc>
          <w:tcPr>
            <w:tcW w:w="1404" w:type="dxa"/>
          </w:tcPr>
          <w:p w:rsidR="00EF35C6" w:rsidRPr="00DA1F94" w:rsidRDefault="00EF35C6" w:rsidP="001E54C3">
            <w:pPr>
              <w:spacing w:after="0" w:line="240" w:lineRule="auto"/>
              <w:ind w:left="-52" w:right="-119"/>
              <w:rPr>
                <w:rFonts w:ascii="Times New Roman" w:hAnsi="Times New Roman"/>
                <w:color w:val="000000"/>
              </w:rPr>
            </w:pPr>
            <w:r w:rsidRPr="00DA1F94">
              <w:rPr>
                <w:rFonts w:ascii="Times New Roman" w:hAnsi="Times New Roman"/>
                <w:color w:val="000000"/>
                <w:lang w:val="kk-KZ"/>
              </w:rPr>
              <w:t>23студ (42</w:t>
            </w:r>
            <w:r w:rsidRPr="00DA1F94">
              <w:rPr>
                <w:rFonts w:ascii="Times New Roman" w:hAnsi="Times New Roman"/>
                <w:color w:val="000000"/>
              </w:rPr>
              <w:t>%)</w:t>
            </w:r>
          </w:p>
        </w:tc>
      </w:tr>
      <w:tr w:rsidR="00EF35C6" w:rsidRPr="00DA1F94" w:rsidTr="001E54C3">
        <w:trPr>
          <w:trHeight w:val="60"/>
        </w:trPr>
        <w:tc>
          <w:tcPr>
            <w:tcW w:w="927" w:type="dxa"/>
            <w:vMerge/>
          </w:tcPr>
          <w:p w:rsidR="00EF35C6" w:rsidRPr="00DA1F94" w:rsidRDefault="00EF35C6" w:rsidP="00B852B0">
            <w:pPr>
              <w:spacing w:after="0" w:line="240" w:lineRule="auto"/>
              <w:jc w:val="both"/>
              <w:rPr>
                <w:rFonts w:ascii="Times New Roman" w:hAnsi="Times New Roman"/>
                <w:color w:val="000000"/>
                <w:lang w:val="kk-KZ"/>
              </w:rPr>
            </w:pPr>
          </w:p>
        </w:tc>
        <w:tc>
          <w:tcPr>
            <w:tcW w:w="1680" w:type="dxa"/>
          </w:tcPr>
          <w:p w:rsidR="00EF35C6" w:rsidRPr="00DA1F94" w:rsidRDefault="00EF35C6" w:rsidP="00B852B0">
            <w:pPr>
              <w:spacing w:after="0" w:line="240" w:lineRule="auto"/>
              <w:jc w:val="both"/>
              <w:rPr>
                <w:rFonts w:ascii="Times New Roman" w:hAnsi="Times New Roman"/>
                <w:color w:val="000000"/>
                <w:lang w:val="kk-KZ"/>
              </w:rPr>
            </w:pPr>
            <w:r w:rsidRPr="00DA1F94">
              <w:rPr>
                <w:rFonts w:ascii="Times New Roman" w:hAnsi="Times New Roman"/>
                <w:color w:val="000000"/>
                <w:lang w:val="kk-KZ"/>
              </w:rPr>
              <w:t>∑</w:t>
            </w:r>
          </w:p>
        </w:tc>
        <w:tc>
          <w:tcPr>
            <w:tcW w:w="2576" w:type="dxa"/>
          </w:tcPr>
          <w:p w:rsidR="00EF35C6" w:rsidRPr="00DA1F94" w:rsidRDefault="00EF35C6" w:rsidP="00B852B0">
            <w:pPr>
              <w:spacing w:after="0" w:line="240" w:lineRule="auto"/>
              <w:jc w:val="both"/>
              <w:rPr>
                <w:rFonts w:ascii="Times New Roman" w:hAnsi="Times New Roman"/>
                <w:color w:val="000000"/>
                <w:lang w:val="kk-KZ"/>
              </w:rPr>
            </w:pPr>
            <w:r w:rsidRPr="00DA1F94">
              <w:rPr>
                <w:rFonts w:ascii="Times New Roman" w:hAnsi="Times New Roman"/>
                <w:color w:val="000000"/>
                <w:lang w:val="kk-KZ"/>
              </w:rPr>
              <w:t>112</w:t>
            </w:r>
          </w:p>
        </w:tc>
        <w:tc>
          <w:tcPr>
            <w:tcW w:w="1430" w:type="dxa"/>
          </w:tcPr>
          <w:p w:rsidR="00EF35C6" w:rsidRPr="00DA1F94" w:rsidRDefault="00EF35C6" w:rsidP="001E54C3">
            <w:pPr>
              <w:spacing w:after="0" w:line="240" w:lineRule="auto"/>
              <w:ind w:left="-52" w:right="-119"/>
              <w:jc w:val="both"/>
              <w:rPr>
                <w:rFonts w:ascii="Times New Roman" w:hAnsi="Times New Roman"/>
                <w:color w:val="000000"/>
                <w:lang w:val="kk-KZ"/>
              </w:rPr>
            </w:pPr>
            <w:r w:rsidRPr="00DA1F94">
              <w:rPr>
                <w:rFonts w:ascii="Times New Roman" w:hAnsi="Times New Roman"/>
                <w:color w:val="000000"/>
                <w:lang w:val="kk-KZ"/>
              </w:rPr>
              <w:t>25</w:t>
            </w:r>
          </w:p>
        </w:tc>
        <w:tc>
          <w:tcPr>
            <w:tcW w:w="1533" w:type="dxa"/>
          </w:tcPr>
          <w:p w:rsidR="00EF35C6" w:rsidRPr="00DA1F94" w:rsidRDefault="00EF35C6" w:rsidP="001E54C3">
            <w:pPr>
              <w:spacing w:after="0" w:line="240" w:lineRule="auto"/>
              <w:ind w:left="-52" w:right="-119"/>
              <w:jc w:val="both"/>
              <w:rPr>
                <w:rFonts w:ascii="Times New Roman" w:hAnsi="Times New Roman"/>
                <w:color w:val="000000"/>
                <w:lang w:val="kk-KZ"/>
              </w:rPr>
            </w:pPr>
            <w:r w:rsidRPr="00DA1F94">
              <w:rPr>
                <w:rFonts w:ascii="Times New Roman" w:hAnsi="Times New Roman"/>
                <w:color w:val="000000"/>
                <w:lang w:val="kk-KZ"/>
              </w:rPr>
              <w:t>40</w:t>
            </w:r>
          </w:p>
        </w:tc>
        <w:tc>
          <w:tcPr>
            <w:tcW w:w="1404" w:type="dxa"/>
          </w:tcPr>
          <w:p w:rsidR="00EF35C6" w:rsidRPr="00DA1F94" w:rsidRDefault="00EF35C6" w:rsidP="001E54C3">
            <w:pPr>
              <w:spacing w:after="0" w:line="240" w:lineRule="auto"/>
              <w:ind w:left="-52" w:right="-119"/>
              <w:jc w:val="both"/>
              <w:rPr>
                <w:rFonts w:ascii="Times New Roman" w:hAnsi="Times New Roman"/>
                <w:color w:val="000000"/>
                <w:lang w:val="kk-KZ"/>
              </w:rPr>
            </w:pPr>
            <w:r w:rsidRPr="00DA1F94">
              <w:rPr>
                <w:rFonts w:ascii="Times New Roman" w:hAnsi="Times New Roman"/>
                <w:color w:val="000000"/>
                <w:lang w:val="kk-KZ"/>
              </w:rPr>
              <w:t>47</w:t>
            </w:r>
          </w:p>
        </w:tc>
      </w:tr>
      <w:tr w:rsidR="00EF35C6" w:rsidRPr="00DA1F94" w:rsidTr="001E54C3">
        <w:trPr>
          <w:trHeight w:val="510"/>
        </w:trPr>
        <w:tc>
          <w:tcPr>
            <w:tcW w:w="927" w:type="dxa"/>
            <w:vMerge w:val="restart"/>
          </w:tcPr>
          <w:p w:rsidR="00EF35C6" w:rsidRPr="00DA1F94" w:rsidRDefault="00EF35C6" w:rsidP="00B852B0">
            <w:pPr>
              <w:spacing w:after="0" w:line="240" w:lineRule="auto"/>
              <w:jc w:val="both"/>
              <w:rPr>
                <w:rFonts w:ascii="Times New Roman" w:hAnsi="Times New Roman"/>
                <w:color w:val="000000"/>
                <w:lang w:val="kk-KZ"/>
              </w:rPr>
            </w:pPr>
            <w:r w:rsidRPr="00DA1F94">
              <w:rPr>
                <w:rFonts w:ascii="Times New Roman" w:hAnsi="Times New Roman"/>
                <w:color w:val="000000"/>
                <w:lang w:val="kk-KZ"/>
              </w:rPr>
              <w:t>Кейін</w:t>
            </w:r>
          </w:p>
        </w:tc>
        <w:tc>
          <w:tcPr>
            <w:tcW w:w="1680" w:type="dxa"/>
            <w:vMerge w:val="restart"/>
          </w:tcPr>
          <w:p w:rsidR="00EF35C6" w:rsidRPr="00DA1F94" w:rsidRDefault="00EF35C6" w:rsidP="00B852B0">
            <w:pPr>
              <w:spacing w:after="0" w:line="240" w:lineRule="auto"/>
              <w:jc w:val="both"/>
              <w:rPr>
                <w:rFonts w:ascii="Times New Roman" w:hAnsi="Times New Roman"/>
                <w:color w:val="000000"/>
                <w:lang w:val="kk-KZ"/>
              </w:rPr>
            </w:pPr>
            <w:r w:rsidRPr="00DA1F94">
              <w:rPr>
                <w:rFonts w:ascii="Times New Roman" w:hAnsi="Times New Roman"/>
                <w:color w:val="000000"/>
                <w:lang w:val="kk-KZ"/>
              </w:rPr>
              <w:t>Техноло</w:t>
            </w:r>
            <w:r w:rsidR="001E54C3" w:rsidRPr="00DA1F94">
              <w:rPr>
                <w:rFonts w:ascii="Times New Roman" w:hAnsi="Times New Roman"/>
                <w:color w:val="000000"/>
                <w:lang w:val="kk-KZ"/>
              </w:rPr>
              <w:t xml:space="preserve"> </w:t>
            </w:r>
            <w:r w:rsidRPr="00DA1F94">
              <w:rPr>
                <w:rFonts w:ascii="Times New Roman" w:hAnsi="Times New Roman"/>
                <w:color w:val="000000"/>
                <w:lang w:val="kk-KZ"/>
              </w:rPr>
              <w:t>гиялық компонент</w:t>
            </w:r>
          </w:p>
        </w:tc>
        <w:tc>
          <w:tcPr>
            <w:tcW w:w="2576" w:type="dxa"/>
          </w:tcPr>
          <w:p w:rsidR="00EF35C6" w:rsidRPr="00DA1F94" w:rsidRDefault="00EF35C6" w:rsidP="00B852B0">
            <w:pPr>
              <w:spacing w:after="0" w:line="240" w:lineRule="auto"/>
              <w:jc w:val="both"/>
              <w:rPr>
                <w:rFonts w:ascii="Times New Roman" w:hAnsi="Times New Roman"/>
                <w:color w:val="000000"/>
                <w:lang w:val="en-US"/>
              </w:rPr>
            </w:pPr>
            <w:r w:rsidRPr="00DA1F94">
              <w:rPr>
                <w:rFonts w:ascii="Times New Roman" w:hAnsi="Times New Roman"/>
                <w:color w:val="000000"/>
                <w:lang w:val="kk-KZ"/>
              </w:rPr>
              <w:t xml:space="preserve">БТ ( </w:t>
            </w:r>
            <w:r w:rsidRPr="00DA1F94">
              <w:rPr>
                <w:rFonts w:ascii="Times New Roman" w:hAnsi="Times New Roman"/>
                <w:color w:val="000000"/>
              </w:rPr>
              <w:t>57</w:t>
            </w:r>
            <w:r w:rsidRPr="00DA1F94">
              <w:rPr>
                <w:rFonts w:ascii="Times New Roman" w:hAnsi="Times New Roman"/>
                <w:color w:val="000000"/>
                <w:lang w:val="kk-KZ"/>
              </w:rPr>
              <w:t>)</w:t>
            </w:r>
          </w:p>
        </w:tc>
        <w:tc>
          <w:tcPr>
            <w:tcW w:w="1430" w:type="dxa"/>
          </w:tcPr>
          <w:p w:rsidR="00EF35C6" w:rsidRPr="00DA1F94" w:rsidRDefault="00EF35C6" w:rsidP="001E54C3">
            <w:pPr>
              <w:spacing w:after="0" w:line="240" w:lineRule="auto"/>
              <w:ind w:left="-52" w:right="-119"/>
              <w:rPr>
                <w:rFonts w:ascii="Times New Roman" w:hAnsi="Times New Roman"/>
                <w:color w:val="000000"/>
              </w:rPr>
            </w:pPr>
            <w:r w:rsidRPr="00DA1F94">
              <w:rPr>
                <w:rFonts w:ascii="Times New Roman" w:hAnsi="Times New Roman"/>
                <w:color w:val="000000"/>
                <w:lang w:val="kk-KZ"/>
              </w:rPr>
              <w:t>24студ (42</w:t>
            </w:r>
            <w:r w:rsidRPr="00DA1F94">
              <w:rPr>
                <w:rFonts w:ascii="Times New Roman" w:hAnsi="Times New Roman"/>
                <w:color w:val="000000"/>
              </w:rPr>
              <w:t>%)</w:t>
            </w:r>
          </w:p>
        </w:tc>
        <w:tc>
          <w:tcPr>
            <w:tcW w:w="1533" w:type="dxa"/>
          </w:tcPr>
          <w:p w:rsidR="00EF35C6" w:rsidRPr="00DA1F94" w:rsidRDefault="00EF35C6" w:rsidP="001E54C3">
            <w:pPr>
              <w:spacing w:after="0" w:line="240" w:lineRule="auto"/>
              <w:ind w:left="-52" w:right="-119"/>
              <w:rPr>
                <w:rFonts w:ascii="Times New Roman" w:hAnsi="Times New Roman"/>
                <w:color w:val="000000"/>
              </w:rPr>
            </w:pPr>
            <w:r w:rsidRPr="00DA1F94">
              <w:rPr>
                <w:rFonts w:ascii="Times New Roman" w:hAnsi="Times New Roman"/>
                <w:color w:val="000000"/>
                <w:lang w:val="kk-KZ"/>
              </w:rPr>
              <w:t>20 студ (35</w:t>
            </w:r>
            <w:r w:rsidRPr="00DA1F94">
              <w:rPr>
                <w:rFonts w:ascii="Times New Roman" w:hAnsi="Times New Roman"/>
                <w:color w:val="000000"/>
              </w:rPr>
              <w:t>%)</w:t>
            </w:r>
          </w:p>
        </w:tc>
        <w:tc>
          <w:tcPr>
            <w:tcW w:w="1404" w:type="dxa"/>
          </w:tcPr>
          <w:p w:rsidR="00EF35C6" w:rsidRPr="00DA1F94" w:rsidRDefault="00EF35C6" w:rsidP="001E54C3">
            <w:pPr>
              <w:spacing w:after="0" w:line="240" w:lineRule="auto"/>
              <w:ind w:left="-52" w:right="-119"/>
              <w:rPr>
                <w:rFonts w:ascii="Times New Roman" w:hAnsi="Times New Roman"/>
                <w:color w:val="000000"/>
              </w:rPr>
            </w:pPr>
            <w:r w:rsidRPr="00DA1F94">
              <w:rPr>
                <w:rFonts w:ascii="Times New Roman" w:hAnsi="Times New Roman"/>
                <w:color w:val="000000"/>
                <w:lang w:val="kk-KZ"/>
              </w:rPr>
              <w:t>13 студ (23</w:t>
            </w:r>
            <w:r w:rsidRPr="00DA1F94">
              <w:rPr>
                <w:rFonts w:ascii="Times New Roman" w:hAnsi="Times New Roman"/>
                <w:color w:val="000000"/>
              </w:rPr>
              <w:t>%)</w:t>
            </w:r>
          </w:p>
        </w:tc>
      </w:tr>
      <w:tr w:rsidR="00EF35C6" w:rsidRPr="00DA1F94" w:rsidTr="001E54C3">
        <w:trPr>
          <w:trHeight w:val="510"/>
        </w:trPr>
        <w:tc>
          <w:tcPr>
            <w:tcW w:w="927" w:type="dxa"/>
            <w:vMerge/>
          </w:tcPr>
          <w:p w:rsidR="00EF35C6" w:rsidRPr="00DA1F94" w:rsidRDefault="00EF35C6" w:rsidP="00B852B0">
            <w:pPr>
              <w:spacing w:after="0" w:line="240" w:lineRule="auto"/>
              <w:jc w:val="both"/>
              <w:rPr>
                <w:rFonts w:ascii="Times New Roman" w:hAnsi="Times New Roman"/>
                <w:color w:val="000000"/>
                <w:lang w:val="kk-KZ"/>
              </w:rPr>
            </w:pPr>
          </w:p>
        </w:tc>
        <w:tc>
          <w:tcPr>
            <w:tcW w:w="1680" w:type="dxa"/>
            <w:vMerge/>
          </w:tcPr>
          <w:p w:rsidR="00EF35C6" w:rsidRPr="00DA1F94" w:rsidRDefault="00EF35C6" w:rsidP="00B852B0">
            <w:pPr>
              <w:spacing w:after="0" w:line="240" w:lineRule="auto"/>
              <w:jc w:val="both"/>
              <w:rPr>
                <w:rFonts w:ascii="Times New Roman" w:hAnsi="Times New Roman"/>
                <w:color w:val="000000"/>
                <w:lang w:val="kk-KZ"/>
              </w:rPr>
            </w:pPr>
          </w:p>
        </w:tc>
        <w:tc>
          <w:tcPr>
            <w:tcW w:w="2576" w:type="dxa"/>
          </w:tcPr>
          <w:p w:rsidR="00EF35C6" w:rsidRPr="00DA1F94" w:rsidRDefault="00EF35C6" w:rsidP="00B852B0">
            <w:pPr>
              <w:spacing w:after="0" w:line="240" w:lineRule="auto"/>
              <w:jc w:val="both"/>
              <w:rPr>
                <w:rFonts w:ascii="Times New Roman" w:hAnsi="Times New Roman"/>
                <w:color w:val="000000"/>
                <w:lang w:val="kk-KZ"/>
              </w:rPr>
            </w:pPr>
            <w:r w:rsidRPr="00DA1F94">
              <w:rPr>
                <w:rFonts w:ascii="Times New Roman" w:hAnsi="Times New Roman"/>
                <w:color w:val="000000"/>
                <w:lang w:val="kk-KZ"/>
              </w:rPr>
              <w:t>ЭТ (55)</w:t>
            </w:r>
          </w:p>
        </w:tc>
        <w:tc>
          <w:tcPr>
            <w:tcW w:w="1430" w:type="dxa"/>
          </w:tcPr>
          <w:p w:rsidR="00EF35C6" w:rsidRPr="00DA1F94" w:rsidRDefault="00EF35C6" w:rsidP="001E54C3">
            <w:pPr>
              <w:spacing w:after="0" w:line="240" w:lineRule="auto"/>
              <w:ind w:left="-52" w:right="-119"/>
              <w:rPr>
                <w:rFonts w:ascii="Times New Roman" w:hAnsi="Times New Roman"/>
                <w:color w:val="000000"/>
              </w:rPr>
            </w:pPr>
            <w:r w:rsidRPr="00DA1F94">
              <w:rPr>
                <w:rFonts w:ascii="Times New Roman" w:hAnsi="Times New Roman"/>
                <w:color w:val="000000"/>
                <w:lang w:val="kk-KZ"/>
              </w:rPr>
              <w:t>16студ (29</w:t>
            </w:r>
            <w:r w:rsidRPr="00DA1F94">
              <w:rPr>
                <w:rFonts w:ascii="Times New Roman" w:hAnsi="Times New Roman"/>
                <w:color w:val="000000"/>
              </w:rPr>
              <w:t>%)</w:t>
            </w:r>
          </w:p>
        </w:tc>
        <w:tc>
          <w:tcPr>
            <w:tcW w:w="1533" w:type="dxa"/>
          </w:tcPr>
          <w:p w:rsidR="00EF35C6" w:rsidRPr="00DA1F94" w:rsidRDefault="00EF35C6" w:rsidP="001E54C3">
            <w:pPr>
              <w:spacing w:after="0" w:line="240" w:lineRule="auto"/>
              <w:ind w:left="-52" w:right="-119"/>
              <w:rPr>
                <w:rFonts w:ascii="Times New Roman" w:hAnsi="Times New Roman"/>
                <w:color w:val="000000"/>
              </w:rPr>
            </w:pPr>
            <w:r w:rsidRPr="00DA1F94">
              <w:rPr>
                <w:rFonts w:ascii="Times New Roman" w:hAnsi="Times New Roman"/>
                <w:color w:val="000000"/>
                <w:lang w:val="kk-KZ"/>
              </w:rPr>
              <w:t>25студ (45</w:t>
            </w:r>
            <w:r w:rsidRPr="00DA1F94">
              <w:rPr>
                <w:rFonts w:ascii="Times New Roman" w:hAnsi="Times New Roman"/>
                <w:color w:val="000000"/>
              </w:rPr>
              <w:t>%)</w:t>
            </w:r>
          </w:p>
        </w:tc>
        <w:tc>
          <w:tcPr>
            <w:tcW w:w="1404" w:type="dxa"/>
          </w:tcPr>
          <w:p w:rsidR="00EF35C6" w:rsidRPr="00DA1F94" w:rsidRDefault="00EF35C6" w:rsidP="001E54C3">
            <w:pPr>
              <w:spacing w:after="0" w:line="240" w:lineRule="auto"/>
              <w:ind w:left="-52" w:right="-119"/>
              <w:rPr>
                <w:rFonts w:ascii="Times New Roman" w:hAnsi="Times New Roman"/>
                <w:color w:val="000000"/>
              </w:rPr>
            </w:pPr>
            <w:r w:rsidRPr="00DA1F94">
              <w:rPr>
                <w:rFonts w:ascii="Times New Roman" w:hAnsi="Times New Roman"/>
                <w:color w:val="000000"/>
                <w:lang w:val="kk-KZ"/>
              </w:rPr>
              <w:t>14 студ (25</w:t>
            </w:r>
            <w:r w:rsidRPr="00DA1F94">
              <w:rPr>
                <w:rFonts w:ascii="Times New Roman" w:hAnsi="Times New Roman"/>
                <w:color w:val="000000"/>
              </w:rPr>
              <w:t>%)</w:t>
            </w:r>
          </w:p>
        </w:tc>
      </w:tr>
      <w:tr w:rsidR="00EF35C6" w:rsidRPr="00DA1F94" w:rsidTr="001E54C3">
        <w:trPr>
          <w:trHeight w:val="60"/>
        </w:trPr>
        <w:tc>
          <w:tcPr>
            <w:tcW w:w="927" w:type="dxa"/>
            <w:vMerge/>
          </w:tcPr>
          <w:p w:rsidR="00EF35C6" w:rsidRPr="00DA1F94" w:rsidRDefault="00EF35C6" w:rsidP="00B852B0">
            <w:pPr>
              <w:spacing w:after="0" w:line="240" w:lineRule="auto"/>
              <w:jc w:val="both"/>
              <w:rPr>
                <w:rFonts w:ascii="Times New Roman" w:hAnsi="Times New Roman"/>
                <w:color w:val="000000"/>
                <w:lang w:val="kk-KZ"/>
              </w:rPr>
            </w:pPr>
          </w:p>
        </w:tc>
        <w:tc>
          <w:tcPr>
            <w:tcW w:w="1680" w:type="dxa"/>
          </w:tcPr>
          <w:p w:rsidR="00EF35C6" w:rsidRPr="00DA1F94" w:rsidRDefault="00EF35C6" w:rsidP="00B852B0">
            <w:pPr>
              <w:spacing w:after="0" w:line="240" w:lineRule="auto"/>
              <w:jc w:val="both"/>
              <w:rPr>
                <w:rFonts w:ascii="Times New Roman" w:hAnsi="Times New Roman"/>
                <w:color w:val="000000"/>
                <w:lang w:val="kk-KZ"/>
              </w:rPr>
            </w:pPr>
            <w:r w:rsidRPr="00DA1F94">
              <w:rPr>
                <w:rFonts w:ascii="Times New Roman" w:hAnsi="Times New Roman"/>
                <w:color w:val="000000"/>
                <w:lang w:val="kk-KZ"/>
              </w:rPr>
              <w:t>∑</w:t>
            </w:r>
          </w:p>
        </w:tc>
        <w:tc>
          <w:tcPr>
            <w:tcW w:w="2576" w:type="dxa"/>
          </w:tcPr>
          <w:p w:rsidR="00EF35C6" w:rsidRPr="00DA1F94" w:rsidRDefault="00EF35C6" w:rsidP="00B852B0">
            <w:pPr>
              <w:spacing w:after="0" w:line="240" w:lineRule="auto"/>
              <w:jc w:val="both"/>
              <w:rPr>
                <w:rFonts w:ascii="Times New Roman" w:hAnsi="Times New Roman"/>
                <w:color w:val="000000"/>
                <w:lang w:val="kk-KZ"/>
              </w:rPr>
            </w:pPr>
            <w:r w:rsidRPr="00DA1F94">
              <w:rPr>
                <w:rFonts w:ascii="Times New Roman" w:hAnsi="Times New Roman"/>
                <w:color w:val="000000"/>
                <w:lang w:val="kk-KZ"/>
              </w:rPr>
              <w:t>112</w:t>
            </w:r>
          </w:p>
        </w:tc>
        <w:tc>
          <w:tcPr>
            <w:tcW w:w="1430" w:type="dxa"/>
          </w:tcPr>
          <w:p w:rsidR="00EF35C6" w:rsidRPr="00DA1F94" w:rsidRDefault="00EF35C6" w:rsidP="00B852B0">
            <w:pPr>
              <w:spacing w:after="0" w:line="240" w:lineRule="auto"/>
              <w:jc w:val="both"/>
              <w:rPr>
                <w:rFonts w:ascii="Times New Roman" w:hAnsi="Times New Roman"/>
                <w:color w:val="000000"/>
                <w:lang w:val="kk-KZ"/>
              </w:rPr>
            </w:pPr>
            <w:r w:rsidRPr="00DA1F94">
              <w:rPr>
                <w:rFonts w:ascii="Times New Roman" w:hAnsi="Times New Roman"/>
                <w:color w:val="000000"/>
                <w:lang w:val="kk-KZ"/>
              </w:rPr>
              <w:t>40</w:t>
            </w:r>
          </w:p>
        </w:tc>
        <w:tc>
          <w:tcPr>
            <w:tcW w:w="1533" w:type="dxa"/>
          </w:tcPr>
          <w:p w:rsidR="00EF35C6" w:rsidRPr="00DA1F94" w:rsidRDefault="00EF35C6" w:rsidP="00B852B0">
            <w:pPr>
              <w:spacing w:after="0" w:line="240" w:lineRule="auto"/>
              <w:jc w:val="both"/>
              <w:rPr>
                <w:rFonts w:ascii="Times New Roman" w:hAnsi="Times New Roman"/>
                <w:color w:val="000000"/>
                <w:lang w:val="kk-KZ"/>
              </w:rPr>
            </w:pPr>
            <w:r w:rsidRPr="00DA1F94">
              <w:rPr>
                <w:rFonts w:ascii="Times New Roman" w:hAnsi="Times New Roman"/>
                <w:color w:val="000000"/>
                <w:lang w:val="kk-KZ"/>
              </w:rPr>
              <w:t>45</w:t>
            </w:r>
          </w:p>
        </w:tc>
        <w:tc>
          <w:tcPr>
            <w:tcW w:w="1404" w:type="dxa"/>
          </w:tcPr>
          <w:p w:rsidR="00EF35C6" w:rsidRPr="00DA1F94" w:rsidRDefault="00EF35C6" w:rsidP="00B852B0">
            <w:pPr>
              <w:spacing w:after="0" w:line="240" w:lineRule="auto"/>
              <w:jc w:val="both"/>
              <w:rPr>
                <w:rFonts w:ascii="Times New Roman" w:hAnsi="Times New Roman"/>
                <w:color w:val="000000"/>
                <w:lang w:val="kk-KZ"/>
              </w:rPr>
            </w:pPr>
            <w:r w:rsidRPr="00DA1F94">
              <w:rPr>
                <w:rFonts w:ascii="Times New Roman" w:hAnsi="Times New Roman"/>
                <w:color w:val="000000"/>
                <w:lang w:val="kk-KZ"/>
              </w:rPr>
              <w:t>27</w:t>
            </w:r>
          </w:p>
        </w:tc>
      </w:tr>
      <w:tr w:rsidR="00EF35C6" w:rsidRPr="00DA1F94" w:rsidTr="001E54C3">
        <w:trPr>
          <w:trHeight w:val="420"/>
        </w:trPr>
        <w:tc>
          <w:tcPr>
            <w:tcW w:w="927" w:type="dxa"/>
            <w:vMerge w:val="restart"/>
          </w:tcPr>
          <w:p w:rsidR="00EF35C6" w:rsidRPr="00DA1F94" w:rsidRDefault="00EF35C6" w:rsidP="00B852B0">
            <w:pPr>
              <w:spacing w:after="0" w:line="240" w:lineRule="auto"/>
              <w:jc w:val="both"/>
              <w:rPr>
                <w:rFonts w:ascii="Times New Roman" w:hAnsi="Times New Roman"/>
                <w:color w:val="000000"/>
                <w:lang w:val="kk-KZ"/>
              </w:rPr>
            </w:pPr>
            <w:r w:rsidRPr="00DA1F94">
              <w:rPr>
                <w:rFonts w:ascii="Times New Roman" w:hAnsi="Times New Roman"/>
                <w:color w:val="000000"/>
                <w:lang w:val="kk-KZ"/>
              </w:rPr>
              <w:t>Дейін</w:t>
            </w:r>
          </w:p>
        </w:tc>
        <w:tc>
          <w:tcPr>
            <w:tcW w:w="1680" w:type="dxa"/>
            <w:vMerge w:val="restart"/>
          </w:tcPr>
          <w:p w:rsidR="00EF35C6" w:rsidRPr="00DA1F94" w:rsidRDefault="00EF35C6" w:rsidP="00B852B0">
            <w:pPr>
              <w:spacing w:after="0" w:line="240" w:lineRule="auto"/>
              <w:jc w:val="both"/>
              <w:rPr>
                <w:rFonts w:ascii="Times New Roman" w:hAnsi="Times New Roman"/>
                <w:color w:val="000000"/>
                <w:lang w:val="kk-KZ"/>
              </w:rPr>
            </w:pPr>
            <w:r w:rsidRPr="00DA1F94">
              <w:rPr>
                <w:rFonts w:ascii="Times New Roman" w:hAnsi="Times New Roman"/>
                <w:color w:val="000000"/>
                <w:lang w:val="kk-KZ"/>
              </w:rPr>
              <w:t>Нәтижелі-аналитикалық компонент</w:t>
            </w:r>
          </w:p>
        </w:tc>
        <w:tc>
          <w:tcPr>
            <w:tcW w:w="2576" w:type="dxa"/>
          </w:tcPr>
          <w:p w:rsidR="00EF35C6" w:rsidRPr="00DA1F94" w:rsidRDefault="00EF35C6" w:rsidP="00B852B0">
            <w:pPr>
              <w:spacing w:after="0" w:line="240" w:lineRule="auto"/>
              <w:jc w:val="both"/>
              <w:rPr>
                <w:rFonts w:ascii="Times New Roman" w:hAnsi="Times New Roman"/>
                <w:color w:val="000000"/>
                <w:lang w:val="en-US"/>
              </w:rPr>
            </w:pPr>
            <w:r w:rsidRPr="00DA1F94">
              <w:rPr>
                <w:rFonts w:ascii="Times New Roman" w:hAnsi="Times New Roman"/>
                <w:color w:val="000000"/>
                <w:lang w:val="kk-KZ"/>
              </w:rPr>
              <w:t xml:space="preserve">БТ ( </w:t>
            </w:r>
            <w:r w:rsidRPr="00DA1F94">
              <w:rPr>
                <w:rFonts w:ascii="Times New Roman" w:hAnsi="Times New Roman"/>
                <w:color w:val="000000"/>
              </w:rPr>
              <w:t>57</w:t>
            </w:r>
            <w:r w:rsidRPr="00DA1F94">
              <w:rPr>
                <w:rFonts w:ascii="Times New Roman" w:hAnsi="Times New Roman"/>
                <w:color w:val="000000"/>
                <w:lang w:val="kk-KZ"/>
              </w:rPr>
              <w:t>)</w:t>
            </w:r>
          </w:p>
        </w:tc>
        <w:tc>
          <w:tcPr>
            <w:tcW w:w="1430" w:type="dxa"/>
          </w:tcPr>
          <w:p w:rsidR="00EF35C6" w:rsidRPr="00DA1F94" w:rsidRDefault="00EF35C6" w:rsidP="00B852B0">
            <w:pPr>
              <w:spacing w:after="0" w:line="240" w:lineRule="auto"/>
              <w:rPr>
                <w:rFonts w:ascii="Times New Roman" w:hAnsi="Times New Roman"/>
                <w:color w:val="000000"/>
              </w:rPr>
            </w:pPr>
            <w:r w:rsidRPr="00DA1F94">
              <w:rPr>
                <w:rFonts w:ascii="Times New Roman" w:hAnsi="Times New Roman"/>
                <w:color w:val="000000"/>
                <w:lang w:val="kk-KZ"/>
              </w:rPr>
              <w:t>15студ (26</w:t>
            </w:r>
            <w:r w:rsidRPr="00DA1F94">
              <w:rPr>
                <w:rFonts w:ascii="Times New Roman" w:hAnsi="Times New Roman"/>
                <w:color w:val="000000"/>
              </w:rPr>
              <w:t>%)</w:t>
            </w:r>
          </w:p>
        </w:tc>
        <w:tc>
          <w:tcPr>
            <w:tcW w:w="1533" w:type="dxa"/>
          </w:tcPr>
          <w:p w:rsidR="00EF35C6" w:rsidRPr="00DA1F94" w:rsidRDefault="00EF35C6" w:rsidP="00B852B0">
            <w:pPr>
              <w:spacing w:after="0" w:line="240" w:lineRule="auto"/>
              <w:rPr>
                <w:rFonts w:ascii="Times New Roman" w:hAnsi="Times New Roman"/>
                <w:color w:val="000000"/>
              </w:rPr>
            </w:pPr>
            <w:r w:rsidRPr="00DA1F94">
              <w:rPr>
                <w:rFonts w:ascii="Times New Roman" w:hAnsi="Times New Roman"/>
                <w:color w:val="000000"/>
                <w:lang w:val="kk-KZ"/>
              </w:rPr>
              <w:t>17студ (30</w:t>
            </w:r>
            <w:r w:rsidRPr="00DA1F94">
              <w:rPr>
                <w:rFonts w:ascii="Times New Roman" w:hAnsi="Times New Roman"/>
                <w:color w:val="000000"/>
              </w:rPr>
              <w:t>%)</w:t>
            </w:r>
          </w:p>
        </w:tc>
        <w:tc>
          <w:tcPr>
            <w:tcW w:w="1404" w:type="dxa"/>
          </w:tcPr>
          <w:p w:rsidR="00EF35C6" w:rsidRPr="00DA1F94" w:rsidRDefault="00EF35C6" w:rsidP="00B852B0">
            <w:pPr>
              <w:spacing w:after="0" w:line="240" w:lineRule="auto"/>
              <w:rPr>
                <w:rFonts w:ascii="Times New Roman" w:hAnsi="Times New Roman"/>
                <w:color w:val="000000"/>
              </w:rPr>
            </w:pPr>
            <w:r w:rsidRPr="00DA1F94">
              <w:rPr>
                <w:rFonts w:ascii="Times New Roman" w:hAnsi="Times New Roman"/>
                <w:color w:val="000000"/>
                <w:lang w:val="kk-KZ"/>
              </w:rPr>
              <w:t>25студ (44</w:t>
            </w:r>
            <w:r w:rsidRPr="00DA1F94">
              <w:rPr>
                <w:rFonts w:ascii="Times New Roman" w:hAnsi="Times New Roman"/>
                <w:color w:val="000000"/>
              </w:rPr>
              <w:t>%)</w:t>
            </w:r>
          </w:p>
        </w:tc>
      </w:tr>
      <w:tr w:rsidR="00EF35C6" w:rsidRPr="00DA1F94" w:rsidTr="001E54C3">
        <w:trPr>
          <w:trHeight w:val="528"/>
        </w:trPr>
        <w:tc>
          <w:tcPr>
            <w:tcW w:w="927" w:type="dxa"/>
            <w:vMerge/>
          </w:tcPr>
          <w:p w:rsidR="00EF35C6" w:rsidRPr="00DA1F94" w:rsidRDefault="00EF35C6" w:rsidP="00B852B0">
            <w:pPr>
              <w:spacing w:after="0" w:line="240" w:lineRule="auto"/>
              <w:jc w:val="both"/>
              <w:rPr>
                <w:rFonts w:ascii="Times New Roman" w:hAnsi="Times New Roman"/>
                <w:color w:val="000000"/>
                <w:lang w:val="kk-KZ"/>
              </w:rPr>
            </w:pPr>
          </w:p>
        </w:tc>
        <w:tc>
          <w:tcPr>
            <w:tcW w:w="1680" w:type="dxa"/>
            <w:vMerge/>
          </w:tcPr>
          <w:p w:rsidR="00EF35C6" w:rsidRPr="00DA1F94" w:rsidRDefault="00EF35C6" w:rsidP="00B852B0">
            <w:pPr>
              <w:spacing w:after="0" w:line="240" w:lineRule="auto"/>
              <w:jc w:val="both"/>
              <w:rPr>
                <w:rFonts w:ascii="Times New Roman" w:hAnsi="Times New Roman"/>
                <w:color w:val="000000"/>
                <w:lang w:val="kk-KZ"/>
              </w:rPr>
            </w:pPr>
          </w:p>
        </w:tc>
        <w:tc>
          <w:tcPr>
            <w:tcW w:w="2576" w:type="dxa"/>
          </w:tcPr>
          <w:p w:rsidR="00EF35C6" w:rsidRPr="00DA1F94" w:rsidRDefault="00EF35C6" w:rsidP="00B852B0">
            <w:pPr>
              <w:spacing w:after="0" w:line="240" w:lineRule="auto"/>
              <w:jc w:val="both"/>
              <w:rPr>
                <w:rFonts w:ascii="Times New Roman" w:hAnsi="Times New Roman"/>
                <w:color w:val="000000"/>
                <w:lang w:val="kk-KZ"/>
              </w:rPr>
            </w:pPr>
            <w:r w:rsidRPr="00DA1F94">
              <w:rPr>
                <w:rFonts w:ascii="Times New Roman" w:hAnsi="Times New Roman"/>
                <w:color w:val="000000"/>
                <w:lang w:val="kk-KZ"/>
              </w:rPr>
              <w:t>ЭТ (55)</w:t>
            </w:r>
          </w:p>
        </w:tc>
        <w:tc>
          <w:tcPr>
            <w:tcW w:w="1430" w:type="dxa"/>
          </w:tcPr>
          <w:p w:rsidR="00EF35C6" w:rsidRPr="00DA1F94" w:rsidRDefault="00EF35C6" w:rsidP="00B852B0">
            <w:pPr>
              <w:spacing w:after="0" w:line="240" w:lineRule="auto"/>
              <w:rPr>
                <w:rFonts w:ascii="Times New Roman" w:hAnsi="Times New Roman"/>
                <w:color w:val="000000"/>
              </w:rPr>
            </w:pPr>
            <w:r w:rsidRPr="00DA1F94">
              <w:rPr>
                <w:rFonts w:ascii="Times New Roman" w:hAnsi="Times New Roman"/>
                <w:color w:val="000000"/>
                <w:lang w:val="kk-KZ"/>
              </w:rPr>
              <w:t>14студ (26</w:t>
            </w:r>
            <w:r w:rsidRPr="00DA1F94">
              <w:rPr>
                <w:rFonts w:ascii="Times New Roman" w:hAnsi="Times New Roman"/>
                <w:color w:val="000000"/>
              </w:rPr>
              <w:t>%)</w:t>
            </w:r>
          </w:p>
        </w:tc>
        <w:tc>
          <w:tcPr>
            <w:tcW w:w="1533" w:type="dxa"/>
          </w:tcPr>
          <w:p w:rsidR="00EF35C6" w:rsidRPr="00DA1F94" w:rsidRDefault="00EF35C6" w:rsidP="00B852B0">
            <w:pPr>
              <w:spacing w:after="0" w:line="240" w:lineRule="auto"/>
              <w:rPr>
                <w:rFonts w:ascii="Times New Roman" w:hAnsi="Times New Roman"/>
                <w:color w:val="000000"/>
              </w:rPr>
            </w:pPr>
            <w:r w:rsidRPr="00DA1F94">
              <w:rPr>
                <w:rFonts w:ascii="Times New Roman" w:hAnsi="Times New Roman"/>
                <w:color w:val="000000"/>
                <w:lang w:val="kk-KZ"/>
              </w:rPr>
              <w:t>19студ (34</w:t>
            </w:r>
            <w:r w:rsidRPr="00DA1F94">
              <w:rPr>
                <w:rFonts w:ascii="Times New Roman" w:hAnsi="Times New Roman"/>
                <w:color w:val="000000"/>
              </w:rPr>
              <w:t>%)</w:t>
            </w:r>
          </w:p>
        </w:tc>
        <w:tc>
          <w:tcPr>
            <w:tcW w:w="1404" w:type="dxa"/>
          </w:tcPr>
          <w:p w:rsidR="00EF35C6" w:rsidRPr="00DA1F94" w:rsidRDefault="00EF35C6" w:rsidP="00B852B0">
            <w:pPr>
              <w:spacing w:after="0" w:line="240" w:lineRule="auto"/>
              <w:rPr>
                <w:rFonts w:ascii="Times New Roman" w:hAnsi="Times New Roman"/>
                <w:color w:val="000000"/>
              </w:rPr>
            </w:pPr>
            <w:r w:rsidRPr="00DA1F94">
              <w:rPr>
                <w:rFonts w:ascii="Times New Roman" w:hAnsi="Times New Roman"/>
                <w:color w:val="000000"/>
                <w:lang w:val="kk-KZ"/>
              </w:rPr>
              <w:t>22студ (40</w:t>
            </w:r>
            <w:r w:rsidRPr="00DA1F94">
              <w:rPr>
                <w:rFonts w:ascii="Times New Roman" w:hAnsi="Times New Roman"/>
                <w:color w:val="000000"/>
              </w:rPr>
              <w:t>%)</w:t>
            </w:r>
          </w:p>
        </w:tc>
      </w:tr>
      <w:tr w:rsidR="00EF35C6" w:rsidRPr="00DA1F94" w:rsidTr="001E54C3">
        <w:trPr>
          <w:trHeight w:val="60"/>
        </w:trPr>
        <w:tc>
          <w:tcPr>
            <w:tcW w:w="927" w:type="dxa"/>
            <w:vMerge/>
          </w:tcPr>
          <w:p w:rsidR="00EF35C6" w:rsidRPr="00DA1F94" w:rsidRDefault="00EF35C6" w:rsidP="00B852B0">
            <w:pPr>
              <w:spacing w:after="0" w:line="240" w:lineRule="auto"/>
              <w:jc w:val="both"/>
              <w:rPr>
                <w:rFonts w:ascii="Times New Roman" w:hAnsi="Times New Roman"/>
                <w:color w:val="000000"/>
                <w:lang w:val="kk-KZ"/>
              </w:rPr>
            </w:pPr>
          </w:p>
        </w:tc>
        <w:tc>
          <w:tcPr>
            <w:tcW w:w="1680" w:type="dxa"/>
          </w:tcPr>
          <w:p w:rsidR="00EF35C6" w:rsidRPr="00DA1F94" w:rsidRDefault="00EF35C6" w:rsidP="00B852B0">
            <w:pPr>
              <w:spacing w:after="0" w:line="240" w:lineRule="auto"/>
              <w:jc w:val="both"/>
              <w:rPr>
                <w:rFonts w:ascii="Times New Roman" w:hAnsi="Times New Roman"/>
                <w:color w:val="000000"/>
                <w:lang w:val="kk-KZ"/>
              </w:rPr>
            </w:pPr>
            <w:r w:rsidRPr="00DA1F94">
              <w:rPr>
                <w:rFonts w:ascii="Times New Roman" w:hAnsi="Times New Roman"/>
                <w:color w:val="000000"/>
                <w:lang w:val="kk-KZ"/>
              </w:rPr>
              <w:t>∑</w:t>
            </w:r>
          </w:p>
        </w:tc>
        <w:tc>
          <w:tcPr>
            <w:tcW w:w="2576" w:type="dxa"/>
          </w:tcPr>
          <w:p w:rsidR="00EF35C6" w:rsidRPr="00DA1F94" w:rsidRDefault="00EF35C6" w:rsidP="00B852B0">
            <w:pPr>
              <w:spacing w:after="0" w:line="240" w:lineRule="auto"/>
              <w:jc w:val="both"/>
              <w:rPr>
                <w:rFonts w:ascii="Times New Roman" w:hAnsi="Times New Roman"/>
                <w:color w:val="000000"/>
                <w:lang w:val="kk-KZ"/>
              </w:rPr>
            </w:pPr>
            <w:r w:rsidRPr="00DA1F94">
              <w:rPr>
                <w:rFonts w:ascii="Times New Roman" w:hAnsi="Times New Roman"/>
                <w:color w:val="000000"/>
                <w:lang w:val="kk-KZ"/>
              </w:rPr>
              <w:t>112</w:t>
            </w:r>
          </w:p>
        </w:tc>
        <w:tc>
          <w:tcPr>
            <w:tcW w:w="1430" w:type="dxa"/>
          </w:tcPr>
          <w:p w:rsidR="00EF35C6" w:rsidRPr="00DA1F94" w:rsidRDefault="00EF35C6" w:rsidP="00B852B0">
            <w:pPr>
              <w:spacing w:after="0" w:line="240" w:lineRule="auto"/>
              <w:rPr>
                <w:rFonts w:ascii="Times New Roman" w:hAnsi="Times New Roman"/>
                <w:color w:val="000000"/>
                <w:lang w:val="kk-KZ"/>
              </w:rPr>
            </w:pPr>
            <w:r w:rsidRPr="00DA1F94">
              <w:rPr>
                <w:rFonts w:ascii="Times New Roman" w:hAnsi="Times New Roman"/>
                <w:color w:val="000000"/>
                <w:lang w:val="kk-KZ"/>
              </w:rPr>
              <w:t>29</w:t>
            </w:r>
          </w:p>
        </w:tc>
        <w:tc>
          <w:tcPr>
            <w:tcW w:w="1533" w:type="dxa"/>
          </w:tcPr>
          <w:p w:rsidR="00EF35C6" w:rsidRPr="00DA1F94" w:rsidRDefault="00EF35C6" w:rsidP="00B852B0">
            <w:pPr>
              <w:spacing w:after="0" w:line="240" w:lineRule="auto"/>
              <w:rPr>
                <w:rFonts w:ascii="Times New Roman" w:hAnsi="Times New Roman"/>
                <w:color w:val="000000"/>
                <w:lang w:val="kk-KZ"/>
              </w:rPr>
            </w:pPr>
            <w:r w:rsidRPr="00DA1F94">
              <w:rPr>
                <w:rFonts w:ascii="Times New Roman" w:hAnsi="Times New Roman"/>
                <w:color w:val="000000"/>
                <w:lang w:val="kk-KZ"/>
              </w:rPr>
              <w:t>36</w:t>
            </w:r>
          </w:p>
        </w:tc>
        <w:tc>
          <w:tcPr>
            <w:tcW w:w="1404" w:type="dxa"/>
          </w:tcPr>
          <w:p w:rsidR="00EF35C6" w:rsidRPr="00DA1F94" w:rsidRDefault="00EF35C6" w:rsidP="00B852B0">
            <w:pPr>
              <w:spacing w:after="0" w:line="240" w:lineRule="auto"/>
              <w:rPr>
                <w:rFonts w:ascii="Times New Roman" w:hAnsi="Times New Roman"/>
                <w:color w:val="000000"/>
                <w:lang w:val="kk-KZ"/>
              </w:rPr>
            </w:pPr>
            <w:r w:rsidRPr="00DA1F94">
              <w:rPr>
                <w:rFonts w:ascii="Times New Roman" w:hAnsi="Times New Roman"/>
                <w:color w:val="000000"/>
                <w:lang w:val="kk-KZ"/>
              </w:rPr>
              <w:t>47</w:t>
            </w:r>
          </w:p>
        </w:tc>
      </w:tr>
      <w:tr w:rsidR="00EF35C6" w:rsidRPr="00DA1F94" w:rsidTr="001E54C3">
        <w:trPr>
          <w:trHeight w:val="60"/>
        </w:trPr>
        <w:tc>
          <w:tcPr>
            <w:tcW w:w="927" w:type="dxa"/>
            <w:vMerge w:val="restart"/>
          </w:tcPr>
          <w:p w:rsidR="00EF35C6" w:rsidRPr="00DA1F94" w:rsidRDefault="00EF35C6" w:rsidP="00B852B0">
            <w:pPr>
              <w:spacing w:after="0" w:line="240" w:lineRule="auto"/>
              <w:jc w:val="both"/>
              <w:rPr>
                <w:rFonts w:ascii="Times New Roman" w:hAnsi="Times New Roman"/>
                <w:color w:val="000000"/>
                <w:lang w:val="kk-KZ"/>
              </w:rPr>
            </w:pPr>
            <w:r w:rsidRPr="00DA1F94">
              <w:rPr>
                <w:rFonts w:ascii="Times New Roman" w:hAnsi="Times New Roman"/>
                <w:color w:val="000000"/>
                <w:lang w:val="kk-KZ"/>
              </w:rPr>
              <w:t>Кейін</w:t>
            </w:r>
          </w:p>
        </w:tc>
        <w:tc>
          <w:tcPr>
            <w:tcW w:w="1680" w:type="dxa"/>
            <w:vMerge w:val="restart"/>
          </w:tcPr>
          <w:p w:rsidR="00EF35C6" w:rsidRPr="00DA1F94" w:rsidRDefault="00EF35C6" w:rsidP="00B852B0">
            <w:pPr>
              <w:spacing w:after="0" w:line="240" w:lineRule="auto"/>
              <w:jc w:val="both"/>
              <w:rPr>
                <w:rFonts w:ascii="Times New Roman" w:hAnsi="Times New Roman"/>
                <w:color w:val="000000"/>
                <w:lang w:val="kk-KZ"/>
              </w:rPr>
            </w:pPr>
            <w:r w:rsidRPr="00DA1F94">
              <w:rPr>
                <w:rFonts w:ascii="Times New Roman" w:hAnsi="Times New Roman"/>
                <w:color w:val="000000"/>
                <w:lang w:val="kk-KZ"/>
              </w:rPr>
              <w:t>Нәтижелі-аналитикалық компонент</w:t>
            </w:r>
          </w:p>
        </w:tc>
        <w:tc>
          <w:tcPr>
            <w:tcW w:w="2576" w:type="dxa"/>
          </w:tcPr>
          <w:p w:rsidR="00EF35C6" w:rsidRPr="00DA1F94" w:rsidRDefault="00EF35C6" w:rsidP="00B852B0">
            <w:pPr>
              <w:spacing w:after="0" w:line="240" w:lineRule="auto"/>
              <w:jc w:val="both"/>
              <w:rPr>
                <w:rFonts w:ascii="Times New Roman" w:hAnsi="Times New Roman"/>
                <w:color w:val="000000"/>
                <w:lang w:val="en-US"/>
              </w:rPr>
            </w:pPr>
            <w:r w:rsidRPr="00DA1F94">
              <w:rPr>
                <w:rFonts w:ascii="Times New Roman" w:hAnsi="Times New Roman"/>
                <w:color w:val="000000"/>
                <w:lang w:val="kk-KZ"/>
              </w:rPr>
              <w:t xml:space="preserve">БТ ( </w:t>
            </w:r>
            <w:r w:rsidRPr="00DA1F94">
              <w:rPr>
                <w:rFonts w:ascii="Times New Roman" w:hAnsi="Times New Roman"/>
                <w:color w:val="000000"/>
              </w:rPr>
              <w:t>57</w:t>
            </w:r>
            <w:r w:rsidRPr="00DA1F94">
              <w:rPr>
                <w:rFonts w:ascii="Times New Roman" w:hAnsi="Times New Roman"/>
                <w:color w:val="000000"/>
                <w:lang w:val="kk-KZ"/>
              </w:rPr>
              <w:t>)</w:t>
            </w:r>
          </w:p>
        </w:tc>
        <w:tc>
          <w:tcPr>
            <w:tcW w:w="1430" w:type="dxa"/>
          </w:tcPr>
          <w:p w:rsidR="00EF35C6" w:rsidRPr="00DA1F94" w:rsidRDefault="00EF35C6" w:rsidP="001E54C3">
            <w:pPr>
              <w:spacing w:after="0" w:line="240" w:lineRule="auto"/>
              <w:ind w:left="-94" w:right="-119"/>
              <w:rPr>
                <w:rFonts w:ascii="Times New Roman" w:hAnsi="Times New Roman"/>
                <w:color w:val="000000"/>
              </w:rPr>
            </w:pPr>
            <w:r w:rsidRPr="00DA1F94">
              <w:rPr>
                <w:rFonts w:ascii="Times New Roman" w:hAnsi="Times New Roman"/>
                <w:color w:val="000000"/>
                <w:lang w:val="kk-KZ"/>
              </w:rPr>
              <w:t>20 студ (35</w:t>
            </w:r>
            <w:r w:rsidRPr="00DA1F94">
              <w:rPr>
                <w:rFonts w:ascii="Times New Roman" w:hAnsi="Times New Roman"/>
                <w:color w:val="000000"/>
              </w:rPr>
              <w:t>%)</w:t>
            </w:r>
          </w:p>
        </w:tc>
        <w:tc>
          <w:tcPr>
            <w:tcW w:w="1533" w:type="dxa"/>
          </w:tcPr>
          <w:p w:rsidR="00EF35C6" w:rsidRPr="00DA1F94" w:rsidRDefault="00EF35C6" w:rsidP="001E54C3">
            <w:pPr>
              <w:spacing w:after="0" w:line="240" w:lineRule="auto"/>
              <w:ind w:left="-94" w:right="-119"/>
              <w:rPr>
                <w:rFonts w:ascii="Times New Roman" w:hAnsi="Times New Roman"/>
                <w:color w:val="000000"/>
              </w:rPr>
            </w:pPr>
            <w:r w:rsidRPr="00DA1F94">
              <w:rPr>
                <w:rFonts w:ascii="Times New Roman" w:hAnsi="Times New Roman"/>
                <w:color w:val="000000"/>
                <w:lang w:val="kk-KZ"/>
              </w:rPr>
              <w:t>22 студ (39</w:t>
            </w:r>
            <w:r w:rsidRPr="00DA1F94">
              <w:rPr>
                <w:rFonts w:ascii="Times New Roman" w:hAnsi="Times New Roman"/>
                <w:color w:val="000000"/>
              </w:rPr>
              <w:t>%)</w:t>
            </w:r>
          </w:p>
        </w:tc>
        <w:tc>
          <w:tcPr>
            <w:tcW w:w="1404" w:type="dxa"/>
          </w:tcPr>
          <w:p w:rsidR="00EF35C6" w:rsidRPr="00DA1F94" w:rsidRDefault="00EF35C6" w:rsidP="001E54C3">
            <w:pPr>
              <w:spacing w:after="0" w:line="240" w:lineRule="auto"/>
              <w:ind w:left="-94" w:right="-119"/>
              <w:rPr>
                <w:rFonts w:ascii="Times New Roman" w:hAnsi="Times New Roman"/>
                <w:color w:val="000000"/>
              </w:rPr>
            </w:pPr>
            <w:r w:rsidRPr="00DA1F94">
              <w:rPr>
                <w:rFonts w:ascii="Times New Roman" w:hAnsi="Times New Roman"/>
                <w:color w:val="000000"/>
                <w:lang w:val="kk-KZ"/>
              </w:rPr>
              <w:t>15студ (26</w:t>
            </w:r>
            <w:r w:rsidRPr="00DA1F94">
              <w:rPr>
                <w:rFonts w:ascii="Times New Roman" w:hAnsi="Times New Roman"/>
                <w:color w:val="000000"/>
              </w:rPr>
              <w:t>%)</w:t>
            </w:r>
          </w:p>
        </w:tc>
      </w:tr>
      <w:tr w:rsidR="00EF35C6" w:rsidRPr="00DA1F94" w:rsidTr="001E54C3">
        <w:trPr>
          <w:trHeight w:val="529"/>
        </w:trPr>
        <w:tc>
          <w:tcPr>
            <w:tcW w:w="927" w:type="dxa"/>
            <w:vMerge/>
          </w:tcPr>
          <w:p w:rsidR="00EF35C6" w:rsidRPr="00DA1F94" w:rsidRDefault="00EF35C6" w:rsidP="00B852B0">
            <w:pPr>
              <w:spacing w:after="0" w:line="240" w:lineRule="auto"/>
              <w:jc w:val="both"/>
              <w:rPr>
                <w:rFonts w:ascii="Times New Roman" w:hAnsi="Times New Roman"/>
                <w:color w:val="000000"/>
                <w:lang w:val="kk-KZ"/>
              </w:rPr>
            </w:pPr>
          </w:p>
        </w:tc>
        <w:tc>
          <w:tcPr>
            <w:tcW w:w="1680" w:type="dxa"/>
            <w:vMerge/>
          </w:tcPr>
          <w:p w:rsidR="00EF35C6" w:rsidRPr="00DA1F94" w:rsidRDefault="00EF35C6" w:rsidP="00B852B0">
            <w:pPr>
              <w:spacing w:after="0" w:line="240" w:lineRule="auto"/>
              <w:jc w:val="both"/>
              <w:rPr>
                <w:rFonts w:ascii="Times New Roman" w:hAnsi="Times New Roman"/>
                <w:color w:val="000000"/>
                <w:lang w:val="kk-KZ"/>
              </w:rPr>
            </w:pPr>
          </w:p>
        </w:tc>
        <w:tc>
          <w:tcPr>
            <w:tcW w:w="2576" w:type="dxa"/>
          </w:tcPr>
          <w:p w:rsidR="00EF35C6" w:rsidRPr="00DA1F94" w:rsidRDefault="00EF35C6" w:rsidP="00B852B0">
            <w:pPr>
              <w:spacing w:after="0" w:line="240" w:lineRule="auto"/>
              <w:jc w:val="both"/>
              <w:rPr>
                <w:rFonts w:ascii="Times New Roman" w:hAnsi="Times New Roman"/>
                <w:color w:val="000000"/>
                <w:lang w:val="kk-KZ"/>
              </w:rPr>
            </w:pPr>
            <w:r w:rsidRPr="00DA1F94">
              <w:rPr>
                <w:rFonts w:ascii="Times New Roman" w:hAnsi="Times New Roman"/>
                <w:color w:val="000000"/>
                <w:lang w:val="kk-KZ"/>
              </w:rPr>
              <w:t>ЭТ (55)</w:t>
            </w:r>
          </w:p>
        </w:tc>
        <w:tc>
          <w:tcPr>
            <w:tcW w:w="1430" w:type="dxa"/>
          </w:tcPr>
          <w:p w:rsidR="00EF35C6" w:rsidRPr="00DA1F94" w:rsidRDefault="00EF35C6" w:rsidP="001E54C3">
            <w:pPr>
              <w:spacing w:after="0" w:line="240" w:lineRule="auto"/>
              <w:ind w:left="-94" w:right="-119"/>
              <w:rPr>
                <w:rFonts w:ascii="Times New Roman" w:hAnsi="Times New Roman"/>
                <w:color w:val="000000"/>
              </w:rPr>
            </w:pPr>
            <w:r w:rsidRPr="00DA1F94">
              <w:rPr>
                <w:rFonts w:ascii="Times New Roman" w:hAnsi="Times New Roman"/>
                <w:color w:val="000000"/>
                <w:lang w:val="kk-KZ"/>
              </w:rPr>
              <w:t>18студ (33</w:t>
            </w:r>
            <w:r w:rsidRPr="00DA1F94">
              <w:rPr>
                <w:rFonts w:ascii="Times New Roman" w:hAnsi="Times New Roman"/>
                <w:color w:val="000000"/>
              </w:rPr>
              <w:t>%)</w:t>
            </w:r>
          </w:p>
        </w:tc>
        <w:tc>
          <w:tcPr>
            <w:tcW w:w="1533" w:type="dxa"/>
          </w:tcPr>
          <w:p w:rsidR="00EF35C6" w:rsidRPr="00DA1F94" w:rsidRDefault="00EF35C6" w:rsidP="001E54C3">
            <w:pPr>
              <w:spacing w:after="0" w:line="240" w:lineRule="auto"/>
              <w:ind w:left="-94" w:right="-119"/>
              <w:rPr>
                <w:rFonts w:ascii="Times New Roman" w:hAnsi="Times New Roman"/>
                <w:color w:val="000000"/>
              </w:rPr>
            </w:pPr>
            <w:r w:rsidRPr="00DA1F94">
              <w:rPr>
                <w:rFonts w:ascii="Times New Roman" w:hAnsi="Times New Roman"/>
                <w:color w:val="000000"/>
                <w:lang w:val="kk-KZ"/>
              </w:rPr>
              <w:t>22студ (40</w:t>
            </w:r>
            <w:r w:rsidRPr="00DA1F94">
              <w:rPr>
                <w:rFonts w:ascii="Times New Roman" w:hAnsi="Times New Roman"/>
                <w:color w:val="000000"/>
              </w:rPr>
              <w:t>%)</w:t>
            </w:r>
          </w:p>
        </w:tc>
        <w:tc>
          <w:tcPr>
            <w:tcW w:w="1404" w:type="dxa"/>
          </w:tcPr>
          <w:p w:rsidR="00EF35C6" w:rsidRPr="00DA1F94" w:rsidRDefault="00EF35C6" w:rsidP="001E54C3">
            <w:pPr>
              <w:spacing w:after="0" w:line="240" w:lineRule="auto"/>
              <w:ind w:left="-94" w:right="-119"/>
              <w:rPr>
                <w:rFonts w:ascii="Times New Roman" w:hAnsi="Times New Roman"/>
                <w:color w:val="000000"/>
              </w:rPr>
            </w:pPr>
            <w:r w:rsidRPr="00DA1F94">
              <w:rPr>
                <w:rFonts w:ascii="Times New Roman" w:hAnsi="Times New Roman"/>
                <w:color w:val="000000"/>
                <w:lang w:val="kk-KZ"/>
              </w:rPr>
              <w:t>15 студ (27</w:t>
            </w:r>
            <w:r w:rsidRPr="00DA1F94">
              <w:rPr>
                <w:rFonts w:ascii="Times New Roman" w:hAnsi="Times New Roman"/>
                <w:color w:val="000000"/>
              </w:rPr>
              <w:t>%)</w:t>
            </w:r>
          </w:p>
        </w:tc>
      </w:tr>
      <w:tr w:rsidR="00EF35C6" w:rsidRPr="00DA1F94" w:rsidTr="001E54C3">
        <w:trPr>
          <w:trHeight w:val="60"/>
        </w:trPr>
        <w:tc>
          <w:tcPr>
            <w:tcW w:w="927" w:type="dxa"/>
            <w:vMerge/>
          </w:tcPr>
          <w:p w:rsidR="00EF35C6" w:rsidRPr="00DA1F94" w:rsidRDefault="00EF35C6" w:rsidP="00B852B0">
            <w:pPr>
              <w:spacing w:after="0" w:line="240" w:lineRule="auto"/>
              <w:jc w:val="both"/>
              <w:rPr>
                <w:rFonts w:ascii="Times New Roman" w:hAnsi="Times New Roman"/>
                <w:color w:val="000000"/>
                <w:lang w:val="kk-KZ"/>
              </w:rPr>
            </w:pPr>
          </w:p>
        </w:tc>
        <w:tc>
          <w:tcPr>
            <w:tcW w:w="1680" w:type="dxa"/>
          </w:tcPr>
          <w:p w:rsidR="00EF35C6" w:rsidRPr="00DA1F94" w:rsidRDefault="00EF35C6" w:rsidP="00B852B0">
            <w:pPr>
              <w:spacing w:after="0" w:line="240" w:lineRule="auto"/>
              <w:jc w:val="both"/>
              <w:rPr>
                <w:rFonts w:ascii="Times New Roman" w:hAnsi="Times New Roman"/>
                <w:color w:val="000000"/>
                <w:lang w:val="kk-KZ"/>
              </w:rPr>
            </w:pPr>
            <w:r w:rsidRPr="00DA1F94">
              <w:rPr>
                <w:rFonts w:ascii="Times New Roman" w:hAnsi="Times New Roman"/>
                <w:color w:val="000000"/>
                <w:lang w:val="kk-KZ"/>
              </w:rPr>
              <w:t>∑</w:t>
            </w:r>
          </w:p>
        </w:tc>
        <w:tc>
          <w:tcPr>
            <w:tcW w:w="2576" w:type="dxa"/>
          </w:tcPr>
          <w:p w:rsidR="00EF35C6" w:rsidRPr="00DA1F94" w:rsidRDefault="00EF35C6" w:rsidP="00B852B0">
            <w:pPr>
              <w:spacing w:after="0" w:line="240" w:lineRule="auto"/>
              <w:jc w:val="both"/>
              <w:rPr>
                <w:rFonts w:ascii="Times New Roman" w:hAnsi="Times New Roman"/>
                <w:color w:val="000000"/>
                <w:lang w:val="kk-KZ"/>
              </w:rPr>
            </w:pPr>
            <w:r w:rsidRPr="00DA1F94">
              <w:rPr>
                <w:rFonts w:ascii="Times New Roman" w:hAnsi="Times New Roman"/>
                <w:color w:val="000000"/>
                <w:lang w:val="kk-KZ"/>
              </w:rPr>
              <w:t>112</w:t>
            </w:r>
          </w:p>
        </w:tc>
        <w:tc>
          <w:tcPr>
            <w:tcW w:w="1430" w:type="dxa"/>
          </w:tcPr>
          <w:p w:rsidR="00EF35C6" w:rsidRPr="00DA1F94" w:rsidRDefault="00EF35C6" w:rsidP="00B852B0">
            <w:pPr>
              <w:spacing w:after="0" w:line="240" w:lineRule="auto"/>
              <w:rPr>
                <w:rFonts w:ascii="Times New Roman" w:hAnsi="Times New Roman"/>
                <w:color w:val="000000"/>
                <w:lang w:val="kk-KZ"/>
              </w:rPr>
            </w:pPr>
            <w:r w:rsidRPr="00DA1F94">
              <w:rPr>
                <w:rFonts w:ascii="Times New Roman" w:hAnsi="Times New Roman"/>
                <w:color w:val="000000"/>
                <w:lang w:val="kk-KZ"/>
              </w:rPr>
              <w:t>38</w:t>
            </w:r>
          </w:p>
        </w:tc>
        <w:tc>
          <w:tcPr>
            <w:tcW w:w="1533" w:type="dxa"/>
          </w:tcPr>
          <w:p w:rsidR="00EF35C6" w:rsidRPr="00DA1F94" w:rsidRDefault="00EF35C6" w:rsidP="00B852B0">
            <w:pPr>
              <w:spacing w:after="0" w:line="240" w:lineRule="auto"/>
              <w:rPr>
                <w:rFonts w:ascii="Times New Roman" w:hAnsi="Times New Roman"/>
                <w:color w:val="000000"/>
                <w:lang w:val="kk-KZ"/>
              </w:rPr>
            </w:pPr>
            <w:r w:rsidRPr="00DA1F94">
              <w:rPr>
                <w:rFonts w:ascii="Times New Roman" w:hAnsi="Times New Roman"/>
                <w:color w:val="000000"/>
                <w:lang w:val="kk-KZ"/>
              </w:rPr>
              <w:t>44</w:t>
            </w:r>
          </w:p>
        </w:tc>
        <w:tc>
          <w:tcPr>
            <w:tcW w:w="1404" w:type="dxa"/>
          </w:tcPr>
          <w:p w:rsidR="00EF35C6" w:rsidRPr="00DA1F94" w:rsidRDefault="00EF35C6" w:rsidP="00B852B0">
            <w:pPr>
              <w:spacing w:after="0" w:line="240" w:lineRule="auto"/>
              <w:rPr>
                <w:rFonts w:ascii="Times New Roman" w:hAnsi="Times New Roman"/>
                <w:color w:val="000000"/>
                <w:lang w:val="kk-KZ"/>
              </w:rPr>
            </w:pPr>
            <w:r w:rsidRPr="00DA1F94">
              <w:rPr>
                <w:rFonts w:ascii="Times New Roman" w:hAnsi="Times New Roman"/>
                <w:color w:val="000000"/>
                <w:lang w:val="kk-KZ"/>
              </w:rPr>
              <w:t>30</w:t>
            </w:r>
          </w:p>
        </w:tc>
      </w:tr>
    </w:tbl>
    <w:p w:rsidR="009F37D0" w:rsidRPr="00DA1F94" w:rsidRDefault="00B0442A" w:rsidP="001E54C3">
      <w:pPr>
        <w:keepNext/>
        <w:spacing w:after="0" w:line="240" w:lineRule="auto"/>
        <w:jc w:val="center"/>
        <w:rPr>
          <w:rFonts w:ascii="Times New Roman" w:hAnsi="Times New Roman"/>
          <w:color w:val="000000"/>
          <w:sz w:val="28"/>
          <w:szCs w:val="28"/>
        </w:rPr>
      </w:pPr>
      <w:r w:rsidRPr="00DA1F94">
        <w:rPr>
          <w:rFonts w:ascii="Times New Roman" w:hAnsi="Times New Roman"/>
          <w:noProof/>
          <w:color w:val="000000"/>
          <w:sz w:val="28"/>
          <w:szCs w:val="28"/>
          <w:lang w:eastAsia="ru-RU"/>
        </w:rPr>
        <w:drawing>
          <wp:inline distT="0" distB="0" distL="0" distR="0">
            <wp:extent cx="5955665" cy="3143250"/>
            <wp:effectExtent l="0" t="0" r="0" b="0"/>
            <wp:docPr id="13" name="Диаграмма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8"/>
                    <pic:cNvPicPr>
                      <a:picLocks/>
                    </pic:cNvPicPr>
                  </pic:nvPicPr>
                  <pic:blipFill>
                    <a:blip r:embed="rId27">
                      <a:extLst>
                        <a:ext uri="{28A0092B-C50C-407E-A947-70E740481C1C}">
                          <a14:useLocalDpi xmlns:a14="http://schemas.microsoft.com/office/drawing/2010/main" val="0"/>
                        </a:ext>
                      </a:extLst>
                    </a:blip>
                    <a:srcRect l="1041" t="1752" r="1302" b="1930"/>
                    <a:stretch>
                      <a:fillRect/>
                    </a:stretch>
                  </pic:blipFill>
                  <pic:spPr bwMode="auto">
                    <a:xfrm>
                      <a:off x="0" y="0"/>
                      <a:ext cx="5955665" cy="3143250"/>
                    </a:xfrm>
                    <a:prstGeom prst="rect">
                      <a:avLst/>
                    </a:prstGeom>
                    <a:noFill/>
                    <a:ln>
                      <a:noFill/>
                    </a:ln>
                  </pic:spPr>
                </pic:pic>
              </a:graphicData>
            </a:graphic>
          </wp:inline>
        </w:drawing>
      </w:r>
    </w:p>
    <w:p w:rsidR="00C11351" w:rsidRPr="00DA1F94" w:rsidRDefault="006F4DEA" w:rsidP="006F4DEA">
      <w:pPr>
        <w:spacing w:after="0" w:line="240" w:lineRule="auto"/>
        <w:jc w:val="center"/>
        <w:rPr>
          <w:rFonts w:ascii="Times New Roman" w:hAnsi="Times New Roman"/>
          <w:color w:val="000000"/>
          <w:sz w:val="28"/>
          <w:szCs w:val="28"/>
          <w:lang w:val="kk-KZ"/>
        </w:rPr>
      </w:pPr>
      <w:r w:rsidRPr="00DA1F94">
        <w:rPr>
          <w:rFonts w:ascii="Times New Roman" w:hAnsi="Times New Roman"/>
          <w:color w:val="000000"/>
          <w:sz w:val="28"/>
          <w:szCs w:val="28"/>
          <w:lang w:val="kk-KZ"/>
        </w:rPr>
        <w:t>а</w:t>
      </w:r>
    </w:p>
    <w:p w:rsidR="00EF35C6" w:rsidRPr="00DA1F94" w:rsidRDefault="00B0442A" w:rsidP="001E54C3">
      <w:pPr>
        <w:spacing w:after="0" w:line="240" w:lineRule="auto"/>
        <w:jc w:val="center"/>
        <w:rPr>
          <w:rFonts w:ascii="Times New Roman" w:hAnsi="Times New Roman"/>
          <w:color w:val="000000"/>
          <w:sz w:val="28"/>
          <w:szCs w:val="28"/>
          <w:lang w:val="kk-KZ"/>
        </w:rPr>
      </w:pPr>
      <w:r w:rsidRPr="00DA1F94">
        <w:rPr>
          <w:rFonts w:ascii="Times New Roman" w:hAnsi="Times New Roman"/>
          <w:noProof/>
          <w:color w:val="000000"/>
          <w:sz w:val="28"/>
          <w:szCs w:val="28"/>
          <w:lang w:eastAsia="ru-RU"/>
        </w:rPr>
        <w:drawing>
          <wp:inline distT="0" distB="0" distL="0" distR="0">
            <wp:extent cx="6029325" cy="3284220"/>
            <wp:effectExtent l="0" t="0" r="0" b="0"/>
            <wp:docPr id="14" name="Диаграмма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9"/>
                    <pic:cNvPicPr>
                      <a:picLocks/>
                    </pic:cNvPicPr>
                  </pic:nvPicPr>
                  <pic:blipFill>
                    <a:blip r:embed="rId30">
                      <a:extLst>
                        <a:ext uri="{28A0092B-C50C-407E-A947-70E740481C1C}">
                          <a14:useLocalDpi xmlns:a14="http://schemas.microsoft.com/office/drawing/2010/main" val="0"/>
                        </a:ext>
                      </a:extLst>
                    </a:blip>
                    <a:srcRect l="1035" t="1875" r="775" b="1181"/>
                    <a:stretch>
                      <a:fillRect/>
                    </a:stretch>
                  </pic:blipFill>
                  <pic:spPr bwMode="auto">
                    <a:xfrm>
                      <a:off x="0" y="0"/>
                      <a:ext cx="6029325" cy="3284220"/>
                    </a:xfrm>
                    <a:prstGeom prst="rect">
                      <a:avLst/>
                    </a:prstGeom>
                    <a:noFill/>
                    <a:ln>
                      <a:noFill/>
                    </a:ln>
                  </pic:spPr>
                </pic:pic>
              </a:graphicData>
            </a:graphic>
          </wp:inline>
        </w:drawing>
      </w:r>
    </w:p>
    <w:p w:rsidR="00EF35C6" w:rsidRPr="00DA1F94" w:rsidRDefault="00EF35C6" w:rsidP="00B852B0">
      <w:pPr>
        <w:spacing w:after="0" w:line="240" w:lineRule="auto"/>
        <w:jc w:val="both"/>
        <w:rPr>
          <w:rFonts w:ascii="Times New Roman" w:hAnsi="Times New Roman"/>
          <w:color w:val="000000"/>
          <w:sz w:val="16"/>
          <w:szCs w:val="16"/>
          <w:lang w:val="kk-KZ"/>
        </w:rPr>
      </w:pPr>
    </w:p>
    <w:p w:rsidR="006F4DEA" w:rsidRPr="00DA1F94" w:rsidRDefault="006F4DEA" w:rsidP="00B852B0">
      <w:pPr>
        <w:spacing w:after="0" w:line="240" w:lineRule="auto"/>
        <w:jc w:val="center"/>
        <w:rPr>
          <w:rFonts w:ascii="Times New Roman" w:hAnsi="Times New Roman"/>
          <w:color w:val="000000"/>
          <w:sz w:val="28"/>
          <w:szCs w:val="28"/>
          <w:lang w:val="kk-KZ"/>
        </w:rPr>
      </w:pPr>
      <w:r w:rsidRPr="00DA1F94">
        <w:rPr>
          <w:rFonts w:ascii="Times New Roman" w:hAnsi="Times New Roman"/>
          <w:color w:val="000000"/>
          <w:sz w:val="28"/>
          <w:szCs w:val="28"/>
          <w:lang w:val="kk-KZ"/>
        </w:rPr>
        <w:t>ә</w:t>
      </w:r>
    </w:p>
    <w:p w:rsidR="006F4DEA" w:rsidRPr="00DA1F94" w:rsidRDefault="006F4DEA" w:rsidP="00B852B0">
      <w:pPr>
        <w:spacing w:after="0" w:line="240" w:lineRule="auto"/>
        <w:jc w:val="center"/>
        <w:rPr>
          <w:rFonts w:ascii="Times New Roman" w:hAnsi="Times New Roman"/>
          <w:color w:val="000000"/>
          <w:sz w:val="16"/>
          <w:szCs w:val="16"/>
          <w:lang w:val="kk-KZ"/>
        </w:rPr>
      </w:pPr>
    </w:p>
    <w:p w:rsidR="00EF35C6" w:rsidRPr="00DA1F94" w:rsidRDefault="00EF35C6" w:rsidP="00B852B0">
      <w:pPr>
        <w:spacing w:after="0" w:line="240" w:lineRule="auto"/>
        <w:jc w:val="center"/>
        <w:rPr>
          <w:rFonts w:ascii="Times New Roman" w:hAnsi="Times New Roman"/>
          <w:color w:val="000000"/>
          <w:sz w:val="28"/>
          <w:szCs w:val="28"/>
          <w:lang w:val="kk-KZ"/>
        </w:rPr>
      </w:pPr>
      <w:r w:rsidRPr="00DA1F94">
        <w:rPr>
          <w:rFonts w:ascii="Times New Roman" w:hAnsi="Times New Roman"/>
          <w:color w:val="000000"/>
          <w:sz w:val="28"/>
          <w:szCs w:val="28"/>
          <w:lang w:val="kk-KZ"/>
        </w:rPr>
        <w:t>Сурет</w:t>
      </w:r>
      <w:r w:rsidR="00C160B3" w:rsidRPr="00DA1F94">
        <w:rPr>
          <w:rFonts w:ascii="Times New Roman" w:hAnsi="Times New Roman"/>
          <w:color w:val="000000"/>
          <w:sz w:val="28"/>
          <w:szCs w:val="28"/>
          <w:lang w:val="kk-KZ"/>
        </w:rPr>
        <w:t xml:space="preserve"> </w:t>
      </w:r>
      <w:r w:rsidR="006F4DEA" w:rsidRPr="00DA1F94">
        <w:rPr>
          <w:rFonts w:ascii="Times New Roman" w:hAnsi="Times New Roman"/>
          <w:color w:val="000000"/>
          <w:sz w:val="28"/>
          <w:szCs w:val="28"/>
          <w:lang w:val="kk-KZ"/>
        </w:rPr>
        <w:t>2</w:t>
      </w:r>
      <w:r w:rsidR="00D47D0B" w:rsidRPr="00DA1F94">
        <w:rPr>
          <w:rFonts w:ascii="Times New Roman" w:hAnsi="Times New Roman"/>
          <w:color w:val="000000"/>
          <w:sz w:val="28"/>
          <w:szCs w:val="28"/>
          <w:lang w:val="kk-KZ"/>
        </w:rPr>
        <w:t>4</w:t>
      </w:r>
      <w:r w:rsidR="00CC1F15" w:rsidRPr="00DA1F94">
        <w:rPr>
          <w:rFonts w:ascii="Times New Roman" w:hAnsi="Times New Roman"/>
          <w:color w:val="000000"/>
          <w:sz w:val="28"/>
          <w:szCs w:val="28"/>
          <w:lang w:val="kk-KZ"/>
        </w:rPr>
        <w:t xml:space="preserve"> </w:t>
      </w:r>
      <w:r w:rsidR="006B1B0A" w:rsidRPr="00DA1F94">
        <w:rPr>
          <w:rFonts w:ascii="Times New Roman" w:hAnsi="Times New Roman"/>
          <w:color w:val="000000"/>
          <w:sz w:val="28"/>
          <w:szCs w:val="28"/>
          <w:lang w:val="kk-KZ"/>
        </w:rPr>
        <w:t>–</w:t>
      </w:r>
      <w:r w:rsidRPr="00DA1F94">
        <w:rPr>
          <w:rFonts w:ascii="Times New Roman" w:hAnsi="Times New Roman"/>
          <w:color w:val="000000"/>
          <w:sz w:val="28"/>
          <w:szCs w:val="28"/>
          <w:lang w:val="kk-KZ"/>
        </w:rPr>
        <w:t xml:space="preserve"> Айқындаушы эксперимент кезіндегі бақылау және эксперименттік топтардың </w:t>
      </w:r>
      <w:r w:rsidR="009A0C80" w:rsidRPr="00DA1F94">
        <w:rPr>
          <w:rFonts w:ascii="Times New Roman" w:hAnsi="Times New Roman"/>
          <w:color w:val="000000"/>
          <w:sz w:val="28"/>
          <w:szCs w:val="28"/>
          <w:lang w:val="kk-KZ"/>
        </w:rPr>
        <w:t>білімгерлер</w:t>
      </w:r>
      <w:r w:rsidRPr="00DA1F94">
        <w:rPr>
          <w:rFonts w:ascii="Times New Roman" w:hAnsi="Times New Roman"/>
          <w:color w:val="000000"/>
          <w:sz w:val="28"/>
          <w:szCs w:val="28"/>
          <w:lang w:val="kk-KZ"/>
        </w:rPr>
        <w:t xml:space="preserve">інің медиатехнология туралы креативтілік таным деңгейін анықтайтын компоненттерінің көрсеткіштерінің диаграммасы </w:t>
      </w:r>
    </w:p>
    <w:p w:rsidR="00C160B3" w:rsidRPr="00DA1F94" w:rsidRDefault="00C160B3" w:rsidP="00B852B0">
      <w:pPr>
        <w:spacing w:after="0" w:line="240" w:lineRule="auto"/>
        <w:jc w:val="center"/>
        <w:rPr>
          <w:rFonts w:ascii="Times New Roman" w:hAnsi="Times New Roman"/>
          <w:color w:val="000000"/>
          <w:sz w:val="28"/>
          <w:szCs w:val="28"/>
          <w:lang w:val="kk-KZ"/>
        </w:rPr>
      </w:pPr>
    </w:p>
    <w:p w:rsidR="00EF35C6" w:rsidRPr="00DA1F94" w:rsidRDefault="00903F73" w:rsidP="001E54C3">
      <w:pPr>
        <w:spacing w:after="0" w:line="240" w:lineRule="auto"/>
        <w:ind w:firstLine="708"/>
        <w:jc w:val="both"/>
        <w:rPr>
          <w:rFonts w:ascii="Times New Roman" w:hAnsi="Times New Roman"/>
          <w:color w:val="000000"/>
          <w:sz w:val="28"/>
          <w:szCs w:val="28"/>
          <w:lang w:val="kk-KZ"/>
        </w:rPr>
      </w:pPr>
      <w:r>
        <w:rPr>
          <w:rFonts w:ascii="Times New Roman" w:hAnsi="Times New Roman"/>
          <w:color w:val="000000"/>
          <w:sz w:val="28"/>
          <w:szCs w:val="28"/>
          <w:lang w:val="kk-KZ"/>
        </w:rPr>
        <w:t xml:space="preserve">24-суретте, </w:t>
      </w:r>
      <w:r w:rsidRPr="00DA1F94">
        <w:rPr>
          <w:rFonts w:ascii="Times New Roman" w:hAnsi="Times New Roman"/>
          <w:color w:val="000000"/>
          <w:sz w:val="28"/>
          <w:szCs w:val="28"/>
          <w:lang w:val="kk-KZ"/>
        </w:rPr>
        <w:t xml:space="preserve">экспериментке </w:t>
      </w:r>
      <w:r w:rsidR="00EF35C6" w:rsidRPr="00DA1F94">
        <w:rPr>
          <w:rFonts w:ascii="Times New Roman" w:hAnsi="Times New Roman"/>
          <w:color w:val="000000"/>
          <w:sz w:val="28"/>
          <w:szCs w:val="28"/>
          <w:lang w:val="kk-KZ"/>
        </w:rPr>
        <w:t xml:space="preserve">дейін мақсатты-мотивациялық компонентінде эксперимент тобының 55 </w:t>
      </w:r>
      <w:r w:rsidR="009A0C80" w:rsidRPr="00DA1F94">
        <w:rPr>
          <w:rFonts w:ascii="Times New Roman" w:hAnsi="Times New Roman"/>
          <w:color w:val="000000"/>
          <w:sz w:val="28"/>
          <w:szCs w:val="28"/>
          <w:lang w:val="kk-KZ"/>
        </w:rPr>
        <w:t>білімгерлер</w:t>
      </w:r>
      <w:r w:rsidR="00EF35C6" w:rsidRPr="00DA1F94">
        <w:rPr>
          <w:rFonts w:ascii="Times New Roman" w:hAnsi="Times New Roman"/>
          <w:color w:val="000000"/>
          <w:sz w:val="28"/>
          <w:szCs w:val="28"/>
          <w:lang w:val="kk-KZ"/>
        </w:rPr>
        <w:t xml:space="preserve">і: болашақ педагог-психологтер ақпараттық білімнің базалық деңгейін меңгеру үшін білім беруде   медиатехнологияларды пайдалану тиімді деп есептейсіз ба? деп қойған сауалнамаға 13 зерттелуші 23,63% жоғары пайыздық көрсеткішті құрады, бақылау тобындағы 57 </w:t>
      </w:r>
      <w:r w:rsidR="009A0C80" w:rsidRPr="00DA1F94">
        <w:rPr>
          <w:rFonts w:ascii="Times New Roman" w:hAnsi="Times New Roman"/>
          <w:color w:val="000000"/>
          <w:sz w:val="28"/>
          <w:szCs w:val="28"/>
          <w:lang w:val="kk-KZ"/>
        </w:rPr>
        <w:t>білімгерді</w:t>
      </w:r>
      <w:r w:rsidR="00EF35C6" w:rsidRPr="00DA1F94">
        <w:rPr>
          <w:rFonts w:ascii="Times New Roman" w:hAnsi="Times New Roman"/>
          <w:color w:val="000000"/>
          <w:sz w:val="28"/>
          <w:szCs w:val="28"/>
          <w:lang w:val="kk-KZ"/>
        </w:rPr>
        <w:t>ң 14</w:t>
      </w:r>
      <w:r w:rsidR="009A0C80" w:rsidRPr="00DA1F94">
        <w:rPr>
          <w:rFonts w:ascii="Times New Roman" w:hAnsi="Times New Roman"/>
          <w:color w:val="000000"/>
          <w:sz w:val="28"/>
          <w:szCs w:val="28"/>
          <w:lang w:val="kk-KZ"/>
        </w:rPr>
        <w:t xml:space="preserve"> білімгері</w:t>
      </w:r>
      <w:r w:rsidR="00EF35C6" w:rsidRPr="00DA1F94">
        <w:rPr>
          <w:rFonts w:ascii="Times New Roman" w:hAnsi="Times New Roman"/>
          <w:color w:val="000000"/>
          <w:sz w:val="28"/>
          <w:szCs w:val="28"/>
          <w:lang w:val="kk-KZ"/>
        </w:rPr>
        <w:t xml:space="preserve"> 24,56% көрсеткішті көрсетті. </w:t>
      </w:r>
      <w:r w:rsidR="00EF35C6" w:rsidRPr="00DA1F94">
        <w:rPr>
          <w:rFonts w:ascii="Times New Roman" w:eastAsia="Times New Roman" w:hAnsi="Times New Roman"/>
          <w:color w:val="000000"/>
          <w:sz w:val="28"/>
          <w:szCs w:val="28"/>
          <w:lang w:val="kk-KZ" w:eastAsia="ru-RU"/>
        </w:rPr>
        <w:t xml:space="preserve">Сіз дербес өз еркіңізбен жоспардың алгоритмін құрып, стандартты емес жағдаятқа шешім қабылдап, тәсілін көрсетуге қабілеттілігім төмен деп санайсыз ба? деген сұраққа эксперимент тобының </w:t>
      </w:r>
      <w:r w:rsidR="00EF35C6" w:rsidRPr="00DA1F94">
        <w:rPr>
          <w:rFonts w:ascii="Times New Roman" w:hAnsi="Times New Roman"/>
          <w:color w:val="000000"/>
          <w:sz w:val="28"/>
          <w:szCs w:val="28"/>
          <w:lang w:val="kk-KZ"/>
        </w:rPr>
        <w:t xml:space="preserve">25 </w:t>
      </w:r>
      <w:r w:rsidR="009A0C80" w:rsidRPr="00DA1F94">
        <w:rPr>
          <w:rFonts w:ascii="Times New Roman" w:hAnsi="Times New Roman"/>
          <w:color w:val="000000"/>
          <w:sz w:val="28"/>
          <w:szCs w:val="28"/>
          <w:lang w:val="kk-KZ"/>
        </w:rPr>
        <w:t>білімгері</w:t>
      </w:r>
      <w:r w:rsidR="00EF35C6" w:rsidRPr="00DA1F94">
        <w:rPr>
          <w:rFonts w:ascii="Times New Roman" w:eastAsia="Times New Roman" w:hAnsi="Times New Roman"/>
          <w:color w:val="000000"/>
          <w:sz w:val="28"/>
          <w:szCs w:val="28"/>
          <w:lang w:val="kk-KZ" w:eastAsia="ru-RU"/>
        </w:rPr>
        <w:t xml:space="preserve"> </w:t>
      </w:r>
      <w:r w:rsidR="00EF35C6" w:rsidRPr="00DA1F94">
        <w:rPr>
          <w:rFonts w:ascii="Times New Roman" w:hAnsi="Times New Roman"/>
          <w:color w:val="000000"/>
          <w:sz w:val="28"/>
          <w:szCs w:val="28"/>
          <w:lang w:val="kk-KZ"/>
        </w:rPr>
        <w:t>яғни 45,50% құраса, бақылау 28</w:t>
      </w:r>
      <w:r w:rsidR="009A0C80" w:rsidRPr="00DA1F94">
        <w:rPr>
          <w:rFonts w:ascii="Times New Roman" w:hAnsi="Times New Roman"/>
          <w:color w:val="000000"/>
          <w:sz w:val="28"/>
          <w:szCs w:val="28"/>
          <w:lang w:val="kk-KZ"/>
        </w:rPr>
        <w:t xml:space="preserve"> білімгер</w:t>
      </w:r>
      <w:r w:rsidR="00EF35C6" w:rsidRPr="00DA1F94">
        <w:rPr>
          <w:rFonts w:ascii="Times New Roman" w:hAnsi="Times New Roman"/>
          <w:color w:val="000000"/>
          <w:sz w:val="28"/>
          <w:szCs w:val="28"/>
          <w:lang w:val="kk-KZ"/>
        </w:rPr>
        <w:t xml:space="preserve">і 49,12% құраса, эксперименттен кейін жоғары деңгейге бақылау тобының 24 </w:t>
      </w:r>
      <w:r w:rsidR="00E41018" w:rsidRPr="00DA1F94">
        <w:rPr>
          <w:rFonts w:ascii="Times New Roman" w:hAnsi="Times New Roman"/>
          <w:color w:val="000000"/>
          <w:sz w:val="28"/>
          <w:szCs w:val="28"/>
          <w:lang w:val="kk-KZ"/>
        </w:rPr>
        <w:t>білімгер</w:t>
      </w:r>
      <w:r w:rsidR="00EF35C6" w:rsidRPr="00DA1F94">
        <w:rPr>
          <w:rFonts w:ascii="Times New Roman" w:hAnsi="Times New Roman"/>
          <w:color w:val="000000"/>
          <w:sz w:val="28"/>
          <w:szCs w:val="28"/>
          <w:lang w:val="kk-KZ"/>
        </w:rPr>
        <w:t xml:space="preserve">і 42,10%, эксперименттік топ бойынша 19 </w:t>
      </w:r>
      <w:r w:rsidR="009A0C80" w:rsidRPr="00DA1F94">
        <w:rPr>
          <w:rFonts w:ascii="Times New Roman" w:hAnsi="Times New Roman"/>
          <w:color w:val="000000"/>
          <w:sz w:val="28"/>
          <w:szCs w:val="28"/>
          <w:lang w:val="kk-KZ"/>
        </w:rPr>
        <w:t>білімгер</w:t>
      </w:r>
      <w:r w:rsidR="00EF35C6" w:rsidRPr="00DA1F94">
        <w:rPr>
          <w:rFonts w:ascii="Times New Roman" w:hAnsi="Times New Roman"/>
          <w:color w:val="000000"/>
          <w:sz w:val="28"/>
          <w:szCs w:val="28"/>
          <w:lang w:val="kk-KZ"/>
        </w:rPr>
        <w:t xml:space="preserve"> 34,55% көрсетті, ал орташа көрсеткіште бақылау тобының 16 </w:t>
      </w:r>
      <w:r w:rsidR="009A0C80" w:rsidRPr="00DA1F94">
        <w:rPr>
          <w:rFonts w:ascii="Times New Roman" w:hAnsi="Times New Roman"/>
          <w:color w:val="000000"/>
          <w:sz w:val="28"/>
          <w:szCs w:val="28"/>
          <w:lang w:val="kk-KZ"/>
        </w:rPr>
        <w:t xml:space="preserve">білімгері </w:t>
      </w:r>
      <w:r w:rsidR="00EF35C6" w:rsidRPr="00DA1F94">
        <w:rPr>
          <w:rFonts w:ascii="Times New Roman" w:hAnsi="Times New Roman"/>
          <w:color w:val="000000"/>
          <w:sz w:val="28"/>
          <w:szCs w:val="28"/>
          <w:lang w:val="kk-KZ"/>
        </w:rPr>
        <w:t xml:space="preserve">28,07% көрсетсе, 25 эксперименттік топ </w:t>
      </w:r>
      <w:r w:rsidR="009A0C80" w:rsidRPr="00DA1F94">
        <w:rPr>
          <w:rFonts w:ascii="Times New Roman" w:hAnsi="Times New Roman"/>
          <w:color w:val="000000"/>
          <w:sz w:val="28"/>
          <w:szCs w:val="28"/>
          <w:lang w:val="kk-KZ"/>
        </w:rPr>
        <w:t>білімгер</w:t>
      </w:r>
      <w:r w:rsidR="00EF35C6" w:rsidRPr="00DA1F94">
        <w:rPr>
          <w:rFonts w:ascii="Times New Roman" w:hAnsi="Times New Roman"/>
          <w:color w:val="000000"/>
          <w:sz w:val="28"/>
          <w:szCs w:val="28"/>
          <w:lang w:val="kk-KZ"/>
        </w:rPr>
        <w:t xml:space="preserve">і 45,45% құрады, төменгі деңгей бойынша 17 бақылау тобының </w:t>
      </w:r>
      <w:r w:rsidR="009A0C80" w:rsidRPr="00DA1F94">
        <w:rPr>
          <w:rFonts w:ascii="Times New Roman" w:hAnsi="Times New Roman"/>
          <w:color w:val="000000"/>
          <w:sz w:val="28"/>
          <w:szCs w:val="28"/>
          <w:lang w:val="kk-KZ"/>
        </w:rPr>
        <w:t>білімгер</w:t>
      </w:r>
      <w:r w:rsidR="00EF35C6" w:rsidRPr="00DA1F94">
        <w:rPr>
          <w:rFonts w:ascii="Times New Roman" w:hAnsi="Times New Roman"/>
          <w:color w:val="000000"/>
          <w:sz w:val="28"/>
          <w:szCs w:val="28"/>
          <w:lang w:val="kk-KZ"/>
        </w:rPr>
        <w:t xml:space="preserve">і 29,82% көрсетті, ал 11 </w:t>
      </w:r>
      <w:r w:rsidR="009A0C80" w:rsidRPr="00DA1F94">
        <w:rPr>
          <w:rFonts w:ascii="Times New Roman" w:hAnsi="Times New Roman"/>
          <w:color w:val="000000"/>
          <w:sz w:val="28"/>
          <w:szCs w:val="28"/>
          <w:lang w:val="kk-KZ"/>
        </w:rPr>
        <w:t xml:space="preserve">білімгер </w:t>
      </w:r>
      <w:r w:rsidR="00EF35C6" w:rsidRPr="00DA1F94">
        <w:rPr>
          <w:rFonts w:ascii="Times New Roman" w:hAnsi="Times New Roman"/>
          <w:color w:val="000000"/>
          <w:sz w:val="28"/>
          <w:szCs w:val="28"/>
          <w:lang w:val="kk-KZ"/>
        </w:rPr>
        <w:t xml:space="preserve">20% эксперименттік топта құрады. </w:t>
      </w:r>
    </w:p>
    <w:p w:rsidR="00EF35C6" w:rsidRPr="00DA1F94" w:rsidRDefault="00EF35C6" w:rsidP="001E54C3">
      <w:pPr>
        <w:pStyle w:val="a7"/>
        <w:spacing w:after="0" w:line="240" w:lineRule="auto"/>
        <w:ind w:firstLine="708"/>
        <w:jc w:val="both"/>
        <w:rPr>
          <w:rFonts w:ascii="Times New Roman" w:hAnsi="Times New Roman"/>
          <w:color w:val="000000"/>
          <w:sz w:val="28"/>
          <w:szCs w:val="28"/>
          <w:lang w:val="kk-KZ"/>
        </w:rPr>
      </w:pPr>
      <w:r w:rsidRPr="00DA1F94">
        <w:rPr>
          <w:rFonts w:ascii="Times New Roman" w:hAnsi="Times New Roman"/>
          <w:color w:val="000000"/>
          <w:sz w:val="28"/>
          <w:szCs w:val="28"/>
          <w:lang w:val="kk-KZ"/>
        </w:rPr>
        <w:t>Эксперименттік және бақылау топтарында алынған нәтижелерге сүйене отырып, біз t-критерийі бойынша статистикалық маңыздылығын есептейміз.</w:t>
      </w:r>
    </w:p>
    <w:p w:rsidR="00EF35C6" w:rsidRPr="00DA1F94" w:rsidRDefault="00EF35C6" w:rsidP="001E54C3">
      <w:pPr>
        <w:pStyle w:val="a7"/>
        <w:spacing w:after="0" w:line="240" w:lineRule="auto"/>
        <w:ind w:firstLine="708"/>
        <w:jc w:val="both"/>
        <w:rPr>
          <w:rFonts w:ascii="Times New Roman" w:hAnsi="Times New Roman"/>
          <w:color w:val="000000"/>
          <w:sz w:val="28"/>
          <w:szCs w:val="28"/>
          <w:lang w:val="kk-KZ"/>
        </w:rPr>
      </w:pPr>
      <w:r w:rsidRPr="00DA1F94">
        <w:rPr>
          <w:rFonts w:ascii="Times New Roman" w:hAnsi="Times New Roman"/>
          <w:color w:val="000000"/>
          <w:sz w:val="28"/>
          <w:szCs w:val="28"/>
          <w:lang w:val="kk-KZ"/>
        </w:rPr>
        <w:t>Бастау үшін нөлдік гипотезаны (H0) және балама гипотезаны (H1) анықтайық. Сонымен, нөлдік гипотезада (Н0) - нәтиже эксперименттік және бақылау топтары арасындағы айырмашылықтардың жоқтығын берді. Балама гипотезада (H1) - нәтижелер эксперименттік және бақылау топтары арасындағы айырмашылықтардың маңыздылығын көрсетеді. Егер алынған критерийдің эмпирикалық мәні критикалық мәннен аз немесе оған тең болса, онда нөлдік гипотеза қабылданады, яғни берілген маңыздылық деңгейінде эксперименттік және бақылау топтарының сипаттамалары сәйкес келеді, немесе, егер критерийдің эмпирикалық мәні сыни мәннен өте үлкен болса, онда нөлдік гипотеза қабылданбайды және балама гипотеза қабылданады, мұнда эксперименттік және бақылау топтарының сипаттамалары 1-дегі айырмашылықтардың сенімділігімен әр түрлі болып саналады.</w:t>
      </w:r>
    </w:p>
    <w:p w:rsidR="00EF35C6" w:rsidRPr="00DA1F94" w:rsidRDefault="00EF35C6" w:rsidP="001E54C3">
      <w:pPr>
        <w:pStyle w:val="a7"/>
        <w:spacing w:after="0" w:line="240" w:lineRule="auto"/>
        <w:ind w:firstLine="708"/>
        <w:jc w:val="both"/>
        <w:rPr>
          <w:rFonts w:ascii="Times New Roman" w:hAnsi="Times New Roman"/>
          <w:color w:val="000000"/>
          <w:sz w:val="28"/>
          <w:szCs w:val="28"/>
          <w:lang w:val="kk-KZ"/>
        </w:rPr>
      </w:pPr>
      <w:r w:rsidRPr="00DA1F94">
        <w:rPr>
          <w:rFonts w:ascii="Times New Roman" w:hAnsi="Times New Roman"/>
          <w:color w:val="000000"/>
          <w:sz w:val="28"/>
          <w:szCs w:val="28"/>
          <w:lang w:val="kk-KZ"/>
        </w:rPr>
        <w:t>Біз, «Медиа</w:t>
      </w:r>
      <w:r w:rsidR="009A0C80" w:rsidRPr="00DA1F94">
        <w:rPr>
          <w:rFonts w:ascii="Times New Roman" w:hAnsi="Times New Roman"/>
          <w:color w:val="000000"/>
          <w:sz w:val="28"/>
          <w:szCs w:val="28"/>
          <w:lang w:val="kk-KZ"/>
        </w:rPr>
        <w:t>педагогика</w:t>
      </w:r>
      <w:r w:rsidRPr="00DA1F94">
        <w:rPr>
          <w:rFonts w:ascii="Times New Roman" w:hAnsi="Times New Roman"/>
          <w:color w:val="000000"/>
          <w:sz w:val="28"/>
          <w:szCs w:val="28"/>
          <w:lang w:val="kk-KZ"/>
        </w:rPr>
        <w:t xml:space="preserve">» </w:t>
      </w:r>
      <w:r w:rsidR="009A0C80" w:rsidRPr="00DA1F94">
        <w:rPr>
          <w:rFonts w:ascii="Times New Roman" w:hAnsi="Times New Roman"/>
          <w:color w:val="000000"/>
          <w:sz w:val="28"/>
          <w:szCs w:val="28"/>
          <w:lang w:val="kk-KZ"/>
        </w:rPr>
        <w:t xml:space="preserve">пәні </w:t>
      </w:r>
      <w:r w:rsidRPr="00DA1F94">
        <w:rPr>
          <w:rFonts w:ascii="Times New Roman" w:hAnsi="Times New Roman"/>
          <w:color w:val="000000"/>
          <w:sz w:val="28"/>
          <w:szCs w:val="28"/>
          <w:lang w:val="kk-KZ"/>
        </w:rPr>
        <w:t xml:space="preserve"> бойынша 55 </w:t>
      </w:r>
      <w:r w:rsidR="009A0C80" w:rsidRPr="00DA1F94">
        <w:rPr>
          <w:rFonts w:ascii="Times New Roman" w:hAnsi="Times New Roman"/>
          <w:color w:val="000000"/>
          <w:sz w:val="28"/>
          <w:szCs w:val="28"/>
          <w:lang w:val="kk-KZ"/>
        </w:rPr>
        <w:t>білімгер</w:t>
      </w:r>
      <w:r w:rsidRPr="00DA1F94">
        <w:rPr>
          <w:rFonts w:ascii="Times New Roman" w:hAnsi="Times New Roman"/>
          <w:color w:val="000000"/>
          <w:sz w:val="28"/>
          <w:szCs w:val="28"/>
          <w:lang w:val="kk-KZ"/>
        </w:rPr>
        <w:t xml:space="preserve"> құрамынан тұратын эксперименттік топтың болашақ педагог-психологтердің креативтілік қабілеттерін қалыптастыруға бағытталған 15 сабақты қамтыған нәтижелерін тексереміз. </w:t>
      </w:r>
    </w:p>
    <w:p w:rsidR="00EF35C6" w:rsidRPr="00DA1F94" w:rsidRDefault="00BC4205" w:rsidP="001E54C3">
      <w:pPr>
        <w:pStyle w:val="a7"/>
        <w:spacing w:after="0" w:line="240" w:lineRule="auto"/>
        <w:ind w:firstLine="708"/>
        <w:jc w:val="both"/>
        <w:rPr>
          <w:rFonts w:ascii="Times New Roman" w:hAnsi="Times New Roman"/>
          <w:color w:val="000000"/>
          <w:sz w:val="28"/>
          <w:szCs w:val="28"/>
          <w:lang w:val="kk-KZ"/>
        </w:rPr>
      </w:pPr>
      <w:r>
        <w:rPr>
          <w:rFonts w:ascii="Times New Roman" w:hAnsi="Times New Roman"/>
          <w:color w:val="000000"/>
          <w:sz w:val="28"/>
          <w:szCs w:val="28"/>
          <w:lang w:val="kk-KZ"/>
        </w:rPr>
        <w:t xml:space="preserve">«Медиапедагогика» пәнінің </w:t>
      </w:r>
      <w:r w:rsidR="00EF35C6" w:rsidRPr="00DA1F94">
        <w:rPr>
          <w:rFonts w:ascii="Times New Roman" w:hAnsi="Times New Roman"/>
          <w:color w:val="000000"/>
          <w:sz w:val="28"/>
          <w:szCs w:val="28"/>
          <w:lang w:val="kk-KZ"/>
        </w:rPr>
        <w:t>эксперименттік кезеңнен бұрын және кейі</w:t>
      </w:r>
      <w:r>
        <w:rPr>
          <w:rFonts w:ascii="Times New Roman" w:hAnsi="Times New Roman"/>
          <w:color w:val="000000"/>
          <w:sz w:val="28"/>
          <w:szCs w:val="28"/>
          <w:lang w:val="kk-KZ"/>
        </w:rPr>
        <w:t xml:space="preserve">н нәтижелерді салыстыру қажет. Егер </w:t>
      </w:r>
      <w:r w:rsidR="00EF35C6" w:rsidRPr="00DA1F94">
        <w:rPr>
          <w:rFonts w:ascii="Times New Roman" w:hAnsi="Times New Roman"/>
          <w:color w:val="000000"/>
          <w:sz w:val="28"/>
          <w:szCs w:val="28"/>
          <w:lang w:val="kk-KZ"/>
        </w:rPr>
        <w:t>tэмп &lt; tкрит болса нөлдік гипотеза, б</w:t>
      </w:r>
      <w:r>
        <w:rPr>
          <w:rFonts w:ascii="Times New Roman" w:hAnsi="Times New Roman"/>
          <w:color w:val="000000"/>
          <w:sz w:val="28"/>
          <w:szCs w:val="28"/>
          <w:lang w:val="kk-KZ"/>
        </w:rPr>
        <w:t xml:space="preserve">олмаса баламасы (альтернатива) </w:t>
      </w:r>
      <w:r w:rsidR="00EF35C6" w:rsidRPr="00DA1F94">
        <w:rPr>
          <w:rFonts w:ascii="Times New Roman" w:hAnsi="Times New Roman"/>
          <w:color w:val="000000"/>
          <w:sz w:val="28"/>
          <w:szCs w:val="28"/>
          <w:lang w:val="kk-KZ"/>
        </w:rPr>
        <w:t xml:space="preserve">қабылданады. Бұл ретте, біз эксперименттік топта болашақ педагог-психологтердің медиатехнологиялар арқылы креативтілік қабілеттерін қалыптастыруға HO нөлдік гипотезаның бағдарламасының ықпалының жоқтығы ретінде анықтаймыз. H1баламалы  гипотеза – болашақ педагог-психологтердің медиатехнологиялар арқылы креативтілік қабілеттерін қалыптастыруға арналған </w:t>
      </w:r>
      <w:r w:rsidR="00AF44E3" w:rsidRPr="00DA1F94">
        <w:rPr>
          <w:rFonts w:ascii="Times New Roman" w:hAnsi="Times New Roman"/>
          <w:color w:val="000000"/>
          <w:sz w:val="28"/>
          <w:szCs w:val="28"/>
          <w:lang w:val="kk-KZ"/>
        </w:rPr>
        <w:t xml:space="preserve">«Медиапедагогика» пәні  </w:t>
      </w:r>
      <w:r w:rsidR="00EF35C6" w:rsidRPr="00DA1F94">
        <w:rPr>
          <w:rFonts w:ascii="Times New Roman" w:hAnsi="Times New Roman"/>
          <w:color w:val="000000"/>
          <w:sz w:val="28"/>
          <w:szCs w:val="28"/>
          <w:lang w:val="kk-KZ"/>
        </w:rPr>
        <w:t>тиімді деген тұжырымдама береді.</w:t>
      </w:r>
    </w:p>
    <w:p w:rsidR="00EF35C6" w:rsidRPr="00DA1F94" w:rsidRDefault="00EF35C6" w:rsidP="001E54C3">
      <w:pPr>
        <w:pStyle w:val="a7"/>
        <w:spacing w:after="0" w:line="240" w:lineRule="auto"/>
        <w:ind w:firstLine="708"/>
        <w:jc w:val="both"/>
        <w:rPr>
          <w:rFonts w:ascii="Times New Roman" w:hAnsi="Times New Roman"/>
          <w:color w:val="000000"/>
          <w:sz w:val="28"/>
          <w:szCs w:val="28"/>
          <w:lang w:val="kk-KZ"/>
        </w:rPr>
      </w:pPr>
      <w:r w:rsidRPr="00DA1F94">
        <w:rPr>
          <w:rFonts w:ascii="Times New Roman" w:hAnsi="Times New Roman"/>
          <w:color w:val="000000"/>
          <w:sz w:val="28"/>
          <w:szCs w:val="28"/>
          <w:lang w:val="kk-KZ"/>
        </w:rPr>
        <w:t>Келесі алгоритмге сәйкес нәтижелердің статистикалық маңыздылығын есептейміз:</w:t>
      </w:r>
    </w:p>
    <w:p w:rsidR="00EF35C6" w:rsidRPr="00DA1F94" w:rsidRDefault="00EF35C6" w:rsidP="001E54C3">
      <w:pPr>
        <w:pStyle w:val="a7"/>
        <w:spacing w:after="0" w:line="240" w:lineRule="auto"/>
        <w:ind w:firstLine="708"/>
        <w:jc w:val="both"/>
        <w:rPr>
          <w:rFonts w:ascii="Times New Roman" w:hAnsi="Times New Roman"/>
          <w:color w:val="000000"/>
          <w:sz w:val="28"/>
          <w:szCs w:val="28"/>
          <w:lang w:val="kk-KZ"/>
        </w:rPr>
      </w:pPr>
      <w:r w:rsidRPr="00DA1F94">
        <w:rPr>
          <w:rFonts w:ascii="Times New Roman" w:hAnsi="Times New Roman"/>
          <w:color w:val="000000"/>
          <w:sz w:val="28"/>
          <w:szCs w:val="28"/>
          <w:lang w:val="kk-KZ"/>
        </w:rPr>
        <w:t>1. Microsoft Excel бағдарламасының көмегімен біз эксперимент басталғанға дейін (X) және эксперимент аяқталғаннан кейін (Y) мәліметтермен кесте жасаймыз</w:t>
      </w:r>
      <w:r w:rsidR="00A8692B" w:rsidRPr="00DA1F94">
        <w:rPr>
          <w:rFonts w:ascii="Times New Roman" w:hAnsi="Times New Roman"/>
          <w:color w:val="000000"/>
          <w:sz w:val="28"/>
          <w:szCs w:val="28"/>
          <w:lang w:val="kk-KZ"/>
        </w:rPr>
        <w:t>.</w:t>
      </w:r>
    </w:p>
    <w:p w:rsidR="00EF35C6" w:rsidRPr="00DA1F94" w:rsidRDefault="00EF35C6" w:rsidP="001E54C3">
      <w:pPr>
        <w:pStyle w:val="a7"/>
        <w:tabs>
          <w:tab w:val="left" w:pos="1276"/>
        </w:tabs>
        <w:spacing w:after="0" w:line="240" w:lineRule="auto"/>
        <w:ind w:firstLine="708"/>
        <w:jc w:val="both"/>
        <w:rPr>
          <w:rFonts w:ascii="Times New Roman" w:hAnsi="Times New Roman"/>
          <w:color w:val="000000"/>
          <w:sz w:val="28"/>
          <w:szCs w:val="28"/>
          <w:lang w:val="kk-KZ"/>
        </w:rPr>
      </w:pPr>
      <w:r w:rsidRPr="00DA1F94">
        <w:rPr>
          <w:rFonts w:ascii="Times New Roman" w:hAnsi="Times New Roman"/>
          <w:color w:val="000000"/>
          <w:sz w:val="28"/>
          <w:szCs w:val="28"/>
          <w:lang w:val="kk-KZ"/>
        </w:rPr>
        <w:t>2. Біз экспериментке дейін және одан кейінгі мәліметтер айырмашылығын табамыз (X-Y)</w:t>
      </w:r>
      <w:r w:rsidR="00A8692B" w:rsidRPr="00DA1F94">
        <w:rPr>
          <w:rFonts w:ascii="Times New Roman" w:hAnsi="Times New Roman"/>
          <w:color w:val="000000"/>
          <w:sz w:val="28"/>
          <w:szCs w:val="28"/>
          <w:lang w:val="kk-KZ"/>
        </w:rPr>
        <w:t>.</w:t>
      </w:r>
    </w:p>
    <w:p w:rsidR="00EF35C6" w:rsidRPr="00DA1F94" w:rsidRDefault="00EF35C6" w:rsidP="001E54C3">
      <w:pPr>
        <w:pStyle w:val="a7"/>
        <w:spacing w:after="0" w:line="240" w:lineRule="auto"/>
        <w:ind w:firstLine="708"/>
        <w:jc w:val="both"/>
        <w:rPr>
          <w:rFonts w:ascii="Times New Roman" w:hAnsi="Times New Roman"/>
          <w:color w:val="000000"/>
          <w:sz w:val="28"/>
          <w:szCs w:val="28"/>
          <w:lang w:val="kk-KZ"/>
        </w:rPr>
      </w:pPr>
      <w:r w:rsidRPr="00DA1F94">
        <w:rPr>
          <w:rFonts w:ascii="Times New Roman" w:hAnsi="Times New Roman"/>
          <w:color w:val="000000"/>
          <w:sz w:val="28"/>
          <w:szCs w:val="28"/>
          <w:lang w:val="kk-KZ"/>
        </w:rPr>
        <w:t>3. Біз орташа мәнді, орташа квадраттық ауытқуды (СҚО) және іріктеу көлемін есептейміз.</w:t>
      </w:r>
    </w:p>
    <w:p w:rsidR="00EF35C6" w:rsidRPr="00DA1F94" w:rsidRDefault="00EF35C6" w:rsidP="001E54C3">
      <w:pPr>
        <w:pStyle w:val="a7"/>
        <w:spacing w:after="0" w:line="240" w:lineRule="auto"/>
        <w:ind w:firstLine="708"/>
        <w:jc w:val="both"/>
        <w:rPr>
          <w:rFonts w:ascii="Times New Roman" w:hAnsi="Times New Roman"/>
          <w:color w:val="000000"/>
          <w:sz w:val="28"/>
          <w:szCs w:val="28"/>
          <w:lang w:val="kk-KZ"/>
        </w:rPr>
      </w:pPr>
      <w:r w:rsidRPr="00DA1F94">
        <w:rPr>
          <w:rFonts w:ascii="Times New Roman" w:hAnsi="Times New Roman"/>
          <w:color w:val="000000"/>
          <w:sz w:val="28"/>
          <w:szCs w:val="28"/>
          <w:lang w:val="kk-KZ"/>
        </w:rPr>
        <w:t>1. Әрі қарай біз тәуелді үлгілердің критерийін есептеу формуласын қолданамыз:</w:t>
      </w:r>
    </w:p>
    <w:p w:rsidR="00A8692B" w:rsidRPr="00DA1F94" w:rsidRDefault="00A8692B" w:rsidP="00B852B0">
      <w:pPr>
        <w:pStyle w:val="a7"/>
        <w:spacing w:after="0" w:line="240" w:lineRule="auto"/>
        <w:ind w:firstLine="708"/>
        <w:jc w:val="both"/>
        <w:rPr>
          <w:rFonts w:ascii="Times New Roman" w:hAnsi="Times New Roman"/>
          <w:color w:val="000000"/>
          <w:sz w:val="28"/>
          <w:szCs w:val="28"/>
          <w:lang w:val="kk-KZ"/>
        </w:rPr>
      </w:pPr>
    </w:p>
    <w:p w:rsidR="00EF35C6" w:rsidRPr="00DA1F94" w:rsidRDefault="00B0442A" w:rsidP="00B852B0">
      <w:pPr>
        <w:tabs>
          <w:tab w:val="left" w:pos="1103"/>
          <w:tab w:val="left" w:pos="2491"/>
        </w:tabs>
        <w:spacing w:after="0" w:line="240" w:lineRule="auto"/>
        <w:jc w:val="center"/>
        <w:rPr>
          <w:rFonts w:ascii="Times New Roman" w:hAnsi="Times New Roman"/>
          <w:color w:val="000000"/>
          <w:sz w:val="28"/>
          <w:szCs w:val="28"/>
          <w:lang w:val="kk-KZ"/>
        </w:rPr>
      </w:pPr>
      <w:r w:rsidRPr="00DA1F94">
        <w:rPr>
          <w:rFonts w:ascii="Times New Roman" w:hAnsi="Times New Roman"/>
          <w:noProof/>
          <w:color w:val="000000"/>
          <w:sz w:val="28"/>
          <w:szCs w:val="28"/>
          <w:lang w:eastAsia="ru-RU"/>
        </w:rPr>
        <mc:AlternateContent>
          <mc:Choice Requires="wps">
            <w:drawing>
              <wp:anchor distT="0" distB="0" distL="114300" distR="114300" simplePos="0" relativeHeight="251639808" behindDoc="1" locked="0" layoutInCell="1" allowOverlap="1">
                <wp:simplePos x="0" y="0"/>
                <wp:positionH relativeFrom="page">
                  <wp:posOffset>4507230</wp:posOffset>
                </wp:positionH>
                <wp:positionV relativeFrom="paragraph">
                  <wp:posOffset>451485</wp:posOffset>
                </wp:positionV>
                <wp:extent cx="186055" cy="18415"/>
                <wp:effectExtent l="0" t="0" r="0" b="0"/>
                <wp:wrapNone/>
                <wp:docPr id="46" name=" 2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6055" cy="1841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4B3D9DD" id=" 225" o:spid="_x0000_s1026" style="position:absolute;margin-left:354.9pt;margin-top:35.55pt;width:14.65pt;height:1.45pt;z-index:-2516766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" fillcolor="black" stroked="f">
                <v:path arrowok="t"/>
                <w10:wrap anchorx="page"/>
              </v:rect>
            </w:pict>
          </mc:Fallback>
        </mc:AlternateContent>
      </w:r>
      <w:r w:rsidRPr="00DA1F94">
        <w:rPr>
          <w:rFonts w:ascii="Times New Roman" w:hAnsi="Times New Roman"/>
          <w:noProof/>
          <w:color w:val="000000"/>
          <w:sz w:val="28"/>
          <w:szCs w:val="28"/>
          <w:lang w:eastAsia="ru-RU"/>
        </w:rPr>
        <mc:AlternateContent>
          <mc:Choice Requires="wps">
            <w:drawing>
              <wp:anchor distT="0" distB="0" distL="114300" distR="114300" simplePos="0" relativeHeight="251640832" behindDoc="1" locked="0" layoutInCell="1" allowOverlap="1">
                <wp:simplePos x="0" y="0"/>
                <wp:positionH relativeFrom="page">
                  <wp:posOffset>3863975</wp:posOffset>
                </wp:positionH>
                <wp:positionV relativeFrom="paragraph">
                  <wp:posOffset>378460</wp:posOffset>
                </wp:positionV>
                <wp:extent cx="829310" cy="24130"/>
                <wp:effectExtent l="0" t="0" r="0" b="0"/>
                <wp:wrapNone/>
                <wp:docPr id="45" name=" 2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29310" cy="2413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1054BED" id=" 226" o:spid="_x0000_s1026" style="position:absolute;margin-left:304.25pt;margin-top:29.8pt;width:65.3pt;height:1.9pt;z-index:-2516756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" fillcolor="black" stroked="f">
                <v:path arrowok="t"/>
                <w10:wrap anchorx="page"/>
              </v:rect>
            </w:pict>
          </mc:Fallback>
        </mc:AlternateContent>
      </w:r>
      <w:r w:rsidR="00EF35C6" w:rsidRPr="00DA1F94">
        <w:rPr>
          <w:rFonts w:ascii="Times New Roman" w:hAnsi="Times New Roman"/>
          <w:color w:val="000000"/>
          <w:position w:val="-34"/>
          <w:sz w:val="28"/>
          <w:szCs w:val="28"/>
          <w:lang w:val="kk-KZ"/>
        </w:rPr>
        <w:t>t=</w:t>
      </w:r>
      <w:r w:rsidR="00EF35C6" w:rsidRPr="00DA1F94">
        <w:rPr>
          <w:rFonts w:ascii="Times New Roman" w:hAnsi="Times New Roman"/>
          <w:color w:val="000000"/>
          <w:position w:val="-34"/>
          <w:sz w:val="28"/>
          <w:szCs w:val="28"/>
          <w:lang w:val="kk-KZ"/>
        </w:rPr>
        <w:tab/>
      </w:r>
      <w:r w:rsidR="00EF35C6" w:rsidRPr="00DA1F94">
        <w:rPr>
          <w:rFonts w:ascii="Times New Roman" w:hAnsi="Times New Roman"/>
          <w:color w:val="000000"/>
          <w:sz w:val="28"/>
          <w:szCs w:val="28"/>
          <w:lang w:val="kk-KZ"/>
        </w:rPr>
        <w:t>|Md|</w:t>
      </w:r>
      <w:r w:rsidR="00EF35C6" w:rsidRPr="00DA1F94">
        <w:rPr>
          <w:rFonts w:ascii="Times New Roman" w:hAnsi="Times New Roman"/>
          <w:color w:val="000000"/>
          <w:sz w:val="28"/>
          <w:szCs w:val="28"/>
          <w:lang w:val="kk-KZ"/>
        </w:rPr>
        <w:tab/>
      </w:r>
      <w:r w:rsidR="00EF35C6" w:rsidRPr="00DA1F94">
        <w:rPr>
          <w:rFonts w:ascii="Times New Roman" w:hAnsi="Times New Roman"/>
          <w:color w:val="000000"/>
          <w:position w:val="-34"/>
          <w:sz w:val="28"/>
          <w:szCs w:val="28"/>
          <w:lang w:val="kk-KZ"/>
        </w:rPr>
        <w:t>,</w:t>
      </w:r>
    </w:p>
    <w:p w:rsidR="00EF35C6" w:rsidRPr="00DA1F94" w:rsidRDefault="00EF35C6" w:rsidP="00B852B0">
      <w:pPr>
        <w:spacing w:after="0" w:line="240" w:lineRule="auto"/>
        <w:jc w:val="center"/>
        <w:rPr>
          <w:rFonts w:ascii="Times New Roman" w:hAnsi="Times New Roman"/>
          <w:color w:val="000000"/>
          <w:sz w:val="28"/>
          <w:szCs w:val="28"/>
          <w:lang w:val="kk-KZ"/>
        </w:rPr>
      </w:pPr>
      <w:r w:rsidRPr="00DA1F94">
        <w:rPr>
          <w:rFonts w:ascii="Times New Roman" w:hAnsi="Times New Roman"/>
          <w:color w:val="000000"/>
          <w:position w:val="2"/>
          <w:sz w:val="28"/>
          <w:szCs w:val="28"/>
          <w:lang w:val="kk-KZ"/>
        </w:rPr>
        <w:t>Qd/</w:t>
      </w:r>
      <w:r w:rsidRPr="00DA1F94">
        <w:rPr>
          <w:rFonts w:ascii="Times New Roman" w:hAnsi="Times New Roman"/>
          <w:color w:val="000000"/>
          <w:sz w:val="28"/>
          <w:szCs w:val="28"/>
          <w:lang w:val="kk-KZ"/>
        </w:rPr>
        <w:t>√</w:t>
      </w:r>
      <w:r w:rsidRPr="00DA1F94">
        <w:rPr>
          <w:rFonts w:ascii="Times New Roman" w:hAnsi="Times New Roman"/>
          <w:color w:val="000000"/>
          <w:position w:val="2"/>
          <w:sz w:val="28"/>
          <w:szCs w:val="28"/>
          <w:lang w:val="kk-KZ"/>
        </w:rPr>
        <w:t>N</w:t>
      </w:r>
    </w:p>
    <w:p w:rsidR="00EF35C6" w:rsidRPr="00DA1F94" w:rsidRDefault="00EF35C6" w:rsidP="00B852B0">
      <w:pPr>
        <w:pStyle w:val="a7"/>
        <w:spacing w:after="0" w:line="240" w:lineRule="auto"/>
        <w:rPr>
          <w:rFonts w:ascii="Times New Roman" w:hAnsi="Times New Roman"/>
          <w:color w:val="000000"/>
          <w:sz w:val="28"/>
          <w:szCs w:val="28"/>
          <w:lang w:val="kk-KZ"/>
        </w:rPr>
      </w:pPr>
    </w:p>
    <w:p w:rsidR="001E54C3" w:rsidRPr="00DA1F94" w:rsidRDefault="00EF35C6" w:rsidP="00B852B0">
      <w:pPr>
        <w:pStyle w:val="a7"/>
        <w:spacing w:after="0" w:line="240" w:lineRule="auto"/>
        <w:jc w:val="both"/>
        <w:rPr>
          <w:rFonts w:ascii="Times New Roman" w:hAnsi="Times New Roman"/>
          <w:color w:val="000000"/>
          <w:sz w:val="28"/>
          <w:szCs w:val="28"/>
          <w:lang w:val="kk-KZ"/>
        </w:rPr>
      </w:pPr>
      <w:r w:rsidRPr="00DA1F94">
        <w:rPr>
          <w:rFonts w:ascii="Times New Roman" w:hAnsi="Times New Roman"/>
          <w:color w:val="000000"/>
          <w:sz w:val="28"/>
          <w:szCs w:val="28"/>
          <w:lang w:val="kk-KZ"/>
        </w:rPr>
        <w:t>мұнда Md</w:t>
      </w:r>
      <w:r w:rsidR="001E54C3" w:rsidRPr="00DA1F94">
        <w:rPr>
          <w:rFonts w:ascii="Times New Roman" w:hAnsi="Times New Roman"/>
          <w:color w:val="000000"/>
          <w:sz w:val="28"/>
          <w:szCs w:val="28"/>
          <w:lang w:val="kk-KZ"/>
        </w:rPr>
        <w:t xml:space="preserve"> </w:t>
      </w:r>
      <w:r w:rsidRPr="00DA1F94">
        <w:rPr>
          <w:rFonts w:ascii="Times New Roman" w:hAnsi="Times New Roman"/>
          <w:color w:val="000000"/>
          <w:sz w:val="28"/>
          <w:szCs w:val="28"/>
          <w:lang w:val="kk-KZ"/>
        </w:rPr>
        <w:t>-</w:t>
      </w:r>
      <w:r w:rsidR="001E54C3" w:rsidRPr="00DA1F94">
        <w:rPr>
          <w:rFonts w:ascii="Times New Roman" w:hAnsi="Times New Roman"/>
          <w:color w:val="000000"/>
          <w:sz w:val="28"/>
          <w:szCs w:val="28"/>
          <w:lang w:val="kk-KZ"/>
        </w:rPr>
        <w:t xml:space="preserve"> </w:t>
      </w:r>
      <w:r w:rsidRPr="00DA1F94">
        <w:rPr>
          <w:rFonts w:ascii="Times New Roman" w:hAnsi="Times New Roman"/>
          <w:color w:val="000000"/>
          <w:sz w:val="28"/>
          <w:szCs w:val="28"/>
          <w:lang w:val="kk-KZ"/>
        </w:rPr>
        <w:t xml:space="preserve">мәндердің орташа айырмашылығы, ал </w:t>
      </w:r>
    </w:p>
    <w:p w:rsidR="00EF35C6" w:rsidRPr="00DA1F94" w:rsidRDefault="00EF35C6" w:rsidP="001E54C3">
      <w:pPr>
        <w:pStyle w:val="a7"/>
        <w:spacing w:after="0" w:line="240" w:lineRule="auto"/>
        <w:ind w:firstLine="812"/>
        <w:jc w:val="both"/>
        <w:rPr>
          <w:rFonts w:ascii="Times New Roman" w:hAnsi="Times New Roman"/>
          <w:color w:val="000000"/>
          <w:sz w:val="28"/>
          <w:szCs w:val="28"/>
          <w:lang w:val="kk-KZ"/>
        </w:rPr>
      </w:pPr>
      <w:r w:rsidRPr="00DA1F94">
        <w:rPr>
          <w:rFonts w:ascii="Times New Roman" w:hAnsi="Times New Roman"/>
          <w:color w:val="000000"/>
          <w:sz w:val="28"/>
          <w:szCs w:val="28"/>
          <w:lang w:val="kk-KZ"/>
        </w:rPr>
        <w:t>Qd</w:t>
      </w:r>
      <w:r w:rsidR="001E54C3" w:rsidRPr="00DA1F94">
        <w:rPr>
          <w:rFonts w:ascii="Times New Roman" w:hAnsi="Times New Roman"/>
          <w:color w:val="000000"/>
          <w:sz w:val="28"/>
          <w:szCs w:val="28"/>
          <w:lang w:val="kk-KZ"/>
        </w:rPr>
        <w:t xml:space="preserve"> </w:t>
      </w:r>
      <w:r w:rsidRPr="00DA1F94">
        <w:rPr>
          <w:rFonts w:ascii="Times New Roman" w:hAnsi="Times New Roman"/>
          <w:color w:val="000000"/>
          <w:sz w:val="28"/>
          <w:szCs w:val="28"/>
          <w:lang w:val="kk-KZ"/>
        </w:rPr>
        <w:t>- айырмашылықтардың стандартты ауытқуы.</w:t>
      </w:r>
    </w:p>
    <w:p w:rsidR="00EF35C6" w:rsidRPr="00DA1F94" w:rsidRDefault="00EF35C6" w:rsidP="00B852B0">
      <w:pPr>
        <w:pStyle w:val="a7"/>
        <w:spacing w:after="0" w:line="240" w:lineRule="auto"/>
        <w:ind w:firstLine="708"/>
        <w:rPr>
          <w:rFonts w:ascii="Times New Roman" w:hAnsi="Times New Roman"/>
          <w:color w:val="000000"/>
          <w:sz w:val="28"/>
          <w:szCs w:val="28"/>
          <w:lang w:val="kk-KZ"/>
        </w:rPr>
      </w:pPr>
      <w:r w:rsidRPr="00DA1F94">
        <w:rPr>
          <w:rFonts w:ascii="Times New Roman" w:hAnsi="Times New Roman"/>
          <w:color w:val="000000"/>
          <w:sz w:val="28"/>
          <w:szCs w:val="28"/>
          <w:lang w:val="kk-KZ"/>
        </w:rPr>
        <w:t>Осы формула бойынша tэмп. = 2,0010.</w:t>
      </w:r>
    </w:p>
    <w:p w:rsidR="00EF35C6" w:rsidRPr="00DA1F94" w:rsidRDefault="007B6E6F" w:rsidP="007B6E6F">
      <w:pPr>
        <w:pStyle w:val="a7"/>
        <w:widowControl w:val="0"/>
        <w:tabs>
          <w:tab w:val="left" w:pos="851"/>
          <w:tab w:val="left" w:pos="993"/>
        </w:tabs>
        <w:autoSpaceDE w:val="0"/>
        <w:autoSpaceDN w:val="0"/>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2. </w:t>
      </w:r>
      <w:r w:rsidR="00EF35C6" w:rsidRPr="00DA1F94">
        <w:rPr>
          <w:rFonts w:ascii="Times New Roman" w:hAnsi="Times New Roman"/>
          <w:color w:val="000000"/>
          <w:sz w:val="28"/>
          <w:szCs w:val="28"/>
          <w:lang w:val="kk-KZ"/>
        </w:rPr>
        <w:t xml:space="preserve">Біз еркіндік дәрежелерін формула бойынша есептейміз: k = N-1, k = 57-1 = 56. </w:t>
      </w:r>
    </w:p>
    <w:p w:rsidR="00EF35C6" w:rsidRPr="00DA1F94" w:rsidRDefault="007B6E6F" w:rsidP="007B6E6F">
      <w:pPr>
        <w:pStyle w:val="a7"/>
        <w:widowControl w:val="0"/>
        <w:tabs>
          <w:tab w:val="left" w:pos="851"/>
          <w:tab w:val="left" w:pos="993"/>
        </w:tabs>
        <w:autoSpaceDE w:val="0"/>
        <w:autoSpaceDN w:val="0"/>
        <w:spacing w:after="0" w:line="240" w:lineRule="auto"/>
        <w:ind w:firstLine="709"/>
        <w:jc w:val="both"/>
        <w:rPr>
          <w:rFonts w:ascii="Times New Roman" w:hAnsi="Times New Roman"/>
          <w:color w:val="000000"/>
          <w:sz w:val="28"/>
          <w:szCs w:val="28"/>
        </w:rPr>
      </w:pPr>
      <w:r w:rsidRPr="00DA1F94">
        <w:rPr>
          <w:rFonts w:ascii="Times New Roman" w:hAnsi="Times New Roman"/>
          <w:color w:val="000000"/>
          <w:sz w:val="28"/>
          <w:szCs w:val="28"/>
        </w:rPr>
        <w:t xml:space="preserve">3. </w:t>
      </w:r>
      <w:r w:rsidR="00EF35C6" w:rsidRPr="00DA1F94">
        <w:rPr>
          <w:rFonts w:ascii="Times New Roman" w:hAnsi="Times New Roman"/>
          <w:color w:val="000000"/>
          <w:sz w:val="28"/>
          <w:szCs w:val="28"/>
        </w:rPr>
        <w:t xml:space="preserve">Экспериментте алынған мәнді салыстырыңыз </w:t>
      </w:r>
      <w:r w:rsidR="00EF35C6" w:rsidRPr="00DA1F94">
        <w:rPr>
          <w:rFonts w:ascii="Times New Roman" w:hAnsi="Times New Roman"/>
          <w:color w:val="000000"/>
          <w:sz w:val="28"/>
          <w:szCs w:val="28"/>
          <w:lang w:val="en-US"/>
        </w:rPr>
        <w:t>t</w:t>
      </w:r>
      <w:r w:rsidR="00EF35C6" w:rsidRPr="00DA1F94">
        <w:rPr>
          <w:rFonts w:ascii="Times New Roman" w:hAnsi="Times New Roman"/>
          <w:color w:val="000000"/>
          <w:sz w:val="28"/>
          <w:szCs w:val="28"/>
        </w:rPr>
        <w:t xml:space="preserve">эмп. = 2,0010 еркіндік дәрежесін ескере отырып, </w:t>
      </w:r>
      <w:r w:rsidR="005D0E2E" w:rsidRPr="00DA1F94">
        <w:rPr>
          <w:rFonts w:ascii="Times New Roman" w:hAnsi="Times New Roman"/>
          <w:color w:val="000000"/>
          <w:sz w:val="28"/>
          <w:szCs w:val="28"/>
          <w:lang w:val="kk-KZ"/>
        </w:rPr>
        <w:t>23-</w:t>
      </w:r>
      <w:r w:rsidR="00EF35C6" w:rsidRPr="00DA1F94">
        <w:rPr>
          <w:rFonts w:ascii="Times New Roman" w:hAnsi="Times New Roman"/>
          <w:color w:val="000000"/>
          <w:sz w:val="28"/>
          <w:szCs w:val="28"/>
        </w:rPr>
        <w:t>кесте</w:t>
      </w:r>
      <w:r w:rsidR="00903F73">
        <w:rPr>
          <w:rFonts w:ascii="Times New Roman" w:hAnsi="Times New Roman"/>
          <w:color w:val="000000"/>
          <w:sz w:val="28"/>
          <w:szCs w:val="28"/>
        </w:rPr>
        <w:t>де</w:t>
      </w:r>
      <w:r w:rsidR="005D0E2E" w:rsidRPr="00DA1F94">
        <w:rPr>
          <w:rFonts w:ascii="Times New Roman" w:hAnsi="Times New Roman"/>
          <w:color w:val="000000"/>
          <w:sz w:val="28"/>
          <w:szCs w:val="28"/>
        </w:rPr>
        <w:t xml:space="preserve"> мәнмен (56) және</w:t>
      </w:r>
      <w:r w:rsidR="005D0E2E" w:rsidRPr="00DA1F94">
        <w:rPr>
          <w:rFonts w:ascii="Times New Roman" w:hAnsi="Times New Roman"/>
          <w:color w:val="000000"/>
          <w:sz w:val="28"/>
          <w:szCs w:val="28"/>
          <w:lang w:val="kk-KZ"/>
        </w:rPr>
        <w:t xml:space="preserve"> </w:t>
      </w:r>
      <w:r w:rsidR="00EF35C6" w:rsidRPr="00DA1F94">
        <w:rPr>
          <w:rFonts w:ascii="Times New Roman" w:hAnsi="Times New Roman"/>
          <w:color w:val="000000"/>
          <w:sz w:val="28"/>
          <w:szCs w:val="28"/>
        </w:rPr>
        <w:t xml:space="preserve">көрсетілген </w:t>
      </w:r>
      <w:r w:rsidR="00EF35C6" w:rsidRPr="00DA1F94">
        <w:rPr>
          <w:rFonts w:ascii="Times New Roman" w:hAnsi="Times New Roman"/>
          <w:color w:val="000000"/>
          <w:sz w:val="28"/>
          <w:szCs w:val="28"/>
          <w:lang w:val="en-US"/>
        </w:rPr>
        <w:t>t</w:t>
      </w:r>
      <w:r w:rsidR="00EF35C6" w:rsidRPr="00DA1F94">
        <w:rPr>
          <w:rFonts w:ascii="Times New Roman" w:hAnsi="Times New Roman"/>
          <w:color w:val="000000"/>
          <w:sz w:val="28"/>
          <w:szCs w:val="28"/>
        </w:rPr>
        <w:t>-студенттің сыни мәндер кестесінен анықтаңыз.</w:t>
      </w:r>
    </w:p>
    <w:p w:rsidR="00F8483D" w:rsidRPr="00DA1F94" w:rsidRDefault="00F8483D" w:rsidP="00A8692B">
      <w:pPr>
        <w:pStyle w:val="a7"/>
        <w:widowControl w:val="0"/>
        <w:autoSpaceDE w:val="0"/>
        <w:autoSpaceDN w:val="0"/>
        <w:spacing w:after="0" w:line="240" w:lineRule="auto"/>
        <w:ind w:firstLine="709"/>
        <w:jc w:val="both"/>
        <w:rPr>
          <w:rFonts w:ascii="Times New Roman" w:hAnsi="Times New Roman"/>
          <w:color w:val="000000"/>
          <w:sz w:val="28"/>
          <w:szCs w:val="28"/>
        </w:rPr>
      </w:pPr>
    </w:p>
    <w:p w:rsidR="00A8692B" w:rsidRPr="00DA1F94" w:rsidRDefault="00A8692B" w:rsidP="00A8692B">
      <w:pPr>
        <w:spacing w:after="0" w:line="240" w:lineRule="auto"/>
        <w:jc w:val="both"/>
        <w:rPr>
          <w:rFonts w:ascii="Times New Roman" w:hAnsi="Times New Roman"/>
          <w:color w:val="000000"/>
          <w:sz w:val="28"/>
          <w:szCs w:val="28"/>
          <w:lang w:val="kk-KZ"/>
        </w:rPr>
      </w:pPr>
      <w:r w:rsidRPr="00DA1F94">
        <w:rPr>
          <w:rFonts w:ascii="Times New Roman" w:hAnsi="Times New Roman"/>
          <w:color w:val="000000"/>
          <w:sz w:val="28"/>
          <w:szCs w:val="28"/>
        </w:rPr>
        <w:t>Кесте 2</w:t>
      </w:r>
      <w:r w:rsidR="00D47D0B" w:rsidRPr="00DA1F94">
        <w:rPr>
          <w:rFonts w:ascii="Times New Roman" w:hAnsi="Times New Roman"/>
          <w:color w:val="000000"/>
          <w:sz w:val="28"/>
          <w:szCs w:val="28"/>
          <w:lang w:val="kk-KZ"/>
        </w:rPr>
        <w:t>3</w:t>
      </w:r>
      <w:r w:rsidRPr="00DA1F94">
        <w:rPr>
          <w:rFonts w:ascii="Times New Roman" w:hAnsi="Times New Roman"/>
          <w:color w:val="000000"/>
          <w:sz w:val="28"/>
          <w:szCs w:val="28"/>
        </w:rPr>
        <w:t xml:space="preserve"> </w:t>
      </w:r>
      <w:r w:rsidR="007B6E6F" w:rsidRPr="00DA1F94">
        <w:rPr>
          <w:rFonts w:ascii="Times New Roman" w:hAnsi="Times New Roman"/>
          <w:color w:val="000000"/>
          <w:sz w:val="28"/>
          <w:szCs w:val="28"/>
        </w:rPr>
        <w:t>–</w:t>
      </w:r>
      <w:r w:rsidRPr="00DA1F94">
        <w:rPr>
          <w:rFonts w:ascii="Times New Roman" w:hAnsi="Times New Roman"/>
          <w:color w:val="000000"/>
          <w:sz w:val="28"/>
          <w:szCs w:val="28"/>
          <w:lang w:val="kk-KZ"/>
        </w:rPr>
        <w:t xml:space="preserve"> Стьюденттің </w:t>
      </w:r>
      <w:r w:rsidRPr="00DA1F94">
        <w:rPr>
          <w:rFonts w:ascii="Times New Roman" w:hAnsi="Times New Roman"/>
          <w:color w:val="000000"/>
          <w:sz w:val="28"/>
          <w:szCs w:val="28"/>
          <w:lang w:val="en-US"/>
        </w:rPr>
        <w:t>t</w:t>
      </w:r>
      <w:r w:rsidRPr="00DA1F94">
        <w:rPr>
          <w:rFonts w:ascii="Times New Roman" w:hAnsi="Times New Roman"/>
          <w:color w:val="000000"/>
          <w:sz w:val="28"/>
          <w:szCs w:val="28"/>
        </w:rPr>
        <w:t>-</w:t>
      </w:r>
      <w:r w:rsidRPr="00DA1F94">
        <w:rPr>
          <w:rFonts w:ascii="Times New Roman" w:hAnsi="Times New Roman"/>
          <w:color w:val="000000"/>
          <w:sz w:val="28"/>
          <w:szCs w:val="28"/>
          <w:lang w:val="kk-KZ"/>
        </w:rPr>
        <w:t>критерийінің сенімді ықтималдық кезіндегі сыни мәндері 0,95%</w:t>
      </w:r>
      <w:r w:rsidRPr="00DA1F94">
        <w:rPr>
          <w:rFonts w:ascii="Times New Roman" w:hAnsi="Times New Roman"/>
          <w:color w:val="000000"/>
          <w:sz w:val="28"/>
          <w:szCs w:val="28"/>
        </w:rPr>
        <w:t xml:space="preserve"> </w:t>
      </w:r>
    </w:p>
    <w:p w:rsidR="00EF35C6" w:rsidRPr="00DA1F94" w:rsidRDefault="00EF35C6" w:rsidP="00B852B0">
      <w:pPr>
        <w:pStyle w:val="a7"/>
        <w:spacing w:after="0" w:line="240" w:lineRule="auto"/>
        <w:rPr>
          <w:rFonts w:ascii="Times New Roman" w:hAnsi="Times New Roman"/>
          <w:color w:val="000000"/>
          <w:sz w:val="16"/>
          <w:szCs w:val="16"/>
          <w:lang w:val="kk-KZ"/>
        </w:rPr>
      </w:pPr>
    </w:p>
    <w:tbl>
      <w:tblPr>
        <w:tblW w:w="0" w:type="auto"/>
        <w:tblInd w:w="1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33"/>
        <w:gridCol w:w="1205"/>
        <w:gridCol w:w="1207"/>
        <w:gridCol w:w="1207"/>
        <w:gridCol w:w="1225"/>
        <w:gridCol w:w="1207"/>
        <w:gridCol w:w="1207"/>
        <w:gridCol w:w="1074"/>
      </w:tblGrid>
      <w:tr w:rsidR="001E54C3" w:rsidRPr="00DA1F94" w:rsidTr="002A082B">
        <w:tc>
          <w:tcPr>
            <w:tcW w:w="1133" w:type="dxa"/>
            <w:vMerge w:val="restart"/>
            <w:shd w:val="clear" w:color="auto" w:fill="auto"/>
            <w:vAlign w:val="center"/>
          </w:tcPr>
          <w:p w:rsidR="001E54C3" w:rsidRPr="00DA1F94" w:rsidRDefault="001E54C3" w:rsidP="002A082B">
            <w:pPr>
              <w:pStyle w:val="a7"/>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Число степеней свободы</w:t>
            </w:r>
          </w:p>
          <w:p w:rsidR="001E54C3" w:rsidRPr="00DA1F94" w:rsidRDefault="001E54C3" w:rsidP="002A082B">
            <w:pPr>
              <w:pStyle w:val="a7"/>
              <w:spacing w:after="0" w:line="240" w:lineRule="auto"/>
              <w:jc w:val="center"/>
              <w:rPr>
                <w:rFonts w:ascii="Times New Roman" w:hAnsi="Times New Roman"/>
                <w:color w:val="000000"/>
                <w:sz w:val="24"/>
                <w:szCs w:val="24"/>
                <w:lang w:val="kk-KZ"/>
              </w:rPr>
            </w:pPr>
            <w:r w:rsidRPr="00DA1F94">
              <w:rPr>
                <w:rFonts w:ascii="Times New Roman" w:hAnsi="Times New Roman"/>
                <w:i/>
                <w:color w:val="000000"/>
                <w:sz w:val="24"/>
                <w:szCs w:val="24"/>
                <w:lang w:val="kk-KZ"/>
              </w:rPr>
              <w:t>d</w:t>
            </w:r>
            <w:r w:rsidRPr="00DA1F94">
              <w:rPr>
                <w:rFonts w:ascii="Times New Roman" w:hAnsi="Times New Roman"/>
                <w:color w:val="000000"/>
                <w:sz w:val="24"/>
                <w:szCs w:val="24"/>
                <w:lang w:val="kk-KZ"/>
              </w:rPr>
              <w:t>ƒ</w:t>
            </w:r>
          </w:p>
        </w:tc>
        <w:tc>
          <w:tcPr>
            <w:tcW w:w="3695" w:type="dxa"/>
            <w:gridSpan w:val="3"/>
            <w:shd w:val="clear" w:color="auto" w:fill="auto"/>
            <w:vAlign w:val="center"/>
          </w:tcPr>
          <w:p w:rsidR="001E54C3" w:rsidRPr="00DA1F94" w:rsidRDefault="001E54C3" w:rsidP="002A082B">
            <w:pPr>
              <w:pStyle w:val="a7"/>
              <w:spacing w:after="0" w:line="240" w:lineRule="auto"/>
              <w:jc w:val="center"/>
              <w:rPr>
                <w:rFonts w:ascii="Times New Roman" w:hAnsi="Times New Roman"/>
                <w:i/>
                <w:color w:val="000000"/>
                <w:sz w:val="24"/>
                <w:szCs w:val="24"/>
                <w:lang w:val="kk-KZ"/>
              </w:rPr>
            </w:pPr>
            <w:r w:rsidRPr="00DA1F94">
              <w:rPr>
                <w:rFonts w:ascii="Cambria Math" w:hAnsi="Cambria Math" w:cs="Cambria Math"/>
                <w:i/>
                <w:color w:val="000000"/>
                <w:sz w:val="24"/>
                <w:szCs w:val="24"/>
                <w:lang w:val="kk-KZ"/>
              </w:rPr>
              <w:t>р</w:t>
            </w:r>
          </w:p>
        </w:tc>
        <w:tc>
          <w:tcPr>
            <w:tcW w:w="1232" w:type="dxa"/>
            <w:vMerge w:val="restart"/>
            <w:shd w:val="clear" w:color="auto" w:fill="auto"/>
            <w:vAlign w:val="center"/>
          </w:tcPr>
          <w:p w:rsidR="001E54C3" w:rsidRPr="00DA1F94" w:rsidRDefault="001E54C3" w:rsidP="002A082B">
            <w:pPr>
              <w:pStyle w:val="a7"/>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Число степеней свободы</w:t>
            </w:r>
            <w:r w:rsidRPr="00DA1F94">
              <w:rPr>
                <w:rFonts w:ascii="Times New Roman" w:hAnsi="Times New Roman"/>
                <w:i/>
                <w:color w:val="000000"/>
                <w:sz w:val="24"/>
                <w:szCs w:val="24"/>
                <w:lang w:val="kk-KZ"/>
              </w:rPr>
              <w:t xml:space="preserve"> d</w:t>
            </w:r>
            <w:r w:rsidRPr="00DA1F94">
              <w:rPr>
                <w:rFonts w:ascii="Times New Roman" w:hAnsi="Times New Roman"/>
                <w:color w:val="000000"/>
                <w:sz w:val="24"/>
                <w:szCs w:val="24"/>
                <w:lang w:val="kk-KZ"/>
              </w:rPr>
              <w:t>ƒ</w:t>
            </w:r>
          </w:p>
        </w:tc>
        <w:tc>
          <w:tcPr>
            <w:tcW w:w="3553" w:type="dxa"/>
            <w:gridSpan w:val="3"/>
            <w:shd w:val="clear" w:color="auto" w:fill="auto"/>
            <w:vAlign w:val="center"/>
          </w:tcPr>
          <w:p w:rsidR="001E54C3" w:rsidRPr="00DA1F94" w:rsidRDefault="001E54C3" w:rsidP="002A082B">
            <w:pPr>
              <w:pStyle w:val="a7"/>
              <w:spacing w:after="0" w:line="240" w:lineRule="auto"/>
              <w:jc w:val="center"/>
              <w:rPr>
                <w:rFonts w:ascii="Times New Roman" w:hAnsi="Times New Roman"/>
                <w:i/>
                <w:color w:val="000000"/>
                <w:sz w:val="24"/>
                <w:szCs w:val="24"/>
                <w:lang w:val="kk-KZ"/>
              </w:rPr>
            </w:pPr>
            <w:r w:rsidRPr="00DA1F94">
              <w:rPr>
                <w:rFonts w:ascii="Times New Roman" w:hAnsi="Times New Roman"/>
                <w:i/>
                <w:color w:val="000000"/>
                <w:sz w:val="24"/>
                <w:szCs w:val="24"/>
                <w:lang w:val="kk-KZ"/>
              </w:rPr>
              <w:t>р</w:t>
            </w:r>
          </w:p>
        </w:tc>
      </w:tr>
      <w:tr w:rsidR="001E54C3" w:rsidRPr="00DA1F94" w:rsidTr="002A082B">
        <w:tc>
          <w:tcPr>
            <w:tcW w:w="1133" w:type="dxa"/>
            <w:vMerge/>
            <w:shd w:val="clear" w:color="auto" w:fill="auto"/>
          </w:tcPr>
          <w:p w:rsidR="001E54C3" w:rsidRPr="00DA1F94" w:rsidRDefault="001E54C3" w:rsidP="002A082B">
            <w:pPr>
              <w:pStyle w:val="a7"/>
              <w:spacing w:after="0" w:line="240" w:lineRule="auto"/>
              <w:rPr>
                <w:rFonts w:ascii="Times New Roman" w:hAnsi="Times New Roman"/>
                <w:color w:val="000000"/>
                <w:sz w:val="24"/>
                <w:szCs w:val="24"/>
                <w:lang w:val="kk-KZ"/>
              </w:rPr>
            </w:pPr>
          </w:p>
        </w:tc>
        <w:tc>
          <w:tcPr>
            <w:tcW w:w="1231" w:type="dxa"/>
            <w:shd w:val="clear" w:color="auto" w:fill="auto"/>
            <w:vAlign w:val="center"/>
          </w:tcPr>
          <w:p w:rsidR="001E54C3" w:rsidRPr="00DA1F94" w:rsidRDefault="001E54C3" w:rsidP="002A082B">
            <w:pPr>
              <w:pStyle w:val="a7"/>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0,9</w:t>
            </w:r>
          </w:p>
        </w:tc>
        <w:tc>
          <w:tcPr>
            <w:tcW w:w="1232" w:type="dxa"/>
            <w:shd w:val="clear" w:color="auto" w:fill="auto"/>
            <w:vAlign w:val="center"/>
          </w:tcPr>
          <w:p w:rsidR="001E54C3" w:rsidRPr="00DA1F94" w:rsidRDefault="001E54C3" w:rsidP="002A082B">
            <w:pPr>
              <w:pStyle w:val="a7"/>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0,95</w:t>
            </w:r>
          </w:p>
        </w:tc>
        <w:tc>
          <w:tcPr>
            <w:tcW w:w="1232" w:type="dxa"/>
            <w:shd w:val="clear" w:color="auto" w:fill="auto"/>
            <w:vAlign w:val="center"/>
          </w:tcPr>
          <w:p w:rsidR="001E54C3" w:rsidRPr="00DA1F94" w:rsidRDefault="001E54C3" w:rsidP="002A082B">
            <w:pPr>
              <w:pStyle w:val="a7"/>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0,99</w:t>
            </w:r>
          </w:p>
        </w:tc>
        <w:tc>
          <w:tcPr>
            <w:tcW w:w="1232" w:type="dxa"/>
            <w:vMerge/>
            <w:shd w:val="clear" w:color="auto" w:fill="auto"/>
          </w:tcPr>
          <w:p w:rsidR="001E54C3" w:rsidRPr="00DA1F94" w:rsidRDefault="001E54C3" w:rsidP="002A082B">
            <w:pPr>
              <w:pStyle w:val="a7"/>
              <w:spacing w:after="0" w:line="240" w:lineRule="auto"/>
              <w:rPr>
                <w:rFonts w:ascii="Times New Roman" w:hAnsi="Times New Roman"/>
                <w:color w:val="000000"/>
                <w:sz w:val="24"/>
                <w:szCs w:val="24"/>
                <w:lang w:val="kk-KZ"/>
              </w:rPr>
            </w:pPr>
          </w:p>
        </w:tc>
        <w:tc>
          <w:tcPr>
            <w:tcW w:w="1232" w:type="dxa"/>
            <w:shd w:val="clear" w:color="auto" w:fill="auto"/>
            <w:vAlign w:val="center"/>
          </w:tcPr>
          <w:p w:rsidR="001E54C3" w:rsidRPr="00DA1F94" w:rsidRDefault="001E54C3" w:rsidP="002A082B">
            <w:pPr>
              <w:pStyle w:val="a7"/>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0,9</w:t>
            </w:r>
          </w:p>
        </w:tc>
        <w:tc>
          <w:tcPr>
            <w:tcW w:w="1232" w:type="dxa"/>
            <w:shd w:val="clear" w:color="auto" w:fill="auto"/>
            <w:vAlign w:val="center"/>
          </w:tcPr>
          <w:p w:rsidR="001E54C3" w:rsidRPr="00DA1F94" w:rsidRDefault="001E54C3" w:rsidP="002A082B">
            <w:pPr>
              <w:pStyle w:val="a7"/>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0,95</w:t>
            </w:r>
          </w:p>
        </w:tc>
        <w:tc>
          <w:tcPr>
            <w:tcW w:w="1089" w:type="dxa"/>
            <w:shd w:val="clear" w:color="auto" w:fill="auto"/>
            <w:vAlign w:val="center"/>
          </w:tcPr>
          <w:p w:rsidR="001E54C3" w:rsidRPr="00DA1F94" w:rsidRDefault="001E54C3" w:rsidP="002A082B">
            <w:pPr>
              <w:pStyle w:val="a7"/>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0,99</w:t>
            </w:r>
          </w:p>
        </w:tc>
      </w:tr>
      <w:tr w:rsidR="001E54C3" w:rsidRPr="00DA1F94" w:rsidTr="002A082B">
        <w:tc>
          <w:tcPr>
            <w:tcW w:w="1133" w:type="dxa"/>
            <w:shd w:val="clear" w:color="auto" w:fill="auto"/>
          </w:tcPr>
          <w:p w:rsidR="001E54C3" w:rsidRPr="00DA1F94" w:rsidRDefault="001E54C3" w:rsidP="002A082B">
            <w:pPr>
              <w:pStyle w:val="a7"/>
              <w:spacing w:after="0" w:line="240" w:lineRule="auto"/>
              <w:rPr>
                <w:rFonts w:ascii="Times New Roman" w:hAnsi="Times New Roman"/>
                <w:color w:val="000000"/>
                <w:sz w:val="24"/>
                <w:szCs w:val="24"/>
                <w:lang w:val="kk-KZ"/>
              </w:rPr>
            </w:pPr>
            <w:r w:rsidRPr="00DA1F94">
              <w:rPr>
                <w:rFonts w:ascii="Times New Roman" w:hAnsi="Times New Roman"/>
                <w:color w:val="000000"/>
                <w:sz w:val="24"/>
                <w:szCs w:val="24"/>
                <w:lang w:val="kk-KZ"/>
              </w:rPr>
              <w:t>1</w:t>
            </w:r>
          </w:p>
        </w:tc>
        <w:tc>
          <w:tcPr>
            <w:tcW w:w="1231" w:type="dxa"/>
            <w:shd w:val="clear" w:color="auto" w:fill="auto"/>
          </w:tcPr>
          <w:p w:rsidR="001E54C3" w:rsidRPr="00DA1F94" w:rsidRDefault="001E54C3" w:rsidP="002A082B">
            <w:pPr>
              <w:pStyle w:val="a7"/>
              <w:spacing w:after="0" w:line="240" w:lineRule="auto"/>
              <w:rPr>
                <w:rFonts w:ascii="Times New Roman" w:hAnsi="Times New Roman"/>
                <w:color w:val="000000"/>
                <w:sz w:val="24"/>
                <w:szCs w:val="24"/>
                <w:lang w:val="kk-KZ"/>
              </w:rPr>
            </w:pPr>
            <w:r w:rsidRPr="00DA1F94">
              <w:rPr>
                <w:rFonts w:ascii="Times New Roman" w:hAnsi="Times New Roman"/>
                <w:color w:val="000000"/>
                <w:sz w:val="24"/>
                <w:szCs w:val="24"/>
                <w:lang w:val="kk-KZ"/>
              </w:rPr>
              <w:t>6,3138</w:t>
            </w:r>
          </w:p>
        </w:tc>
        <w:tc>
          <w:tcPr>
            <w:tcW w:w="1232" w:type="dxa"/>
            <w:shd w:val="clear" w:color="auto" w:fill="auto"/>
          </w:tcPr>
          <w:p w:rsidR="001E54C3" w:rsidRPr="00DA1F94" w:rsidRDefault="0053564D" w:rsidP="002A082B">
            <w:pPr>
              <w:pStyle w:val="a7"/>
              <w:spacing w:after="0" w:line="240" w:lineRule="auto"/>
              <w:rPr>
                <w:rFonts w:ascii="Times New Roman" w:hAnsi="Times New Roman"/>
                <w:color w:val="000000"/>
                <w:sz w:val="24"/>
                <w:szCs w:val="24"/>
                <w:lang w:val="kk-KZ"/>
              </w:rPr>
            </w:pPr>
            <w:r w:rsidRPr="00DA1F94">
              <w:rPr>
                <w:rFonts w:ascii="Times New Roman" w:hAnsi="Times New Roman"/>
                <w:color w:val="000000"/>
                <w:sz w:val="24"/>
                <w:szCs w:val="24"/>
                <w:lang w:val="kk-KZ"/>
              </w:rPr>
              <w:t>12,706</w:t>
            </w:r>
          </w:p>
        </w:tc>
        <w:tc>
          <w:tcPr>
            <w:tcW w:w="1232" w:type="dxa"/>
            <w:shd w:val="clear" w:color="auto" w:fill="auto"/>
          </w:tcPr>
          <w:p w:rsidR="001E54C3" w:rsidRPr="00DA1F94" w:rsidRDefault="0053564D" w:rsidP="002A082B">
            <w:pPr>
              <w:pStyle w:val="a7"/>
              <w:spacing w:after="0" w:line="240" w:lineRule="auto"/>
              <w:rPr>
                <w:rFonts w:ascii="Times New Roman" w:hAnsi="Times New Roman"/>
                <w:color w:val="000000"/>
                <w:sz w:val="24"/>
                <w:szCs w:val="24"/>
                <w:lang w:val="kk-KZ"/>
              </w:rPr>
            </w:pPr>
            <w:r w:rsidRPr="00DA1F94">
              <w:rPr>
                <w:rFonts w:ascii="Times New Roman" w:hAnsi="Times New Roman"/>
                <w:color w:val="000000"/>
                <w:sz w:val="24"/>
                <w:szCs w:val="24"/>
                <w:lang w:val="kk-KZ"/>
              </w:rPr>
              <w:t>63,657</w:t>
            </w:r>
          </w:p>
        </w:tc>
        <w:tc>
          <w:tcPr>
            <w:tcW w:w="1232" w:type="dxa"/>
            <w:shd w:val="clear" w:color="auto" w:fill="auto"/>
          </w:tcPr>
          <w:p w:rsidR="001E54C3" w:rsidRPr="00DA1F94" w:rsidRDefault="001E54C3" w:rsidP="002A082B">
            <w:pPr>
              <w:pStyle w:val="a7"/>
              <w:spacing w:after="0" w:line="240" w:lineRule="auto"/>
              <w:rPr>
                <w:rFonts w:ascii="Times New Roman" w:hAnsi="Times New Roman"/>
                <w:color w:val="000000"/>
                <w:sz w:val="24"/>
                <w:szCs w:val="24"/>
                <w:lang w:val="kk-KZ"/>
              </w:rPr>
            </w:pPr>
            <w:r w:rsidRPr="00DA1F94">
              <w:rPr>
                <w:rFonts w:ascii="Times New Roman" w:hAnsi="Times New Roman"/>
                <w:color w:val="000000"/>
                <w:sz w:val="24"/>
                <w:szCs w:val="24"/>
                <w:lang w:val="kk-KZ"/>
              </w:rPr>
              <w:t>18</w:t>
            </w:r>
          </w:p>
        </w:tc>
        <w:tc>
          <w:tcPr>
            <w:tcW w:w="1232" w:type="dxa"/>
            <w:shd w:val="clear" w:color="auto" w:fill="auto"/>
          </w:tcPr>
          <w:p w:rsidR="001E54C3" w:rsidRPr="00DA1F94" w:rsidRDefault="0053564D" w:rsidP="002A082B">
            <w:pPr>
              <w:pStyle w:val="a7"/>
              <w:spacing w:after="0" w:line="240" w:lineRule="auto"/>
              <w:rPr>
                <w:rFonts w:ascii="Times New Roman" w:hAnsi="Times New Roman"/>
                <w:color w:val="000000"/>
                <w:sz w:val="24"/>
                <w:szCs w:val="24"/>
                <w:lang w:val="kk-KZ"/>
              </w:rPr>
            </w:pPr>
            <w:r w:rsidRPr="00DA1F94">
              <w:rPr>
                <w:rFonts w:ascii="Times New Roman" w:hAnsi="Times New Roman"/>
                <w:color w:val="000000"/>
                <w:sz w:val="24"/>
                <w:szCs w:val="24"/>
                <w:lang w:val="kk-KZ"/>
              </w:rPr>
              <w:t>1,7341</w:t>
            </w:r>
          </w:p>
        </w:tc>
        <w:tc>
          <w:tcPr>
            <w:tcW w:w="1232" w:type="dxa"/>
            <w:shd w:val="clear" w:color="auto" w:fill="auto"/>
          </w:tcPr>
          <w:p w:rsidR="001E54C3" w:rsidRPr="00DA1F94" w:rsidRDefault="0053564D" w:rsidP="002A082B">
            <w:pPr>
              <w:pStyle w:val="a7"/>
              <w:spacing w:after="0" w:line="240" w:lineRule="auto"/>
              <w:rPr>
                <w:rFonts w:ascii="Times New Roman" w:hAnsi="Times New Roman"/>
                <w:color w:val="000000"/>
                <w:sz w:val="24"/>
                <w:szCs w:val="24"/>
                <w:lang w:val="kk-KZ"/>
              </w:rPr>
            </w:pPr>
            <w:r w:rsidRPr="00DA1F94">
              <w:rPr>
                <w:rFonts w:ascii="Times New Roman" w:hAnsi="Times New Roman"/>
                <w:color w:val="000000"/>
                <w:sz w:val="24"/>
                <w:szCs w:val="24"/>
                <w:lang w:val="kk-KZ"/>
              </w:rPr>
              <w:t>2,1009</w:t>
            </w:r>
          </w:p>
        </w:tc>
        <w:tc>
          <w:tcPr>
            <w:tcW w:w="1089" w:type="dxa"/>
            <w:shd w:val="clear" w:color="auto" w:fill="auto"/>
          </w:tcPr>
          <w:p w:rsidR="001E54C3" w:rsidRPr="00DA1F94" w:rsidRDefault="0053564D" w:rsidP="002A082B">
            <w:pPr>
              <w:pStyle w:val="a7"/>
              <w:spacing w:after="0" w:line="240" w:lineRule="auto"/>
              <w:rPr>
                <w:rFonts w:ascii="Times New Roman" w:hAnsi="Times New Roman"/>
                <w:color w:val="000000"/>
                <w:sz w:val="24"/>
                <w:szCs w:val="24"/>
                <w:lang w:val="kk-KZ"/>
              </w:rPr>
            </w:pPr>
            <w:r w:rsidRPr="00DA1F94">
              <w:rPr>
                <w:rFonts w:ascii="Times New Roman" w:hAnsi="Times New Roman"/>
                <w:color w:val="000000"/>
                <w:sz w:val="24"/>
                <w:szCs w:val="24"/>
                <w:lang w:val="kk-KZ"/>
              </w:rPr>
              <w:t>2,8784</w:t>
            </w:r>
          </w:p>
        </w:tc>
      </w:tr>
      <w:tr w:rsidR="001E54C3" w:rsidRPr="00DA1F94" w:rsidTr="002A082B">
        <w:tc>
          <w:tcPr>
            <w:tcW w:w="1133" w:type="dxa"/>
            <w:shd w:val="clear" w:color="auto" w:fill="auto"/>
          </w:tcPr>
          <w:p w:rsidR="001E54C3" w:rsidRPr="00DA1F94" w:rsidRDefault="001E54C3" w:rsidP="002A082B">
            <w:pPr>
              <w:pStyle w:val="a7"/>
              <w:spacing w:after="0" w:line="240" w:lineRule="auto"/>
              <w:rPr>
                <w:rFonts w:ascii="Times New Roman" w:hAnsi="Times New Roman"/>
                <w:color w:val="000000"/>
                <w:sz w:val="24"/>
                <w:szCs w:val="24"/>
                <w:lang w:val="kk-KZ"/>
              </w:rPr>
            </w:pPr>
            <w:r w:rsidRPr="00DA1F94">
              <w:rPr>
                <w:rFonts w:ascii="Times New Roman" w:hAnsi="Times New Roman"/>
                <w:color w:val="000000"/>
                <w:sz w:val="24"/>
                <w:szCs w:val="24"/>
                <w:lang w:val="kk-KZ"/>
              </w:rPr>
              <w:t>2</w:t>
            </w:r>
          </w:p>
        </w:tc>
        <w:tc>
          <w:tcPr>
            <w:tcW w:w="1231" w:type="dxa"/>
            <w:shd w:val="clear" w:color="auto" w:fill="auto"/>
          </w:tcPr>
          <w:p w:rsidR="001E54C3" w:rsidRPr="00DA1F94" w:rsidRDefault="001E54C3" w:rsidP="002A082B">
            <w:pPr>
              <w:pStyle w:val="a7"/>
              <w:spacing w:after="0" w:line="240" w:lineRule="auto"/>
              <w:rPr>
                <w:rFonts w:ascii="Times New Roman" w:hAnsi="Times New Roman"/>
                <w:color w:val="000000"/>
                <w:sz w:val="24"/>
                <w:szCs w:val="24"/>
                <w:lang w:val="kk-KZ"/>
              </w:rPr>
            </w:pPr>
            <w:r w:rsidRPr="00DA1F94">
              <w:rPr>
                <w:rFonts w:ascii="Times New Roman" w:hAnsi="Times New Roman"/>
                <w:color w:val="000000"/>
                <w:sz w:val="24"/>
                <w:szCs w:val="24"/>
                <w:lang w:val="kk-KZ"/>
              </w:rPr>
              <w:t>2,9200</w:t>
            </w:r>
          </w:p>
        </w:tc>
        <w:tc>
          <w:tcPr>
            <w:tcW w:w="1232" w:type="dxa"/>
            <w:shd w:val="clear" w:color="auto" w:fill="auto"/>
          </w:tcPr>
          <w:p w:rsidR="001E54C3" w:rsidRPr="00DA1F94" w:rsidRDefault="0053564D" w:rsidP="002A082B">
            <w:pPr>
              <w:pStyle w:val="a7"/>
              <w:spacing w:after="0" w:line="240" w:lineRule="auto"/>
              <w:rPr>
                <w:rFonts w:ascii="Times New Roman" w:hAnsi="Times New Roman"/>
                <w:color w:val="000000"/>
                <w:sz w:val="24"/>
                <w:szCs w:val="24"/>
                <w:lang w:val="kk-KZ"/>
              </w:rPr>
            </w:pPr>
            <w:r w:rsidRPr="00DA1F94">
              <w:rPr>
                <w:rFonts w:ascii="Times New Roman" w:hAnsi="Times New Roman"/>
                <w:color w:val="000000"/>
                <w:sz w:val="24"/>
                <w:szCs w:val="24"/>
                <w:lang w:val="kk-KZ"/>
              </w:rPr>
              <w:t>4,3027</w:t>
            </w:r>
          </w:p>
        </w:tc>
        <w:tc>
          <w:tcPr>
            <w:tcW w:w="1232" w:type="dxa"/>
            <w:shd w:val="clear" w:color="auto" w:fill="auto"/>
          </w:tcPr>
          <w:p w:rsidR="001E54C3" w:rsidRPr="00DA1F94" w:rsidRDefault="0053564D" w:rsidP="002A082B">
            <w:pPr>
              <w:pStyle w:val="a7"/>
              <w:spacing w:after="0" w:line="240" w:lineRule="auto"/>
              <w:rPr>
                <w:rFonts w:ascii="Times New Roman" w:hAnsi="Times New Roman"/>
                <w:color w:val="000000"/>
                <w:sz w:val="24"/>
                <w:szCs w:val="24"/>
                <w:lang w:val="kk-KZ"/>
              </w:rPr>
            </w:pPr>
            <w:r w:rsidRPr="00DA1F94">
              <w:rPr>
                <w:rFonts w:ascii="Times New Roman" w:hAnsi="Times New Roman"/>
                <w:color w:val="000000"/>
                <w:sz w:val="24"/>
                <w:szCs w:val="24"/>
                <w:lang w:val="kk-KZ"/>
              </w:rPr>
              <w:t>9,9248</w:t>
            </w:r>
          </w:p>
        </w:tc>
        <w:tc>
          <w:tcPr>
            <w:tcW w:w="1232" w:type="dxa"/>
            <w:shd w:val="clear" w:color="auto" w:fill="auto"/>
          </w:tcPr>
          <w:p w:rsidR="001E54C3" w:rsidRPr="00DA1F94" w:rsidRDefault="001E54C3" w:rsidP="002A082B">
            <w:pPr>
              <w:pStyle w:val="a7"/>
              <w:spacing w:after="0" w:line="240" w:lineRule="auto"/>
              <w:rPr>
                <w:rFonts w:ascii="Times New Roman" w:hAnsi="Times New Roman"/>
                <w:color w:val="000000"/>
                <w:sz w:val="24"/>
                <w:szCs w:val="24"/>
                <w:lang w:val="kk-KZ"/>
              </w:rPr>
            </w:pPr>
            <w:r w:rsidRPr="00DA1F94">
              <w:rPr>
                <w:rFonts w:ascii="Times New Roman" w:hAnsi="Times New Roman"/>
                <w:color w:val="000000"/>
                <w:sz w:val="24"/>
                <w:szCs w:val="24"/>
                <w:lang w:val="kk-KZ"/>
              </w:rPr>
              <w:t>19</w:t>
            </w:r>
          </w:p>
        </w:tc>
        <w:tc>
          <w:tcPr>
            <w:tcW w:w="1232" w:type="dxa"/>
            <w:shd w:val="clear" w:color="auto" w:fill="auto"/>
          </w:tcPr>
          <w:p w:rsidR="001E54C3" w:rsidRPr="00DA1F94" w:rsidRDefault="0053564D" w:rsidP="002A082B">
            <w:pPr>
              <w:pStyle w:val="a7"/>
              <w:spacing w:after="0" w:line="240" w:lineRule="auto"/>
              <w:rPr>
                <w:rFonts w:ascii="Times New Roman" w:hAnsi="Times New Roman"/>
                <w:color w:val="000000"/>
                <w:sz w:val="24"/>
                <w:szCs w:val="24"/>
                <w:lang w:val="kk-KZ"/>
              </w:rPr>
            </w:pPr>
            <w:r w:rsidRPr="00DA1F94">
              <w:rPr>
                <w:rFonts w:ascii="Times New Roman" w:hAnsi="Times New Roman"/>
                <w:color w:val="000000"/>
                <w:sz w:val="24"/>
                <w:szCs w:val="24"/>
                <w:lang w:val="kk-KZ"/>
              </w:rPr>
              <w:t>1,7291</w:t>
            </w:r>
          </w:p>
        </w:tc>
        <w:tc>
          <w:tcPr>
            <w:tcW w:w="1232" w:type="dxa"/>
            <w:shd w:val="clear" w:color="auto" w:fill="auto"/>
          </w:tcPr>
          <w:p w:rsidR="001E54C3" w:rsidRPr="00DA1F94" w:rsidRDefault="0053564D" w:rsidP="002A082B">
            <w:pPr>
              <w:pStyle w:val="a7"/>
              <w:spacing w:after="0" w:line="240" w:lineRule="auto"/>
              <w:rPr>
                <w:rFonts w:ascii="Times New Roman" w:hAnsi="Times New Roman"/>
                <w:color w:val="000000"/>
                <w:sz w:val="24"/>
                <w:szCs w:val="24"/>
                <w:lang w:val="kk-KZ"/>
              </w:rPr>
            </w:pPr>
            <w:r w:rsidRPr="00DA1F94">
              <w:rPr>
                <w:rFonts w:ascii="Times New Roman" w:hAnsi="Times New Roman"/>
                <w:color w:val="000000"/>
                <w:sz w:val="24"/>
                <w:szCs w:val="24"/>
                <w:lang w:val="kk-KZ"/>
              </w:rPr>
              <w:t>2,0930</w:t>
            </w:r>
          </w:p>
        </w:tc>
        <w:tc>
          <w:tcPr>
            <w:tcW w:w="1089" w:type="dxa"/>
            <w:shd w:val="clear" w:color="auto" w:fill="auto"/>
          </w:tcPr>
          <w:p w:rsidR="001E54C3" w:rsidRPr="00DA1F94" w:rsidRDefault="007B6E6F" w:rsidP="002A082B">
            <w:pPr>
              <w:pStyle w:val="a7"/>
              <w:spacing w:after="0" w:line="240" w:lineRule="auto"/>
              <w:rPr>
                <w:rFonts w:ascii="Times New Roman" w:hAnsi="Times New Roman"/>
                <w:color w:val="000000"/>
                <w:sz w:val="24"/>
                <w:szCs w:val="24"/>
                <w:lang w:val="kk-KZ"/>
              </w:rPr>
            </w:pPr>
            <w:r w:rsidRPr="00DA1F94">
              <w:rPr>
                <w:rFonts w:ascii="Times New Roman" w:hAnsi="Times New Roman"/>
                <w:color w:val="000000"/>
                <w:sz w:val="24"/>
                <w:szCs w:val="24"/>
                <w:lang w:val="kk-KZ"/>
              </w:rPr>
              <w:t>2,8609</w:t>
            </w:r>
          </w:p>
        </w:tc>
      </w:tr>
      <w:tr w:rsidR="001E54C3" w:rsidRPr="00DA1F94" w:rsidTr="002A082B">
        <w:tc>
          <w:tcPr>
            <w:tcW w:w="1133" w:type="dxa"/>
            <w:shd w:val="clear" w:color="auto" w:fill="auto"/>
          </w:tcPr>
          <w:p w:rsidR="001E54C3" w:rsidRPr="00DA1F94" w:rsidRDefault="001E54C3" w:rsidP="002A082B">
            <w:pPr>
              <w:pStyle w:val="a7"/>
              <w:spacing w:after="0" w:line="240" w:lineRule="auto"/>
              <w:rPr>
                <w:rFonts w:ascii="Times New Roman" w:hAnsi="Times New Roman"/>
                <w:color w:val="000000"/>
                <w:sz w:val="24"/>
                <w:szCs w:val="24"/>
                <w:lang w:val="kk-KZ"/>
              </w:rPr>
            </w:pPr>
            <w:r w:rsidRPr="00DA1F94">
              <w:rPr>
                <w:rFonts w:ascii="Times New Roman" w:hAnsi="Times New Roman"/>
                <w:color w:val="000000"/>
                <w:sz w:val="24"/>
                <w:szCs w:val="24"/>
                <w:lang w:val="kk-KZ"/>
              </w:rPr>
              <w:t>3</w:t>
            </w:r>
          </w:p>
        </w:tc>
        <w:tc>
          <w:tcPr>
            <w:tcW w:w="1231" w:type="dxa"/>
            <w:shd w:val="clear" w:color="auto" w:fill="auto"/>
          </w:tcPr>
          <w:p w:rsidR="001E54C3" w:rsidRPr="00DA1F94" w:rsidRDefault="001E54C3" w:rsidP="002A082B">
            <w:pPr>
              <w:pStyle w:val="a7"/>
              <w:spacing w:after="0" w:line="240" w:lineRule="auto"/>
              <w:rPr>
                <w:rFonts w:ascii="Times New Roman" w:hAnsi="Times New Roman"/>
                <w:color w:val="000000"/>
                <w:sz w:val="24"/>
                <w:szCs w:val="24"/>
                <w:lang w:val="kk-KZ"/>
              </w:rPr>
            </w:pPr>
            <w:r w:rsidRPr="00DA1F94">
              <w:rPr>
                <w:rFonts w:ascii="Times New Roman" w:hAnsi="Times New Roman"/>
                <w:color w:val="000000"/>
                <w:sz w:val="24"/>
                <w:szCs w:val="24"/>
                <w:lang w:val="kk-KZ"/>
              </w:rPr>
              <w:t>2,3534</w:t>
            </w:r>
          </w:p>
        </w:tc>
        <w:tc>
          <w:tcPr>
            <w:tcW w:w="1232" w:type="dxa"/>
            <w:shd w:val="clear" w:color="auto" w:fill="auto"/>
          </w:tcPr>
          <w:p w:rsidR="001E54C3" w:rsidRPr="00DA1F94" w:rsidRDefault="0053564D" w:rsidP="002A082B">
            <w:pPr>
              <w:pStyle w:val="a7"/>
              <w:spacing w:after="0" w:line="240" w:lineRule="auto"/>
              <w:rPr>
                <w:rFonts w:ascii="Times New Roman" w:hAnsi="Times New Roman"/>
                <w:color w:val="000000"/>
                <w:sz w:val="24"/>
                <w:szCs w:val="24"/>
                <w:lang w:val="kk-KZ"/>
              </w:rPr>
            </w:pPr>
            <w:r w:rsidRPr="00DA1F94">
              <w:rPr>
                <w:rFonts w:ascii="Times New Roman" w:hAnsi="Times New Roman"/>
                <w:color w:val="000000"/>
                <w:sz w:val="24"/>
                <w:szCs w:val="24"/>
                <w:lang w:val="kk-KZ"/>
              </w:rPr>
              <w:t>3,1825</w:t>
            </w:r>
          </w:p>
        </w:tc>
        <w:tc>
          <w:tcPr>
            <w:tcW w:w="1232" w:type="dxa"/>
            <w:shd w:val="clear" w:color="auto" w:fill="auto"/>
          </w:tcPr>
          <w:p w:rsidR="001E54C3" w:rsidRPr="00DA1F94" w:rsidRDefault="0053564D" w:rsidP="002A082B">
            <w:pPr>
              <w:pStyle w:val="a7"/>
              <w:spacing w:after="0" w:line="240" w:lineRule="auto"/>
              <w:rPr>
                <w:rFonts w:ascii="Times New Roman" w:hAnsi="Times New Roman"/>
                <w:color w:val="000000"/>
                <w:sz w:val="24"/>
                <w:szCs w:val="24"/>
                <w:lang w:val="kk-KZ"/>
              </w:rPr>
            </w:pPr>
            <w:r w:rsidRPr="00DA1F94">
              <w:rPr>
                <w:rFonts w:ascii="Times New Roman" w:hAnsi="Times New Roman"/>
                <w:color w:val="000000"/>
                <w:sz w:val="24"/>
                <w:szCs w:val="24"/>
                <w:lang w:val="kk-KZ"/>
              </w:rPr>
              <w:t>5,8409</w:t>
            </w:r>
          </w:p>
        </w:tc>
        <w:tc>
          <w:tcPr>
            <w:tcW w:w="1232" w:type="dxa"/>
            <w:shd w:val="clear" w:color="auto" w:fill="auto"/>
          </w:tcPr>
          <w:p w:rsidR="001E54C3" w:rsidRPr="00DA1F94" w:rsidRDefault="001E54C3" w:rsidP="002A082B">
            <w:pPr>
              <w:pStyle w:val="a7"/>
              <w:spacing w:after="0" w:line="240" w:lineRule="auto"/>
              <w:rPr>
                <w:rFonts w:ascii="Times New Roman" w:hAnsi="Times New Roman"/>
                <w:color w:val="000000"/>
                <w:sz w:val="24"/>
                <w:szCs w:val="24"/>
                <w:lang w:val="kk-KZ"/>
              </w:rPr>
            </w:pPr>
            <w:r w:rsidRPr="00DA1F94">
              <w:rPr>
                <w:rFonts w:ascii="Times New Roman" w:hAnsi="Times New Roman"/>
                <w:color w:val="000000"/>
                <w:sz w:val="24"/>
                <w:szCs w:val="24"/>
                <w:lang w:val="kk-KZ"/>
              </w:rPr>
              <w:t>20</w:t>
            </w:r>
          </w:p>
        </w:tc>
        <w:tc>
          <w:tcPr>
            <w:tcW w:w="1232" w:type="dxa"/>
            <w:shd w:val="clear" w:color="auto" w:fill="auto"/>
          </w:tcPr>
          <w:p w:rsidR="001E54C3" w:rsidRPr="00DA1F94" w:rsidRDefault="0053564D" w:rsidP="002A082B">
            <w:pPr>
              <w:pStyle w:val="a7"/>
              <w:spacing w:after="0" w:line="240" w:lineRule="auto"/>
              <w:rPr>
                <w:rFonts w:ascii="Times New Roman" w:hAnsi="Times New Roman"/>
                <w:color w:val="000000"/>
                <w:sz w:val="24"/>
                <w:szCs w:val="24"/>
                <w:lang w:val="kk-KZ"/>
              </w:rPr>
            </w:pPr>
            <w:r w:rsidRPr="00DA1F94">
              <w:rPr>
                <w:rFonts w:ascii="Times New Roman" w:hAnsi="Times New Roman"/>
                <w:color w:val="000000"/>
                <w:sz w:val="24"/>
                <w:szCs w:val="24"/>
                <w:lang w:val="kk-KZ"/>
              </w:rPr>
              <w:t>1,7247</w:t>
            </w:r>
          </w:p>
        </w:tc>
        <w:tc>
          <w:tcPr>
            <w:tcW w:w="1232" w:type="dxa"/>
            <w:shd w:val="clear" w:color="auto" w:fill="auto"/>
          </w:tcPr>
          <w:p w:rsidR="001E54C3" w:rsidRPr="00DA1F94" w:rsidRDefault="0053564D" w:rsidP="002A082B">
            <w:pPr>
              <w:pStyle w:val="a7"/>
              <w:spacing w:after="0" w:line="240" w:lineRule="auto"/>
              <w:rPr>
                <w:rFonts w:ascii="Times New Roman" w:hAnsi="Times New Roman"/>
                <w:color w:val="000000"/>
                <w:sz w:val="24"/>
                <w:szCs w:val="24"/>
                <w:lang w:val="kk-KZ"/>
              </w:rPr>
            </w:pPr>
            <w:r w:rsidRPr="00DA1F94">
              <w:rPr>
                <w:rFonts w:ascii="Times New Roman" w:hAnsi="Times New Roman"/>
                <w:color w:val="000000"/>
                <w:sz w:val="24"/>
                <w:szCs w:val="24"/>
                <w:lang w:val="kk-KZ"/>
              </w:rPr>
              <w:t>2,0860</w:t>
            </w:r>
          </w:p>
        </w:tc>
        <w:tc>
          <w:tcPr>
            <w:tcW w:w="1089" w:type="dxa"/>
            <w:shd w:val="clear" w:color="auto" w:fill="auto"/>
          </w:tcPr>
          <w:p w:rsidR="001E54C3" w:rsidRPr="00DA1F94" w:rsidRDefault="007B6E6F" w:rsidP="002A082B">
            <w:pPr>
              <w:pStyle w:val="a7"/>
              <w:spacing w:after="0" w:line="240" w:lineRule="auto"/>
              <w:rPr>
                <w:rFonts w:ascii="Times New Roman" w:hAnsi="Times New Roman"/>
                <w:color w:val="000000"/>
                <w:sz w:val="24"/>
                <w:szCs w:val="24"/>
                <w:lang w:val="kk-KZ"/>
              </w:rPr>
            </w:pPr>
            <w:r w:rsidRPr="00DA1F94">
              <w:rPr>
                <w:rFonts w:ascii="Times New Roman" w:hAnsi="Times New Roman"/>
                <w:color w:val="000000"/>
                <w:sz w:val="24"/>
                <w:szCs w:val="24"/>
                <w:lang w:val="kk-KZ"/>
              </w:rPr>
              <w:t>2,8453</w:t>
            </w:r>
          </w:p>
        </w:tc>
      </w:tr>
      <w:tr w:rsidR="001E54C3" w:rsidRPr="00DA1F94" w:rsidTr="002A082B">
        <w:tc>
          <w:tcPr>
            <w:tcW w:w="1133" w:type="dxa"/>
            <w:shd w:val="clear" w:color="auto" w:fill="auto"/>
          </w:tcPr>
          <w:p w:rsidR="001E54C3" w:rsidRPr="00DA1F94" w:rsidRDefault="001E54C3" w:rsidP="002A082B">
            <w:pPr>
              <w:pStyle w:val="a7"/>
              <w:spacing w:after="0" w:line="240" w:lineRule="auto"/>
              <w:rPr>
                <w:rFonts w:ascii="Times New Roman" w:hAnsi="Times New Roman"/>
                <w:color w:val="000000"/>
                <w:sz w:val="24"/>
                <w:szCs w:val="24"/>
                <w:lang w:val="kk-KZ"/>
              </w:rPr>
            </w:pPr>
            <w:r w:rsidRPr="00DA1F94">
              <w:rPr>
                <w:rFonts w:ascii="Times New Roman" w:hAnsi="Times New Roman"/>
                <w:color w:val="000000"/>
                <w:sz w:val="24"/>
                <w:szCs w:val="24"/>
                <w:lang w:val="kk-KZ"/>
              </w:rPr>
              <w:t>4</w:t>
            </w:r>
          </w:p>
        </w:tc>
        <w:tc>
          <w:tcPr>
            <w:tcW w:w="1231" w:type="dxa"/>
            <w:shd w:val="clear" w:color="auto" w:fill="auto"/>
          </w:tcPr>
          <w:p w:rsidR="001E54C3" w:rsidRPr="00DA1F94" w:rsidRDefault="001E54C3" w:rsidP="002A082B">
            <w:pPr>
              <w:pStyle w:val="a7"/>
              <w:spacing w:after="0" w:line="240" w:lineRule="auto"/>
              <w:rPr>
                <w:rFonts w:ascii="Times New Roman" w:hAnsi="Times New Roman"/>
                <w:color w:val="000000"/>
                <w:sz w:val="24"/>
                <w:szCs w:val="24"/>
                <w:lang w:val="kk-KZ"/>
              </w:rPr>
            </w:pPr>
            <w:r w:rsidRPr="00DA1F94">
              <w:rPr>
                <w:rFonts w:ascii="Times New Roman" w:hAnsi="Times New Roman"/>
                <w:color w:val="000000"/>
                <w:sz w:val="24"/>
                <w:szCs w:val="24"/>
                <w:lang w:val="kk-KZ"/>
              </w:rPr>
              <w:t>2,1318</w:t>
            </w:r>
          </w:p>
        </w:tc>
        <w:tc>
          <w:tcPr>
            <w:tcW w:w="1232" w:type="dxa"/>
            <w:shd w:val="clear" w:color="auto" w:fill="auto"/>
          </w:tcPr>
          <w:p w:rsidR="001E54C3" w:rsidRPr="00DA1F94" w:rsidRDefault="0053564D" w:rsidP="002A082B">
            <w:pPr>
              <w:pStyle w:val="a7"/>
              <w:spacing w:after="0" w:line="240" w:lineRule="auto"/>
              <w:rPr>
                <w:rFonts w:ascii="Times New Roman" w:hAnsi="Times New Roman"/>
                <w:color w:val="000000"/>
                <w:sz w:val="24"/>
                <w:szCs w:val="24"/>
                <w:lang w:val="kk-KZ"/>
              </w:rPr>
            </w:pPr>
            <w:r w:rsidRPr="00DA1F94">
              <w:rPr>
                <w:rFonts w:ascii="Times New Roman" w:hAnsi="Times New Roman"/>
                <w:color w:val="000000"/>
                <w:sz w:val="24"/>
                <w:szCs w:val="24"/>
                <w:lang w:val="kk-KZ"/>
              </w:rPr>
              <w:t>2,7764</w:t>
            </w:r>
          </w:p>
        </w:tc>
        <w:tc>
          <w:tcPr>
            <w:tcW w:w="1232" w:type="dxa"/>
            <w:shd w:val="clear" w:color="auto" w:fill="auto"/>
          </w:tcPr>
          <w:p w:rsidR="001E54C3" w:rsidRPr="00DA1F94" w:rsidRDefault="0053564D" w:rsidP="002A082B">
            <w:pPr>
              <w:pStyle w:val="a7"/>
              <w:spacing w:after="0" w:line="240" w:lineRule="auto"/>
              <w:rPr>
                <w:rFonts w:ascii="Times New Roman" w:hAnsi="Times New Roman"/>
                <w:color w:val="000000"/>
                <w:sz w:val="24"/>
                <w:szCs w:val="24"/>
                <w:lang w:val="kk-KZ"/>
              </w:rPr>
            </w:pPr>
            <w:r w:rsidRPr="00DA1F94">
              <w:rPr>
                <w:rFonts w:ascii="Times New Roman" w:hAnsi="Times New Roman"/>
                <w:color w:val="000000"/>
                <w:sz w:val="24"/>
                <w:szCs w:val="24"/>
                <w:lang w:val="kk-KZ"/>
              </w:rPr>
              <w:t>4,5041</w:t>
            </w:r>
          </w:p>
        </w:tc>
        <w:tc>
          <w:tcPr>
            <w:tcW w:w="1232" w:type="dxa"/>
            <w:shd w:val="clear" w:color="auto" w:fill="auto"/>
          </w:tcPr>
          <w:p w:rsidR="001E54C3" w:rsidRPr="00DA1F94" w:rsidRDefault="001E54C3" w:rsidP="002A082B">
            <w:pPr>
              <w:pStyle w:val="a7"/>
              <w:spacing w:after="0" w:line="240" w:lineRule="auto"/>
              <w:rPr>
                <w:rFonts w:ascii="Times New Roman" w:hAnsi="Times New Roman"/>
                <w:color w:val="000000"/>
                <w:sz w:val="24"/>
                <w:szCs w:val="24"/>
                <w:lang w:val="kk-KZ"/>
              </w:rPr>
            </w:pPr>
            <w:r w:rsidRPr="00DA1F94">
              <w:rPr>
                <w:rFonts w:ascii="Times New Roman" w:hAnsi="Times New Roman"/>
                <w:color w:val="000000"/>
                <w:sz w:val="24"/>
                <w:szCs w:val="24"/>
                <w:lang w:val="kk-KZ"/>
              </w:rPr>
              <w:t>21</w:t>
            </w:r>
          </w:p>
        </w:tc>
        <w:tc>
          <w:tcPr>
            <w:tcW w:w="1232" w:type="dxa"/>
            <w:shd w:val="clear" w:color="auto" w:fill="auto"/>
          </w:tcPr>
          <w:p w:rsidR="001E54C3" w:rsidRPr="00DA1F94" w:rsidRDefault="0053564D" w:rsidP="002A082B">
            <w:pPr>
              <w:pStyle w:val="a7"/>
              <w:spacing w:after="0" w:line="240" w:lineRule="auto"/>
              <w:rPr>
                <w:rFonts w:ascii="Times New Roman" w:hAnsi="Times New Roman"/>
                <w:color w:val="000000"/>
                <w:sz w:val="24"/>
                <w:szCs w:val="24"/>
                <w:lang w:val="kk-KZ"/>
              </w:rPr>
            </w:pPr>
            <w:r w:rsidRPr="00DA1F94">
              <w:rPr>
                <w:rFonts w:ascii="Times New Roman" w:hAnsi="Times New Roman"/>
                <w:color w:val="000000"/>
                <w:sz w:val="24"/>
                <w:szCs w:val="24"/>
                <w:lang w:val="kk-KZ"/>
              </w:rPr>
              <w:t>1,7207</w:t>
            </w:r>
          </w:p>
        </w:tc>
        <w:tc>
          <w:tcPr>
            <w:tcW w:w="1232" w:type="dxa"/>
            <w:shd w:val="clear" w:color="auto" w:fill="auto"/>
          </w:tcPr>
          <w:p w:rsidR="001E54C3" w:rsidRPr="00DA1F94" w:rsidRDefault="0053564D" w:rsidP="002A082B">
            <w:pPr>
              <w:pStyle w:val="a7"/>
              <w:spacing w:after="0" w:line="240" w:lineRule="auto"/>
              <w:rPr>
                <w:rFonts w:ascii="Times New Roman" w:hAnsi="Times New Roman"/>
                <w:color w:val="000000"/>
                <w:sz w:val="24"/>
                <w:szCs w:val="24"/>
                <w:lang w:val="kk-KZ"/>
              </w:rPr>
            </w:pPr>
            <w:r w:rsidRPr="00DA1F94">
              <w:rPr>
                <w:rFonts w:ascii="Times New Roman" w:hAnsi="Times New Roman"/>
                <w:color w:val="000000"/>
                <w:sz w:val="24"/>
                <w:szCs w:val="24"/>
                <w:lang w:val="kk-KZ"/>
              </w:rPr>
              <w:t>2,0796</w:t>
            </w:r>
          </w:p>
        </w:tc>
        <w:tc>
          <w:tcPr>
            <w:tcW w:w="1089" w:type="dxa"/>
            <w:shd w:val="clear" w:color="auto" w:fill="auto"/>
          </w:tcPr>
          <w:p w:rsidR="001E54C3" w:rsidRPr="00DA1F94" w:rsidRDefault="007B6E6F" w:rsidP="002A082B">
            <w:pPr>
              <w:pStyle w:val="a7"/>
              <w:spacing w:after="0" w:line="240" w:lineRule="auto"/>
              <w:rPr>
                <w:rFonts w:ascii="Times New Roman" w:hAnsi="Times New Roman"/>
                <w:color w:val="000000"/>
                <w:sz w:val="24"/>
                <w:szCs w:val="24"/>
                <w:lang w:val="kk-KZ"/>
              </w:rPr>
            </w:pPr>
            <w:r w:rsidRPr="00DA1F94">
              <w:rPr>
                <w:rFonts w:ascii="Times New Roman" w:hAnsi="Times New Roman"/>
                <w:color w:val="000000"/>
                <w:sz w:val="24"/>
                <w:szCs w:val="24"/>
                <w:lang w:val="kk-KZ"/>
              </w:rPr>
              <w:t>2,8314</w:t>
            </w:r>
          </w:p>
        </w:tc>
      </w:tr>
      <w:tr w:rsidR="001E54C3" w:rsidRPr="00DA1F94" w:rsidTr="002A082B">
        <w:tc>
          <w:tcPr>
            <w:tcW w:w="1133" w:type="dxa"/>
            <w:shd w:val="clear" w:color="auto" w:fill="auto"/>
          </w:tcPr>
          <w:p w:rsidR="001E54C3" w:rsidRPr="00DA1F94" w:rsidRDefault="001E54C3" w:rsidP="002A082B">
            <w:pPr>
              <w:pStyle w:val="a7"/>
              <w:spacing w:after="0" w:line="240" w:lineRule="auto"/>
              <w:rPr>
                <w:rFonts w:ascii="Times New Roman" w:hAnsi="Times New Roman"/>
                <w:color w:val="000000"/>
                <w:sz w:val="24"/>
                <w:szCs w:val="24"/>
                <w:lang w:val="kk-KZ"/>
              </w:rPr>
            </w:pPr>
            <w:r w:rsidRPr="00DA1F94">
              <w:rPr>
                <w:rFonts w:ascii="Times New Roman" w:hAnsi="Times New Roman"/>
                <w:color w:val="000000"/>
                <w:sz w:val="24"/>
                <w:szCs w:val="24"/>
                <w:lang w:val="kk-KZ"/>
              </w:rPr>
              <w:t>5</w:t>
            </w:r>
          </w:p>
        </w:tc>
        <w:tc>
          <w:tcPr>
            <w:tcW w:w="1231" w:type="dxa"/>
            <w:shd w:val="clear" w:color="auto" w:fill="auto"/>
          </w:tcPr>
          <w:p w:rsidR="001E54C3" w:rsidRPr="00DA1F94" w:rsidRDefault="001E54C3" w:rsidP="002A082B">
            <w:pPr>
              <w:pStyle w:val="a7"/>
              <w:spacing w:after="0" w:line="240" w:lineRule="auto"/>
              <w:rPr>
                <w:rFonts w:ascii="Times New Roman" w:hAnsi="Times New Roman"/>
                <w:color w:val="000000"/>
                <w:sz w:val="24"/>
                <w:szCs w:val="24"/>
                <w:lang w:val="kk-KZ"/>
              </w:rPr>
            </w:pPr>
            <w:r w:rsidRPr="00DA1F94">
              <w:rPr>
                <w:rFonts w:ascii="Times New Roman" w:hAnsi="Times New Roman"/>
                <w:color w:val="000000"/>
                <w:sz w:val="24"/>
                <w:szCs w:val="24"/>
                <w:lang w:val="kk-KZ"/>
              </w:rPr>
              <w:t>2,0150</w:t>
            </w:r>
          </w:p>
        </w:tc>
        <w:tc>
          <w:tcPr>
            <w:tcW w:w="1232" w:type="dxa"/>
            <w:shd w:val="clear" w:color="auto" w:fill="auto"/>
          </w:tcPr>
          <w:p w:rsidR="001E54C3" w:rsidRPr="00DA1F94" w:rsidRDefault="0053564D" w:rsidP="002A082B">
            <w:pPr>
              <w:pStyle w:val="a7"/>
              <w:spacing w:after="0" w:line="240" w:lineRule="auto"/>
              <w:rPr>
                <w:rFonts w:ascii="Times New Roman" w:hAnsi="Times New Roman"/>
                <w:color w:val="000000"/>
                <w:sz w:val="24"/>
                <w:szCs w:val="24"/>
                <w:lang w:val="kk-KZ"/>
              </w:rPr>
            </w:pPr>
            <w:r w:rsidRPr="00DA1F94">
              <w:rPr>
                <w:rFonts w:ascii="Times New Roman" w:hAnsi="Times New Roman"/>
                <w:color w:val="000000"/>
                <w:sz w:val="24"/>
                <w:szCs w:val="24"/>
                <w:lang w:val="kk-KZ"/>
              </w:rPr>
              <w:t>2,5706</w:t>
            </w:r>
          </w:p>
        </w:tc>
        <w:tc>
          <w:tcPr>
            <w:tcW w:w="1232" w:type="dxa"/>
            <w:shd w:val="clear" w:color="auto" w:fill="auto"/>
          </w:tcPr>
          <w:p w:rsidR="001E54C3" w:rsidRPr="00DA1F94" w:rsidRDefault="0053564D" w:rsidP="002A082B">
            <w:pPr>
              <w:pStyle w:val="a7"/>
              <w:spacing w:after="0" w:line="240" w:lineRule="auto"/>
              <w:rPr>
                <w:rFonts w:ascii="Times New Roman" w:hAnsi="Times New Roman"/>
                <w:color w:val="000000"/>
                <w:sz w:val="24"/>
                <w:szCs w:val="24"/>
                <w:lang w:val="kk-KZ"/>
              </w:rPr>
            </w:pPr>
            <w:r w:rsidRPr="00DA1F94">
              <w:rPr>
                <w:rFonts w:ascii="Times New Roman" w:hAnsi="Times New Roman"/>
                <w:color w:val="000000"/>
                <w:sz w:val="24"/>
                <w:szCs w:val="24"/>
                <w:lang w:val="kk-KZ"/>
              </w:rPr>
              <w:t>4,0321</w:t>
            </w:r>
          </w:p>
        </w:tc>
        <w:tc>
          <w:tcPr>
            <w:tcW w:w="1232" w:type="dxa"/>
            <w:shd w:val="clear" w:color="auto" w:fill="auto"/>
          </w:tcPr>
          <w:p w:rsidR="001E54C3" w:rsidRPr="00DA1F94" w:rsidRDefault="001E54C3" w:rsidP="002A082B">
            <w:pPr>
              <w:pStyle w:val="a7"/>
              <w:spacing w:after="0" w:line="240" w:lineRule="auto"/>
              <w:rPr>
                <w:rFonts w:ascii="Times New Roman" w:hAnsi="Times New Roman"/>
                <w:color w:val="000000"/>
                <w:sz w:val="24"/>
                <w:szCs w:val="24"/>
                <w:lang w:val="kk-KZ"/>
              </w:rPr>
            </w:pPr>
            <w:r w:rsidRPr="00DA1F94">
              <w:rPr>
                <w:rFonts w:ascii="Times New Roman" w:hAnsi="Times New Roman"/>
                <w:color w:val="000000"/>
                <w:sz w:val="24"/>
                <w:szCs w:val="24"/>
                <w:lang w:val="kk-KZ"/>
              </w:rPr>
              <w:t>22</w:t>
            </w:r>
          </w:p>
        </w:tc>
        <w:tc>
          <w:tcPr>
            <w:tcW w:w="1232" w:type="dxa"/>
            <w:shd w:val="clear" w:color="auto" w:fill="auto"/>
          </w:tcPr>
          <w:p w:rsidR="001E54C3" w:rsidRPr="00DA1F94" w:rsidRDefault="0053564D" w:rsidP="002A082B">
            <w:pPr>
              <w:pStyle w:val="a7"/>
              <w:spacing w:after="0" w:line="240" w:lineRule="auto"/>
              <w:rPr>
                <w:rFonts w:ascii="Times New Roman" w:hAnsi="Times New Roman"/>
                <w:color w:val="000000"/>
                <w:sz w:val="24"/>
                <w:szCs w:val="24"/>
                <w:lang w:val="kk-KZ"/>
              </w:rPr>
            </w:pPr>
            <w:r w:rsidRPr="00DA1F94">
              <w:rPr>
                <w:rFonts w:ascii="Times New Roman" w:hAnsi="Times New Roman"/>
                <w:color w:val="000000"/>
                <w:sz w:val="24"/>
                <w:szCs w:val="24"/>
                <w:lang w:val="kk-KZ"/>
              </w:rPr>
              <w:t>1,7171</w:t>
            </w:r>
          </w:p>
        </w:tc>
        <w:tc>
          <w:tcPr>
            <w:tcW w:w="1232" w:type="dxa"/>
            <w:shd w:val="clear" w:color="auto" w:fill="auto"/>
          </w:tcPr>
          <w:p w:rsidR="001E54C3" w:rsidRPr="00DA1F94" w:rsidRDefault="0053564D" w:rsidP="002A082B">
            <w:pPr>
              <w:pStyle w:val="a7"/>
              <w:spacing w:after="0" w:line="240" w:lineRule="auto"/>
              <w:rPr>
                <w:rFonts w:ascii="Times New Roman" w:hAnsi="Times New Roman"/>
                <w:color w:val="000000"/>
                <w:sz w:val="24"/>
                <w:szCs w:val="24"/>
                <w:lang w:val="kk-KZ"/>
              </w:rPr>
            </w:pPr>
            <w:r w:rsidRPr="00DA1F94">
              <w:rPr>
                <w:rFonts w:ascii="Times New Roman" w:hAnsi="Times New Roman"/>
                <w:color w:val="000000"/>
                <w:sz w:val="24"/>
                <w:szCs w:val="24"/>
                <w:lang w:val="kk-KZ"/>
              </w:rPr>
              <w:t>2,0739</w:t>
            </w:r>
          </w:p>
        </w:tc>
        <w:tc>
          <w:tcPr>
            <w:tcW w:w="1089" w:type="dxa"/>
            <w:shd w:val="clear" w:color="auto" w:fill="auto"/>
          </w:tcPr>
          <w:p w:rsidR="001E54C3" w:rsidRPr="00DA1F94" w:rsidRDefault="007B6E6F" w:rsidP="002A082B">
            <w:pPr>
              <w:pStyle w:val="a7"/>
              <w:spacing w:after="0" w:line="240" w:lineRule="auto"/>
              <w:rPr>
                <w:rFonts w:ascii="Times New Roman" w:hAnsi="Times New Roman"/>
                <w:color w:val="000000"/>
                <w:sz w:val="24"/>
                <w:szCs w:val="24"/>
                <w:lang w:val="kk-KZ"/>
              </w:rPr>
            </w:pPr>
            <w:r w:rsidRPr="00DA1F94">
              <w:rPr>
                <w:rFonts w:ascii="Times New Roman" w:hAnsi="Times New Roman"/>
                <w:color w:val="000000"/>
                <w:sz w:val="24"/>
                <w:szCs w:val="24"/>
                <w:lang w:val="kk-KZ"/>
              </w:rPr>
              <w:t>2,8188</w:t>
            </w:r>
          </w:p>
        </w:tc>
      </w:tr>
      <w:tr w:rsidR="001E54C3" w:rsidRPr="00DA1F94" w:rsidTr="002A082B">
        <w:tc>
          <w:tcPr>
            <w:tcW w:w="1133" w:type="dxa"/>
            <w:shd w:val="clear" w:color="auto" w:fill="auto"/>
          </w:tcPr>
          <w:p w:rsidR="001E54C3" w:rsidRPr="00DA1F94" w:rsidRDefault="001E54C3" w:rsidP="002A082B">
            <w:pPr>
              <w:pStyle w:val="a7"/>
              <w:spacing w:after="0" w:line="240" w:lineRule="auto"/>
              <w:rPr>
                <w:rFonts w:ascii="Times New Roman" w:hAnsi="Times New Roman"/>
                <w:color w:val="000000"/>
                <w:sz w:val="24"/>
                <w:szCs w:val="24"/>
                <w:lang w:val="kk-KZ"/>
              </w:rPr>
            </w:pPr>
            <w:r w:rsidRPr="00DA1F94">
              <w:rPr>
                <w:rFonts w:ascii="Times New Roman" w:hAnsi="Times New Roman"/>
                <w:color w:val="000000"/>
                <w:sz w:val="24"/>
                <w:szCs w:val="24"/>
                <w:lang w:val="kk-KZ"/>
              </w:rPr>
              <w:t>6</w:t>
            </w:r>
          </w:p>
        </w:tc>
        <w:tc>
          <w:tcPr>
            <w:tcW w:w="1231" w:type="dxa"/>
            <w:shd w:val="clear" w:color="auto" w:fill="auto"/>
          </w:tcPr>
          <w:p w:rsidR="001E54C3" w:rsidRPr="00DA1F94" w:rsidRDefault="001E54C3" w:rsidP="002A082B">
            <w:pPr>
              <w:pStyle w:val="a7"/>
              <w:spacing w:after="0" w:line="240" w:lineRule="auto"/>
              <w:rPr>
                <w:rFonts w:ascii="Times New Roman" w:hAnsi="Times New Roman"/>
                <w:color w:val="000000"/>
                <w:sz w:val="24"/>
                <w:szCs w:val="24"/>
                <w:lang w:val="kk-KZ"/>
              </w:rPr>
            </w:pPr>
            <w:r w:rsidRPr="00DA1F94">
              <w:rPr>
                <w:rFonts w:ascii="Times New Roman" w:hAnsi="Times New Roman"/>
                <w:color w:val="000000"/>
                <w:sz w:val="24"/>
                <w:szCs w:val="24"/>
                <w:lang w:val="kk-KZ"/>
              </w:rPr>
              <w:t>1,9432</w:t>
            </w:r>
          </w:p>
        </w:tc>
        <w:tc>
          <w:tcPr>
            <w:tcW w:w="1232" w:type="dxa"/>
            <w:shd w:val="clear" w:color="auto" w:fill="auto"/>
          </w:tcPr>
          <w:p w:rsidR="001E54C3" w:rsidRPr="00DA1F94" w:rsidRDefault="0053564D" w:rsidP="002A082B">
            <w:pPr>
              <w:pStyle w:val="a7"/>
              <w:spacing w:after="0" w:line="240" w:lineRule="auto"/>
              <w:rPr>
                <w:rFonts w:ascii="Times New Roman" w:hAnsi="Times New Roman"/>
                <w:color w:val="000000"/>
                <w:sz w:val="24"/>
                <w:szCs w:val="24"/>
                <w:lang w:val="kk-KZ"/>
              </w:rPr>
            </w:pPr>
            <w:r w:rsidRPr="00DA1F94">
              <w:rPr>
                <w:rFonts w:ascii="Times New Roman" w:hAnsi="Times New Roman"/>
                <w:color w:val="000000"/>
                <w:sz w:val="24"/>
                <w:szCs w:val="24"/>
                <w:lang w:val="kk-KZ"/>
              </w:rPr>
              <w:t>2,4469</w:t>
            </w:r>
          </w:p>
        </w:tc>
        <w:tc>
          <w:tcPr>
            <w:tcW w:w="1232" w:type="dxa"/>
            <w:shd w:val="clear" w:color="auto" w:fill="auto"/>
          </w:tcPr>
          <w:p w:rsidR="001E54C3" w:rsidRPr="00DA1F94" w:rsidRDefault="0053564D" w:rsidP="002A082B">
            <w:pPr>
              <w:pStyle w:val="a7"/>
              <w:spacing w:after="0" w:line="240" w:lineRule="auto"/>
              <w:rPr>
                <w:rFonts w:ascii="Times New Roman" w:hAnsi="Times New Roman"/>
                <w:color w:val="000000"/>
                <w:sz w:val="24"/>
                <w:szCs w:val="24"/>
                <w:lang w:val="kk-KZ"/>
              </w:rPr>
            </w:pPr>
            <w:r w:rsidRPr="00DA1F94">
              <w:rPr>
                <w:rFonts w:ascii="Times New Roman" w:hAnsi="Times New Roman"/>
                <w:color w:val="000000"/>
                <w:sz w:val="24"/>
                <w:szCs w:val="24"/>
                <w:lang w:val="kk-KZ"/>
              </w:rPr>
              <w:t>3,7074</w:t>
            </w:r>
          </w:p>
        </w:tc>
        <w:tc>
          <w:tcPr>
            <w:tcW w:w="1232" w:type="dxa"/>
            <w:shd w:val="clear" w:color="auto" w:fill="auto"/>
          </w:tcPr>
          <w:p w:rsidR="001E54C3" w:rsidRPr="00DA1F94" w:rsidRDefault="001E54C3" w:rsidP="002A082B">
            <w:pPr>
              <w:pStyle w:val="a7"/>
              <w:spacing w:after="0" w:line="240" w:lineRule="auto"/>
              <w:rPr>
                <w:rFonts w:ascii="Times New Roman" w:hAnsi="Times New Roman"/>
                <w:color w:val="000000"/>
                <w:sz w:val="24"/>
                <w:szCs w:val="24"/>
                <w:lang w:val="kk-KZ"/>
              </w:rPr>
            </w:pPr>
            <w:r w:rsidRPr="00DA1F94">
              <w:rPr>
                <w:rFonts w:ascii="Times New Roman" w:hAnsi="Times New Roman"/>
                <w:color w:val="000000"/>
                <w:sz w:val="24"/>
                <w:szCs w:val="24"/>
                <w:lang w:val="kk-KZ"/>
              </w:rPr>
              <w:t>23</w:t>
            </w:r>
          </w:p>
        </w:tc>
        <w:tc>
          <w:tcPr>
            <w:tcW w:w="1232" w:type="dxa"/>
            <w:shd w:val="clear" w:color="auto" w:fill="auto"/>
          </w:tcPr>
          <w:p w:rsidR="001E54C3" w:rsidRPr="00DA1F94" w:rsidRDefault="0053564D" w:rsidP="002A082B">
            <w:pPr>
              <w:pStyle w:val="a7"/>
              <w:spacing w:after="0" w:line="240" w:lineRule="auto"/>
              <w:rPr>
                <w:rFonts w:ascii="Times New Roman" w:hAnsi="Times New Roman"/>
                <w:color w:val="000000"/>
                <w:sz w:val="24"/>
                <w:szCs w:val="24"/>
                <w:lang w:val="kk-KZ"/>
              </w:rPr>
            </w:pPr>
            <w:r w:rsidRPr="00DA1F94">
              <w:rPr>
                <w:rFonts w:ascii="Times New Roman" w:hAnsi="Times New Roman"/>
                <w:color w:val="000000"/>
                <w:sz w:val="24"/>
                <w:szCs w:val="24"/>
                <w:lang w:val="kk-KZ"/>
              </w:rPr>
              <w:t>1,7139</w:t>
            </w:r>
          </w:p>
        </w:tc>
        <w:tc>
          <w:tcPr>
            <w:tcW w:w="1232" w:type="dxa"/>
            <w:shd w:val="clear" w:color="auto" w:fill="auto"/>
          </w:tcPr>
          <w:p w:rsidR="001E54C3" w:rsidRPr="00DA1F94" w:rsidRDefault="0053564D" w:rsidP="002A082B">
            <w:pPr>
              <w:pStyle w:val="a7"/>
              <w:spacing w:after="0" w:line="240" w:lineRule="auto"/>
              <w:rPr>
                <w:rFonts w:ascii="Times New Roman" w:hAnsi="Times New Roman"/>
                <w:color w:val="000000"/>
                <w:sz w:val="24"/>
                <w:szCs w:val="24"/>
                <w:lang w:val="kk-KZ"/>
              </w:rPr>
            </w:pPr>
            <w:r w:rsidRPr="00DA1F94">
              <w:rPr>
                <w:rFonts w:ascii="Times New Roman" w:hAnsi="Times New Roman"/>
                <w:color w:val="000000"/>
                <w:sz w:val="24"/>
                <w:szCs w:val="24"/>
                <w:lang w:val="kk-KZ"/>
              </w:rPr>
              <w:t>2,0687</w:t>
            </w:r>
          </w:p>
        </w:tc>
        <w:tc>
          <w:tcPr>
            <w:tcW w:w="1089" w:type="dxa"/>
            <w:shd w:val="clear" w:color="auto" w:fill="auto"/>
          </w:tcPr>
          <w:p w:rsidR="001E54C3" w:rsidRPr="00DA1F94" w:rsidRDefault="007B6E6F" w:rsidP="002A082B">
            <w:pPr>
              <w:pStyle w:val="a7"/>
              <w:spacing w:after="0" w:line="240" w:lineRule="auto"/>
              <w:rPr>
                <w:rFonts w:ascii="Times New Roman" w:hAnsi="Times New Roman"/>
                <w:color w:val="000000"/>
                <w:sz w:val="24"/>
                <w:szCs w:val="24"/>
                <w:lang w:val="kk-KZ"/>
              </w:rPr>
            </w:pPr>
            <w:r w:rsidRPr="00DA1F94">
              <w:rPr>
                <w:rFonts w:ascii="Times New Roman" w:hAnsi="Times New Roman"/>
                <w:color w:val="000000"/>
                <w:sz w:val="24"/>
                <w:szCs w:val="24"/>
                <w:lang w:val="kk-KZ"/>
              </w:rPr>
              <w:t>2,8073</w:t>
            </w:r>
          </w:p>
        </w:tc>
      </w:tr>
      <w:tr w:rsidR="001E54C3" w:rsidRPr="00DA1F94" w:rsidTr="002A082B">
        <w:tc>
          <w:tcPr>
            <w:tcW w:w="1133" w:type="dxa"/>
            <w:shd w:val="clear" w:color="auto" w:fill="auto"/>
          </w:tcPr>
          <w:p w:rsidR="001E54C3" w:rsidRPr="00DA1F94" w:rsidRDefault="001E54C3" w:rsidP="002A082B">
            <w:pPr>
              <w:pStyle w:val="a7"/>
              <w:spacing w:after="0" w:line="240" w:lineRule="auto"/>
              <w:rPr>
                <w:rFonts w:ascii="Times New Roman" w:hAnsi="Times New Roman"/>
                <w:color w:val="000000"/>
                <w:sz w:val="24"/>
                <w:szCs w:val="24"/>
                <w:lang w:val="kk-KZ"/>
              </w:rPr>
            </w:pPr>
            <w:r w:rsidRPr="00DA1F94">
              <w:rPr>
                <w:rFonts w:ascii="Times New Roman" w:hAnsi="Times New Roman"/>
                <w:color w:val="000000"/>
                <w:sz w:val="24"/>
                <w:szCs w:val="24"/>
                <w:lang w:val="kk-KZ"/>
              </w:rPr>
              <w:t>7</w:t>
            </w:r>
          </w:p>
        </w:tc>
        <w:tc>
          <w:tcPr>
            <w:tcW w:w="1231" w:type="dxa"/>
            <w:shd w:val="clear" w:color="auto" w:fill="auto"/>
          </w:tcPr>
          <w:p w:rsidR="001E54C3" w:rsidRPr="00DA1F94" w:rsidRDefault="001E54C3" w:rsidP="002A082B">
            <w:pPr>
              <w:pStyle w:val="a7"/>
              <w:spacing w:after="0" w:line="240" w:lineRule="auto"/>
              <w:rPr>
                <w:rFonts w:ascii="Times New Roman" w:hAnsi="Times New Roman"/>
                <w:color w:val="000000"/>
                <w:sz w:val="24"/>
                <w:szCs w:val="24"/>
                <w:lang w:val="kk-KZ"/>
              </w:rPr>
            </w:pPr>
            <w:r w:rsidRPr="00DA1F94">
              <w:rPr>
                <w:rFonts w:ascii="Times New Roman" w:hAnsi="Times New Roman"/>
                <w:color w:val="000000"/>
                <w:sz w:val="24"/>
                <w:szCs w:val="24"/>
                <w:lang w:val="kk-KZ"/>
              </w:rPr>
              <w:t>1,8946</w:t>
            </w:r>
          </w:p>
        </w:tc>
        <w:tc>
          <w:tcPr>
            <w:tcW w:w="1232" w:type="dxa"/>
            <w:shd w:val="clear" w:color="auto" w:fill="auto"/>
          </w:tcPr>
          <w:p w:rsidR="001E54C3" w:rsidRPr="00DA1F94" w:rsidRDefault="0053564D" w:rsidP="002A082B">
            <w:pPr>
              <w:pStyle w:val="a7"/>
              <w:spacing w:after="0" w:line="240" w:lineRule="auto"/>
              <w:rPr>
                <w:rFonts w:ascii="Times New Roman" w:hAnsi="Times New Roman"/>
                <w:color w:val="000000"/>
                <w:sz w:val="24"/>
                <w:szCs w:val="24"/>
                <w:lang w:val="kk-KZ"/>
              </w:rPr>
            </w:pPr>
            <w:r w:rsidRPr="00DA1F94">
              <w:rPr>
                <w:rFonts w:ascii="Times New Roman" w:hAnsi="Times New Roman"/>
                <w:color w:val="000000"/>
                <w:sz w:val="24"/>
                <w:szCs w:val="24"/>
                <w:lang w:val="kk-KZ"/>
              </w:rPr>
              <w:t>2,3646</w:t>
            </w:r>
          </w:p>
        </w:tc>
        <w:tc>
          <w:tcPr>
            <w:tcW w:w="1232" w:type="dxa"/>
            <w:shd w:val="clear" w:color="auto" w:fill="auto"/>
          </w:tcPr>
          <w:p w:rsidR="001E54C3" w:rsidRPr="00DA1F94" w:rsidRDefault="0053564D" w:rsidP="002A082B">
            <w:pPr>
              <w:pStyle w:val="a7"/>
              <w:spacing w:after="0" w:line="240" w:lineRule="auto"/>
              <w:rPr>
                <w:rFonts w:ascii="Times New Roman" w:hAnsi="Times New Roman"/>
                <w:color w:val="000000"/>
                <w:sz w:val="24"/>
                <w:szCs w:val="24"/>
                <w:lang w:val="kk-KZ"/>
              </w:rPr>
            </w:pPr>
            <w:r w:rsidRPr="00DA1F94">
              <w:rPr>
                <w:rFonts w:ascii="Times New Roman" w:hAnsi="Times New Roman"/>
                <w:color w:val="000000"/>
                <w:sz w:val="24"/>
                <w:szCs w:val="24"/>
                <w:lang w:val="kk-KZ"/>
              </w:rPr>
              <w:t>3,4995</w:t>
            </w:r>
          </w:p>
        </w:tc>
        <w:tc>
          <w:tcPr>
            <w:tcW w:w="1232" w:type="dxa"/>
            <w:shd w:val="clear" w:color="auto" w:fill="auto"/>
          </w:tcPr>
          <w:p w:rsidR="001E54C3" w:rsidRPr="00DA1F94" w:rsidRDefault="001E54C3" w:rsidP="002A082B">
            <w:pPr>
              <w:pStyle w:val="a7"/>
              <w:spacing w:after="0" w:line="240" w:lineRule="auto"/>
              <w:rPr>
                <w:rFonts w:ascii="Times New Roman" w:hAnsi="Times New Roman"/>
                <w:color w:val="000000"/>
                <w:sz w:val="24"/>
                <w:szCs w:val="24"/>
                <w:lang w:val="kk-KZ"/>
              </w:rPr>
            </w:pPr>
            <w:r w:rsidRPr="00DA1F94">
              <w:rPr>
                <w:rFonts w:ascii="Times New Roman" w:hAnsi="Times New Roman"/>
                <w:color w:val="000000"/>
                <w:sz w:val="24"/>
                <w:szCs w:val="24"/>
                <w:lang w:val="kk-KZ"/>
              </w:rPr>
              <w:t>24</w:t>
            </w:r>
          </w:p>
        </w:tc>
        <w:tc>
          <w:tcPr>
            <w:tcW w:w="1232" w:type="dxa"/>
            <w:shd w:val="clear" w:color="auto" w:fill="auto"/>
          </w:tcPr>
          <w:p w:rsidR="001E54C3" w:rsidRPr="00DA1F94" w:rsidRDefault="0053564D" w:rsidP="002A082B">
            <w:pPr>
              <w:pStyle w:val="a7"/>
              <w:spacing w:after="0" w:line="240" w:lineRule="auto"/>
              <w:rPr>
                <w:rFonts w:ascii="Times New Roman" w:hAnsi="Times New Roman"/>
                <w:color w:val="000000"/>
                <w:sz w:val="24"/>
                <w:szCs w:val="24"/>
                <w:lang w:val="kk-KZ"/>
              </w:rPr>
            </w:pPr>
            <w:r w:rsidRPr="00DA1F94">
              <w:rPr>
                <w:rFonts w:ascii="Times New Roman" w:hAnsi="Times New Roman"/>
                <w:color w:val="000000"/>
                <w:sz w:val="24"/>
                <w:szCs w:val="24"/>
                <w:lang w:val="kk-KZ"/>
              </w:rPr>
              <w:t>1,7109</w:t>
            </w:r>
          </w:p>
        </w:tc>
        <w:tc>
          <w:tcPr>
            <w:tcW w:w="1232" w:type="dxa"/>
            <w:shd w:val="clear" w:color="auto" w:fill="auto"/>
          </w:tcPr>
          <w:p w:rsidR="001E54C3" w:rsidRPr="00DA1F94" w:rsidRDefault="0053564D" w:rsidP="002A082B">
            <w:pPr>
              <w:pStyle w:val="a7"/>
              <w:spacing w:after="0" w:line="240" w:lineRule="auto"/>
              <w:rPr>
                <w:rFonts w:ascii="Times New Roman" w:hAnsi="Times New Roman"/>
                <w:color w:val="000000"/>
                <w:sz w:val="24"/>
                <w:szCs w:val="24"/>
                <w:lang w:val="kk-KZ"/>
              </w:rPr>
            </w:pPr>
            <w:r w:rsidRPr="00DA1F94">
              <w:rPr>
                <w:rFonts w:ascii="Times New Roman" w:hAnsi="Times New Roman"/>
                <w:color w:val="000000"/>
                <w:sz w:val="24"/>
                <w:szCs w:val="24"/>
                <w:lang w:val="kk-KZ"/>
              </w:rPr>
              <w:t>2,0639</w:t>
            </w:r>
          </w:p>
        </w:tc>
        <w:tc>
          <w:tcPr>
            <w:tcW w:w="1089" w:type="dxa"/>
            <w:shd w:val="clear" w:color="auto" w:fill="auto"/>
          </w:tcPr>
          <w:p w:rsidR="001E54C3" w:rsidRPr="00DA1F94" w:rsidRDefault="007B6E6F" w:rsidP="002A082B">
            <w:pPr>
              <w:pStyle w:val="a7"/>
              <w:spacing w:after="0" w:line="240" w:lineRule="auto"/>
              <w:rPr>
                <w:rFonts w:ascii="Times New Roman" w:hAnsi="Times New Roman"/>
                <w:color w:val="000000"/>
                <w:sz w:val="24"/>
                <w:szCs w:val="24"/>
                <w:lang w:val="kk-KZ"/>
              </w:rPr>
            </w:pPr>
            <w:r w:rsidRPr="00DA1F94">
              <w:rPr>
                <w:rFonts w:ascii="Times New Roman" w:hAnsi="Times New Roman"/>
                <w:color w:val="000000"/>
                <w:sz w:val="24"/>
                <w:szCs w:val="24"/>
                <w:lang w:val="kk-KZ"/>
              </w:rPr>
              <w:t>2,8073</w:t>
            </w:r>
          </w:p>
        </w:tc>
      </w:tr>
      <w:tr w:rsidR="001E54C3" w:rsidRPr="00DA1F94" w:rsidTr="002A082B">
        <w:tc>
          <w:tcPr>
            <w:tcW w:w="1133" w:type="dxa"/>
            <w:shd w:val="clear" w:color="auto" w:fill="auto"/>
          </w:tcPr>
          <w:p w:rsidR="001E54C3" w:rsidRPr="00DA1F94" w:rsidRDefault="001E54C3" w:rsidP="002A082B">
            <w:pPr>
              <w:pStyle w:val="a7"/>
              <w:spacing w:after="0" w:line="240" w:lineRule="auto"/>
              <w:rPr>
                <w:rFonts w:ascii="Times New Roman" w:hAnsi="Times New Roman"/>
                <w:color w:val="000000"/>
                <w:sz w:val="24"/>
                <w:szCs w:val="24"/>
                <w:lang w:val="kk-KZ"/>
              </w:rPr>
            </w:pPr>
            <w:r w:rsidRPr="00DA1F94">
              <w:rPr>
                <w:rFonts w:ascii="Times New Roman" w:hAnsi="Times New Roman"/>
                <w:color w:val="000000"/>
                <w:sz w:val="24"/>
                <w:szCs w:val="24"/>
                <w:lang w:val="kk-KZ"/>
              </w:rPr>
              <w:t>8</w:t>
            </w:r>
          </w:p>
        </w:tc>
        <w:tc>
          <w:tcPr>
            <w:tcW w:w="1231" w:type="dxa"/>
            <w:shd w:val="clear" w:color="auto" w:fill="auto"/>
          </w:tcPr>
          <w:p w:rsidR="001E54C3" w:rsidRPr="00DA1F94" w:rsidRDefault="001E54C3" w:rsidP="002A082B">
            <w:pPr>
              <w:pStyle w:val="a7"/>
              <w:spacing w:after="0" w:line="240" w:lineRule="auto"/>
              <w:rPr>
                <w:rFonts w:ascii="Times New Roman" w:hAnsi="Times New Roman"/>
                <w:color w:val="000000"/>
                <w:sz w:val="24"/>
                <w:szCs w:val="24"/>
                <w:lang w:val="kk-KZ"/>
              </w:rPr>
            </w:pPr>
            <w:r w:rsidRPr="00DA1F94">
              <w:rPr>
                <w:rFonts w:ascii="Times New Roman" w:hAnsi="Times New Roman"/>
                <w:color w:val="000000"/>
                <w:sz w:val="24"/>
                <w:szCs w:val="24"/>
                <w:lang w:val="kk-KZ"/>
              </w:rPr>
              <w:t>1,8595</w:t>
            </w:r>
          </w:p>
        </w:tc>
        <w:tc>
          <w:tcPr>
            <w:tcW w:w="1232" w:type="dxa"/>
            <w:shd w:val="clear" w:color="auto" w:fill="auto"/>
          </w:tcPr>
          <w:p w:rsidR="001E54C3" w:rsidRPr="00DA1F94" w:rsidRDefault="0053564D" w:rsidP="002A082B">
            <w:pPr>
              <w:pStyle w:val="a7"/>
              <w:spacing w:after="0" w:line="240" w:lineRule="auto"/>
              <w:rPr>
                <w:rFonts w:ascii="Times New Roman" w:hAnsi="Times New Roman"/>
                <w:color w:val="000000"/>
                <w:sz w:val="24"/>
                <w:szCs w:val="24"/>
                <w:lang w:val="kk-KZ"/>
              </w:rPr>
            </w:pPr>
            <w:r w:rsidRPr="00DA1F94">
              <w:rPr>
                <w:rFonts w:ascii="Times New Roman" w:hAnsi="Times New Roman"/>
                <w:color w:val="000000"/>
                <w:sz w:val="24"/>
                <w:szCs w:val="24"/>
                <w:lang w:val="kk-KZ"/>
              </w:rPr>
              <w:t>2,3060</w:t>
            </w:r>
          </w:p>
        </w:tc>
        <w:tc>
          <w:tcPr>
            <w:tcW w:w="1232" w:type="dxa"/>
            <w:shd w:val="clear" w:color="auto" w:fill="auto"/>
          </w:tcPr>
          <w:p w:rsidR="001E54C3" w:rsidRPr="00DA1F94" w:rsidRDefault="0053564D" w:rsidP="002A082B">
            <w:pPr>
              <w:pStyle w:val="a7"/>
              <w:spacing w:after="0" w:line="240" w:lineRule="auto"/>
              <w:rPr>
                <w:rFonts w:ascii="Times New Roman" w:hAnsi="Times New Roman"/>
                <w:color w:val="000000"/>
                <w:sz w:val="24"/>
                <w:szCs w:val="24"/>
                <w:lang w:val="kk-KZ"/>
              </w:rPr>
            </w:pPr>
            <w:r w:rsidRPr="00DA1F94">
              <w:rPr>
                <w:rFonts w:ascii="Times New Roman" w:hAnsi="Times New Roman"/>
                <w:color w:val="000000"/>
                <w:sz w:val="24"/>
                <w:szCs w:val="24"/>
                <w:lang w:val="kk-KZ"/>
              </w:rPr>
              <w:t>3,3554</w:t>
            </w:r>
          </w:p>
        </w:tc>
        <w:tc>
          <w:tcPr>
            <w:tcW w:w="1232" w:type="dxa"/>
            <w:shd w:val="clear" w:color="auto" w:fill="auto"/>
          </w:tcPr>
          <w:p w:rsidR="001E54C3" w:rsidRPr="00DA1F94" w:rsidRDefault="001E54C3" w:rsidP="002A082B">
            <w:pPr>
              <w:pStyle w:val="a7"/>
              <w:spacing w:after="0" w:line="240" w:lineRule="auto"/>
              <w:rPr>
                <w:rFonts w:ascii="Times New Roman" w:hAnsi="Times New Roman"/>
                <w:color w:val="000000"/>
                <w:sz w:val="24"/>
                <w:szCs w:val="24"/>
                <w:lang w:val="kk-KZ"/>
              </w:rPr>
            </w:pPr>
            <w:r w:rsidRPr="00DA1F94">
              <w:rPr>
                <w:rFonts w:ascii="Times New Roman" w:hAnsi="Times New Roman"/>
                <w:color w:val="000000"/>
                <w:sz w:val="24"/>
                <w:szCs w:val="24"/>
                <w:lang w:val="kk-KZ"/>
              </w:rPr>
              <w:t>25</w:t>
            </w:r>
          </w:p>
        </w:tc>
        <w:tc>
          <w:tcPr>
            <w:tcW w:w="1232" w:type="dxa"/>
            <w:shd w:val="clear" w:color="auto" w:fill="auto"/>
          </w:tcPr>
          <w:p w:rsidR="001E54C3" w:rsidRPr="00DA1F94" w:rsidRDefault="0053564D" w:rsidP="002A082B">
            <w:pPr>
              <w:pStyle w:val="a7"/>
              <w:spacing w:after="0" w:line="240" w:lineRule="auto"/>
              <w:rPr>
                <w:rFonts w:ascii="Times New Roman" w:hAnsi="Times New Roman"/>
                <w:color w:val="000000"/>
                <w:sz w:val="24"/>
                <w:szCs w:val="24"/>
                <w:lang w:val="kk-KZ"/>
              </w:rPr>
            </w:pPr>
            <w:r w:rsidRPr="00DA1F94">
              <w:rPr>
                <w:rFonts w:ascii="Times New Roman" w:hAnsi="Times New Roman"/>
                <w:color w:val="000000"/>
                <w:sz w:val="24"/>
                <w:szCs w:val="24"/>
                <w:lang w:val="kk-KZ"/>
              </w:rPr>
              <w:t>1,7081</w:t>
            </w:r>
          </w:p>
        </w:tc>
        <w:tc>
          <w:tcPr>
            <w:tcW w:w="1232" w:type="dxa"/>
            <w:shd w:val="clear" w:color="auto" w:fill="auto"/>
          </w:tcPr>
          <w:p w:rsidR="001E54C3" w:rsidRPr="00DA1F94" w:rsidRDefault="0053564D" w:rsidP="002A082B">
            <w:pPr>
              <w:pStyle w:val="a7"/>
              <w:spacing w:after="0" w:line="240" w:lineRule="auto"/>
              <w:rPr>
                <w:rFonts w:ascii="Times New Roman" w:hAnsi="Times New Roman"/>
                <w:color w:val="000000"/>
                <w:sz w:val="24"/>
                <w:szCs w:val="24"/>
                <w:lang w:val="kk-KZ"/>
              </w:rPr>
            </w:pPr>
            <w:r w:rsidRPr="00DA1F94">
              <w:rPr>
                <w:rFonts w:ascii="Times New Roman" w:hAnsi="Times New Roman"/>
                <w:color w:val="000000"/>
                <w:sz w:val="24"/>
                <w:szCs w:val="24"/>
                <w:lang w:val="kk-KZ"/>
              </w:rPr>
              <w:t>2,0595</w:t>
            </w:r>
          </w:p>
        </w:tc>
        <w:tc>
          <w:tcPr>
            <w:tcW w:w="1089" w:type="dxa"/>
            <w:shd w:val="clear" w:color="auto" w:fill="auto"/>
          </w:tcPr>
          <w:p w:rsidR="001E54C3" w:rsidRPr="00DA1F94" w:rsidRDefault="007B6E6F" w:rsidP="002A082B">
            <w:pPr>
              <w:pStyle w:val="a7"/>
              <w:spacing w:after="0" w:line="240" w:lineRule="auto"/>
              <w:rPr>
                <w:rFonts w:ascii="Times New Roman" w:hAnsi="Times New Roman"/>
                <w:color w:val="000000"/>
                <w:sz w:val="24"/>
                <w:szCs w:val="24"/>
                <w:lang w:val="kk-KZ"/>
              </w:rPr>
            </w:pPr>
            <w:r w:rsidRPr="00DA1F94">
              <w:rPr>
                <w:rFonts w:ascii="Times New Roman" w:hAnsi="Times New Roman"/>
                <w:color w:val="000000"/>
                <w:sz w:val="24"/>
                <w:szCs w:val="24"/>
                <w:lang w:val="kk-KZ"/>
              </w:rPr>
              <w:t>2,7969</w:t>
            </w:r>
          </w:p>
        </w:tc>
      </w:tr>
      <w:tr w:rsidR="001E54C3" w:rsidRPr="00DA1F94" w:rsidTr="002A082B">
        <w:tc>
          <w:tcPr>
            <w:tcW w:w="1133" w:type="dxa"/>
            <w:shd w:val="clear" w:color="auto" w:fill="auto"/>
          </w:tcPr>
          <w:p w:rsidR="001E54C3" w:rsidRPr="00DA1F94" w:rsidRDefault="001E54C3" w:rsidP="002A082B">
            <w:pPr>
              <w:pStyle w:val="a7"/>
              <w:spacing w:after="0" w:line="240" w:lineRule="auto"/>
              <w:rPr>
                <w:rFonts w:ascii="Times New Roman" w:hAnsi="Times New Roman"/>
                <w:color w:val="000000"/>
                <w:sz w:val="24"/>
                <w:szCs w:val="24"/>
                <w:lang w:val="kk-KZ"/>
              </w:rPr>
            </w:pPr>
            <w:r w:rsidRPr="00DA1F94">
              <w:rPr>
                <w:rFonts w:ascii="Times New Roman" w:hAnsi="Times New Roman"/>
                <w:color w:val="000000"/>
                <w:sz w:val="24"/>
                <w:szCs w:val="24"/>
                <w:lang w:val="kk-KZ"/>
              </w:rPr>
              <w:t>9</w:t>
            </w:r>
          </w:p>
        </w:tc>
        <w:tc>
          <w:tcPr>
            <w:tcW w:w="1231" w:type="dxa"/>
            <w:shd w:val="clear" w:color="auto" w:fill="auto"/>
          </w:tcPr>
          <w:p w:rsidR="001E54C3" w:rsidRPr="00DA1F94" w:rsidRDefault="001E54C3" w:rsidP="002A082B">
            <w:pPr>
              <w:pStyle w:val="a7"/>
              <w:spacing w:after="0" w:line="240" w:lineRule="auto"/>
              <w:rPr>
                <w:rFonts w:ascii="Times New Roman" w:hAnsi="Times New Roman"/>
                <w:color w:val="000000"/>
                <w:sz w:val="24"/>
                <w:szCs w:val="24"/>
                <w:lang w:val="kk-KZ"/>
              </w:rPr>
            </w:pPr>
            <w:r w:rsidRPr="00DA1F94">
              <w:rPr>
                <w:rFonts w:ascii="Times New Roman" w:hAnsi="Times New Roman"/>
                <w:color w:val="000000"/>
                <w:sz w:val="24"/>
                <w:szCs w:val="24"/>
                <w:lang w:val="kk-KZ"/>
              </w:rPr>
              <w:t>1,8331</w:t>
            </w:r>
          </w:p>
        </w:tc>
        <w:tc>
          <w:tcPr>
            <w:tcW w:w="1232" w:type="dxa"/>
            <w:shd w:val="clear" w:color="auto" w:fill="auto"/>
          </w:tcPr>
          <w:p w:rsidR="001E54C3" w:rsidRPr="00DA1F94" w:rsidRDefault="0053564D" w:rsidP="002A082B">
            <w:pPr>
              <w:pStyle w:val="a7"/>
              <w:spacing w:after="0" w:line="240" w:lineRule="auto"/>
              <w:rPr>
                <w:rFonts w:ascii="Times New Roman" w:hAnsi="Times New Roman"/>
                <w:color w:val="000000"/>
                <w:sz w:val="24"/>
                <w:szCs w:val="24"/>
                <w:lang w:val="kk-KZ"/>
              </w:rPr>
            </w:pPr>
            <w:r w:rsidRPr="00DA1F94">
              <w:rPr>
                <w:rFonts w:ascii="Times New Roman" w:hAnsi="Times New Roman"/>
                <w:color w:val="000000"/>
                <w:sz w:val="24"/>
                <w:szCs w:val="24"/>
                <w:lang w:val="kk-KZ"/>
              </w:rPr>
              <w:t>2,2622</w:t>
            </w:r>
          </w:p>
        </w:tc>
        <w:tc>
          <w:tcPr>
            <w:tcW w:w="1232" w:type="dxa"/>
            <w:shd w:val="clear" w:color="auto" w:fill="auto"/>
          </w:tcPr>
          <w:p w:rsidR="001E54C3" w:rsidRPr="00DA1F94" w:rsidRDefault="0053564D" w:rsidP="002A082B">
            <w:pPr>
              <w:pStyle w:val="a7"/>
              <w:spacing w:after="0" w:line="240" w:lineRule="auto"/>
              <w:rPr>
                <w:rFonts w:ascii="Times New Roman" w:hAnsi="Times New Roman"/>
                <w:color w:val="000000"/>
                <w:sz w:val="24"/>
                <w:szCs w:val="24"/>
                <w:lang w:val="kk-KZ"/>
              </w:rPr>
            </w:pPr>
            <w:r w:rsidRPr="00DA1F94">
              <w:rPr>
                <w:rFonts w:ascii="Times New Roman" w:hAnsi="Times New Roman"/>
                <w:color w:val="000000"/>
                <w:sz w:val="24"/>
                <w:szCs w:val="24"/>
                <w:lang w:val="kk-KZ"/>
              </w:rPr>
              <w:t>3,2498</w:t>
            </w:r>
          </w:p>
        </w:tc>
        <w:tc>
          <w:tcPr>
            <w:tcW w:w="1232" w:type="dxa"/>
            <w:shd w:val="clear" w:color="auto" w:fill="auto"/>
          </w:tcPr>
          <w:p w:rsidR="001E54C3" w:rsidRPr="00DA1F94" w:rsidRDefault="001E54C3" w:rsidP="002A082B">
            <w:pPr>
              <w:pStyle w:val="a7"/>
              <w:spacing w:after="0" w:line="240" w:lineRule="auto"/>
              <w:rPr>
                <w:rFonts w:ascii="Times New Roman" w:hAnsi="Times New Roman"/>
                <w:color w:val="000000"/>
                <w:sz w:val="24"/>
                <w:szCs w:val="24"/>
                <w:lang w:val="kk-KZ"/>
              </w:rPr>
            </w:pPr>
            <w:r w:rsidRPr="00DA1F94">
              <w:rPr>
                <w:rFonts w:ascii="Times New Roman" w:hAnsi="Times New Roman"/>
                <w:color w:val="000000"/>
                <w:sz w:val="24"/>
                <w:szCs w:val="24"/>
                <w:lang w:val="kk-KZ"/>
              </w:rPr>
              <w:t>26</w:t>
            </w:r>
          </w:p>
        </w:tc>
        <w:tc>
          <w:tcPr>
            <w:tcW w:w="1232" w:type="dxa"/>
            <w:shd w:val="clear" w:color="auto" w:fill="auto"/>
          </w:tcPr>
          <w:p w:rsidR="001E54C3" w:rsidRPr="00DA1F94" w:rsidRDefault="0053564D" w:rsidP="002A082B">
            <w:pPr>
              <w:pStyle w:val="a7"/>
              <w:spacing w:after="0" w:line="240" w:lineRule="auto"/>
              <w:rPr>
                <w:rFonts w:ascii="Times New Roman" w:hAnsi="Times New Roman"/>
                <w:color w:val="000000"/>
                <w:sz w:val="24"/>
                <w:szCs w:val="24"/>
                <w:lang w:val="kk-KZ"/>
              </w:rPr>
            </w:pPr>
            <w:r w:rsidRPr="00DA1F94">
              <w:rPr>
                <w:rFonts w:ascii="Times New Roman" w:hAnsi="Times New Roman"/>
                <w:color w:val="000000"/>
                <w:sz w:val="24"/>
                <w:szCs w:val="24"/>
                <w:lang w:val="kk-KZ"/>
              </w:rPr>
              <w:t>1,7056</w:t>
            </w:r>
          </w:p>
        </w:tc>
        <w:tc>
          <w:tcPr>
            <w:tcW w:w="1232" w:type="dxa"/>
            <w:shd w:val="clear" w:color="auto" w:fill="auto"/>
          </w:tcPr>
          <w:p w:rsidR="001E54C3" w:rsidRPr="00DA1F94" w:rsidRDefault="0053564D" w:rsidP="002A082B">
            <w:pPr>
              <w:pStyle w:val="a7"/>
              <w:spacing w:after="0" w:line="240" w:lineRule="auto"/>
              <w:rPr>
                <w:rFonts w:ascii="Times New Roman" w:hAnsi="Times New Roman"/>
                <w:color w:val="000000"/>
                <w:sz w:val="24"/>
                <w:szCs w:val="24"/>
                <w:lang w:val="kk-KZ"/>
              </w:rPr>
            </w:pPr>
            <w:r w:rsidRPr="00DA1F94">
              <w:rPr>
                <w:rFonts w:ascii="Times New Roman" w:hAnsi="Times New Roman"/>
                <w:color w:val="000000"/>
                <w:sz w:val="24"/>
                <w:szCs w:val="24"/>
                <w:lang w:val="kk-KZ"/>
              </w:rPr>
              <w:t>2,0555</w:t>
            </w:r>
          </w:p>
        </w:tc>
        <w:tc>
          <w:tcPr>
            <w:tcW w:w="1089" w:type="dxa"/>
            <w:shd w:val="clear" w:color="auto" w:fill="auto"/>
          </w:tcPr>
          <w:p w:rsidR="001E54C3" w:rsidRPr="00DA1F94" w:rsidRDefault="007B6E6F" w:rsidP="002A082B">
            <w:pPr>
              <w:pStyle w:val="a7"/>
              <w:spacing w:after="0" w:line="240" w:lineRule="auto"/>
              <w:rPr>
                <w:rFonts w:ascii="Times New Roman" w:hAnsi="Times New Roman"/>
                <w:color w:val="000000"/>
                <w:sz w:val="24"/>
                <w:szCs w:val="24"/>
                <w:lang w:val="kk-KZ"/>
              </w:rPr>
            </w:pPr>
            <w:r w:rsidRPr="00DA1F94">
              <w:rPr>
                <w:rFonts w:ascii="Times New Roman" w:hAnsi="Times New Roman"/>
                <w:color w:val="000000"/>
                <w:sz w:val="24"/>
                <w:szCs w:val="24"/>
                <w:lang w:val="kk-KZ"/>
              </w:rPr>
              <w:t>2,7874</w:t>
            </w:r>
          </w:p>
        </w:tc>
      </w:tr>
      <w:tr w:rsidR="001E54C3" w:rsidRPr="00DA1F94" w:rsidTr="002A082B">
        <w:tc>
          <w:tcPr>
            <w:tcW w:w="1133" w:type="dxa"/>
            <w:shd w:val="clear" w:color="auto" w:fill="auto"/>
          </w:tcPr>
          <w:p w:rsidR="001E54C3" w:rsidRPr="00DA1F94" w:rsidRDefault="001E54C3" w:rsidP="002A082B">
            <w:pPr>
              <w:pStyle w:val="a7"/>
              <w:spacing w:after="0" w:line="240" w:lineRule="auto"/>
              <w:rPr>
                <w:rFonts w:ascii="Times New Roman" w:hAnsi="Times New Roman"/>
                <w:color w:val="000000"/>
                <w:sz w:val="24"/>
                <w:szCs w:val="24"/>
                <w:lang w:val="kk-KZ"/>
              </w:rPr>
            </w:pPr>
            <w:r w:rsidRPr="00DA1F94">
              <w:rPr>
                <w:rFonts w:ascii="Times New Roman" w:hAnsi="Times New Roman"/>
                <w:color w:val="000000"/>
                <w:sz w:val="24"/>
                <w:szCs w:val="24"/>
                <w:lang w:val="kk-KZ"/>
              </w:rPr>
              <w:t>10</w:t>
            </w:r>
          </w:p>
        </w:tc>
        <w:tc>
          <w:tcPr>
            <w:tcW w:w="1231" w:type="dxa"/>
            <w:shd w:val="clear" w:color="auto" w:fill="auto"/>
          </w:tcPr>
          <w:p w:rsidR="001E54C3" w:rsidRPr="00DA1F94" w:rsidRDefault="001E54C3" w:rsidP="002A082B">
            <w:pPr>
              <w:pStyle w:val="a7"/>
              <w:spacing w:after="0" w:line="240" w:lineRule="auto"/>
              <w:rPr>
                <w:rFonts w:ascii="Times New Roman" w:hAnsi="Times New Roman"/>
                <w:color w:val="000000"/>
                <w:sz w:val="24"/>
                <w:szCs w:val="24"/>
                <w:lang w:val="kk-KZ"/>
              </w:rPr>
            </w:pPr>
            <w:r w:rsidRPr="00DA1F94">
              <w:rPr>
                <w:rFonts w:ascii="Times New Roman" w:hAnsi="Times New Roman"/>
                <w:color w:val="000000"/>
                <w:sz w:val="24"/>
                <w:szCs w:val="24"/>
                <w:lang w:val="kk-KZ"/>
              </w:rPr>
              <w:t>1,8125</w:t>
            </w:r>
          </w:p>
        </w:tc>
        <w:tc>
          <w:tcPr>
            <w:tcW w:w="1232" w:type="dxa"/>
            <w:shd w:val="clear" w:color="auto" w:fill="auto"/>
          </w:tcPr>
          <w:p w:rsidR="001E54C3" w:rsidRPr="00DA1F94" w:rsidRDefault="0053564D" w:rsidP="002A082B">
            <w:pPr>
              <w:pStyle w:val="a7"/>
              <w:spacing w:after="0" w:line="240" w:lineRule="auto"/>
              <w:rPr>
                <w:rFonts w:ascii="Times New Roman" w:hAnsi="Times New Roman"/>
                <w:color w:val="000000"/>
                <w:sz w:val="24"/>
                <w:szCs w:val="24"/>
                <w:lang w:val="kk-KZ"/>
              </w:rPr>
            </w:pPr>
            <w:r w:rsidRPr="00DA1F94">
              <w:rPr>
                <w:rFonts w:ascii="Times New Roman" w:hAnsi="Times New Roman"/>
                <w:color w:val="000000"/>
                <w:sz w:val="24"/>
                <w:szCs w:val="24"/>
                <w:lang w:val="kk-KZ"/>
              </w:rPr>
              <w:t>2,2281</w:t>
            </w:r>
          </w:p>
        </w:tc>
        <w:tc>
          <w:tcPr>
            <w:tcW w:w="1232" w:type="dxa"/>
            <w:shd w:val="clear" w:color="auto" w:fill="auto"/>
          </w:tcPr>
          <w:p w:rsidR="001E54C3" w:rsidRPr="00DA1F94" w:rsidRDefault="0053564D" w:rsidP="002A082B">
            <w:pPr>
              <w:pStyle w:val="a7"/>
              <w:spacing w:after="0" w:line="240" w:lineRule="auto"/>
              <w:rPr>
                <w:rFonts w:ascii="Times New Roman" w:hAnsi="Times New Roman"/>
                <w:color w:val="000000"/>
                <w:sz w:val="24"/>
                <w:szCs w:val="24"/>
                <w:lang w:val="kk-KZ"/>
              </w:rPr>
            </w:pPr>
            <w:r w:rsidRPr="00DA1F94">
              <w:rPr>
                <w:rFonts w:ascii="Times New Roman" w:hAnsi="Times New Roman"/>
                <w:color w:val="000000"/>
                <w:sz w:val="24"/>
                <w:szCs w:val="24"/>
                <w:lang w:val="kk-KZ"/>
              </w:rPr>
              <w:t>3,1693</w:t>
            </w:r>
          </w:p>
        </w:tc>
        <w:tc>
          <w:tcPr>
            <w:tcW w:w="1232" w:type="dxa"/>
            <w:shd w:val="clear" w:color="auto" w:fill="auto"/>
          </w:tcPr>
          <w:p w:rsidR="001E54C3" w:rsidRPr="00DA1F94" w:rsidRDefault="001E54C3" w:rsidP="002A082B">
            <w:pPr>
              <w:pStyle w:val="a7"/>
              <w:spacing w:after="0" w:line="240" w:lineRule="auto"/>
              <w:rPr>
                <w:rFonts w:ascii="Times New Roman" w:hAnsi="Times New Roman"/>
                <w:color w:val="000000"/>
                <w:sz w:val="24"/>
                <w:szCs w:val="24"/>
                <w:lang w:val="kk-KZ"/>
              </w:rPr>
            </w:pPr>
            <w:r w:rsidRPr="00DA1F94">
              <w:rPr>
                <w:rFonts w:ascii="Times New Roman" w:hAnsi="Times New Roman"/>
                <w:color w:val="000000"/>
                <w:sz w:val="24"/>
                <w:szCs w:val="24"/>
                <w:lang w:val="kk-KZ"/>
              </w:rPr>
              <w:t>27</w:t>
            </w:r>
          </w:p>
        </w:tc>
        <w:tc>
          <w:tcPr>
            <w:tcW w:w="1232" w:type="dxa"/>
            <w:shd w:val="clear" w:color="auto" w:fill="auto"/>
          </w:tcPr>
          <w:p w:rsidR="001E54C3" w:rsidRPr="00DA1F94" w:rsidRDefault="0053564D" w:rsidP="002A082B">
            <w:pPr>
              <w:pStyle w:val="a7"/>
              <w:spacing w:after="0" w:line="240" w:lineRule="auto"/>
              <w:rPr>
                <w:rFonts w:ascii="Times New Roman" w:hAnsi="Times New Roman"/>
                <w:color w:val="000000"/>
                <w:sz w:val="24"/>
                <w:szCs w:val="24"/>
                <w:lang w:val="kk-KZ"/>
              </w:rPr>
            </w:pPr>
            <w:r w:rsidRPr="00DA1F94">
              <w:rPr>
                <w:rFonts w:ascii="Times New Roman" w:hAnsi="Times New Roman"/>
                <w:color w:val="000000"/>
                <w:sz w:val="24"/>
                <w:szCs w:val="24"/>
                <w:lang w:val="kk-KZ"/>
              </w:rPr>
              <w:t>1,7033</w:t>
            </w:r>
          </w:p>
        </w:tc>
        <w:tc>
          <w:tcPr>
            <w:tcW w:w="1232" w:type="dxa"/>
            <w:shd w:val="clear" w:color="auto" w:fill="auto"/>
          </w:tcPr>
          <w:p w:rsidR="001E54C3" w:rsidRPr="00DA1F94" w:rsidRDefault="0053564D" w:rsidP="002A082B">
            <w:pPr>
              <w:pStyle w:val="a7"/>
              <w:spacing w:after="0" w:line="240" w:lineRule="auto"/>
              <w:rPr>
                <w:rFonts w:ascii="Times New Roman" w:hAnsi="Times New Roman"/>
                <w:color w:val="000000"/>
                <w:sz w:val="24"/>
                <w:szCs w:val="24"/>
                <w:lang w:val="kk-KZ"/>
              </w:rPr>
            </w:pPr>
            <w:r w:rsidRPr="00DA1F94">
              <w:rPr>
                <w:rFonts w:ascii="Times New Roman" w:hAnsi="Times New Roman"/>
                <w:color w:val="000000"/>
                <w:sz w:val="24"/>
                <w:szCs w:val="24"/>
                <w:lang w:val="kk-KZ"/>
              </w:rPr>
              <w:t>2,0518</w:t>
            </w:r>
          </w:p>
        </w:tc>
        <w:tc>
          <w:tcPr>
            <w:tcW w:w="1089" w:type="dxa"/>
            <w:shd w:val="clear" w:color="auto" w:fill="auto"/>
          </w:tcPr>
          <w:p w:rsidR="001E54C3" w:rsidRPr="00DA1F94" w:rsidRDefault="007B6E6F" w:rsidP="002A082B">
            <w:pPr>
              <w:pStyle w:val="a7"/>
              <w:spacing w:after="0" w:line="240" w:lineRule="auto"/>
              <w:rPr>
                <w:rFonts w:ascii="Times New Roman" w:hAnsi="Times New Roman"/>
                <w:color w:val="000000"/>
                <w:sz w:val="24"/>
                <w:szCs w:val="24"/>
                <w:lang w:val="kk-KZ"/>
              </w:rPr>
            </w:pPr>
            <w:r w:rsidRPr="00DA1F94">
              <w:rPr>
                <w:rFonts w:ascii="Times New Roman" w:hAnsi="Times New Roman"/>
                <w:color w:val="000000"/>
                <w:sz w:val="24"/>
                <w:szCs w:val="24"/>
                <w:lang w:val="kk-KZ"/>
              </w:rPr>
              <w:t>2,7707</w:t>
            </w:r>
          </w:p>
        </w:tc>
      </w:tr>
      <w:tr w:rsidR="001E54C3" w:rsidRPr="00DA1F94" w:rsidTr="002A082B">
        <w:tc>
          <w:tcPr>
            <w:tcW w:w="1133" w:type="dxa"/>
            <w:shd w:val="clear" w:color="auto" w:fill="auto"/>
          </w:tcPr>
          <w:p w:rsidR="001E54C3" w:rsidRPr="00DA1F94" w:rsidRDefault="001E54C3" w:rsidP="002A082B">
            <w:pPr>
              <w:pStyle w:val="a7"/>
              <w:spacing w:after="0" w:line="240" w:lineRule="auto"/>
              <w:rPr>
                <w:rFonts w:ascii="Times New Roman" w:hAnsi="Times New Roman"/>
                <w:color w:val="000000"/>
                <w:sz w:val="24"/>
                <w:szCs w:val="24"/>
                <w:lang w:val="kk-KZ"/>
              </w:rPr>
            </w:pPr>
            <w:r w:rsidRPr="00DA1F94">
              <w:rPr>
                <w:rFonts w:ascii="Times New Roman" w:hAnsi="Times New Roman"/>
                <w:color w:val="000000"/>
                <w:sz w:val="24"/>
                <w:szCs w:val="24"/>
                <w:lang w:val="kk-KZ"/>
              </w:rPr>
              <w:t>11</w:t>
            </w:r>
          </w:p>
        </w:tc>
        <w:tc>
          <w:tcPr>
            <w:tcW w:w="1231" w:type="dxa"/>
            <w:shd w:val="clear" w:color="auto" w:fill="auto"/>
          </w:tcPr>
          <w:p w:rsidR="001E54C3" w:rsidRPr="00DA1F94" w:rsidRDefault="001E54C3" w:rsidP="002A082B">
            <w:pPr>
              <w:pStyle w:val="a7"/>
              <w:spacing w:after="0" w:line="240" w:lineRule="auto"/>
              <w:rPr>
                <w:rFonts w:ascii="Times New Roman" w:hAnsi="Times New Roman"/>
                <w:color w:val="000000"/>
                <w:sz w:val="24"/>
                <w:szCs w:val="24"/>
                <w:lang w:val="kk-KZ"/>
              </w:rPr>
            </w:pPr>
            <w:r w:rsidRPr="00DA1F94">
              <w:rPr>
                <w:rFonts w:ascii="Times New Roman" w:hAnsi="Times New Roman"/>
                <w:color w:val="000000"/>
                <w:sz w:val="24"/>
                <w:szCs w:val="24"/>
                <w:lang w:val="kk-KZ"/>
              </w:rPr>
              <w:t>1,7959</w:t>
            </w:r>
          </w:p>
        </w:tc>
        <w:tc>
          <w:tcPr>
            <w:tcW w:w="1232" w:type="dxa"/>
            <w:shd w:val="clear" w:color="auto" w:fill="auto"/>
          </w:tcPr>
          <w:p w:rsidR="001E54C3" w:rsidRPr="00DA1F94" w:rsidRDefault="0053564D" w:rsidP="002A082B">
            <w:pPr>
              <w:pStyle w:val="a7"/>
              <w:spacing w:after="0" w:line="240" w:lineRule="auto"/>
              <w:rPr>
                <w:rFonts w:ascii="Times New Roman" w:hAnsi="Times New Roman"/>
                <w:color w:val="000000"/>
                <w:sz w:val="24"/>
                <w:szCs w:val="24"/>
                <w:lang w:val="kk-KZ"/>
              </w:rPr>
            </w:pPr>
            <w:r w:rsidRPr="00DA1F94">
              <w:rPr>
                <w:rFonts w:ascii="Times New Roman" w:hAnsi="Times New Roman"/>
                <w:color w:val="000000"/>
                <w:sz w:val="24"/>
                <w:szCs w:val="24"/>
                <w:lang w:val="kk-KZ"/>
              </w:rPr>
              <w:t>2,2010</w:t>
            </w:r>
          </w:p>
        </w:tc>
        <w:tc>
          <w:tcPr>
            <w:tcW w:w="1232" w:type="dxa"/>
            <w:shd w:val="clear" w:color="auto" w:fill="auto"/>
          </w:tcPr>
          <w:p w:rsidR="001E54C3" w:rsidRPr="00DA1F94" w:rsidRDefault="0053564D" w:rsidP="002A082B">
            <w:pPr>
              <w:pStyle w:val="a7"/>
              <w:spacing w:after="0" w:line="240" w:lineRule="auto"/>
              <w:rPr>
                <w:rFonts w:ascii="Times New Roman" w:hAnsi="Times New Roman"/>
                <w:color w:val="000000"/>
                <w:sz w:val="24"/>
                <w:szCs w:val="24"/>
                <w:lang w:val="kk-KZ"/>
              </w:rPr>
            </w:pPr>
            <w:r w:rsidRPr="00DA1F94">
              <w:rPr>
                <w:rFonts w:ascii="Times New Roman" w:hAnsi="Times New Roman"/>
                <w:color w:val="000000"/>
                <w:sz w:val="24"/>
                <w:szCs w:val="24"/>
                <w:lang w:val="kk-KZ"/>
              </w:rPr>
              <w:t>3,1058</w:t>
            </w:r>
          </w:p>
        </w:tc>
        <w:tc>
          <w:tcPr>
            <w:tcW w:w="1232" w:type="dxa"/>
            <w:shd w:val="clear" w:color="auto" w:fill="auto"/>
          </w:tcPr>
          <w:p w:rsidR="001E54C3" w:rsidRPr="00DA1F94" w:rsidRDefault="001E54C3" w:rsidP="002A082B">
            <w:pPr>
              <w:pStyle w:val="a7"/>
              <w:spacing w:after="0" w:line="240" w:lineRule="auto"/>
              <w:rPr>
                <w:rFonts w:ascii="Times New Roman" w:hAnsi="Times New Roman"/>
                <w:color w:val="000000"/>
                <w:sz w:val="24"/>
                <w:szCs w:val="24"/>
                <w:lang w:val="kk-KZ"/>
              </w:rPr>
            </w:pPr>
            <w:r w:rsidRPr="00DA1F94">
              <w:rPr>
                <w:rFonts w:ascii="Times New Roman" w:hAnsi="Times New Roman"/>
                <w:color w:val="000000"/>
                <w:sz w:val="24"/>
                <w:szCs w:val="24"/>
                <w:lang w:val="kk-KZ"/>
              </w:rPr>
              <w:t>28</w:t>
            </w:r>
          </w:p>
        </w:tc>
        <w:tc>
          <w:tcPr>
            <w:tcW w:w="1232" w:type="dxa"/>
            <w:shd w:val="clear" w:color="auto" w:fill="auto"/>
          </w:tcPr>
          <w:p w:rsidR="001E54C3" w:rsidRPr="00DA1F94" w:rsidRDefault="0053564D" w:rsidP="002A082B">
            <w:pPr>
              <w:pStyle w:val="a7"/>
              <w:spacing w:after="0" w:line="240" w:lineRule="auto"/>
              <w:rPr>
                <w:rFonts w:ascii="Times New Roman" w:hAnsi="Times New Roman"/>
                <w:color w:val="000000"/>
                <w:sz w:val="24"/>
                <w:szCs w:val="24"/>
                <w:lang w:val="kk-KZ"/>
              </w:rPr>
            </w:pPr>
            <w:r w:rsidRPr="00DA1F94">
              <w:rPr>
                <w:rFonts w:ascii="Times New Roman" w:hAnsi="Times New Roman"/>
                <w:color w:val="000000"/>
                <w:sz w:val="24"/>
                <w:szCs w:val="24"/>
                <w:lang w:val="kk-KZ"/>
              </w:rPr>
              <w:t>1,7011</w:t>
            </w:r>
          </w:p>
        </w:tc>
        <w:tc>
          <w:tcPr>
            <w:tcW w:w="1232" w:type="dxa"/>
            <w:shd w:val="clear" w:color="auto" w:fill="auto"/>
          </w:tcPr>
          <w:p w:rsidR="001E54C3" w:rsidRPr="00DA1F94" w:rsidRDefault="0053564D" w:rsidP="002A082B">
            <w:pPr>
              <w:pStyle w:val="a7"/>
              <w:spacing w:after="0" w:line="240" w:lineRule="auto"/>
              <w:rPr>
                <w:rFonts w:ascii="Times New Roman" w:hAnsi="Times New Roman"/>
                <w:color w:val="000000"/>
                <w:sz w:val="24"/>
                <w:szCs w:val="24"/>
                <w:lang w:val="kk-KZ"/>
              </w:rPr>
            </w:pPr>
            <w:r w:rsidRPr="00DA1F94">
              <w:rPr>
                <w:rFonts w:ascii="Times New Roman" w:hAnsi="Times New Roman"/>
                <w:color w:val="000000"/>
                <w:sz w:val="24"/>
                <w:szCs w:val="24"/>
                <w:lang w:val="kk-KZ"/>
              </w:rPr>
              <w:t>2,0484</w:t>
            </w:r>
          </w:p>
        </w:tc>
        <w:tc>
          <w:tcPr>
            <w:tcW w:w="1089" w:type="dxa"/>
            <w:shd w:val="clear" w:color="auto" w:fill="auto"/>
          </w:tcPr>
          <w:p w:rsidR="001E54C3" w:rsidRPr="00DA1F94" w:rsidRDefault="007B6E6F" w:rsidP="002A082B">
            <w:pPr>
              <w:pStyle w:val="a7"/>
              <w:spacing w:after="0" w:line="240" w:lineRule="auto"/>
              <w:rPr>
                <w:rFonts w:ascii="Times New Roman" w:hAnsi="Times New Roman"/>
                <w:color w:val="000000"/>
                <w:sz w:val="24"/>
                <w:szCs w:val="24"/>
                <w:lang w:val="kk-KZ"/>
              </w:rPr>
            </w:pPr>
            <w:r w:rsidRPr="00DA1F94">
              <w:rPr>
                <w:rFonts w:ascii="Times New Roman" w:hAnsi="Times New Roman"/>
                <w:color w:val="000000"/>
                <w:sz w:val="24"/>
                <w:szCs w:val="24"/>
                <w:lang w:val="kk-KZ"/>
              </w:rPr>
              <w:t>2,7633</w:t>
            </w:r>
          </w:p>
        </w:tc>
      </w:tr>
      <w:tr w:rsidR="001E54C3" w:rsidRPr="00DA1F94" w:rsidTr="002A082B">
        <w:tc>
          <w:tcPr>
            <w:tcW w:w="1133" w:type="dxa"/>
            <w:shd w:val="clear" w:color="auto" w:fill="auto"/>
          </w:tcPr>
          <w:p w:rsidR="001E54C3" w:rsidRPr="00DA1F94" w:rsidRDefault="001E54C3" w:rsidP="002A082B">
            <w:pPr>
              <w:pStyle w:val="a7"/>
              <w:spacing w:after="0" w:line="240" w:lineRule="auto"/>
              <w:rPr>
                <w:rFonts w:ascii="Times New Roman" w:hAnsi="Times New Roman"/>
                <w:color w:val="000000"/>
                <w:sz w:val="24"/>
                <w:szCs w:val="24"/>
                <w:lang w:val="kk-KZ"/>
              </w:rPr>
            </w:pPr>
            <w:r w:rsidRPr="00DA1F94">
              <w:rPr>
                <w:rFonts w:ascii="Times New Roman" w:hAnsi="Times New Roman"/>
                <w:color w:val="000000"/>
                <w:sz w:val="24"/>
                <w:szCs w:val="24"/>
                <w:lang w:val="kk-KZ"/>
              </w:rPr>
              <w:t>12</w:t>
            </w:r>
          </w:p>
        </w:tc>
        <w:tc>
          <w:tcPr>
            <w:tcW w:w="1231" w:type="dxa"/>
            <w:shd w:val="clear" w:color="auto" w:fill="auto"/>
          </w:tcPr>
          <w:p w:rsidR="001E54C3" w:rsidRPr="00DA1F94" w:rsidRDefault="001E54C3" w:rsidP="002A082B">
            <w:pPr>
              <w:pStyle w:val="a7"/>
              <w:spacing w:after="0" w:line="240" w:lineRule="auto"/>
              <w:rPr>
                <w:rFonts w:ascii="Times New Roman" w:hAnsi="Times New Roman"/>
                <w:color w:val="000000"/>
                <w:sz w:val="24"/>
                <w:szCs w:val="24"/>
                <w:lang w:val="kk-KZ"/>
              </w:rPr>
            </w:pPr>
            <w:r w:rsidRPr="00DA1F94">
              <w:rPr>
                <w:rFonts w:ascii="Times New Roman" w:hAnsi="Times New Roman"/>
                <w:color w:val="000000"/>
                <w:sz w:val="24"/>
                <w:szCs w:val="24"/>
                <w:lang w:val="kk-KZ"/>
              </w:rPr>
              <w:t>1,</w:t>
            </w:r>
            <w:r w:rsidR="0053564D" w:rsidRPr="00DA1F94">
              <w:rPr>
                <w:rFonts w:ascii="Times New Roman" w:hAnsi="Times New Roman"/>
                <w:color w:val="000000"/>
                <w:sz w:val="24"/>
                <w:szCs w:val="24"/>
                <w:lang w:val="kk-KZ"/>
              </w:rPr>
              <w:t>7823</w:t>
            </w:r>
          </w:p>
        </w:tc>
        <w:tc>
          <w:tcPr>
            <w:tcW w:w="1232" w:type="dxa"/>
            <w:shd w:val="clear" w:color="auto" w:fill="auto"/>
          </w:tcPr>
          <w:p w:rsidR="001E54C3" w:rsidRPr="00DA1F94" w:rsidRDefault="0053564D" w:rsidP="002A082B">
            <w:pPr>
              <w:pStyle w:val="a7"/>
              <w:spacing w:after="0" w:line="240" w:lineRule="auto"/>
              <w:rPr>
                <w:rFonts w:ascii="Times New Roman" w:hAnsi="Times New Roman"/>
                <w:color w:val="000000"/>
                <w:sz w:val="24"/>
                <w:szCs w:val="24"/>
                <w:lang w:val="kk-KZ"/>
              </w:rPr>
            </w:pPr>
            <w:r w:rsidRPr="00DA1F94">
              <w:rPr>
                <w:rFonts w:ascii="Times New Roman" w:hAnsi="Times New Roman"/>
                <w:color w:val="000000"/>
                <w:sz w:val="24"/>
                <w:szCs w:val="24"/>
                <w:lang w:val="kk-KZ"/>
              </w:rPr>
              <w:t>2,1788</w:t>
            </w:r>
          </w:p>
        </w:tc>
        <w:tc>
          <w:tcPr>
            <w:tcW w:w="1232" w:type="dxa"/>
            <w:shd w:val="clear" w:color="auto" w:fill="auto"/>
          </w:tcPr>
          <w:p w:rsidR="001E54C3" w:rsidRPr="00DA1F94" w:rsidRDefault="0053564D" w:rsidP="002A082B">
            <w:pPr>
              <w:pStyle w:val="a7"/>
              <w:spacing w:after="0" w:line="240" w:lineRule="auto"/>
              <w:rPr>
                <w:rFonts w:ascii="Times New Roman" w:hAnsi="Times New Roman"/>
                <w:color w:val="000000"/>
                <w:sz w:val="24"/>
                <w:szCs w:val="24"/>
                <w:lang w:val="kk-KZ"/>
              </w:rPr>
            </w:pPr>
            <w:r w:rsidRPr="00DA1F94">
              <w:rPr>
                <w:rFonts w:ascii="Times New Roman" w:hAnsi="Times New Roman"/>
                <w:color w:val="000000"/>
                <w:sz w:val="24"/>
                <w:szCs w:val="24"/>
                <w:lang w:val="kk-KZ"/>
              </w:rPr>
              <w:t>3,0545</w:t>
            </w:r>
          </w:p>
        </w:tc>
        <w:tc>
          <w:tcPr>
            <w:tcW w:w="1232" w:type="dxa"/>
            <w:shd w:val="clear" w:color="auto" w:fill="auto"/>
          </w:tcPr>
          <w:p w:rsidR="001E54C3" w:rsidRPr="00DA1F94" w:rsidRDefault="001E54C3" w:rsidP="002A082B">
            <w:pPr>
              <w:pStyle w:val="a7"/>
              <w:spacing w:after="0" w:line="240" w:lineRule="auto"/>
              <w:rPr>
                <w:rFonts w:ascii="Times New Roman" w:hAnsi="Times New Roman"/>
                <w:color w:val="000000"/>
                <w:sz w:val="24"/>
                <w:szCs w:val="24"/>
                <w:lang w:val="kk-KZ"/>
              </w:rPr>
            </w:pPr>
            <w:r w:rsidRPr="00DA1F94">
              <w:rPr>
                <w:rFonts w:ascii="Times New Roman" w:hAnsi="Times New Roman"/>
                <w:color w:val="000000"/>
                <w:sz w:val="24"/>
                <w:szCs w:val="24"/>
                <w:lang w:val="kk-KZ"/>
              </w:rPr>
              <w:t>29</w:t>
            </w:r>
          </w:p>
        </w:tc>
        <w:tc>
          <w:tcPr>
            <w:tcW w:w="1232" w:type="dxa"/>
            <w:shd w:val="clear" w:color="auto" w:fill="auto"/>
          </w:tcPr>
          <w:p w:rsidR="001E54C3" w:rsidRPr="00DA1F94" w:rsidRDefault="0053564D" w:rsidP="002A082B">
            <w:pPr>
              <w:pStyle w:val="a7"/>
              <w:spacing w:after="0" w:line="240" w:lineRule="auto"/>
              <w:rPr>
                <w:rFonts w:ascii="Times New Roman" w:hAnsi="Times New Roman"/>
                <w:color w:val="000000"/>
                <w:sz w:val="24"/>
                <w:szCs w:val="24"/>
                <w:lang w:val="kk-KZ"/>
              </w:rPr>
            </w:pPr>
            <w:r w:rsidRPr="00DA1F94">
              <w:rPr>
                <w:rFonts w:ascii="Times New Roman" w:hAnsi="Times New Roman"/>
                <w:color w:val="000000"/>
                <w:sz w:val="24"/>
                <w:szCs w:val="24"/>
                <w:lang w:val="kk-KZ"/>
              </w:rPr>
              <w:t>1,6991</w:t>
            </w:r>
          </w:p>
        </w:tc>
        <w:tc>
          <w:tcPr>
            <w:tcW w:w="1232" w:type="dxa"/>
            <w:shd w:val="clear" w:color="auto" w:fill="auto"/>
          </w:tcPr>
          <w:p w:rsidR="001E54C3" w:rsidRPr="00DA1F94" w:rsidRDefault="0053564D" w:rsidP="002A082B">
            <w:pPr>
              <w:pStyle w:val="a7"/>
              <w:spacing w:after="0" w:line="240" w:lineRule="auto"/>
              <w:rPr>
                <w:rFonts w:ascii="Times New Roman" w:hAnsi="Times New Roman"/>
                <w:color w:val="000000"/>
                <w:sz w:val="24"/>
                <w:szCs w:val="24"/>
                <w:lang w:val="kk-KZ"/>
              </w:rPr>
            </w:pPr>
            <w:r w:rsidRPr="00DA1F94">
              <w:rPr>
                <w:rFonts w:ascii="Times New Roman" w:hAnsi="Times New Roman"/>
                <w:color w:val="000000"/>
                <w:sz w:val="24"/>
                <w:szCs w:val="24"/>
                <w:lang w:val="kk-KZ"/>
              </w:rPr>
              <w:t>2,0452</w:t>
            </w:r>
          </w:p>
        </w:tc>
        <w:tc>
          <w:tcPr>
            <w:tcW w:w="1089" w:type="dxa"/>
            <w:shd w:val="clear" w:color="auto" w:fill="auto"/>
          </w:tcPr>
          <w:p w:rsidR="001E54C3" w:rsidRPr="00DA1F94" w:rsidRDefault="007B6E6F" w:rsidP="002A082B">
            <w:pPr>
              <w:pStyle w:val="a7"/>
              <w:spacing w:after="0" w:line="240" w:lineRule="auto"/>
              <w:rPr>
                <w:rFonts w:ascii="Times New Roman" w:hAnsi="Times New Roman"/>
                <w:color w:val="000000"/>
                <w:sz w:val="24"/>
                <w:szCs w:val="24"/>
                <w:lang w:val="kk-KZ"/>
              </w:rPr>
            </w:pPr>
            <w:r w:rsidRPr="00DA1F94">
              <w:rPr>
                <w:rFonts w:ascii="Times New Roman" w:hAnsi="Times New Roman"/>
                <w:color w:val="000000"/>
                <w:sz w:val="24"/>
                <w:szCs w:val="24"/>
                <w:lang w:val="kk-KZ"/>
              </w:rPr>
              <w:t>2,7564</w:t>
            </w:r>
          </w:p>
        </w:tc>
      </w:tr>
      <w:tr w:rsidR="001E54C3" w:rsidRPr="00DA1F94" w:rsidTr="002A082B">
        <w:tc>
          <w:tcPr>
            <w:tcW w:w="1133" w:type="dxa"/>
            <w:shd w:val="clear" w:color="auto" w:fill="auto"/>
          </w:tcPr>
          <w:p w:rsidR="001E54C3" w:rsidRPr="00DA1F94" w:rsidRDefault="001E54C3" w:rsidP="002A082B">
            <w:pPr>
              <w:pStyle w:val="a7"/>
              <w:spacing w:after="0" w:line="240" w:lineRule="auto"/>
              <w:rPr>
                <w:rFonts w:ascii="Times New Roman" w:hAnsi="Times New Roman"/>
                <w:color w:val="000000"/>
                <w:sz w:val="24"/>
                <w:szCs w:val="24"/>
                <w:lang w:val="kk-KZ"/>
              </w:rPr>
            </w:pPr>
            <w:r w:rsidRPr="00DA1F94">
              <w:rPr>
                <w:rFonts w:ascii="Times New Roman" w:hAnsi="Times New Roman"/>
                <w:color w:val="000000"/>
                <w:sz w:val="24"/>
                <w:szCs w:val="24"/>
                <w:lang w:val="kk-KZ"/>
              </w:rPr>
              <w:t>13</w:t>
            </w:r>
          </w:p>
        </w:tc>
        <w:tc>
          <w:tcPr>
            <w:tcW w:w="1231" w:type="dxa"/>
            <w:shd w:val="clear" w:color="auto" w:fill="auto"/>
          </w:tcPr>
          <w:p w:rsidR="001E54C3" w:rsidRPr="00DA1F94" w:rsidRDefault="001E54C3" w:rsidP="002A082B">
            <w:pPr>
              <w:pStyle w:val="a7"/>
              <w:spacing w:after="0" w:line="240" w:lineRule="auto"/>
              <w:rPr>
                <w:rFonts w:ascii="Times New Roman" w:hAnsi="Times New Roman"/>
                <w:color w:val="000000"/>
                <w:sz w:val="24"/>
                <w:szCs w:val="24"/>
                <w:lang w:val="kk-KZ"/>
              </w:rPr>
            </w:pPr>
            <w:r w:rsidRPr="00DA1F94">
              <w:rPr>
                <w:rFonts w:ascii="Times New Roman" w:hAnsi="Times New Roman"/>
                <w:color w:val="000000"/>
                <w:sz w:val="24"/>
                <w:szCs w:val="24"/>
                <w:lang w:val="kk-KZ"/>
              </w:rPr>
              <w:t>1,</w:t>
            </w:r>
            <w:r w:rsidR="0053564D" w:rsidRPr="00DA1F94">
              <w:rPr>
                <w:rFonts w:ascii="Times New Roman" w:hAnsi="Times New Roman"/>
                <w:color w:val="000000"/>
                <w:sz w:val="24"/>
                <w:szCs w:val="24"/>
                <w:lang w:val="kk-KZ"/>
              </w:rPr>
              <w:t>7709</w:t>
            </w:r>
          </w:p>
        </w:tc>
        <w:tc>
          <w:tcPr>
            <w:tcW w:w="1232" w:type="dxa"/>
            <w:shd w:val="clear" w:color="auto" w:fill="auto"/>
          </w:tcPr>
          <w:p w:rsidR="001E54C3" w:rsidRPr="00DA1F94" w:rsidRDefault="0053564D" w:rsidP="002A082B">
            <w:pPr>
              <w:pStyle w:val="a7"/>
              <w:spacing w:after="0" w:line="240" w:lineRule="auto"/>
              <w:rPr>
                <w:rFonts w:ascii="Times New Roman" w:hAnsi="Times New Roman"/>
                <w:color w:val="000000"/>
                <w:sz w:val="24"/>
                <w:szCs w:val="24"/>
                <w:lang w:val="kk-KZ"/>
              </w:rPr>
            </w:pPr>
            <w:r w:rsidRPr="00DA1F94">
              <w:rPr>
                <w:rFonts w:ascii="Times New Roman" w:hAnsi="Times New Roman"/>
                <w:color w:val="000000"/>
                <w:sz w:val="24"/>
                <w:szCs w:val="24"/>
                <w:lang w:val="kk-KZ"/>
              </w:rPr>
              <w:t>2,1604</w:t>
            </w:r>
          </w:p>
        </w:tc>
        <w:tc>
          <w:tcPr>
            <w:tcW w:w="1232" w:type="dxa"/>
            <w:shd w:val="clear" w:color="auto" w:fill="auto"/>
          </w:tcPr>
          <w:p w:rsidR="001E54C3" w:rsidRPr="00DA1F94" w:rsidRDefault="0053564D" w:rsidP="002A082B">
            <w:pPr>
              <w:pStyle w:val="a7"/>
              <w:spacing w:after="0" w:line="240" w:lineRule="auto"/>
              <w:rPr>
                <w:rFonts w:ascii="Times New Roman" w:hAnsi="Times New Roman"/>
                <w:color w:val="000000"/>
                <w:sz w:val="24"/>
                <w:szCs w:val="24"/>
                <w:lang w:val="kk-KZ"/>
              </w:rPr>
            </w:pPr>
            <w:r w:rsidRPr="00DA1F94">
              <w:rPr>
                <w:rFonts w:ascii="Times New Roman" w:hAnsi="Times New Roman"/>
                <w:color w:val="000000"/>
                <w:sz w:val="24"/>
                <w:szCs w:val="24"/>
                <w:lang w:val="kk-KZ"/>
              </w:rPr>
              <w:t>3,0123</w:t>
            </w:r>
          </w:p>
        </w:tc>
        <w:tc>
          <w:tcPr>
            <w:tcW w:w="1232" w:type="dxa"/>
            <w:shd w:val="clear" w:color="auto" w:fill="auto"/>
          </w:tcPr>
          <w:p w:rsidR="001E54C3" w:rsidRPr="00DA1F94" w:rsidRDefault="001E54C3" w:rsidP="002A082B">
            <w:pPr>
              <w:pStyle w:val="a7"/>
              <w:spacing w:after="0" w:line="240" w:lineRule="auto"/>
              <w:rPr>
                <w:rFonts w:ascii="Times New Roman" w:hAnsi="Times New Roman"/>
                <w:color w:val="000000"/>
                <w:sz w:val="24"/>
                <w:szCs w:val="24"/>
                <w:lang w:val="kk-KZ"/>
              </w:rPr>
            </w:pPr>
            <w:r w:rsidRPr="00DA1F94">
              <w:rPr>
                <w:rFonts w:ascii="Times New Roman" w:hAnsi="Times New Roman"/>
                <w:color w:val="000000"/>
                <w:sz w:val="24"/>
                <w:szCs w:val="24"/>
                <w:lang w:val="kk-KZ"/>
              </w:rPr>
              <w:t>30</w:t>
            </w:r>
          </w:p>
        </w:tc>
        <w:tc>
          <w:tcPr>
            <w:tcW w:w="1232" w:type="dxa"/>
            <w:shd w:val="clear" w:color="auto" w:fill="auto"/>
          </w:tcPr>
          <w:p w:rsidR="001E54C3" w:rsidRPr="00DA1F94" w:rsidRDefault="0053564D" w:rsidP="002A082B">
            <w:pPr>
              <w:pStyle w:val="a7"/>
              <w:spacing w:after="0" w:line="240" w:lineRule="auto"/>
              <w:rPr>
                <w:rFonts w:ascii="Times New Roman" w:hAnsi="Times New Roman"/>
                <w:color w:val="000000"/>
                <w:sz w:val="24"/>
                <w:szCs w:val="24"/>
                <w:lang w:val="kk-KZ"/>
              </w:rPr>
            </w:pPr>
            <w:r w:rsidRPr="00DA1F94">
              <w:rPr>
                <w:rFonts w:ascii="Times New Roman" w:hAnsi="Times New Roman"/>
                <w:color w:val="000000"/>
                <w:sz w:val="24"/>
                <w:szCs w:val="24"/>
                <w:lang w:val="kk-KZ"/>
              </w:rPr>
              <w:t>1,6973</w:t>
            </w:r>
          </w:p>
        </w:tc>
        <w:tc>
          <w:tcPr>
            <w:tcW w:w="1232" w:type="dxa"/>
            <w:shd w:val="clear" w:color="auto" w:fill="auto"/>
          </w:tcPr>
          <w:p w:rsidR="001E54C3" w:rsidRPr="00DA1F94" w:rsidRDefault="0053564D" w:rsidP="002A082B">
            <w:pPr>
              <w:pStyle w:val="a7"/>
              <w:spacing w:after="0" w:line="240" w:lineRule="auto"/>
              <w:rPr>
                <w:rFonts w:ascii="Times New Roman" w:hAnsi="Times New Roman"/>
                <w:color w:val="000000"/>
                <w:sz w:val="24"/>
                <w:szCs w:val="24"/>
                <w:lang w:val="kk-KZ"/>
              </w:rPr>
            </w:pPr>
            <w:r w:rsidRPr="00DA1F94">
              <w:rPr>
                <w:rFonts w:ascii="Times New Roman" w:hAnsi="Times New Roman"/>
                <w:color w:val="000000"/>
                <w:sz w:val="24"/>
                <w:szCs w:val="24"/>
                <w:lang w:val="kk-KZ"/>
              </w:rPr>
              <w:t>2,0423</w:t>
            </w:r>
          </w:p>
        </w:tc>
        <w:tc>
          <w:tcPr>
            <w:tcW w:w="1089" w:type="dxa"/>
            <w:shd w:val="clear" w:color="auto" w:fill="auto"/>
          </w:tcPr>
          <w:p w:rsidR="001E54C3" w:rsidRPr="00DA1F94" w:rsidRDefault="007B6E6F" w:rsidP="002A082B">
            <w:pPr>
              <w:pStyle w:val="a7"/>
              <w:spacing w:after="0" w:line="240" w:lineRule="auto"/>
              <w:rPr>
                <w:rFonts w:ascii="Times New Roman" w:hAnsi="Times New Roman"/>
                <w:color w:val="000000"/>
                <w:sz w:val="24"/>
                <w:szCs w:val="24"/>
                <w:lang w:val="kk-KZ"/>
              </w:rPr>
            </w:pPr>
            <w:r w:rsidRPr="00DA1F94">
              <w:rPr>
                <w:rFonts w:ascii="Times New Roman" w:hAnsi="Times New Roman"/>
                <w:color w:val="000000"/>
                <w:sz w:val="24"/>
                <w:szCs w:val="24"/>
                <w:lang w:val="kk-KZ"/>
              </w:rPr>
              <w:t>2,7500</w:t>
            </w:r>
          </w:p>
        </w:tc>
      </w:tr>
      <w:tr w:rsidR="001E54C3" w:rsidRPr="00DA1F94" w:rsidTr="002A082B">
        <w:tc>
          <w:tcPr>
            <w:tcW w:w="1133" w:type="dxa"/>
            <w:shd w:val="clear" w:color="auto" w:fill="auto"/>
          </w:tcPr>
          <w:p w:rsidR="001E54C3" w:rsidRPr="00DA1F94" w:rsidRDefault="001E54C3" w:rsidP="002A082B">
            <w:pPr>
              <w:pStyle w:val="a7"/>
              <w:spacing w:after="0" w:line="240" w:lineRule="auto"/>
              <w:rPr>
                <w:rFonts w:ascii="Times New Roman" w:hAnsi="Times New Roman"/>
                <w:color w:val="000000"/>
                <w:sz w:val="24"/>
                <w:szCs w:val="24"/>
                <w:lang w:val="kk-KZ"/>
              </w:rPr>
            </w:pPr>
            <w:r w:rsidRPr="00DA1F94">
              <w:rPr>
                <w:rFonts w:ascii="Times New Roman" w:hAnsi="Times New Roman"/>
                <w:color w:val="000000"/>
                <w:sz w:val="24"/>
                <w:szCs w:val="24"/>
                <w:lang w:val="kk-KZ"/>
              </w:rPr>
              <w:t>14</w:t>
            </w:r>
          </w:p>
        </w:tc>
        <w:tc>
          <w:tcPr>
            <w:tcW w:w="1231" w:type="dxa"/>
            <w:shd w:val="clear" w:color="auto" w:fill="auto"/>
          </w:tcPr>
          <w:p w:rsidR="001E54C3" w:rsidRPr="00DA1F94" w:rsidRDefault="0053564D" w:rsidP="002A082B">
            <w:pPr>
              <w:pStyle w:val="a7"/>
              <w:spacing w:after="0" w:line="240" w:lineRule="auto"/>
              <w:rPr>
                <w:rFonts w:ascii="Times New Roman" w:hAnsi="Times New Roman"/>
                <w:color w:val="000000"/>
                <w:sz w:val="24"/>
                <w:szCs w:val="24"/>
                <w:lang w:val="kk-KZ"/>
              </w:rPr>
            </w:pPr>
            <w:r w:rsidRPr="00DA1F94">
              <w:rPr>
                <w:rFonts w:ascii="Times New Roman" w:hAnsi="Times New Roman"/>
                <w:color w:val="000000"/>
                <w:sz w:val="24"/>
                <w:szCs w:val="24"/>
                <w:lang w:val="kk-KZ"/>
              </w:rPr>
              <w:t>1,7613</w:t>
            </w:r>
          </w:p>
        </w:tc>
        <w:tc>
          <w:tcPr>
            <w:tcW w:w="1232" w:type="dxa"/>
            <w:shd w:val="clear" w:color="auto" w:fill="auto"/>
          </w:tcPr>
          <w:p w:rsidR="001E54C3" w:rsidRPr="00DA1F94" w:rsidRDefault="0053564D" w:rsidP="002A082B">
            <w:pPr>
              <w:pStyle w:val="a7"/>
              <w:spacing w:after="0" w:line="240" w:lineRule="auto"/>
              <w:rPr>
                <w:rFonts w:ascii="Times New Roman" w:hAnsi="Times New Roman"/>
                <w:color w:val="000000"/>
                <w:sz w:val="24"/>
                <w:szCs w:val="24"/>
                <w:lang w:val="kk-KZ"/>
              </w:rPr>
            </w:pPr>
            <w:r w:rsidRPr="00DA1F94">
              <w:rPr>
                <w:rFonts w:ascii="Times New Roman" w:hAnsi="Times New Roman"/>
                <w:color w:val="000000"/>
                <w:sz w:val="24"/>
                <w:szCs w:val="24"/>
                <w:lang w:val="kk-KZ"/>
              </w:rPr>
              <w:t>2,1448</w:t>
            </w:r>
          </w:p>
        </w:tc>
        <w:tc>
          <w:tcPr>
            <w:tcW w:w="1232" w:type="dxa"/>
            <w:shd w:val="clear" w:color="auto" w:fill="auto"/>
          </w:tcPr>
          <w:p w:rsidR="001E54C3" w:rsidRPr="00DA1F94" w:rsidRDefault="0053564D" w:rsidP="002A082B">
            <w:pPr>
              <w:pStyle w:val="a7"/>
              <w:spacing w:after="0" w:line="240" w:lineRule="auto"/>
              <w:rPr>
                <w:rFonts w:ascii="Times New Roman" w:hAnsi="Times New Roman"/>
                <w:color w:val="000000"/>
                <w:sz w:val="24"/>
                <w:szCs w:val="24"/>
                <w:lang w:val="kk-KZ"/>
              </w:rPr>
            </w:pPr>
            <w:r w:rsidRPr="00DA1F94">
              <w:rPr>
                <w:rFonts w:ascii="Times New Roman" w:hAnsi="Times New Roman"/>
                <w:color w:val="000000"/>
                <w:sz w:val="24"/>
                <w:szCs w:val="24"/>
                <w:lang w:val="kk-KZ"/>
              </w:rPr>
              <w:t>2,9768</w:t>
            </w:r>
          </w:p>
        </w:tc>
        <w:tc>
          <w:tcPr>
            <w:tcW w:w="1232" w:type="dxa"/>
            <w:shd w:val="clear" w:color="auto" w:fill="auto"/>
          </w:tcPr>
          <w:p w:rsidR="001E54C3" w:rsidRPr="00DA1F94" w:rsidRDefault="001E54C3" w:rsidP="002A082B">
            <w:pPr>
              <w:pStyle w:val="a7"/>
              <w:spacing w:after="0" w:line="240" w:lineRule="auto"/>
              <w:rPr>
                <w:rFonts w:ascii="Times New Roman" w:hAnsi="Times New Roman"/>
                <w:color w:val="000000"/>
                <w:sz w:val="24"/>
                <w:szCs w:val="24"/>
                <w:lang w:val="kk-KZ"/>
              </w:rPr>
            </w:pPr>
            <w:r w:rsidRPr="00DA1F94">
              <w:rPr>
                <w:rFonts w:ascii="Times New Roman" w:hAnsi="Times New Roman"/>
                <w:color w:val="000000"/>
                <w:sz w:val="24"/>
                <w:szCs w:val="24"/>
                <w:lang w:val="kk-KZ"/>
              </w:rPr>
              <w:t>40</w:t>
            </w:r>
          </w:p>
        </w:tc>
        <w:tc>
          <w:tcPr>
            <w:tcW w:w="1232" w:type="dxa"/>
            <w:shd w:val="clear" w:color="auto" w:fill="auto"/>
          </w:tcPr>
          <w:p w:rsidR="001E54C3" w:rsidRPr="00DA1F94" w:rsidRDefault="0053564D" w:rsidP="002A082B">
            <w:pPr>
              <w:pStyle w:val="a7"/>
              <w:spacing w:after="0" w:line="240" w:lineRule="auto"/>
              <w:rPr>
                <w:rFonts w:ascii="Times New Roman" w:hAnsi="Times New Roman"/>
                <w:color w:val="000000"/>
                <w:sz w:val="24"/>
                <w:szCs w:val="24"/>
                <w:lang w:val="kk-KZ"/>
              </w:rPr>
            </w:pPr>
            <w:r w:rsidRPr="00DA1F94">
              <w:rPr>
                <w:rFonts w:ascii="Times New Roman" w:hAnsi="Times New Roman"/>
                <w:color w:val="000000"/>
                <w:sz w:val="24"/>
                <w:szCs w:val="24"/>
                <w:lang w:val="kk-KZ"/>
              </w:rPr>
              <w:t>1,6839</w:t>
            </w:r>
          </w:p>
        </w:tc>
        <w:tc>
          <w:tcPr>
            <w:tcW w:w="1232" w:type="dxa"/>
            <w:shd w:val="clear" w:color="auto" w:fill="auto"/>
          </w:tcPr>
          <w:p w:rsidR="001E54C3" w:rsidRPr="00DA1F94" w:rsidRDefault="0053564D" w:rsidP="002A082B">
            <w:pPr>
              <w:pStyle w:val="a7"/>
              <w:spacing w:after="0" w:line="240" w:lineRule="auto"/>
              <w:rPr>
                <w:rFonts w:ascii="Times New Roman" w:hAnsi="Times New Roman"/>
                <w:color w:val="000000"/>
                <w:sz w:val="24"/>
                <w:szCs w:val="24"/>
                <w:lang w:val="kk-KZ"/>
              </w:rPr>
            </w:pPr>
            <w:r w:rsidRPr="00DA1F94">
              <w:rPr>
                <w:rFonts w:ascii="Times New Roman" w:hAnsi="Times New Roman"/>
                <w:color w:val="000000"/>
                <w:sz w:val="24"/>
                <w:szCs w:val="24"/>
                <w:lang w:val="kk-KZ"/>
              </w:rPr>
              <w:t>2,0211</w:t>
            </w:r>
          </w:p>
        </w:tc>
        <w:tc>
          <w:tcPr>
            <w:tcW w:w="1089" w:type="dxa"/>
            <w:shd w:val="clear" w:color="auto" w:fill="auto"/>
          </w:tcPr>
          <w:p w:rsidR="001E54C3" w:rsidRPr="00DA1F94" w:rsidRDefault="007B6E6F" w:rsidP="002A082B">
            <w:pPr>
              <w:pStyle w:val="a7"/>
              <w:spacing w:after="0" w:line="240" w:lineRule="auto"/>
              <w:rPr>
                <w:rFonts w:ascii="Times New Roman" w:hAnsi="Times New Roman"/>
                <w:color w:val="000000"/>
                <w:sz w:val="24"/>
                <w:szCs w:val="24"/>
                <w:lang w:val="kk-KZ"/>
              </w:rPr>
            </w:pPr>
            <w:r w:rsidRPr="00DA1F94">
              <w:rPr>
                <w:rFonts w:ascii="Times New Roman" w:hAnsi="Times New Roman"/>
                <w:color w:val="000000"/>
                <w:sz w:val="24"/>
                <w:szCs w:val="24"/>
                <w:lang w:val="kk-KZ"/>
              </w:rPr>
              <w:t>2,7045</w:t>
            </w:r>
          </w:p>
        </w:tc>
      </w:tr>
      <w:tr w:rsidR="001E54C3" w:rsidRPr="00DA1F94" w:rsidTr="002A082B">
        <w:tc>
          <w:tcPr>
            <w:tcW w:w="1133" w:type="dxa"/>
            <w:shd w:val="clear" w:color="auto" w:fill="auto"/>
          </w:tcPr>
          <w:p w:rsidR="001E54C3" w:rsidRPr="00DA1F94" w:rsidRDefault="001E54C3" w:rsidP="002A082B">
            <w:pPr>
              <w:pStyle w:val="a7"/>
              <w:spacing w:after="0" w:line="240" w:lineRule="auto"/>
              <w:rPr>
                <w:rFonts w:ascii="Times New Roman" w:hAnsi="Times New Roman"/>
                <w:color w:val="000000"/>
                <w:sz w:val="24"/>
                <w:szCs w:val="24"/>
                <w:lang w:val="kk-KZ"/>
              </w:rPr>
            </w:pPr>
            <w:r w:rsidRPr="00DA1F94">
              <w:rPr>
                <w:rFonts w:ascii="Times New Roman" w:hAnsi="Times New Roman"/>
                <w:color w:val="000000"/>
                <w:sz w:val="24"/>
                <w:szCs w:val="24"/>
                <w:lang w:val="kk-KZ"/>
              </w:rPr>
              <w:t>15</w:t>
            </w:r>
          </w:p>
        </w:tc>
        <w:tc>
          <w:tcPr>
            <w:tcW w:w="1231" w:type="dxa"/>
            <w:shd w:val="clear" w:color="auto" w:fill="auto"/>
          </w:tcPr>
          <w:p w:rsidR="001E54C3" w:rsidRPr="00DA1F94" w:rsidRDefault="0053564D" w:rsidP="002A082B">
            <w:pPr>
              <w:pStyle w:val="a7"/>
              <w:spacing w:after="0" w:line="240" w:lineRule="auto"/>
              <w:rPr>
                <w:rFonts w:ascii="Times New Roman" w:hAnsi="Times New Roman"/>
                <w:color w:val="000000"/>
                <w:sz w:val="24"/>
                <w:szCs w:val="24"/>
                <w:lang w:val="kk-KZ"/>
              </w:rPr>
            </w:pPr>
            <w:r w:rsidRPr="00DA1F94">
              <w:rPr>
                <w:rFonts w:ascii="Times New Roman" w:hAnsi="Times New Roman"/>
                <w:color w:val="000000"/>
                <w:sz w:val="24"/>
                <w:szCs w:val="24"/>
                <w:lang w:val="kk-KZ"/>
              </w:rPr>
              <w:t>1,7530</w:t>
            </w:r>
          </w:p>
        </w:tc>
        <w:tc>
          <w:tcPr>
            <w:tcW w:w="1232" w:type="dxa"/>
            <w:shd w:val="clear" w:color="auto" w:fill="auto"/>
          </w:tcPr>
          <w:p w:rsidR="001E54C3" w:rsidRPr="00DA1F94" w:rsidRDefault="0053564D" w:rsidP="002A082B">
            <w:pPr>
              <w:pStyle w:val="a7"/>
              <w:spacing w:after="0" w:line="240" w:lineRule="auto"/>
              <w:rPr>
                <w:rFonts w:ascii="Times New Roman" w:hAnsi="Times New Roman"/>
                <w:color w:val="000000"/>
                <w:sz w:val="24"/>
                <w:szCs w:val="24"/>
                <w:lang w:val="kk-KZ"/>
              </w:rPr>
            </w:pPr>
            <w:r w:rsidRPr="00DA1F94">
              <w:rPr>
                <w:rFonts w:ascii="Times New Roman" w:hAnsi="Times New Roman"/>
                <w:color w:val="000000"/>
                <w:sz w:val="24"/>
                <w:szCs w:val="24"/>
                <w:lang w:val="kk-KZ"/>
              </w:rPr>
              <w:t>2,1315</w:t>
            </w:r>
          </w:p>
        </w:tc>
        <w:tc>
          <w:tcPr>
            <w:tcW w:w="1232" w:type="dxa"/>
            <w:shd w:val="clear" w:color="auto" w:fill="auto"/>
          </w:tcPr>
          <w:p w:rsidR="001E54C3" w:rsidRPr="00DA1F94" w:rsidRDefault="0053564D" w:rsidP="002A082B">
            <w:pPr>
              <w:pStyle w:val="a7"/>
              <w:spacing w:after="0" w:line="240" w:lineRule="auto"/>
              <w:rPr>
                <w:rFonts w:ascii="Times New Roman" w:hAnsi="Times New Roman"/>
                <w:color w:val="000000"/>
                <w:sz w:val="24"/>
                <w:szCs w:val="24"/>
                <w:lang w:val="kk-KZ"/>
              </w:rPr>
            </w:pPr>
            <w:r w:rsidRPr="00DA1F94">
              <w:rPr>
                <w:rFonts w:ascii="Times New Roman" w:hAnsi="Times New Roman"/>
                <w:color w:val="000000"/>
                <w:sz w:val="24"/>
                <w:szCs w:val="24"/>
                <w:lang w:val="kk-KZ"/>
              </w:rPr>
              <w:t>2,9467</w:t>
            </w:r>
          </w:p>
        </w:tc>
        <w:tc>
          <w:tcPr>
            <w:tcW w:w="1232" w:type="dxa"/>
            <w:shd w:val="clear" w:color="auto" w:fill="auto"/>
          </w:tcPr>
          <w:p w:rsidR="001E54C3" w:rsidRPr="00DA1F94" w:rsidRDefault="001E54C3" w:rsidP="002A082B">
            <w:pPr>
              <w:pStyle w:val="a7"/>
              <w:spacing w:after="0" w:line="240" w:lineRule="auto"/>
              <w:rPr>
                <w:rFonts w:ascii="Times New Roman" w:hAnsi="Times New Roman"/>
                <w:color w:val="000000"/>
                <w:sz w:val="24"/>
                <w:szCs w:val="24"/>
                <w:lang w:val="kk-KZ"/>
              </w:rPr>
            </w:pPr>
            <w:r w:rsidRPr="00DA1F94">
              <w:rPr>
                <w:rFonts w:ascii="Times New Roman" w:hAnsi="Times New Roman"/>
                <w:color w:val="000000"/>
                <w:sz w:val="24"/>
                <w:szCs w:val="24"/>
                <w:lang w:val="kk-KZ"/>
              </w:rPr>
              <w:t>60</w:t>
            </w:r>
          </w:p>
        </w:tc>
        <w:tc>
          <w:tcPr>
            <w:tcW w:w="1232" w:type="dxa"/>
            <w:shd w:val="clear" w:color="auto" w:fill="auto"/>
          </w:tcPr>
          <w:p w:rsidR="001E54C3" w:rsidRPr="00DA1F94" w:rsidRDefault="0053564D" w:rsidP="002A082B">
            <w:pPr>
              <w:pStyle w:val="a7"/>
              <w:spacing w:after="0" w:line="240" w:lineRule="auto"/>
              <w:rPr>
                <w:rFonts w:ascii="Times New Roman" w:hAnsi="Times New Roman"/>
                <w:color w:val="000000"/>
                <w:sz w:val="24"/>
                <w:szCs w:val="24"/>
                <w:lang w:val="kk-KZ"/>
              </w:rPr>
            </w:pPr>
            <w:r w:rsidRPr="00DA1F94">
              <w:rPr>
                <w:rFonts w:ascii="Times New Roman" w:hAnsi="Times New Roman"/>
                <w:color w:val="000000"/>
                <w:sz w:val="24"/>
                <w:szCs w:val="24"/>
                <w:lang w:val="kk-KZ"/>
              </w:rPr>
              <w:t>1,6707</w:t>
            </w:r>
          </w:p>
        </w:tc>
        <w:tc>
          <w:tcPr>
            <w:tcW w:w="1232" w:type="dxa"/>
            <w:shd w:val="clear" w:color="auto" w:fill="auto"/>
          </w:tcPr>
          <w:p w:rsidR="001E54C3" w:rsidRPr="00DA1F94" w:rsidRDefault="0053564D" w:rsidP="002A082B">
            <w:pPr>
              <w:pStyle w:val="a7"/>
              <w:spacing w:after="0" w:line="240" w:lineRule="auto"/>
              <w:rPr>
                <w:rFonts w:ascii="Times New Roman" w:hAnsi="Times New Roman"/>
                <w:color w:val="000000"/>
                <w:sz w:val="24"/>
                <w:szCs w:val="24"/>
                <w:lang w:val="kk-KZ"/>
              </w:rPr>
            </w:pPr>
            <w:r w:rsidRPr="00DA1F94">
              <w:rPr>
                <w:rFonts w:ascii="Times New Roman" w:hAnsi="Times New Roman"/>
                <w:color w:val="000000"/>
                <w:sz w:val="24"/>
                <w:szCs w:val="24"/>
                <w:lang w:val="kk-KZ"/>
              </w:rPr>
              <w:t>2,0003</w:t>
            </w:r>
          </w:p>
        </w:tc>
        <w:tc>
          <w:tcPr>
            <w:tcW w:w="1089" w:type="dxa"/>
            <w:shd w:val="clear" w:color="auto" w:fill="auto"/>
          </w:tcPr>
          <w:p w:rsidR="001E54C3" w:rsidRPr="00DA1F94" w:rsidRDefault="007B6E6F" w:rsidP="002A082B">
            <w:pPr>
              <w:pStyle w:val="a7"/>
              <w:spacing w:after="0" w:line="240" w:lineRule="auto"/>
              <w:rPr>
                <w:rFonts w:ascii="Times New Roman" w:hAnsi="Times New Roman"/>
                <w:color w:val="000000"/>
                <w:sz w:val="24"/>
                <w:szCs w:val="24"/>
                <w:lang w:val="kk-KZ"/>
              </w:rPr>
            </w:pPr>
            <w:r w:rsidRPr="00DA1F94">
              <w:rPr>
                <w:rFonts w:ascii="Times New Roman" w:hAnsi="Times New Roman"/>
                <w:color w:val="000000"/>
                <w:sz w:val="24"/>
                <w:szCs w:val="24"/>
                <w:lang w:val="kk-KZ"/>
              </w:rPr>
              <w:t>2,6603</w:t>
            </w:r>
          </w:p>
        </w:tc>
      </w:tr>
      <w:tr w:rsidR="001E54C3" w:rsidRPr="00DA1F94" w:rsidTr="002A082B">
        <w:tc>
          <w:tcPr>
            <w:tcW w:w="1133" w:type="dxa"/>
            <w:shd w:val="clear" w:color="auto" w:fill="auto"/>
          </w:tcPr>
          <w:p w:rsidR="001E54C3" w:rsidRPr="00DA1F94" w:rsidRDefault="001E54C3" w:rsidP="002A082B">
            <w:pPr>
              <w:pStyle w:val="a7"/>
              <w:spacing w:after="0" w:line="240" w:lineRule="auto"/>
              <w:rPr>
                <w:rFonts w:ascii="Times New Roman" w:hAnsi="Times New Roman"/>
                <w:color w:val="000000"/>
                <w:sz w:val="24"/>
                <w:szCs w:val="24"/>
                <w:lang w:val="kk-KZ"/>
              </w:rPr>
            </w:pPr>
            <w:r w:rsidRPr="00DA1F94">
              <w:rPr>
                <w:rFonts w:ascii="Times New Roman" w:hAnsi="Times New Roman"/>
                <w:color w:val="000000"/>
                <w:sz w:val="24"/>
                <w:szCs w:val="24"/>
                <w:lang w:val="kk-KZ"/>
              </w:rPr>
              <w:t>16</w:t>
            </w:r>
          </w:p>
        </w:tc>
        <w:tc>
          <w:tcPr>
            <w:tcW w:w="1231" w:type="dxa"/>
            <w:shd w:val="clear" w:color="auto" w:fill="auto"/>
          </w:tcPr>
          <w:p w:rsidR="001E54C3" w:rsidRPr="00DA1F94" w:rsidRDefault="0053564D" w:rsidP="002A082B">
            <w:pPr>
              <w:pStyle w:val="a7"/>
              <w:spacing w:after="0" w:line="240" w:lineRule="auto"/>
              <w:rPr>
                <w:rFonts w:ascii="Times New Roman" w:hAnsi="Times New Roman"/>
                <w:color w:val="000000"/>
                <w:sz w:val="24"/>
                <w:szCs w:val="24"/>
                <w:lang w:val="kk-KZ"/>
              </w:rPr>
            </w:pPr>
            <w:r w:rsidRPr="00DA1F94">
              <w:rPr>
                <w:rFonts w:ascii="Times New Roman" w:hAnsi="Times New Roman"/>
                <w:color w:val="000000"/>
                <w:sz w:val="24"/>
                <w:szCs w:val="24"/>
                <w:lang w:val="kk-KZ"/>
              </w:rPr>
              <w:t>1,7459</w:t>
            </w:r>
          </w:p>
        </w:tc>
        <w:tc>
          <w:tcPr>
            <w:tcW w:w="1232" w:type="dxa"/>
            <w:shd w:val="clear" w:color="auto" w:fill="auto"/>
          </w:tcPr>
          <w:p w:rsidR="001E54C3" w:rsidRPr="00DA1F94" w:rsidRDefault="0053564D" w:rsidP="002A082B">
            <w:pPr>
              <w:pStyle w:val="a7"/>
              <w:spacing w:after="0" w:line="240" w:lineRule="auto"/>
              <w:rPr>
                <w:rFonts w:ascii="Times New Roman" w:hAnsi="Times New Roman"/>
                <w:color w:val="000000"/>
                <w:sz w:val="24"/>
                <w:szCs w:val="24"/>
                <w:lang w:val="kk-KZ"/>
              </w:rPr>
            </w:pPr>
            <w:r w:rsidRPr="00DA1F94">
              <w:rPr>
                <w:rFonts w:ascii="Times New Roman" w:hAnsi="Times New Roman"/>
                <w:color w:val="000000"/>
                <w:sz w:val="24"/>
                <w:szCs w:val="24"/>
                <w:lang w:val="kk-KZ"/>
              </w:rPr>
              <w:t>2,1199</w:t>
            </w:r>
          </w:p>
        </w:tc>
        <w:tc>
          <w:tcPr>
            <w:tcW w:w="1232" w:type="dxa"/>
            <w:shd w:val="clear" w:color="auto" w:fill="auto"/>
          </w:tcPr>
          <w:p w:rsidR="001E54C3" w:rsidRPr="00DA1F94" w:rsidRDefault="0053564D" w:rsidP="002A082B">
            <w:pPr>
              <w:pStyle w:val="a7"/>
              <w:spacing w:after="0" w:line="240" w:lineRule="auto"/>
              <w:rPr>
                <w:rFonts w:ascii="Times New Roman" w:hAnsi="Times New Roman"/>
                <w:color w:val="000000"/>
                <w:sz w:val="24"/>
                <w:szCs w:val="24"/>
                <w:lang w:val="kk-KZ"/>
              </w:rPr>
            </w:pPr>
            <w:r w:rsidRPr="00DA1F94">
              <w:rPr>
                <w:rFonts w:ascii="Times New Roman" w:hAnsi="Times New Roman"/>
                <w:color w:val="000000"/>
                <w:sz w:val="24"/>
                <w:szCs w:val="24"/>
                <w:lang w:val="kk-KZ"/>
              </w:rPr>
              <w:t>2,9208</w:t>
            </w:r>
          </w:p>
        </w:tc>
        <w:tc>
          <w:tcPr>
            <w:tcW w:w="1232" w:type="dxa"/>
            <w:shd w:val="clear" w:color="auto" w:fill="auto"/>
          </w:tcPr>
          <w:p w:rsidR="001E54C3" w:rsidRPr="00DA1F94" w:rsidRDefault="001E54C3" w:rsidP="002A082B">
            <w:pPr>
              <w:pStyle w:val="a7"/>
              <w:spacing w:after="0" w:line="240" w:lineRule="auto"/>
              <w:rPr>
                <w:rFonts w:ascii="Times New Roman" w:hAnsi="Times New Roman"/>
                <w:color w:val="000000"/>
                <w:sz w:val="24"/>
                <w:szCs w:val="24"/>
                <w:lang w:val="kk-KZ"/>
              </w:rPr>
            </w:pPr>
            <w:r w:rsidRPr="00DA1F94">
              <w:rPr>
                <w:rFonts w:ascii="Times New Roman" w:hAnsi="Times New Roman"/>
                <w:color w:val="000000"/>
                <w:sz w:val="24"/>
                <w:szCs w:val="24"/>
                <w:lang w:val="kk-KZ"/>
              </w:rPr>
              <w:t>120</w:t>
            </w:r>
          </w:p>
        </w:tc>
        <w:tc>
          <w:tcPr>
            <w:tcW w:w="1232" w:type="dxa"/>
            <w:shd w:val="clear" w:color="auto" w:fill="auto"/>
          </w:tcPr>
          <w:p w:rsidR="001E54C3" w:rsidRPr="00DA1F94" w:rsidRDefault="0053564D" w:rsidP="002A082B">
            <w:pPr>
              <w:pStyle w:val="a7"/>
              <w:spacing w:after="0" w:line="240" w:lineRule="auto"/>
              <w:rPr>
                <w:rFonts w:ascii="Times New Roman" w:hAnsi="Times New Roman"/>
                <w:color w:val="000000"/>
                <w:sz w:val="24"/>
                <w:szCs w:val="24"/>
                <w:lang w:val="kk-KZ"/>
              </w:rPr>
            </w:pPr>
            <w:r w:rsidRPr="00DA1F94">
              <w:rPr>
                <w:rFonts w:ascii="Times New Roman" w:hAnsi="Times New Roman"/>
                <w:color w:val="000000"/>
                <w:sz w:val="24"/>
                <w:szCs w:val="24"/>
                <w:lang w:val="kk-KZ"/>
              </w:rPr>
              <w:t>1,6577</w:t>
            </w:r>
          </w:p>
        </w:tc>
        <w:tc>
          <w:tcPr>
            <w:tcW w:w="1232" w:type="dxa"/>
            <w:shd w:val="clear" w:color="auto" w:fill="auto"/>
          </w:tcPr>
          <w:p w:rsidR="001E54C3" w:rsidRPr="00DA1F94" w:rsidRDefault="0053564D" w:rsidP="002A082B">
            <w:pPr>
              <w:pStyle w:val="a7"/>
              <w:spacing w:after="0" w:line="240" w:lineRule="auto"/>
              <w:rPr>
                <w:rFonts w:ascii="Times New Roman" w:hAnsi="Times New Roman"/>
                <w:color w:val="000000"/>
                <w:sz w:val="24"/>
                <w:szCs w:val="24"/>
                <w:lang w:val="kk-KZ"/>
              </w:rPr>
            </w:pPr>
            <w:r w:rsidRPr="00DA1F94">
              <w:rPr>
                <w:rFonts w:ascii="Times New Roman" w:hAnsi="Times New Roman"/>
                <w:color w:val="000000"/>
                <w:sz w:val="24"/>
                <w:szCs w:val="24"/>
                <w:lang w:val="kk-KZ"/>
              </w:rPr>
              <w:t>1,9799</w:t>
            </w:r>
          </w:p>
        </w:tc>
        <w:tc>
          <w:tcPr>
            <w:tcW w:w="1089" w:type="dxa"/>
            <w:shd w:val="clear" w:color="auto" w:fill="auto"/>
          </w:tcPr>
          <w:p w:rsidR="001E54C3" w:rsidRPr="00DA1F94" w:rsidRDefault="007B6E6F" w:rsidP="002A082B">
            <w:pPr>
              <w:pStyle w:val="a7"/>
              <w:spacing w:after="0" w:line="240" w:lineRule="auto"/>
              <w:rPr>
                <w:rFonts w:ascii="Times New Roman" w:hAnsi="Times New Roman"/>
                <w:color w:val="000000"/>
                <w:sz w:val="24"/>
                <w:szCs w:val="24"/>
                <w:lang w:val="kk-KZ"/>
              </w:rPr>
            </w:pPr>
            <w:r w:rsidRPr="00DA1F94">
              <w:rPr>
                <w:rFonts w:ascii="Times New Roman" w:hAnsi="Times New Roman"/>
                <w:color w:val="000000"/>
                <w:sz w:val="24"/>
                <w:szCs w:val="24"/>
                <w:lang w:val="kk-KZ"/>
              </w:rPr>
              <w:t>2,6174</w:t>
            </w:r>
          </w:p>
        </w:tc>
      </w:tr>
      <w:tr w:rsidR="001E54C3" w:rsidRPr="00DA1F94" w:rsidTr="002A082B">
        <w:tc>
          <w:tcPr>
            <w:tcW w:w="1133" w:type="dxa"/>
            <w:shd w:val="clear" w:color="auto" w:fill="auto"/>
          </w:tcPr>
          <w:p w:rsidR="001E54C3" w:rsidRPr="00DA1F94" w:rsidRDefault="001E54C3" w:rsidP="002A082B">
            <w:pPr>
              <w:pStyle w:val="a7"/>
              <w:spacing w:after="0" w:line="240" w:lineRule="auto"/>
              <w:rPr>
                <w:rFonts w:ascii="Times New Roman" w:hAnsi="Times New Roman"/>
                <w:color w:val="000000"/>
                <w:sz w:val="24"/>
                <w:szCs w:val="24"/>
                <w:lang w:val="kk-KZ"/>
              </w:rPr>
            </w:pPr>
            <w:r w:rsidRPr="00DA1F94">
              <w:rPr>
                <w:rFonts w:ascii="Times New Roman" w:hAnsi="Times New Roman"/>
                <w:color w:val="000000"/>
                <w:sz w:val="24"/>
                <w:szCs w:val="24"/>
                <w:lang w:val="kk-KZ"/>
              </w:rPr>
              <w:t>17</w:t>
            </w:r>
          </w:p>
        </w:tc>
        <w:tc>
          <w:tcPr>
            <w:tcW w:w="1231" w:type="dxa"/>
            <w:shd w:val="clear" w:color="auto" w:fill="auto"/>
          </w:tcPr>
          <w:p w:rsidR="001E54C3" w:rsidRPr="00DA1F94" w:rsidRDefault="0053564D" w:rsidP="002A082B">
            <w:pPr>
              <w:pStyle w:val="a7"/>
              <w:spacing w:after="0" w:line="240" w:lineRule="auto"/>
              <w:rPr>
                <w:rFonts w:ascii="Times New Roman" w:hAnsi="Times New Roman"/>
                <w:color w:val="000000"/>
                <w:sz w:val="24"/>
                <w:szCs w:val="24"/>
                <w:lang w:val="kk-KZ"/>
              </w:rPr>
            </w:pPr>
            <w:r w:rsidRPr="00DA1F94">
              <w:rPr>
                <w:rFonts w:ascii="Times New Roman" w:hAnsi="Times New Roman"/>
                <w:color w:val="000000"/>
                <w:sz w:val="24"/>
                <w:szCs w:val="24"/>
                <w:lang w:val="kk-KZ"/>
              </w:rPr>
              <w:t>1,7396</w:t>
            </w:r>
          </w:p>
        </w:tc>
        <w:tc>
          <w:tcPr>
            <w:tcW w:w="1232" w:type="dxa"/>
            <w:shd w:val="clear" w:color="auto" w:fill="auto"/>
          </w:tcPr>
          <w:p w:rsidR="001E54C3" w:rsidRPr="00DA1F94" w:rsidRDefault="0053564D" w:rsidP="002A082B">
            <w:pPr>
              <w:pStyle w:val="a7"/>
              <w:spacing w:after="0" w:line="240" w:lineRule="auto"/>
              <w:rPr>
                <w:rFonts w:ascii="Times New Roman" w:hAnsi="Times New Roman"/>
                <w:color w:val="000000"/>
                <w:sz w:val="24"/>
                <w:szCs w:val="24"/>
                <w:lang w:val="kk-KZ"/>
              </w:rPr>
            </w:pPr>
            <w:r w:rsidRPr="00DA1F94">
              <w:rPr>
                <w:rFonts w:ascii="Times New Roman" w:hAnsi="Times New Roman"/>
                <w:color w:val="000000"/>
                <w:sz w:val="24"/>
                <w:szCs w:val="24"/>
                <w:lang w:val="kk-KZ"/>
              </w:rPr>
              <w:t>2,1098</w:t>
            </w:r>
          </w:p>
        </w:tc>
        <w:tc>
          <w:tcPr>
            <w:tcW w:w="1232" w:type="dxa"/>
            <w:shd w:val="clear" w:color="auto" w:fill="auto"/>
          </w:tcPr>
          <w:p w:rsidR="001E54C3" w:rsidRPr="00DA1F94" w:rsidRDefault="0053564D" w:rsidP="002A082B">
            <w:pPr>
              <w:pStyle w:val="a7"/>
              <w:spacing w:after="0" w:line="240" w:lineRule="auto"/>
              <w:rPr>
                <w:rFonts w:ascii="Times New Roman" w:hAnsi="Times New Roman"/>
                <w:color w:val="000000"/>
                <w:sz w:val="24"/>
                <w:szCs w:val="24"/>
                <w:lang w:val="kk-KZ"/>
              </w:rPr>
            </w:pPr>
            <w:r w:rsidRPr="00DA1F94">
              <w:rPr>
                <w:rFonts w:ascii="Times New Roman" w:hAnsi="Times New Roman"/>
                <w:color w:val="000000"/>
                <w:sz w:val="24"/>
                <w:szCs w:val="24"/>
                <w:lang w:val="kk-KZ"/>
              </w:rPr>
              <w:t>2,8982</w:t>
            </w:r>
          </w:p>
        </w:tc>
        <w:tc>
          <w:tcPr>
            <w:tcW w:w="1232" w:type="dxa"/>
            <w:shd w:val="clear" w:color="auto" w:fill="auto"/>
          </w:tcPr>
          <w:p w:rsidR="001E54C3" w:rsidRPr="00DA1F94" w:rsidRDefault="001E54C3" w:rsidP="002A082B">
            <w:pPr>
              <w:pStyle w:val="a7"/>
              <w:spacing w:after="0" w:line="240" w:lineRule="auto"/>
              <w:rPr>
                <w:rFonts w:ascii="Times New Roman" w:hAnsi="Times New Roman"/>
                <w:color w:val="000000"/>
                <w:sz w:val="24"/>
                <w:szCs w:val="24"/>
                <w:lang w:val="kk-KZ"/>
              </w:rPr>
            </w:pPr>
          </w:p>
        </w:tc>
        <w:tc>
          <w:tcPr>
            <w:tcW w:w="1232" w:type="dxa"/>
            <w:shd w:val="clear" w:color="auto" w:fill="auto"/>
          </w:tcPr>
          <w:p w:rsidR="001E54C3" w:rsidRPr="00DA1F94" w:rsidRDefault="0053564D" w:rsidP="002A082B">
            <w:pPr>
              <w:pStyle w:val="a7"/>
              <w:spacing w:after="0" w:line="240" w:lineRule="auto"/>
              <w:rPr>
                <w:rFonts w:ascii="Times New Roman" w:hAnsi="Times New Roman"/>
                <w:color w:val="000000"/>
                <w:sz w:val="24"/>
                <w:szCs w:val="24"/>
                <w:lang w:val="kk-KZ"/>
              </w:rPr>
            </w:pPr>
            <w:r w:rsidRPr="00DA1F94">
              <w:rPr>
                <w:rFonts w:ascii="Times New Roman" w:hAnsi="Times New Roman"/>
                <w:color w:val="000000"/>
                <w:sz w:val="24"/>
                <w:szCs w:val="24"/>
                <w:lang w:val="kk-KZ"/>
              </w:rPr>
              <w:t>1,6449</w:t>
            </w:r>
          </w:p>
        </w:tc>
        <w:tc>
          <w:tcPr>
            <w:tcW w:w="1232" w:type="dxa"/>
            <w:shd w:val="clear" w:color="auto" w:fill="auto"/>
          </w:tcPr>
          <w:p w:rsidR="001E54C3" w:rsidRPr="00DA1F94" w:rsidRDefault="0053564D" w:rsidP="002A082B">
            <w:pPr>
              <w:pStyle w:val="a7"/>
              <w:spacing w:after="0" w:line="240" w:lineRule="auto"/>
              <w:rPr>
                <w:rFonts w:ascii="Times New Roman" w:hAnsi="Times New Roman"/>
                <w:color w:val="000000"/>
                <w:sz w:val="24"/>
                <w:szCs w:val="24"/>
                <w:lang w:val="kk-KZ"/>
              </w:rPr>
            </w:pPr>
            <w:r w:rsidRPr="00DA1F94">
              <w:rPr>
                <w:rFonts w:ascii="Times New Roman" w:hAnsi="Times New Roman"/>
                <w:color w:val="000000"/>
                <w:sz w:val="24"/>
                <w:szCs w:val="24"/>
                <w:lang w:val="kk-KZ"/>
              </w:rPr>
              <w:t>1,9600</w:t>
            </w:r>
          </w:p>
        </w:tc>
        <w:tc>
          <w:tcPr>
            <w:tcW w:w="1089" w:type="dxa"/>
            <w:shd w:val="clear" w:color="auto" w:fill="auto"/>
          </w:tcPr>
          <w:p w:rsidR="001E54C3" w:rsidRPr="00DA1F94" w:rsidRDefault="007B6E6F" w:rsidP="002A082B">
            <w:pPr>
              <w:pStyle w:val="a7"/>
              <w:spacing w:after="0" w:line="240" w:lineRule="auto"/>
              <w:rPr>
                <w:rFonts w:ascii="Times New Roman" w:hAnsi="Times New Roman"/>
                <w:color w:val="000000"/>
                <w:sz w:val="24"/>
                <w:szCs w:val="24"/>
                <w:lang w:val="kk-KZ"/>
              </w:rPr>
            </w:pPr>
            <w:r w:rsidRPr="00DA1F94">
              <w:rPr>
                <w:rFonts w:ascii="Times New Roman" w:hAnsi="Times New Roman"/>
                <w:color w:val="000000"/>
                <w:sz w:val="24"/>
                <w:szCs w:val="24"/>
                <w:lang w:val="kk-KZ"/>
              </w:rPr>
              <w:t>2,5758</w:t>
            </w:r>
          </w:p>
        </w:tc>
      </w:tr>
    </w:tbl>
    <w:p w:rsidR="00EF35C6" w:rsidRPr="00DA1F94" w:rsidRDefault="00EF35C6" w:rsidP="00A8692B">
      <w:pPr>
        <w:spacing w:after="0" w:line="240" w:lineRule="auto"/>
        <w:ind w:firstLine="709"/>
        <w:jc w:val="center"/>
        <w:rPr>
          <w:rFonts w:ascii="Times New Roman" w:hAnsi="Times New Roman"/>
          <w:color w:val="000000"/>
          <w:sz w:val="28"/>
          <w:szCs w:val="28"/>
        </w:rPr>
      </w:pPr>
    </w:p>
    <w:p w:rsidR="00EF35C6" w:rsidRPr="00DA1F94" w:rsidRDefault="00EF35C6" w:rsidP="00A8692B">
      <w:pPr>
        <w:pStyle w:val="a7"/>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Еркіндік дәрежелерінің саны k=56 және </w:t>
      </w:r>
      <w:r w:rsidR="005D0E2E" w:rsidRPr="00DA1F94">
        <w:rPr>
          <w:rFonts w:ascii="Times New Roman" w:hAnsi="Times New Roman"/>
          <w:color w:val="000000"/>
          <w:sz w:val="28"/>
          <w:szCs w:val="28"/>
          <w:lang w:val="kk-KZ"/>
        </w:rPr>
        <w:t>23</w:t>
      </w:r>
      <w:r w:rsidR="009706F2" w:rsidRPr="00DA1F94">
        <w:rPr>
          <w:rFonts w:ascii="Times New Roman" w:hAnsi="Times New Roman"/>
          <w:color w:val="000000"/>
          <w:sz w:val="28"/>
          <w:szCs w:val="28"/>
          <w:lang w:val="kk-KZ"/>
        </w:rPr>
        <w:t>-</w:t>
      </w:r>
      <w:r w:rsidRPr="00DA1F94">
        <w:rPr>
          <w:rFonts w:ascii="Times New Roman" w:hAnsi="Times New Roman"/>
          <w:color w:val="000000"/>
          <w:sz w:val="28"/>
          <w:szCs w:val="28"/>
          <w:lang w:val="kk-KZ"/>
        </w:rPr>
        <w:t>кесте бойынша tкрит=2,000, ал экспериментальды топта tэмп.=2,0010, яғни tкрит&lt; tэмп., H1 баламалы ги</w:t>
      </w:r>
      <w:r w:rsidR="007B6E6F" w:rsidRPr="00DA1F94">
        <w:rPr>
          <w:rFonts w:ascii="Times New Roman" w:hAnsi="Times New Roman"/>
          <w:color w:val="000000"/>
          <w:sz w:val="28"/>
          <w:szCs w:val="28"/>
          <w:lang w:val="kk-KZ"/>
        </w:rPr>
        <w:t>потеза ретінде қабылданады және</w:t>
      </w:r>
      <w:r w:rsidRPr="00DA1F94">
        <w:rPr>
          <w:rFonts w:ascii="Times New Roman" w:hAnsi="Times New Roman"/>
          <w:color w:val="000000"/>
          <w:sz w:val="28"/>
          <w:szCs w:val="28"/>
          <w:lang w:val="kk-KZ"/>
        </w:rPr>
        <w:t xml:space="preserve"> HO нөлдік гипотеза бекерге шығады бұл  </w:t>
      </w:r>
      <w:r w:rsidR="007B6E6F" w:rsidRPr="00DA1F94">
        <w:rPr>
          <w:rFonts w:ascii="Times New Roman" w:hAnsi="Times New Roman"/>
          <w:color w:val="000000"/>
          <w:sz w:val="28"/>
          <w:szCs w:val="28"/>
          <w:lang w:val="kk-KZ"/>
        </w:rPr>
        <w:t xml:space="preserve">«Медиапедагогика» пәнінің </w:t>
      </w:r>
      <w:r w:rsidRPr="00DA1F94">
        <w:rPr>
          <w:rFonts w:ascii="Times New Roman" w:hAnsi="Times New Roman"/>
          <w:color w:val="000000"/>
          <w:sz w:val="28"/>
          <w:szCs w:val="28"/>
          <w:lang w:val="kk-KZ"/>
        </w:rPr>
        <w:t>тиімділігін көрсетеді. Әрі қарай әдістемені зерттелетін белгінің жалпы жылжуын анықтауға арналған G-критерий бойынша талқылаймыз.  Жылжыту деп екінші және бірініші өлшемдер арасындағы айырмашылықтарды айтамыз. G-критерий жинақтау кезінде қай жақта өзгеріс болғандығын белгілеуге мүмкіндік береді, яғни, мағынасының маңыздылығы  жоғарылау ма немесе керісінше кеміген, не мүлде мағынасы өзгермеген. Біз, осыған орай, «</w:t>
      </w:r>
      <w:r w:rsidR="00AF44E3" w:rsidRPr="00DA1F94">
        <w:rPr>
          <w:rFonts w:ascii="Times New Roman" w:hAnsi="Times New Roman"/>
          <w:color w:val="000000"/>
          <w:sz w:val="28"/>
          <w:szCs w:val="28"/>
          <w:lang w:val="kk-KZ"/>
        </w:rPr>
        <w:t xml:space="preserve">«Медиапедагогика» пәнінің </w:t>
      </w:r>
      <w:r w:rsidRPr="00DA1F94">
        <w:rPr>
          <w:rFonts w:ascii="Times New Roman" w:hAnsi="Times New Roman"/>
          <w:color w:val="000000"/>
          <w:sz w:val="28"/>
          <w:szCs w:val="28"/>
          <w:lang w:val="kk-KZ"/>
        </w:rPr>
        <w:t xml:space="preserve">эксперименттік апробацияға ықпалын зерттеп білеміз. Осы әдісті қолданудың мақсаты  </w:t>
      </w:r>
      <w:r w:rsidRPr="00DA1F94">
        <w:rPr>
          <w:rFonts w:ascii="Times New Roman" w:hAnsi="Times New Roman"/>
          <w:color w:val="000000"/>
          <w:spacing w:val="1"/>
          <w:sz w:val="28"/>
          <w:szCs w:val="28"/>
          <w:lang w:val="kk-KZ"/>
        </w:rPr>
        <w:t xml:space="preserve">медиатехнологияларды қолдана отырып </w:t>
      </w:r>
      <w:r w:rsidRPr="00DA1F94">
        <w:rPr>
          <w:rFonts w:ascii="Times New Roman" w:hAnsi="Times New Roman"/>
          <w:color w:val="000000"/>
          <w:sz w:val="28"/>
          <w:szCs w:val="28"/>
          <w:lang w:val="kk-KZ"/>
        </w:rPr>
        <w:t xml:space="preserve">болашақ педагог-психологтердің креативтілік қабілеттерін қалыптастыру. </w:t>
      </w:r>
    </w:p>
    <w:p w:rsidR="00EF35C6" w:rsidRPr="00DA1F94" w:rsidRDefault="00EF35C6" w:rsidP="00A8692B">
      <w:pPr>
        <w:pStyle w:val="a7"/>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Нөлдік гипотезаның сапасы ретінде: HO</w:t>
      </w:r>
      <w:r w:rsidR="00C160B3" w:rsidRPr="00DA1F94">
        <w:rPr>
          <w:rFonts w:ascii="Times New Roman" w:hAnsi="Times New Roman"/>
          <w:color w:val="000000"/>
          <w:sz w:val="28"/>
          <w:szCs w:val="28"/>
          <w:lang w:val="kk-KZ"/>
        </w:rPr>
        <w:t xml:space="preserve"> </w:t>
      </w:r>
      <w:r w:rsidRPr="00DA1F94">
        <w:rPr>
          <w:rFonts w:ascii="Times New Roman" w:hAnsi="Times New Roman"/>
          <w:color w:val="000000"/>
          <w:sz w:val="28"/>
          <w:szCs w:val="28"/>
          <w:lang w:val="kk-KZ"/>
        </w:rPr>
        <w:t>=</w:t>
      </w:r>
      <w:r w:rsidR="00C160B3" w:rsidRPr="00DA1F94">
        <w:rPr>
          <w:rFonts w:ascii="Times New Roman" w:hAnsi="Times New Roman"/>
          <w:color w:val="000000"/>
          <w:sz w:val="28"/>
          <w:szCs w:val="28"/>
          <w:lang w:val="kk-KZ"/>
        </w:rPr>
        <w:t xml:space="preserve"> </w:t>
      </w:r>
      <w:r w:rsidRPr="00DA1F94">
        <w:rPr>
          <w:rFonts w:ascii="Times New Roman" w:hAnsi="Times New Roman"/>
          <w:color w:val="000000"/>
          <w:sz w:val="28"/>
          <w:szCs w:val="28"/>
          <w:lang w:val="kk-KZ"/>
        </w:rPr>
        <w:t>типтік жылжыту бағытының артықшылығы кездейсоқ болып саналады; H1 баламалы гипотеза = жылжудың әдеттегі бағытының басым болуы кездейсоқ емес.</w:t>
      </w:r>
    </w:p>
    <w:p w:rsidR="00EF35C6" w:rsidRPr="00DA1F94" w:rsidRDefault="00EF35C6" w:rsidP="00A8692B">
      <w:pPr>
        <w:pStyle w:val="a7"/>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Келесі алгоритм бойынша критерийлерді есептеуді сипаттаймыз:  </w:t>
      </w:r>
    </w:p>
    <w:p w:rsidR="00EF35C6" w:rsidRPr="00DA1F94" w:rsidRDefault="00EF35C6" w:rsidP="00A8692B">
      <w:pPr>
        <w:pStyle w:val="a7"/>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1.</w:t>
      </w:r>
      <w:r w:rsidR="00A8692B" w:rsidRPr="00DA1F94">
        <w:rPr>
          <w:rFonts w:ascii="Times New Roman" w:hAnsi="Times New Roman"/>
          <w:color w:val="000000"/>
          <w:sz w:val="28"/>
          <w:szCs w:val="28"/>
          <w:lang w:val="kk-KZ"/>
        </w:rPr>
        <w:t xml:space="preserve"> </w:t>
      </w:r>
      <w:r w:rsidRPr="00DA1F94">
        <w:rPr>
          <w:rFonts w:ascii="Times New Roman" w:hAnsi="Times New Roman"/>
          <w:color w:val="000000"/>
          <w:sz w:val="28"/>
          <w:szCs w:val="28"/>
          <w:lang w:val="kk-KZ"/>
        </w:rPr>
        <w:t>Бірінші және екінші өлшемдердің нәтижелерін енгізетін кесте жасаймыз және жалпы жылжуды санаймыз</w:t>
      </w:r>
      <w:r w:rsidR="00A8692B" w:rsidRPr="00DA1F94">
        <w:rPr>
          <w:rFonts w:ascii="Times New Roman" w:hAnsi="Times New Roman"/>
          <w:color w:val="000000"/>
          <w:sz w:val="28"/>
          <w:szCs w:val="28"/>
          <w:lang w:val="kk-KZ"/>
        </w:rPr>
        <w:t>.</w:t>
      </w:r>
    </w:p>
    <w:p w:rsidR="00EF35C6" w:rsidRPr="00DA1F94" w:rsidRDefault="00EF35C6" w:rsidP="00A8692B">
      <w:pPr>
        <w:pStyle w:val="a7"/>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2.</w:t>
      </w:r>
      <w:r w:rsidR="00A8692B" w:rsidRPr="00DA1F94">
        <w:rPr>
          <w:rFonts w:ascii="Times New Roman" w:hAnsi="Times New Roman"/>
          <w:color w:val="000000"/>
          <w:sz w:val="28"/>
          <w:szCs w:val="28"/>
          <w:lang w:val="kk-KZ"/>
        </w:rPr>
        <w:t xml:space="preserve"> </w:t>
      </w:r>
      <w:r w:rsidRPr="00DA1F94">
        <w:rPr>
          <w:rFonts w:ascii="Times New Roman" w:hAnsi="Times New Roman"/>
          <w:color w:val="000000"/>
          <w:sz w:val="28"/>
          <w:szCs w:val="28"/>
          <w:lang w:val="kk-KZ"/>
        </w:rPr>
        <w:t>Кестені то</w:t>
      </w:r>
      <w:r w:rsidR="00B95A98" w:rsidRPr="00DA1F94">
        <w:rPr>
          <w:rFonts w:ascii="Times New Roman" w:hAnsi="Times New Roman"/>
          <w:color w:val="000000"/>
          <w:sz w:val="28"/>
          <w:szCs w:val="28"/>
          <w:lang w:val="kk-KZ"/>
        </w:rPr>
        <w:t xml:space="preserve">лтырғаннан кейін жылжудың және </w:t>
      </w:r>
      <w:r w:rsidRPr="00DA1F94">
        <w:rPr>
          <w:rFonts w:ascii="Times New Roman" w:hAnsi="Times New Roman"/>
          <w:color w:val="000000"/>
          <w:sz w:val="28"/>
          <w:szCs w:val="28"/>
          <w:lang w:val="kk-KZ"/>
        </w:rPr>
        <w:t>әдеттегі жылжудың (іріктеу кезінде жиі кездеседі) оң және теріс сандарын санаймыз сонымен қатар, әдеттегі емес жылжу (іріктеу кезінде сирек кездеседі). Әдеттегі жылжу 32 тең, ал типтік емес жылжу 0</w:t>
      </w:r>
      <w:r w:rsidR="00A8692B" w:rsidRPr="00DA1F94">
        <w:rPr>
          <w:rFonts w:ascii="Times New Roman" w:hAnsi="Times New Roman"/>
          <w:color w:val="000000"/>
          <w:sz w:val="28"/>
          <w:szCs w:val="28"/>
          <w:lang w:val="kk-KZ"/>
        </w:rPr>
        <w:t>.</w:t>
      </w:r>
    </w:p>
    <w:p w:rsidR="00EF35C6" w:rsidRPr="00DA1F94" w:rsidRDefault="00B0442A" w:rsidP="00A8692B">
      <w:pPr>
        <w:pStyle w:val="a7"/>
        <w:spacing w:after="0" w:line="240" w:lineRule="auto"/>
        <w:ind w:firstLine="709"/>
        <w:jc w:val="both"/>
        <w:rPr>
          <w:rFonts w:ascii="Times New Roman" w:hAnsi="Times New Roman"/>
          <w:color w:val="000000"/>
          <w:sz w:val="28"/>
          <w:szCs w:val="28"/>
          <w:lang w:val="kk-KZ"/>
        </w:rPr>
      </w:pPr>
      <w:r w:rsidRPr="00DA1F94">
        <w:rPr>
          <w:rFonts w:ascii="Times New Roman" w:hAnsi="Times New Roman"/>
          <w:noProof/>
          <w:color w:val="000000"/>
          <w:sz w:val="28"/>
          <w:szCs w:val="28"/>
          <w:lang w:eastAsia="ru-RU"/>
        </w:rPr>
        <w:drawing>
          <wp:anchor distT="0" distB="0" distL="0" distR="0" simplePos="0" relativeHeight="251641856" behindDoc="0" locked="0" layoutInCell="1" allowOverlap="1">
            <wp:simplePos x="0" y="0"/>
            <wp:positionH relativeFrom="page">
              <wp:posOffset>1654175</wp:posOffset>
            </wp:positionH>
            <wp:positionV relativeFrom="paragraph">
              <wp:posOffset>1219835</wp:posOffset>
            </wp:positionV>
            <wp:extent cx="5053330" cy="4159885"/>
            <wp:effectExtent l="0" t="0" r="0" b="0"/>
            <wp:wrapTopAndBottom/>
            <wp:docPr id="227" name="image101.jpeg" descr="C:\Users\USERer\Desktop\WhatsApp Image 2022-05-02 at 13.26.20.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101.jpeg" descr="C:\Users\USERer\Desktop\WhatsApp Image 2022-05-02 at 13.26.20.jpeg"/>
                    <pic:cNvPicPr>
                      <a:picLocks/>
                    </pic:cNvPicPr>
                  </pic:nvPicPr>
                  <pic:blipFill>
                    <a:blip r:embed="rId31">
                      <a:extLst>
                        <a:ext uri="{28A0092B-C50C-407E-A947-70E740481C1C}">
                          <a14:useLocalDpi xmlns:a14="http://schemas.microsoft.com/office/drawing/2010/main" val="0"/>
                        </a:ext>
                      </a:extLst>
                    </a:blip>
                    <a:srcRect l="2725" t="1849" r="2620" b="977"/>
                    <a:stretch>
                      <a:fillRect/>
                    </a:stretch>
                  </pic:blipFill>
                  <pic:spPr bwMode="auto">
                    <a:xfrm>
                      <a:off x="0" y="0"/>
                      <a:ext cx="2576830" cy="2121535"/>
                    </a:xfrm>
                    <a:prstGeom prst="rect">
                      <a:avLst/>
                    </a:prstGeom>
                    <a:noFill/>
                    <a:ln>
                      <a:noFill/>
                    </a:ln>
                  </pic:spPr>
                </pic:pic>
              </a:graphicData>
            </a:graphic>
            <wp14:sizeRelH relativeFrom="page">
              <wp14:pctWidth>0</wp14:pctWidth>
            </wp14:sizeRelH>
            <wp14:sizeRelV relativeFrom="page">
              <wp14:pctHeight>0</wp14:pctHeight>
            </wp14:sizeRelV>
          </wp:anchor>
        </w:drawing>
      </w:r>
      <w:r w:rsidR="00EF35C6" w:rsidRPr="00DA1F94">
        <w:rPr>
          <w:rFonts w:ascii="Times New Roman" w:hAnsi="Times New Roman"/>
          <w:color w:val="000000"/>
          <w:sz w:val="28"/>
          <w:szCs w:val="28"/>
          <w:lang w:val="kk-KZ"/>
        </w:rPr>
        <w:t>3. Әрі қарай G=эмп есептейміз, ол әдеттегі жылжу бойынша теңестіріледі, яғни, Gэмп=0;</w:t>
      </w:r>
      <w:r w:rsidR="00C160B3" w:rsidRPr="00DA1F94">
        <w:rPr>
          <w:rFonts w:ascii="Times New Roman" w:hAnsi="Times New Roman"/>
          <w:color w:val="000000"/>
          <w:sz w:val="28"/>
          <w:szCs w:val="28"/>
          <w:lang w:val="kk-KZ"/>
        </w:rPr>
        <w:t xml:space="preserve"> </w:t>
      </w:r>
      <w:r w:rsidR="00EF35C6" w:rsidRPr="00DA1F94">
        <w:rPr>
          <w:rFonts w:ascii="Times New Roman" w:hAnsi="Times New Roman"/>
          <w:color w:val="000000"/>
          <w:sz w:val="28"/>
          <w:szCs w:val="28"/>
          <w:lang w:val="kk-KZ"/>
        </w:rPr>
        <w:t>Gкр. белгілері критерийінің сыни мағ</w:t>
      </w:r>
      <w:r w:rsidR="00C160B3" w:rsidRPr="00DA1F94">
        <w:rPr>
          <w:rFonts w:ascii="Times New Roman" w:hAnsi="Times New Roman"/>
          <w:color w:val="000000"/>
          <w:sz w:val="28"/>
          <w:szCs w:val="28"/>
          <w:lang w:val="kk-KZ"/>
        </w:rPr>
        <w:t xml:space="preserve">ынасының кестесі бойынша 32 тең, </w:t>
      </w:r>
      <w:r w:rsidR="00EF35C6" w:rsidRPr="00DA1F94">
        <w:rPr>
          <w:rFonts w:ascii="Times New Roman" w:hAnsi="Times New Roman"/>
          <w:color w:val="000000"/>
          <w:sz w:val="28"/>
          <w:szCs w:val="28"/>
          <w:lang w:val="kk-KZ"/>
        </w:rPr>
        <w:t xml:space="preserve">n - іріктеу көлемін табамыз және p&lt;0.05 статистикалық маңыздылығы кезіндегі Gкр=10 анықтаймыз. Алынған мәліметтер бойынша Gэмп&lt; Gкр </w:t>
      </w:r>
      <w:r w:rsidR="00C160B3" w:rsidRPr="00DA1F94">
        <w:rPr>
          <w:rFonts w:ascii="Times New Roman" w:hAnsi="Times New Roman"/>
          <w:color w:val="000000"/>
          <w:sz w:val="28"/>
          <w:szCs w:val="28"/>
          <w:lang w:val="kk-KZ"/>
        </w:rPr>
        <w:t>сәйкес Gэмп=0, Gкр=10 анықтадық</w:t>
      </w:r>
      <w:r w:rsidR="00EF35C6" w:rsidRPr="00DA1F94">
        <w:rPr>
          <w:rFonts w:ascii="Times New Roman" w:hAnsi="Times New Roman"/>
          <w:color w:val="000000"/>
          <w:sz w:val="28"/>
          <w:szCs w:val="28"/>
          <w:lang w:val="kk-KZ"/>
        </w:rPr>
        <w:t xml:space="preserve">. </w:t>
      </w:r>
    </w:p>
    <w:p w:rsidR="00AF44E3" w:rsidRPr="00DA1F94" w:rsidRDefault="00AF44E3" w:rsidP="00B852B0">
      <w:pPr>
        <w:pStyle w:val="a7"/>
        <w:spacing w:after="0" w:line="240" w:lineRule="auto"/>
        <w:jc w:val="both"/>
        <w:rPr>
          <w:rFonts w:ascii="Times New Roman" w:hAnsi="Times New Roman"/>
          <w:color w:val="000000"/>
          <w:sz w:val="16"/>
          <w:szCs w:val="16"/>
          <w:lang w:val="kk-KZ"/>
        </w:rPr>
      </w:pPr>
    </w:p>
    <w:p w:rsidR="007B6E6F" w:rsidRPr="00DA1F94" w:rsidRDefault="007B6E6F" w:rsidP="00A8692B">
      <w:pPr>
        <w:pStyle w:val="a7"/>
        <w:spacing w:after="0" w:line="240" w:lineRule="auto"/>
        <w:jc w:val="center"/>
        <w:rPr>
          <w:rFonts w:ascii="Times New Roman" w:hAnsi="Times New Roman"/>
          <w:color w:val="000000"/>
          <w:sz w:val="16"/>
          <w:szCs w:val="16"/>
          <w:lang w:val="kk-KZ"/>
        </w:rPr>
      </w:pPr>
    </w:p>
    <w:p w:rsidR="00F34BF6" w:rsidRPr="00DA1F94" w:rsidRDefault="00A8692B" w:rsidP="00A8692B">
      <w:pPr>
        <w:pStyle w:val="a7"/>
        <w:spacing w:after="0" w:line="240" w:lineRule="auto"/>
        <w:jc w:val="center"/>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Сурет </w:t>
      </w:r>
      <w:r w:rsidR="006F4DEA" w:rsidRPr="00DA1F94">
        <w:rPr>
          <w:rFonts w:ascii="Times New Roman" w:hAnsi="Times New Roman"/>
          <w:color w:val="000000"/>
          <w:sz w:val="28"/>
          <w:szCs w:val="28"/>
          <w:lang w:val="kk-KZ"/>
        </w:rPr>
        <w:t>2</w:t>
      </w:r>
      <w:r w:rsidR="00D47D0B" w:rsidRPr="00DA1F94">
        <w:rPr>
          <w:rFonts w:ascii="Times New Roman" w:hAnsi="Times New Roman"/>
          <w:color w:val="000000"/>
          <w:sz w:val="28"/>
          <w:szCs w:val="28"/>
          <w:lang w:val="kk-KZ"/>
        </w:rPr>
        <w:t>5</w:t>
      </w:r>
      <w:r w:rsidRPr="00DA1F94">
        <w:rPr>
          <w:rFonts w:ascii="Times New Roman" w:hAnsi="Times New Roman"/>
          <w:color w:val="000000"/>
          <w:sz w:val="28"/>
          <w:szCs w:val="28"/>
          <w:lang w:val="kk-KZ"/>
        </w:rPr>
        <w:t xml:space="preserve"> </w:t>
      </w:r>
      <w:r w:rsidR="009706F2" w:rsidRPr="00DA1F94">
        <w:rPr>
          <w:rFonts w:ascii="Times New Roman" w:hAnsi="Times New Roman"/>
          <w:color w:val="000000"/>
          <w:sz w:val="28"/>
          <w:szCs w:val="28"/>
          <w:lang w:val="kk-KZ"/>
        </w:rPr>
        <w:t>–</w:t>
      </w:r>
      <w:r w:rsidRPr="00DA1F94">
        <w:rPr>
          <w:rFonts w:ascii="Times New Roman" w:hAnsi="Times New Roman"/>
          <w:color w:val="000000"/>
          <w:sz w:val="28"/>
          <w:szCs w:val="28"/>
          <w:lang w:val="kk-KZ"/>
        </w:rPr>
        <w:t xml:space="preserve"> G-критерий белгілері критерийлерінің сыни мағынасы</w:t>
      </w:r>
    </w:p>
    <w:p w:rsidR="00EF35C6" w:rsidRPr="00DA1F94" w:rsidRDefault="00903F73" w:rsidP="00B852B0">
      <w:pPr>
        <w:pStyle w:val="a7"/>
        <w:spacing w:after="0" w:line="240" w:lineRule="auto"/>
        <w:ind w:firstLine="708"/>
        <w:jc w:val="both"/>
        <w:rPr>
          <w:rFonts w:ascii="Times New Roman" w:hAnsi="Times New Roman"/>
          <w:color w:val="000000"/>
          <w:sz w:val="28"/>
          <w:szCs w:val="28"/>
          <w:lang w:val="kk-KZ"/>
        </w:rPr>
      </w:pPr>
      <w:r>
        <w:rPr>
          <w:rFonts w:ascii="Times New Roman" w:hAnsi="Times New Roman"/>
          <w:color w:val="000000"/>
          <w:sz w:val="28"/>
          <w:szCs w:val="28"/>
          <w:lang w:val="kk-KZ"/>
        </w:rPr>
        <w:t xml:space="preserve">25-суретте </w:t>
      </w:r>
      <w:r w:rsidRPr="00DA1F94">
        <w:rPr>
          <w:rFonts w:ascii="Times New Roman" w:hAnsi="Times New Roman"/>
          <w:color w:val="000000"/>
          <w:sz w:val="28"/>
          <w:szCs w:val="28"/>
          <w:lang w:val="kk-KZ"/>
        </w:rPr>
        <w:t xml:space="preserve">осы </w:t>
      </w:r>
      <w:r w:rsidR="00EF35C6" w:rsidRPr="00DA1F94">
        <w:rPr>
          <w:rFonts w:ascii="Times New Roman" w:hAnsi="Times New Roman"/>
          <w:color w:val="000000"/>
          <w:sz w:val="28"/>
          <w:szCs w:val="28"/>
          <w:lang w:val="kk-KZ"/>
        </w:rPr>
        <w:t>ретте, G-критерий әдісімен эмпирикалық деректерді статистикалық өңдеуге сәйкес Gэмп&lt;Gкр кездейсоқ емес екендігін көрсетті, өйткені, кестеде эмпирикалық мағына сыни мағынадан төмен. Осыдан нөлдік гипотеза (HO) жоққа шығарылады және баламалы гипотеза (H1) қолданылады, сондықтан солай болғандықтан Gэмп=0&lt;10, сәйкесінше, таңдалған маңыздылық деңгейіндегі әдеттегі ауысым кездейсоқ болмайды. Біз, одан әрі кестеде .... көрсетілген Стьюденттің t-критерийлерінің әдістемесі бойынша эксперименттік топтағы медиатехнология бойынша білім, іскерлік, дағдыларын қалыптастыруға әсер ететін креативтілік факторларының көрсеткіштерін қарастырып, салыстырамыз</w:t>
      </w:r>
      <w:r w:rsidR="00D47D0B" w:rsidRPr="00DA1F94">
        <w:rPr>
          <w:rFonts w:ascii="Times New Roman" w:hAnsi="Times New Roman"/>
          <w:color w:val="000000"/>
          <w:sz w:val="28"/>
          <w:szCs w:val="28"/>
          <w:lang w:val="kk-KZ"/>
        </w:rPr>
        <w:t xml:space="preserve"> (24-кесте)</w:t>
      </w:r>
      <w:r w:rsidR="00EF35C6" w:rsidRPr="00DA1F94">
        <w:rPr>
          <w:rFonts w:ascii="Times New Roman" w:hAnsi="Times New Roman"/>
          <w:color w:val="000000"/>
          <w:sz w:val="28"/>
          <w:szCs w:val="28"/>
          <w:lang w:val="kk-KZ"/>
        </w:rPr>
        <w:t xml:space="preserve">.  </w:t>
      </w:r>
    </w:p>
    <w:p w:rsidR="00A8692B" w:rsidRPr="00DA1F94" w:rsidRDefault="00A8692B" w:rsidP="00B852B0">
      <w:pPr>
        <w:pStyle w:val="a7"/>
        <w:tabs>
          <w:tab w:val="left" w:pos="1660"/>
          <w:tab w:val="left" w:pos="2337"/>
          <w:tab w:val="left" w:pos="2828"/>
          <w:tab w:val="left" w:pos="4551"/>
          <w:tab w:val="left" w:pos="6801"/>
          <w:tab w:val="left" w:pos="8588"/>
        </w:tabs>
        <w:spacing w:after="0" w:line="240" w:lineRule="auto"/>
        <w:jc w:val="both"/>
        <w:rPr>
          <w:rFonts w:ascii="Times New Roman" w:hAnsi="Times New Roman"/>
          <w:color w:val="000000"/>
          <w:sz w:val="28"/>
          <w:szCs w:val="28"/>
          <w:lang w:val="kk-KZ"/>
        </w:rPr>
      </w:pPr>
    </w:p>
    <w:p w:rsidR="00EF35C6" w:rsidRPr="00DA1F94" w:rsidRDefault="00EF35C6" w:rsidP="00B852B0">
      <w:pPr>
        <w:pStyle w:val="a7"/>
        <w:tabs>
          <w:tab w:val="left" w:pos="1660"/>
          <w:tab w:val="left" w:pos="2337"/>
          <w:tab w:val="left" w:pos="2828"/>
          <w:tab w:val="left" w:pos="4551"/>
          <w:tab w:val="left" w:pos="6801"/>
          <w:tab w:val="left" w:pos="8588"/>
        </w:tabs>
        <w:spacing w:after="0" w:line="240" w:lineRule="auto"/>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Кесте </w:t>
      </w:r>
      <w:r w:rsidR="00750F9F" w:rsidRPr="00DA1F94">
        <w:rPr>
          <w:rFonts w:ascii="Times New Roman" w:hAnsi="Times New Roman"/>
          <w:color w:val="000000"/>
          <w:sz w:val="28"/>
          <w:szCs w:val="28"/>
          <w:lang w:val="kk-KZ"/>
        </w:rPr>
        <w:t>2</w:t>
      </w:r>
      <w:r w:rsidR="00D47D0B" w:rsidRPr="00DA1F94">
        <w:rPr>
          <w:rFonts w:ascii="Times New Roman" w:hAnsi="Times New Roman"/>
          <w:color w:val="000000"/>
          <w:sz w:val="28"/>
          <w:szCs w:val="28"/>
          <w:lang w:val="kk-KZ"/>
        </w:rPr>
        <w:t>4</w:t>
      </w:r>
      <w:r w:rsidR="00F34BF6" w:rsidRPr="00DA1F94">
        <w:rPr>
          <w:rFonts w:ascii="Times New Roman" w:hAnsi="Times New Roman"/>
          <w:color w:val="000000"/>
          <w:sz w:val="28"/>
          <w:szCs w:val="28"/>
          <w:lang w:val="kk-KZ"/>
        </w:rPr>
        <w:t xml:space="preserve"> </w:t>
      </w:r>
      <w:r w:rsidR="00A8692B" w:rsidRPr="00DA1F94">
        <w:rPr>
          <w:rFonts w:ascii="Times New Roman" w:hAnsi="Times New Roman"/>
          <w:color w:val="000000"/>
          <w:sz w:val="28"/>
          <w:szCs w:val="28"/>
          <w:lang w:val="kk-KZ"/>
        </w:rPr>
        <w:t>–</w:t>
      </w:r>
      <w:r w:rsidR="00F34BF6" w:rsidRPr="00DA1F94">
        <w:rPr>
          <w:rFonts w:ascii="Times New Roman" w:hAnsi="Times New Roman"/>
          <w:color w:val="000000"/>
          <w:sz w:val="28"/>
          <w:szCs w:val="28"/>
          <w:lang w:val="kk-KZ"/>
        </w:rPr>
        <w:t xml:space="preserve"> </w:t>
      </w:r>
      <w:r w:rsidRPr="00DA1F94">
        <w:rPr>
          <w:rFonts w:ascii="Times New Roman" w:hAnsi="Times New Roman"/>
          <w:color w:val="000000"/>
          <w:sz w:val="28"/>
          <w:szCs w:val="28"/>
          <w:lang w:val="kk-KZ"/>
        </w:rPr>
        <w:t>Стьюденттің t-критерийлерінің әдістемесі негізінде Е.Е.</w:t>
      </w:r>
      <w:r w:rsidR="00A8692B" w:rsidRPr="00DA1F94">
        <w:rPr>
          <w:rFonts w:ascii="Times New Roman" w:hAnsi="Times New Roman"/>
          <w:color w:val="000000"/>
          <w:sz w:val="28"/>
          <w:szCs w:val="28"/>
          <w:lang w:val="kk-KZ"/>
        </w:rPr>
        <w:t xml:space="preserve"> </w:t>
      </w:r>
      <w:r w:rsidRPr="00DA1F94">
        <w:rPr>
          <w:rFonts w:ascii="Times New Roman" w:hAnsi="Times New Roman"/>
          <w:color w:val="000000"/>
          <w:sz w:val="28"/>
          <w:szCs w:val="28"/>
          <w:lang w:val="kk-KZ"/>
        </w:rPr>
        <w:t>Туник әдістемесінің креативтілік факторларының статистикалық маңыздылығын анықтау</w:t>
      </w:r>
    </w:p>
    <w:p w:rsidR="00750F9F" w:rsidRPr="00DA1F94" w:rsidRDefault="00750F9F" w:rsidP="00B852B0">
      <w:pPr>
        <w:pStyle w:val="a7"/>
        <w:tabs>
          <w:tab w:val="left" w:pos="1660"/>
          <w:tab w:val="left" w:pos="2337"/>
          <w:tab w:val="left" w:pos="2828"/>
          <w:tab w:val="left" w:pos="4551"/>
          <w:tab w:val="left" w:pos="6801"/>
          <w:tab w:val="left" w:pos="8588"/>
        </w:tabs>
        <w:spacing w:after="0" w:line="240" w:lineRule="auto"/>
        <w:jc w:val="both"/>
        <w:rPr>
          <w:rFonts w:ascii="Times New Roman" w:hAnsi="Times New Roman"/>
          <w:color w:val="000000"/>
          <w:sz w:val="16"/>
          <w:szCs w:val="16"/>
          <w:lang w:val="kk-KZ"/>
        </w:rPr>
      </w:pPr>
    </w:p>
    <w:tbl>
      <w:tblPr>
        <w:tblW w:w="9575" w:type="dxa"/>
        <w:tblInd w:w="6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621"/>
        <w:gridCol w:w="2622"/>
        <w:gridCol w:w="1652"/>
        <w:gridCol w:w="1680"/>
      </w:tblGrid>
      <w:tr w:rsidR="00A8692B" w:rsidRPr="00DA1F94" w:rsidTr="00A8692B">
        <w:trPr>
          <w:trHeight w:val="155"/>
        </w:trPr>
        <w:tc>
          <w:tcPr>
            <w:tcW w:w="3621" w:type="dxa"/>
          </w:tcPr>
          <w:p w:rsidR="00A8692B" w:rsidRPr="00DA1F94" w:rsidRDefault="00A8692B" w:rsidP="00B852B0">
            <w:pPr>
              <w:pStyle w:val="TableParagraph"/>
              <w:ind w:left="0"/>
              <w:jc w:val="center"/>
              <w:rPr>
                <w:color w:val="000000"/>
                <w:sz w:val="24"/>
                <w:szCs w:val="24"/>
              </w:rPr>
            </w:pPr>
            <w:r w:rsidRPr="00DA1F94">
              <w:rPr>
                <w:color w:val="000000"/>
                <w:sz w:val="24"/>
                <w:szCs w:val="24"/>
                <w:lang w:val="kk-KZ"/>
              </w:rPr>
              <w:t>Креативтіліктің ф</w:t>
            </w:r>
            <w:r w:rsidRPr="00DA1F94">
              <w:rPr>
                <w:color w:val="000000"/>
                <w:sz w:val="24"/>
                <w:szCs w:val="24"/>
              </w:rPr>
              <w:t>актор</w:t>
            </w:r>
            <w:r w:rsidRPr="00DA1F94">
              <w:rPr>
                <w:color w:val="000000"/>
                <w:sz w:val="24"/>
                <w:szCs w:val="24"/>
                <w:lang w:val="kk-KZ"/>
              </w:rPr>
              <w:t>лар</w:t>
            </w:r>
            <w:r w:rsidRPr="00DA1F94">
              <w:rPr>
                <w:color w:val="000000"/>
                <w:sz w:val="24"/>
                <w:szCs w:val="24"/>
              </w:rPr>
              <w:t>ы</w:t>
            </w:r>
          </w:p>
        </w:tc>
        <w:tc>
          <w:tcPr>
            <w:tcW w:w="2622" w:type="dxa"/>
          </w:tcPr>
          <w:p w:rsidR="00A8692B" w:rsidRPr="00DA1F94" w:rsidRDefault="00A8692B" w:rsidP="00B852B0">
            <w:pPr>
              <w:pStyle w:val="TableParagraph"/>
              <w:ind w:left="0"/>
              <w:jc w:val="center"/>
              <w:rPr>
                <w:color w:val="000000"/>
                <w:sz w:val="24"/>
                <w:szCs w:val="24"/>
              </w:rPr>
            </w:pPr>
            <w:r w:rsidRPr="00DA1F94">
              <w:rPr>
                <w:color w:val="000000"/>
                <w:sz w:val="24"/>
                <w:szCs w:val="24"/>
              </w:rPr>
              <w:t>tэмп</w:t>
            </w:r>
          </w:p>
        </w:tc>
        <w:tc>
          <w:tcPr>
            <w:tcW w:w="1652" w:type="dxa"/>
          </w:tcPr>
          <w:p w:rsidR="00A8692B" w:rsidRPr="00DA1F94" w:rsidRDefault="00A8692B" w:rsidP="00B852B0">
            <w:pPr>
              <w:pStyle w:val="TableParagraph"/>
              <w:ind w:left="0"/>
              <w:jc w:val="center"/>
              <w:rPr>
                <w:color w:val="000000"/>
                <w:sz w:val="24"/>
                <w:szCs w:val="24"/>
              </w:rPr>
            </w:pPr>
            <w:r w:rsidRPr="00DA1F94">
              <w:rPr>
                <w:color w:val="000000"/>
                <w:sz w:val="24"/>
                <w:szCs w:val="24"/>
              </w:rPr>
              <w:t>tкр</w:t>
            </w:r>
          </w:p>
        </w:tc>
        <w:tc>
          <w:tcPr>
            <w:tcW w:w="1680" w:type="dxa"/>
          </w:tcPr>
          <w:p w:rsidR="00A8692B" w:rsidRPr="00DA1F94" w:rsidRDefault="00A8692B" w:rsidP="00B852B0">
            <w:pPr>
              <w:pStyle w:val="TableParagraph"/>
              <w:ind w:left="0"/>
              <w:jc w:val="center"/>
              <w:rPr>
                <w:color w:val="000000"/>
                <w:sz w:val="24"/>
                <w:szCs w:val="24"/>
              </w:rPr>
            </w:pPr>
            <w:r w:rsidRPr="00DA1F94">
              <w:rPr>
                <w:color w:val="000000"/>
                <w:sz w:val="24"/>
                <w:szCs w:val="24"/>
              </w:rPr>
              <w:t>tэмп</w:t>
            </w:r>
            <w:r w:rsidRPr="00DA1F94">
              <w:rPr>
                <w:color w:val="000000"/>
                <w:spacing w:val="-2"/>
                <w:sz w:val="24"/>
                <w:szCs w:val="24"/>
              </w:rPr>
              <w:t xml:space="preserve"> </w:t>
            </w:r>
            <w:r w:rsidRPr="00DA1F94">
              <w:rPr>
                <w:color w:val="000000"/>
                <w:sz w:val="24"/>
                <w:szCs w:val="24"/>
              </w:rPr>
              <w:t>&lt;,</w:t>
            </w:r>
            <w:r w:rsidRPr="00DA1F94">
              <w:rPr>
                <w:color w:val="000000"/>
                <w:spacing w:val="-2"/>
                <w:sz w:val="24"/>
                <w:szCs w:val="24"/>
              </w:rPr>
              <w:t xml:space="preserve"> </w:t>
            </w:r>
            <w:r w:rsidRPr="00DA1F94">
              <w:rPr>
                <w:color w:val="000000"/>
                <w:sz w:val="24"/>
                <w:szCs w:val="24"/>
              </w:rPr>
              <w:t>&gt;,=tкр</w:t>
            </w:r>
          </w:p>
        </w:tc>
      </w:tr>
      <w:tr w:rsidR="00A8692B" w:rsidRPr="00DA1F94" w:rsidTr="00A8692B">
        <w:trPr>
          <w:trHeight w:val="60"/>
        </w:trPr>
        <w:tc>
          <w:tcPr>
            <w:tcW w:w="3621" w:type="dxa"/>
          </w:tcPr>
          <w:p w:rsidR="00A8692B" w:rsidRPr="00DA1F94" w:rsidRDefault="00A8692B" w:rsidP="00A8692B">
            <w:pPr>
              <w:widowControl w:val="0"/>
              <w:autoSpaceDE w:val="0"/>
              <w:autoSpaceDN w:val="0"/>
              <w:spacing w:after="0" w:line="240" w:lineRule="auto"/>
              <w:ind w:left="140"/>
              <w:jc w:val="both"/>
              <w:rPr>
                <w:rFonts w:ascii="Times New Roman" w:eastAsia="Times New Roman" w:hAnsi="Times New Roman"/>
                <w:color w:val="000000"/>
                <w:sz w:val="24"/>
                <w:szCs w:val="24"/>
                <w:lang w:val="kk-KZ"/>
              </w:rPr>
            </w:pPr>
            <w:r w:rsidRPr="00DA1F94">
              <w:rPr>
                <w:rFonts w:ascii="Times New Roman" w:eastAsia="Times New Roman" w:hAnsi="Times New Roman"/>
                <w:color w:val="000000"/>
                <w:sz w:val="24"/>
                <w:szCs w:val="24"/>
                <w:lang w:val="kk-KZ"/>
              </w:rPr>
              <w:t>Кәсіби- қажеттілік</w:t>
            </w:r>
          </w:p>
        </w:tc>
        <w:tc>
          <w:tcPr>
            <w:tcW w:w="2622" w:type="dxa"/>
          </w:tcPr>
          <w:p w:rsidR="00A8692B" w:rsidRPr="00DA1F94" w:rsidRDefault="00A8692B" w:rsidP="00B852B0">
            <w:pPr>
              <w:pStyle w:val="TableParagraph"/>
              <w:ind w:left="0"/>
              <w:jc w:val="center"/>
              <w:rPr>
                <w:color w:val="000000"/>
                <w:sz w:val="24"/>
                <w:szCs w:val="24"/>
              </w:rPr>
            </w:pPr>
            <w:r w:rsidRPr="00DA1F94">
              <w:rPr>
                <w:color w:val="000000"/>
                <w:sz w:val="24"/>
                <w:szCs w:val="24"/>
              </w:rPr>
              <w:t>0,2071</w:t>
            </w:r>
          </w:p>
        </w:tc>
        <w:tc>
          <w:tcPr>
            <w:tcW w:w="1652" w:type="dxa"/>
            <w:vMerge w:val="restart"/>
          </w:tcPr>
          <w:p w:rsidR="00A8692B" w:rsidRPr="00DA1F94" w:rsidRDefault="00A8692B" w:rsidP="00B852B0">
            <w:pPr>
              <w:pStyle w:val="TableParagraph"/>
              <w:ind w:left="0"/>
              <w:jc w:val="center"/>
              <w:rPr>
                <w:color w:val="000000"/>
                <w:sz w:val="24"/>
                <w:szCs w:val="24"/>
              </w:rPr>
            </w:pPr>
            <w:r w:rsidRPr="00DA1F94">
              <w:rPr>
                <w:color w:val="000000"/>
                <w:sz w:val="24"/>
                <w:szCs w:val="24"/>
              </w:rPr>
              <w:t>2,0595</w:t>
            </w:r>
          </w:p>
        </w:tc>
        <w:tc>
          <w:tcPr>
            <w:tcW w:w="1680" w:type="dxa"/>
          </w:tcPr>
          <w:p w:rsidR="00A8692B" w:rsidRPr="00DA1F94" w:rsidRDefault="00A8692B" w:rsidP="00B852B0">
            <w:pPr>
              <w:pStyle w:val="TableParagraph"/>
              <w:ind w:left="0"/>
              <w:jc w:val="center"/>
              <w:rPr>
                <w:color w:val="000000"/>
                <w:sz w:val="24"/>
                <w:szCs w:val="24"/>
              </w:rPr>
            </w:pPr>
            <w:r w:rsidRPr="00DA1F94">
              <w:rPr>
                <w:color w:val="000000"/>
                <w:sz w:val="24"/>
                <w:szCs w:val="24"/>
              </w:rPr>
              <w:t>tэмп</w:t>
            </w:r>
            <w:r w:rsidRPr="00DA1F94">
              <w:rPr>
                <w:color w:val="000000"/>
                <w:spacing w:val="-1"/>
                <w:sz w:val="24"/>
                <w:szCs w:val="24"/>
              </w:rPr>
              <w:t xml:space="preserve"> </w:t>
            </w:r>
            <w:r w:rsidRPr="00DA1F94">
              <w:rPr>
                <w:color w:val="000000"/>
                <w:sz w:val="24"/>
                <w:szCs w:val="24"/>
              </w:rPr>
              <w:t>&lt;</w:t>
            </w:r>
            <w:r w:rsidRPr="00DA1F94">
              <w:rPr>
                <w:color w:val="000000"/>
                <w:spacing w:val="-4"/>
                <w:sz w:val="24"/>
                <w:szCs w:val="24"/>
              </w:rPr>
              <w:t xml:space="preserve"> </w:t>
            </w:r>
            <w:r w:rsidRPr="00DA1F94">
              <w:rPr>
                <w:color w:val="000000"/>
                <w:sz w:val="24"/>
                <w:szCs w:val="24"/>
              </w:rPr>
              <w:t>tкр</w:t>
            </w:r>
          </w:p>
        </w:tc>
      </w:tr>
      <w:tr w:rsidR="00A8692B" w:rsidRPr="00DA1F94" w:rsidTr="00A8692B">
        <w:trPr>
          <w:trHeight w:val="60"/>
        </w:trPr>
        <w:tc>
          <w:tcPr>
            <w:tcW w:w="3621" w:type="dxa"/>
          </w:tcPr>
          <w:p w:rsidR="00A8692B" w:rsidRPr="00DA1F94" w:rsidRDefault="00A8692B" w:rsidP="00A8692B">
            <w:pPr>
              <w:widowControl w:val="0"/>
              <w:autoSpaceDE w:val="0"/>
              <w:autoSpaceDN w:val="0"/>
              <w:spacing w:after="0" w:line="240" w:lineRule="auto"/>
              <w:ind w:left="140"/>
              <w:jc w:val="both"/>
              <w:rPr>
                <w:rFonts w:ascii="Times New Roman" w:eastAsia="Times New Roman" w:hAnsi="Times New Roman"/>
                <w:color w:val="000000"/>
                <w:sz w:val="24"/>
                <w:szCs w:val="24"/>
                <w:lang w:val="kk-KZ"/>
              </w:rPr>
            </w:pPr>
            <w:r w:rsidRPr="00DA1F94">
              <w:rPr>
                <w:rFonts w:ascii="Times New Roman" w:eastAsia="Times New Roman" w:hAnsi="Times New Roman"/>
                <w:color w:val="000000"/>
                <w:sz w:val="24"/>
                <w:szCs w:val="24"/>
                <w:lang w:val="kk-KZ"/>
              </w:rPr>
              <w:t>Өзін-өзі бақылау және анықтау</w:t>
            </w:r>
          </w:p>
        </w:tc>
        <w:tc>
          <w:tcPr>
            <w:tcW w:w="2622" w:type="dxa"/>
          </w:tcPr>
          <w:p w:rsidR="00A8692B" w:rsidRPr="00DA1F94" w:rsidRDefault="00A8692B" w:rsidP="00B852B0">
            <w:pPr>
              <w:pStyle w:val="TableParagraph"/>
              <w:ind w:left="0"/>
              <w:jc w:val="center"/>
              <w:rPr>
                <w:color w:val="000000"/>
                <w:sz w:val="24"/>
                <w:szCs w:val="24"/>
              </w:rPr>
            </w:pPr>
            <w:r w:rsidRPr="00DA1F94">
              <w:rPr>
                <w:color w:val="000000"/>
                <w:sz w:val="24"/>
                <w:szCs w:val="24"/>
              </w:rPr>
              <w:t>0,0369</w:t>
            </w:r>
          </w:p>
        </w:tc>
        <w:tc>
          <w:tcPr>
            <w:tcW w:w="1652" w:type="dxa"/>
            <w:vMerge/>
            <w:tcBorders>
              <w:top w:val="nil"/>
            </w:tcBorders>
          </w:tcPr>
          <w:p w:rsidR="00A8692B" w:rsidRPr="00DA1F94" w:rsidRDefault="00A8692B" w:rsidP="00B852B0">
            <w:pPr>
              <w:widowControl w:val="0"/>
              <w:autoSpaceDE w:val="0"/>
              <w:autoSpaceDN w:val="0"/>
              <w:spacing w:after="0" w:line="240" w:lineRule="auto"/>
              <w:jc w:val="both"/>
              <w:rPr>
                <w:rFonts w:ascii="Times New Roman" w:eastAsia="Times New Roman" w:hAnsi="Times New Roman"/>
                <w:color w:val="000000"/>
                <w:sz w:val="24"/>
                <w:szCs w:val="24"/>
              </w:rPr>
            </w:pPr>
          </w:p>
        </w:tc>
        <w:tc>
          <w:tcPr>
            <w:tcW w:w="1680" w:type="dxa"/>
          </w:tcPr>
          <w:p w:rsidR="00A8692B" w:rsidRPr="00DA1F94" w:rsidRDefault="00A8692B" w:rsidP="00B852B0">
            <w:pPr>
              <w:pStyle w:val="TableParagraph"/>
              <w:ind w:left="0"/>
              <w:jc w:val="center"/>
              <w:rPr>
                <w:color w:val="000000"/>
                <w:sz w:val="24"/>
                <w:szCs w:val="24"/>
              </w:rPr>
            </w:pPr>
            <w:r w:rsidRPr="00DA1F94">
              <w:rPr>
                <w:color w:val="000000"/>
                <w:sz w:val="24"/>
                <w:szCs w:val="24"/>
              </w:rPr>
              <w:t>tэмп</w:t>
            </w:r>
            <w:r w:rsidRPr="00DA1F94">
              <w:rPr>
                <w:color w:val="000000"/>
                <w:spacing w:val="-1"/>
                <w:sz w:val="24"/>
                <w:szCs w:val="24"/>
              </w:rPr>
              <w:t xml:space="preserve"> </w:t>
            </w:r>
            <w:r w:rsidRPr="00DA1F94">
              <w:rPr>
                <w:color w:val="000000"/>
                <w:sz w:val="24"/>
                <w:szCs w:val="24"/>
              </w:rPr>
              <w:t>&lt;</w:t>
            </w:r>
            <w:r w:rsidRPr="00DA1F94">
              <w:rPr>
                <w:color w:val="000000"/>
                <w:spacing w:val="-4"/>
                <w:sz w:val="24"/>
                <w:szCs w:val="24"/>
              </w:rPr>
              <w:t xml:space="preserve"> </w:t>
            </w:r>
            <w:r w:rsidRPr="00DA1F94">
              <w:rPr>
                <w:color w:val="000000"/>
                <w:sz w:val="24"/>
                <w:szCs w:val="24"/>
              </w:rPr>
              <w:t>tкр</w:t>
            </w:r>
          </w:p>
        </w:tc>
      </w:tr>
      <w:tr w:rsidR="00A8692B" w:rsidRPr="00DA1F94" w:rsidTr="00A8692B">
        <w:trPr>
          <w:trHeight w:val="60"/>
        </w:trPr>
        <w:tc>
          <w:tcPr>
            <w:tcW w:w="3621" w:type="dxa"/>
          </w:tcPr>
          <w:p w:rsidR="00A8692B" w:rsidRPr="00DA1F94" w:rsidRDefault="00A8692B" w:rsidP="00A8692B">
            <w:pPr>
              <w:pStyle w:val="TableParagraph"/>
              <w:ind w:left="140"/>
              <w:jc w:val="both"/>
              <w:rPr>
                <w:color w:val="000000"/>
                <w:sz w:val="24"/>
                <w:szCs w:val="24"/>
                <w:lang w:val="kk-KZ"/>
              </w:rPr>
            </w:pPr>
            <w:r w:rsidRPr="00DA1F94">
              <w:rPr>
                <w:color w:val="000000"/>
                <w:sz w:val="24"/>
                <w:szCs w:val="24"/>
                <w:lang w:val="kk-KZ"/>
              </w:rPr>
              <w:t>Шығармашылық ізденіс</w:t>
            </w:r>
          </w:p>
        </w:tc>
        <w:tc>
          <w:tcPr>
            <w:tcW w:w="2622" w:type="dxa"/>
          </w:tcPr>
          <w:p w:rsidR="00A8692B" w:rsidRPr="00DA1F94" w:rsidRDefault="00A8692B" w:rsidP="00B852B0">
            <w:pPr>
              <w:pStyle w:val="TableParagraph"/>
              <w:ind w:left="0"/>
              <w:jc w:val="center"/>
              <w:rPr>
                <w:color w:val="000000"/>
                <w:sz w:val="24"/>
                <w:szCs w:val="24"/>
              </w:rPr>
            </w:pPr>
            <w:r w:rsidRPr="00DA1F94">
              <w:rPr>
                <w:color w:val="000000"/>
                <w:sz w:val="24"/>
                <w:szCs w:val="24"/>
              </w:rPr>
              <w:t>0,1315</w:t>
            </w:r>
          </w:p>
        </w:tc>
        <w:tc>
          <w:tcPr>
            <w:tcW w:w="1652" w:type="dxa"/>
            <w:vMerge/>
            <w:tcBorders>
              <w:top w:val="nil"/>
            </w:tcBorders>
          </w:tcPr>
          <w:p w:rsidR="00A8692B" w:rsidRPr="00DA1F94" w:rsidRDefault="00A8692B" w:rsidP="00B852B0">
            <w:pPr>
              <w:widowControl w:val="0"/>
              <w:autoSpaceDE w:val="0"/>
              <w:autoSpaceDN w:val="0"/>
              <w:spacing w:after="0" w:line="240" w:lineRule="auto"/>
              <w:jc w:val="both"/>
              <w:rPr>
                <w:rFonts w:ascii="Times New Roman" w:eastAsia="Times New Roman" w:hAnsi="Times New Roman"/>
                <w:color w:val="000000"/>
                <w:sz w:val="24"/>
                <w:szCs w:val="24"/>
              </w:rPr>
            </w:pPr>
          </w:p>
        </w:tc>
        <w:tc>
          <w:tcPr>
            <w:tcW w:w="1680" w:type="dxa"/>
          </w:tcPr>
          <w:p w:rsidR="00A8692B" w:rsidRPr="00DA1F94" w:rsidRDefault="00A8692B" w:rsidP="00B852B0">
            <w:pPr>
              <w:pStyle w:val="TableParagraph"/>
              <w:ind w:left="0"/>
              <w:jc w:val="center"/>
              <w:rPr>
                <w:color w:val="000000"/>
                <w:sz w:val="24"/>
                <w:szCs w:val="24"/>
              </w:rPr>
            </w:pPr>
            <w:r w:rsidRPr="00DA1F94">
              <w:rPr>
                <w:color w:val="000000"/>
                <w:sz w:val="24"/>
                <w:szCs w:val="24"/>
              </w:rPr>
              <w:t>tэмп</w:t>
            </w:r>
            <w:r w:rsidRPr="00DA1F94">
              <w:rPr>
                <w:color w:val="000000"/>
                <w:spacing w:val="-1"/>
                <w:sz w:val="24"/>
                <w:szCs w:val="24"/>
              </w:rPr>
              <w:t xml:space="preserve"> </w:t>
            </w:r>
            <w:r w:rsidRPr="00DA1F94">
              <w:rPr>
                <w:color w:val="000000"/>
                <w:sz w:val="24"/>
                <w:szCs w:val="24"/>
              </w:rPr>
              <w:t>&lt;</w:t>
            </w:r>
            <w:r w:rsidRPr="00DA1F94">
              <w:rPr>
                <w:color w:val="000000"/>
                <w:spacing w:val="-4"/>
                <w:sz w:val="24"/>
                <w:szCs w:val="24"/>
              </w:rPr>
              <w:t xml:space="preserve"> </w:t>
            </w:r>
            <w:r w:rsidRPr="00DA1F94">
              <w:rPr>
                <w:color w:val="000000"/>
                <w:sz w:val="24"/>
                <w:szCs w:val="24"/>
              </w:rPr>
              <w:t>tкр</w:t>
            </w:r>
          </w:p>
        </w:tc>
      </w:tr>
      <w:tr w:rsidR="00A8692B" w:rsidRPr="00DA1F94" w:rsidTr="00A8692B">
        <w:trPr>
          <w:trHeight w:val="60"/>
        </w:trPr>
        <w:tc>
          <w:tcPr>
            <w:tcW w:w="3621" w:type="dxa"/>
          </w:tcPr>
          <w:p w:rsidR="00A8692B" w:rsidRPr="00DA1F94" w:rsidRDefault="00A8692B" w:rsidP="00A8692B">
            <w:pPr>
              <w:pStyle w:val="TableParagraph"/>
              <w:ind w:left="140"/>
              <w:jc w:val="both"/>
              <w:rPr>
                <w:color w:val="000000"/>
                <w:sz w:val="24"/>
                <w:szCs w:val="24"/>
                <w:lang w:val="kk-KZ"/>
              </w:rPr>
            </w:pPr>
            <w:r w:rsidRPr="00DA1F94">
              <w:rPr>
                <w:color w:val="000000"/>
                <w:sz w:val="24"/>
                <w:szCs w:val="24"/>
                <w:lang w:val="kk-KZ"/>
              </w:rPr>
              <w:t>Тұлғалық қорғаныс</w:t>
            </w:r>
          </w:p>
        </w:tc>
        <w:tc>
          <w:tcPr>
            <w:tcW w:w="2622" w:type="dxa"/>
          </w:tcPr>
          <w:p w:rsidR="00A8692B" w:rsidRPr="00DA1F94" w:rsidRDefault="00A8692B" w:rsidP="00B852B0">
            <w:pPr>
              <w:pStyle w:val="TableParagraph"/>
              <w:ind w:left="0"/>
              <w:jc w:val="center"/>
              <w:rPr>
                <w:color w:val="000000"/>
                <w:sz w:val="24"/>
                <w:szCs w:val="24"/>
              </w:rPr>
            </w:pPr>
            <w:r w:rsidRPr="00DA1F94">
              <w:rPr>
                <w:color w:val="000000"/>
                <w:sz w:val="24"/>
                <w:szCs w:val="24"/>
              </w:rPr>
              <w:t>0,1000</w:t>
            </w:r>
          </w:p>
        </w:tc>
        <w:tc>
          <w:tcPr>
            <w:tcW w:w="1652" w:type="dxa"/>
            <w:vMerge/>
            <w:tcBorders>
              <w:top w:val="nil"/>
            </w:tcBorders>
          </w:tcPr>
          <w:p w:rsidR="00A8692B" w:rsidRPr="00DA1F94" w:rsidRDefault="00A8692B" w:rsidP="00B852B0">
            <w:pPr>
              <w:widowControl w:val="0"/>
              <w:autoSpaceDE w:val="0"/>
              <w:autoSpaceDN w:val="0"/>
              <w:spacing w:after="0" w:line="240" w:lineRule="auto"/>
              <w:jc w:val="both"/>
              <w:rPr>
                <w:rFonts w:ascii="Times New Roman" w:eastAsia="Times New Roman" w:hAnsi="Times New Roman"/>
                <w:color w:val="000000"/>
                <w:sz w:val="24"/>
                <w:szCs w:val="24"/>
              </w:rPr>
            </w:pPr>
          </w:p>
        </w:tc>
        <w:tc>
          <w:tcPr>
            <w:tcW w:w="1680" w:type="dxa"/>
          </w:tcPr>
          <w:p w:rsidR="00A8692B" w:rsidRPr="00DA1F94" w:rsidRDefault="00A8692B" w:rsidP="00B852B0">
            <w:pPr>
              <w:pStyle w:val="TableParagraph"/>
              <w:ind w:left="0"/>
              <w:jc w:val="center"/>
              <w:rPr>
                <w:color w:val="000000"/>
                <w:sz w:val="24"/>
                <w:szCs w:val="24"/>
              </w:rPr>
            </w:pPr>
            <w:r w:rsidRPr="00DA1F94">
              <w:rPr>
                <w:color w:val="000000"/>
                <w:sz w:val="24"/>
                <w:szCs w:val="24"/>
              </w:rPr>
              <w:t>tэмп</w:t>
            </w:r>
            <w:r w:rsidRPr="00DA1F94">
              <w:rPr>
                <w:color w:val="000000"/>
                <w:spacing w:val="-1"/>
                <w:sz w:val="24"/>
                <w:szCs w:val="24"/>
              </w:rPr>
              <w:t xml:space="preserve"> </w:t>
            </w:r>
            <w:r w:rsidRPr="00DA1F94">
              <w:rPr>
                <w:color w:val="000000"/>
                <w:sz w:val="24"/>
                <w:szCs w:val="24"/>
              </w:rPr>
              <w:t>&lt;</w:t>
            </w:r>
            <w:r w:rsidRPr="00DA1F94">
              <w:rPr>
                <w:color w:val="000000"/>
                <w:spacing w:val="-4"/>
                <w:sz w:val="24"/>
                <w:szCs w:val="24"/>
              </w:rPr>
              <w:t xml:space="preserve"> </w:t>
            </w:r>
            <w:r w:rsidRPr="00DA1F94">
              <w:rPr>
                <w:color w:val="000000"/>
                <w:sz w:val="24"/>
                <w:szCs w:val="24"/>
              </w:rPr>
              <w:t>tкр</w:t>
            </w:r>
          </w:p>
        </w:tc>
      </w:tr>
    </w:tbl>
    <w:p w:rsidR="00750F9F" w:rsidRPr="00DA1F94" w:rsidRDefault="00750F9F" w:rsidP="00B852B0">
      <w:pPr>
        <w:pStyle w:val="a7"/>
        <w:spacing w:after="0" w:line="240" w:lineRule="auto"/>
        <w:jc w:val="both"/>
        <w:rPr>
          <w:rFonts w:ascii="Times New Roman" w:hAnsi="Times New Roman"/>
          <w:color w:val="000000"/>
          <w:sz w:val="28"/>
          <w:szCs w:val="28"/>
          <w:lang w:val="kk-KZ"/>
        </w:rPr>
      </w:pPr>
    </w:p>
    <w:p w:rsidR="00EF35C6" w:rsidRPr="00DA1F94" w:rsidRDefault="005D0E2E" w:rsidP="00B852B0">
      <w:pPr>
        <w:pStyle w:val="a7"/>
        <w:spacing w:after="0" w:line="240" w:lineRule="auto"/>
        <w:ind w:firstLine="708"/>
        <w:jc w:val="both"/>
        <w:rPr>
          <w:rFonts w:ascii="Times New Roman" w:hAnsi="Times New Roman"/>
          <w:color w:val="000000"/>
          <w:sz w:val="28"/>
          <w:szCs w:val="28"/>
          <w:lang w:val="kk-KZ"/>
        </w:rPr>
      </w:pPr>
      <w:r w:rsidRPr="00DA1F94">
        <w:rPr>
          <w:rFonts w:ascii="Times New Roman" w:hAnsi="Times New Roman"/>
          <w:color w:val="000000"/>
          <w:sz w:val="28"/>
          <w:szCs w:val="28"/>
          <w:lang w:val="kk-KZ"/>
        </w:rPr>
        <w:t>24</w:t>
      </w:r>
      <w:r w:rsidR="00B95A98" w:rsidRPr="00DA1F94">
        <w:rPr>
          <w:rFonts w:ascii="Times New Roman" w:hAnsi="Times New Roman"/>
          <w:color w:val="000000"/>
          <w:sz w:val="28"/>
          <w:szCs w:val="28"/>
          <w:lang w:val="kk-KZ"/>
        </w:rPr>
        <w:t>-</w:t>
      </w:r>
      <w:r w:rsidR="00F34BF6" w:rsidRPr="00DA1F94">
        <w:rPr>
          <w:rFonts w:ascii="Times New Roman" w:hAnsi="Times New Roman"/>
          <w:color w:val="000000"/>
          <w:sz w:val="28"/>
          <w:szCs w:val="28"/>
          <w:lang w:val="kk-KZ"/>
        </w:rPr>
        <w:t>к</w:t>
      </w:r>
      <w:r w:rsidR="00EF35C6" w:rsidRPr="00DA1F94">
        <w:rPr>
          <w:rFonts w:ascii="Times New Roman" w:hAnsi="Times New Roman"/>
          <w:color w:val="000000"/>
          <w:sz w:val="28"/>
          <w:szCs w:val="28"/>
          <w:lang w:val="kk-KZ"/>
        </w:rPr>
        <w:t>естеден алынған деректер бойынша, біз, қорытынды шығарамыз: барлық алынған нәтижелердің белгілері бойынша, яғни tэмп болуы кесте бойынша t</w:t>
      </w:r>
      <w:r w:rsidR="00B95A98" w:rsidRPr="00DA1F94">
        <w:rPr>
          <w:rFonts w:ascii="Times New Roman" w:hAnsi="Times New Roman"/>
          <w:color w:val="000000"/>
          <w:sz w:val="28"/>
          <w:szCs w:val="28"/>
          <w:lang w:val="kk-KZ"/>
        </w:rPr>
        <w:t>кр сыни маңыздылығының мағынасы</w:t>
      </w:r>
      <w:r w:rsidR="00EF35C6" w:rsidRPr="00DA1F94">
        <w:rPr>
          <w:rFonts w:ascii="Times New Roman" w:hAnsi="Times New Roman"/>
          <w:color w:val="000000"/>
          <w:sz w:val="28"/>
          <w:szCs w:val="28"/>
          <w:lang w:val="kk-KZ"/>
        </w:rPr>
        <w:t xml:space="preserve"> Стьюденттің t-критерийінің 56 еркіндік дәрежесінен төмен, ал сенімгерлік ықтималдық бойынша </w:t>
      </w:r>
      <w:r w:rsidR="00F34BF6" w:rsidRPr="00DA1F94">
        <w:rPr>
          <w:rFonts w:ascii="Times New Roman" w:hAnsi="Times New Roman"/>
          <w:color w:val="000000"/>
          <w:sz w:val="28"/>
          <w:szCs w:val="28"/>
          <w:lang w:val="kk-KZ"/>
        </w:rPr>
        <w:t xml:space="preserve">26 </w:t>
      </w:r>
      <w:r w:rsidR="00EF35C6" w:rsidRPr="00DA1F94">
        <w:rPr>
          <w:rFonts w:ascii="Times New Roman" w:hAnsi="Times New Roman"/>
          <w:color w:val="000000"/>
          <w:sz w:val="28"/>
          <w:szCs w:val="28"/>
          <w:lang w:val="kk-KZ"/>
        </w:rPr>
        <w:t>кесте</w:t>
      </w:r>
      <w:r w:rsidR="00F34BF6" w:rsidRPr="00DA1F94">
        <w:rPr>
          <w:rFonts w:ascii="Times New Roman" w:hAnsi="Times New Roman"/>
          <w:color w:val="000000"/>
          <w:sz w:val="28"/>
          <w:szCs w:val="28"/>
          <w:lang w:val="kk-KZ"/>
        </w:rPr>
        <w:t xml:space="preserve"> </w:t>
      </w:r>
      <w:r w:rsidR="00EF35C6" w:rsidRPr="00DA1F94">
        <w:rPr>
          <w:rFonts w:ascii="Times New Roman" w:hAnsi="Times New Roman"/>
          <w:color w:val="000000"/>
          <w:sz w:val="28"/>
          <w:szCs w:val="28"/>
          <w:lang w:val="kk-KZ"/>
        </w:rPr>
        <w:t>бойынша 0,96 көрсетті.</w:t>
      </w:r>
    </w:p>
    <w:p w:rsidR="00750F9F" w:rsidRPr="00DA1F94" w:rsidRDefault="00EF35C6" w:rsidP="00B852B0">
      <w:pPr>
        <w:pStyle w:val="a7"/>
        <w:spacing w:after="0" w:line="240" w:lineRule="auto"/>
        <w:ind w:firstLine="708"/>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Бұл ретте, tэмп&lt;tкр белгілерінің барлық көрсеткіштерінде барлық факторлар бойынша нөлдік гипотеза (HO) қолданылатындығын көрсетті, ал бұл өз кезегінде эксперименттің әсерінің тиімсіз әрі статистикалық тұрғыда елеусіз болып саналатындығын білдіреді. Сонымен бірге, G-критерий әдістемесі бойынша зерттелетін креативтілік факторларының жалпы жылжуын қарастырсақ, ол креативтілік факторларындының қай жағында өзгерістер болғандығын анықтауға мүмкіндік береді яғни, көрсеткіштердің жақсаруы, нашарлауы не жалпы мазмұнындағы өзгерістер. Алынған көрсеткіштерді көрнекі түрде </w:t>
      </w:r>
      <w:r w:rsidR="00D47D0B" w:rsidRPr="00DA1F94">
        <w:rPr>
          <w:rFonts w:ascii="Times New Roman" w:hAnsi="Times New Roman"/>
          <w:color w:val="000000"/>
          <w:sz w:val="28"/>
          <w:szCs w:val="28"/>
          <w:lang w:val="kk-KZ"/>
        </w:rPr>
        <w:t>25-</w:t>
      </w:r>
      <w:r w:rsidRPr="00DA1F94">
        <w:rPr>
          <w:rFonts w:ascii="Times New Roman" w:hAnsi="Times New Roman"/>
          <w:color w:val="000000"/>
          <w:sz w:val="28"/>
          <w:szCs w:val="28"/>
          <w:lang w:val="kk-KZ"/>
        </w:rPr>
        <w:t xml:space="preserve">кестеден көреміз.  </w:t>
      </w:r>
    </w:p>
    <w:p w:rsidR="00EF35C6" w:rsidRPr="00DA1F94" w:rsidRDefault="00EF35C6" w:rsidP="00B852B0">
      <w:pPr>
        <w:pStyle w:val="a7"/>
        <w:spacing w:after="0" w:line="240" w:lineRule="auto"/>
        <w:jc w:val="both"/>
        <w:rPr>
          <w:rFonts w:ascii="Times New Roman" w:hAnsi="Times New Roman"/>
          <w:color w:val="000000"/>
          <w:sz w:val="28"/>
          <w:szCs w:val="28"/>
          <w:lang w:val="kk-KZ"/>
        </w:rPr>
      </w:pPr>
    </w:p>
    <w:p w:rsidR="00EF35C6" w:rsidRPr="00DA1F94" w:rsidRDefault="00EF35C6" w:rsidP="00B852B0">
      <w:pPr>
        <w:tabs>
          <w:tab w:val="left" w:pos="567"/>
        </w:tabs>
        <w:spacing w:after="0" w:line="240" w:lineRule="auto"/>
        <w:jc w:val="both"/>
        <w:rPr>
          <w:rFonts w:ascii="Times New Roman" w:hAnsi="Times New Roman"/>
          <w:bCs/>
          <w:color w:val="000000"/>
          <w:sz w:val="28"/>
          <w:szCs w:val="28"/>
          <w:lang w:val="kk-KZ"/>
        </w:rPr>
      </w:pPr>
      <w:r w:rsidRPr="00DA1F94">
        <w:rPr>
          <w:rFonts w:ascii="Times New Roman" w:hAnsi="Times New Roman"/>
          <w:bCs/>
          <w:color w:val="000000"/>
          <w:sz w:val="28"/>
          <w:szCs w:val="28"/>
          <w:lang w:val="kk-KZ"/>
        </w:rPr>
        <w:t xml:space="preserve">Кесте </w:t>
      </w:r>
      <w:r w:rsidR="00750F9F" w:rsidRPr="00DA1F94">
        <w:rPr>
          <w:rFonts w:ascii="Times New Roman" w:hAnsi="Times New Roman"/>
          <w:bCs/>
          <w:color w:val="000000"/>
          <w:sz w:val="28"/>
          <w:szCs w:val="28"/>
          <w:lang w:val="kk-KZ"/>
        </w:rPr>
        <w:t>2</w:t>
      </w:r>
      <w:r w:rsidR="00D47D0B" w:rsidRPr="00DA1F94">
        <w:rPr>
          <w:rFonts w:ascii="Times New Roman" w:hAnsi="Times New Roman"/>
          <w:bCs/>
          <w:color w:val="000000"/>
          <w:sz w:val="28"/>
          <w:szCs w:val="28"/>
          <w:lang w:val="kk-KZ"/>
        </w:rPr>
        <w:t>5</w:t>
      </w:r>
      <w:r w:rsidRPr="00DA1F94">
        <w:rPr>
          <w:rFonts w:ascii="Times New Roman" w:hAnsi="Times New Roman"/>
          <w:bCs/>
          <w:color w:val="000000"/>
          <w:sz w:val="28"/>
          <w:szCs w:val="28"/>
          <w:lang w:val="kk-KZ"/>
        </w:rPr>
        <w:t xml:space="preserve"> </w:t>
      </w:r>
      <w:r w:rsidR="00A8692B" w:rsidRPr="00DA1F94">
        <w:rPr>
          <w:rFonts w:ascii="Times New Roman" w:hAnsi="Times New Roman"/>
          <w:bCs/>
          <w:color w:val="000000"/>
          <w:sz w:val="28"/>
          <w:szCs w:val="28"/>
          <w:lang w:val="kk-KZ"/>
        </w:rPr>
        <w:t>–</w:t>
      </w:r>
      <w:r w:rsidRPr="00DA1F94">
        <w:rPr>
          <w:rFonts w:ascii="Times New Roman" w:hAnsi="Times New Roman"/>
          <w:bCs/>
          <w:color w:val="000000"/>
          <w:sz w:val="28"/>
          <w:szCs w:val="28"/>
          <w:lang w:val="kk-KZ"/>
        </w:rPr>
        <w:t xml:space="preserve"> G-критерий әдістемесі бойынша зерттеу факторларының жалпы жылжуы</w:t>
      </w:r>
    </w:p>
    <w:p w:rsidR="00750F9F" w:rsidRPr="00DA1F94" w:rsidRDefault="00750F9F" w:rsidP="00B852B0">
      <w:pPr>
        <w:tabs>
          <w:tab w:val="left" w:pos="567"/>
        </w:tabs>
        <w:spacing w:after="0" w:line="240" w:lineRule="auto"/>
        <w:jc w:val="both"/>
        <w:rPr>
          <w:rFonts w:ascii="Times New Roman" w:hAnsi="Times New Roman"/>
          <w:bCs/>
          <w:strike/>
          <w:color w:val="000000"/>
          <w:sz w:val="16"/>
          <w:szCs w:val="16"/>
          <w:lang w:val="kk-KZ"/>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395"/>
        <w:gridCol w:w="1417"/>
        <w:gridCol w:w="1418"/>
        <w:gridCol w:w="2409"/>
      </w:tblGrid>
      <w:tr w:rsidR="009A651B" w:rsidRPr="00DA1F94" w:rsidTr="00A8692B">
        <w:tc>
          <w:tcPr>
            <w:tcW w:w="4395" w:type="dxa"/>
          </w:tcPr>
          <w:p w:rsidR="009A651B" w:rsidRPr="00DA1F94" w:rsidRDefault="009A651B" w:rsidP="00B852B0">
            <w:pPr>
              <w:tabs>
                <w:tab w:val="left" w:pos="567"/>
              </w:tabs>
              <w:spacing w:after="0" w:line="240" w:lineRule="auto"/>
              <w:jc w:val="center"/>
              <w:rPr>
                <w:rFonts w:ascii="Times New Roman" w:eastAsia="Times New Roman" w:hAnsi="Times New Roman"/>
                <w:color w:val="000000"/>
                <w:sz w:val="24"/>
                <w:szCs w:val="24"/>
              </w:rPr>
            </w:pPr>
            <w:r w:rsidRPr="00DA1F94">
              <w:rPr>
                <w:rFonts w:ascii="Times New Roman" w:eastAsia="Times New Roman" w:hAnsi="Times New Roman"/>
                <w:color w:val="000000"/>
                <w:sz w:val="24"/>
                <w:szCs w:val="24"/>
              </w:rPr>
              <w:t>Факторлар</w:t>
            </w:r>
          </w:p>
        </w:tc>
        <w:tc>
          <w:tcPr>
            <w:tcW w:w="1417" w:type="dxa"/>
          </w:tcPr>
          <w:p w:rsidR="009A651B" w:rsidRPr="00DA1F94" w:rsidRDefault="009A651B" w:rsidP="00B852B0">
            <w:pPr>
              <w:tabs>
                <w:tab w:val="left" w:pos="567"/>
              </w:tabs>
              <w:spacing w:after="0" w:line="240" w:lineRule="auto"/>
              <w:jc w:val="center"/>
              <w:rPr>
                <w:rFonts w:ascii="Times New Roman" w:eastAsia="Times New Roman" w:hAnsi="Times New Roman"/>
                <w:color w:val="000000"/>
                <w:sz w:val="24"/>
                <w:szCs w:val="24"/>
              </w:rPr>
            </w:pPr>
            <w:r w:rsidRPr="00DA1F94">
              <w:rPr>
                <w:rFonts w:ascii="Times New Roman" w:eastAsia="Times New Roman" w:hAnsi="Times New Roman"/>
                <w:color w:val="000000"/>
                <w:sz w:val="24"/>
                <w:szCs w:val="24"/>
                <w:lang w:val="en-US"/>
              </w:rPr>
              <w:t>G</w:t>
            </w:r>
            <w:r w:rsidRPr="00DA1F94">
              <w:rPr>
                <w:rFonts w:ascii="Times New Roman" w:eastAsia="Times New Roman" w:hAnsi="Times New Roman"/>
                <w:color w:val="000000"/>
                <w:sz w:val="24"/>
                <w:szCs w:val="24"/>
              </w:rPr>
              <w:t>эмп</w:t>
            </w:r>
          </w:p>
        </w:tc>
        <w:tc>
          <w:tcPr>
            <w:tcW w:w="1418" w:type="dxa"/>
          </w:tcPr>
          <w:p w:rsidR="009A651B" w:rsidRPr="00DA1F94" w:rsidRDefault="009A651B" w:rsidP="00B852B0">
            <w:pPr>
              <w:tabs>
                <w:tab w:val="left" w:pos="567"/>
              </w:tabs>
              <w:spacing w:after="0" w:line="240" w:lineRule="auto"/>
              <w:jc w:val="center"/>
              <w:rPr>
                <w:rFonts w:ascii="Times New Roman" w:eastAsia="Times New Roman" w:hAnsi="Times New Roman"/>
                <w:color w:val="000000"/>
                <w:sz w:val="24"/>
                <w:szCs w:val="24"/>
              </w:rPr>
            </w:pPr>
            <w:r w:rsidRPr="00DA1F94">
              <w:rPr>
                <w:rFonts w:ascii="Times New Roman" w:eastAsia="Times New Roman" w:hAnsi="Times New Roman"/>
                <w:color w:val="000000"/>
                <w:sz w:val="24"/>
                <w:szCs w:val="24"/>
                <w:lang w:val="en-US"/>
              </w:rPr>
              <w:t>G</w:t>
            </w:r>
            <w:r w:rsidRPr="00DA1F94">
              <w:rPr>
                <w:rFonts w:ascii="Times New Roman" w:eastAsia="Times New Roman" w:hAnsi="Times New Roman"/>
                <w:color w:val="000000"/>
                <w:sz w:val="24"/>
                <w:szCs w:val="24"/>
              </w:rPr>
              <w:t>кр</w:t>
            </w:r>
          </w:p>
        </w:tc>
        <w:tc>
          <w:tcPr>
            <w:tcW w:w="2409" w:type="dxa"/>
          </w:tcPr>
          <w:p w:rsidR="009A651B" w:rsidRPr="00DA1F94" w:rsidRDefault="009A651B" w:rsidP="00B852B0">
            <w:pPr>
              <w:tabs>
                <w:tab w:val="left" w:pos="567"/>
              </w:tabs>
              <w:spacing w:after="0" w:line="240" w:lineRule="auto"/>
              <w:jc w:val="center"/>
              <w:rPr>
                <w:rFonts w:ascii="Times New Roman" w:eastAsia="Times New Roman" w:hAnsi="Times New Roman"/>
                <w:color w:val="000000"/>
                <w:sz w:val="24"/>
                <w:szCs w:val="24"/>
              </w:rPr>
            </w:pPr>
            <w:r w:rsidRPr="00DA1F94">
              <w:rPr>
                <w:rFonts w:ascii="Times New Roman" w:eastAsia="Times New Roman" w:hAnsi="Times New Roman"/>
                <w:color w:val="000000"/>
                <w:sz w:val="24"/>
                <w:szCs w:val="24"/>
                <w:lang w:val="en-US"/>
              </w:rPr>
              <w:t>G</w:t>
            </w:r>
            <w:r w:rsidRPr="00DA1F94">
              <w:rPr>
                <w:rFonts w:ascii="Times New Roman" w:eastAsia="Times New Roman" w:hAnsi="Times New Roman"/>
                <w:color w:val="000000"/>
                <w:sz w:val="24"/>
                <w:szCs w:val="24"/>
              </w:rPr>
              <w:t>эмп</w:t>
            </w:r>
            <w:r w:rsidRPr="00DA1F94">
              <w:rPr>
                <w:rFonts w:ascii="Times New Roman" w:eastAsia="Times New Roman" w:hAnsi="Times New Roman"/>
                <w:color w:val="000000"/>
                <w:sz w:val="24"/>
                <w:szCs w:val="24"/>
                <w:lang w:val="en-US"/>
              </w:rPr>
              <w:t xml:space="preserve"> &lt;, &gt;,= G</w:t>
            </w:r>
            <w:r w:rsidRPr="00DA1F94">
              <w:rPr>
                <w:rFonts w:ascii="Times New Roman" w:eastAsia="Times New Roman" w:hAnsi="Times New Roman"/>
                <w:color w:val="000000"/>
                <w:sz w:val="24"/>
                <w:szCs w:val="24"/>
              </w:rPr>
              <w:t>кр</w:t>
            </w:r>
          </w:p>
        </w:tc>
      </w:tr>
      <w:tr w:rsidR="009A651B" w:rsidRPr="00DA1F94" w:rsidTr="00A8692B">
        <w:tc>
          <w:tcPr>
            <w:tcW w:w="4395" w:type="dxa"/>
          </w:tcPr>
          <w:p w:rsidR="009A651B" w:rsidRPr="00DA1F94" w:rsidRDefault="009A651B" w:rsidP="00B852B0">
            <w:pPr>
              <w:spacing w:after="0" w:line="240" w:lineRule="auto"/>
              <w:rPr>
                <w:rFonts w:ascii="Times New Roman" w:eastAsia="Times New Roman" w:hAnsi="Times New Roman"/>
                <w:color w:val="000000"/>
                <w:sz w:val="24"/>
                <w:szCs w:val="24"/>
                <w:lang w:val="kk-KZ"/>
              </w:rPr>
            </w:pPr>
            <w:r w:rsidRPr="00DA1F94">
              <w:rPr>
                <w:rFonts w:ascii="Times New Roman" w:eastAsia="Times New Roman" w:hAnsi="Times New Roman"/>
                <w:color w:val="000000"/>
                <w:sz w:val="24"/>
                <w:szCs w:val="24"/>
                <w:lang w:val="kk-KZ"/>
              </w:rPr>
              <w:t>Кәсіби- қажеттілік</w:t>
            </w:r>
          </w:p>
        </w:tc>
        <w:tc>
          <w:tcPr>
            <w:tcW w:w="1417" w:type="dxa"/>
          </w:tcPr>
          <w:p w:rsidR="009A651B" w:rsidRPr="00DA1F94" w:rsidRDefault="009A651B" w:rsidP="00B852B0">
            <w:pPr>
              <w:tabs>
                <w:tab w:val="left" w:pos="567"/>
              </w:tabs>
              <w:spacing w:after="0" w:line="240" w:lineRule="auto"/>
              <w:jc w:val="center"/>
              <w:rPr>
                <w:rFonts w:ascii="Times New Roman" w:eastAsia="Times New Roman" w:hAnsi="Times New Roman"/>
                <w:color w:val="000000"/>
                <w:sz w:val="24"/>
                <w:szCs w:val="24"/>
                <w:lang w:val="en-US"/>
              </w:rPr>
            </w:pPr>
            <w:r w:rsidRPr="00DA1F94">
              <w:rPr>
                <w:rFonts w:ascii="Times New Roman" w:eastAsia="Times New Roman" w:hAnsi="Times New Roman"/>
                <w:color w:val="000000"/>
                <w:sz w:val="24"/>
                <w:szCs w:val="24"/>
                <w:lang w:val="en-US"/>
              </w:rPr>
              <w:t>0</w:t>
            </w:r>
          </w:p>
        </w:tc>
        <w:tc>
          <w:tcPr>
            <w:tcW w:w="1418" w:type="dxa"/>
          </w:tcPr>
          <w:p w:rsidR="009A651B" w:rsidRPr="00DA1F94" w:rsidRDefault="009A651B" w:rsidP="00B852B0">
            <w:pPr>
              <w:tabs>
                <w:tab w:val="left" w:pos="567"/>
              </w:tabs>
              <w:spacing w:after="0" w:line="240" w:lineRule="auto"/>
              <w:jc w:val="center"/>
              <w:rPr>
                <w:rFonts w:ascii="Times New Roman" w:eastAsia="Times New Roman" w:hAnsi="Times New Roman"/>
                <w:color w:val="000000"/>
                <w:sz w:val="24"/>
                <w:szCs w:val="24"/>
              </w:rPr>
            </w:pPr>
            <w:r w:rsidRPr="00DA1F94">
              <w:rPr>
                <w:rFonts w:ascii="Times New Roman" w:eastAsia="Times New Roman" w:hAnsi="Times New Roman"/>
                <w:color w:val="000000"/>
                <w:sz w:val="24"/>
                <w:szCs w:val="24"/>
              </w:rPr>
              <w:t>4</w:t>
            </w:r>
          </w:p>
        </w:tc>
        <w:tc>
          <w:tcPr>
            <w:tcW w:w="2409" w:type="dxa"/>
          </w:tcPr>
          <w:p w:rsidR="009A651B" w:rsidRPr="00DA1F94" w:rsidRDefault="009A651B" w:rsidP="00B852B0">
            <w:pPr>
              <w:tabs>
                <w:tab w:val="left" w:pos="567"/>
              </w:tabs>
              <w:spacing w:after="0" w:line="240" w:lineRule="auto"/>
              <w:jc w:val="center"/>
              <w:rPr>
                <w:rFonts w:ascii="Times New Roman" w:eastAsia="Times New Roman" w:hAnsi="Times New Roman"/>
                <w:color w:val="000000"/>
                <w:sz w:val="24"/>
                <w:szCs w:val="24"/>
              </w:rPr>
            </w:pPr>
            <w:r w:rsidRPr="00DA1F94">
              <w:rPr>
                <w:rFonts w:ascii="Times New Roman" w:eastAsia="Times New Roman" w:hAnsi="Times New Roman"/>
                <w:color w:val="000000"/>
                <w:sz w:val="24"/>
                <w:szCs w:val="24"/>
                <w:lang w:val="en-US"/>
              </w:rPr>
              <w:t>G</w:t>
            </w:r>
            <w:r w:rsidRPr="00DA1F94">
              <w:rPr>
                <w:rFonts w:ascii="Times New Roman" w:eastAsia="Times New Roman" w:hAnsi="Times New Roman"/>
                <w:color w:val="000000"/>
                <w:sz w:val="24"/>
                <w:szCs w:val="24"/>
              </w:rPr>
              <w:t>эмп</w:t>
            </w:r>
            <w:r w:rsidRPr="00DA1F94">
              <w:rPr>
                <w:rFonts w:ascii="Times New Roman" w:eastAsia="Times New Roman" w:hAnsi="Times New Roman"/>
                <w:color w:val="000000"/>
                <w:sz w:val="24"/>
                <w:szCs w:val="24"/>
                <w:lang w:val="en-US"/>
              </w:rPr>
              <w:t xml:space="preserve"> &lt; G</w:t>
            </w:r>
            <w:r w:rsidRPr="00DA1F94">
              <w:rPr>
                <w:rFonts w:ascii="Times New Roman" w:eastAsia="Times New Roman" w:hAnsi="Times New Roman"/>
                <w:color w:val="000000"/>
                <w:sz w:val="24"/>
                <w:szCs w:val="24"/>
              </w:rPr>
              <w:t>кр</w:t>
            </w:r>
          </w:p>
        </w:tc>
      </w:tr>
      <w:tr w:rsidR="009A651B" w:rsidRPr="00DA1F94" w:rsidTr="00A8692B">
        <w:tc>
          <w:tcPr>
            <w:tcW w:w="4395" w:type="dxa"/>
          </w:tcPr>
          <w:p w:rsidR="009A651B" w:rsidRPr="00DA1F94" w:rsidRDefault="009A651B" w:rsidP="00B852B0">
            <w:pPr>
              <w:spacing w:after="0" w:line="240" w:lineRule="auto"/>
              <w:rPr>
                <w:rFonts w:ascii="Times New Roman" w:eastAsia="Times New Roman" w:hAnsi="Times New Roman"/>
                <w:color w:val="000000"/>
                <w:sz w:val="24"/>
                <w:szCs w:val="24"/>
                <w:lang w:val="kk-KZ"/>
              </w:rPr>
            </w:pPr>
            <w:r w:rsidRPr="00DA1F94">
              <w:rPr>
                <w:rFonts w:ascii="Times New Roman" w:eastAsia="Times New Roman" w:hAnsi="Times New Roman"/>
                <w:color w:val="000000"/>
                <w:sz w:val="24"/>
                <w:szCs w:val="24"/>
                <w:lang w:val="kk-KZ"/>
              </w:rPr>
              <w:t>Өзін-өзі бақылау және аңықтау</w:t>
            </w:r>
          </w:p>
        </w:tc>
        <w:tc>
          <w:tcPr>
            <w:tcW w:w="1417" w:type="dxa"/>
          </w:tcPr>
          <w:p w:rsidR="009A651B" w:rsidRPr="00DA1F94" w:rsidRDefault="009A651B" w:rsidP="00B852B0">
            <w:pPr>
              <w:tabs>
                <w:tab w:val="left" w:pos="567"/>
              </w:tabs>
              <w:spacing w:after="0" w:line="240" w:lineRule="auto"/>
              <w:jc w:val="center"/>
              <w:rPr>
                <w:rFonts w:ascii="Times New Roman" w:eastAsia="Times New Roman" w:hAnsi="Times New Roman"/>
                <w:color w:val="000000"/>
                <w:sz w:val="24"/>
                <w:szCs w:val="24"/>
                <w:lang w:val="en-US"/>
              </w:rPr>
            </w:pPr>
            <w:r w:rsidRPr="00DA1F94">
              <w:rPr>
                <w:rFonts w:ascii="Times New Roman" w:eastAsia="Times New Roman" w:hAnsi="Times New Roman"/>
                <w:color w:val="000000"/>
                <w:sz w:val="24"/>
                <w:szCs w:val="24"/>
                <w:lang w:val="en-US"/>
              </w:rPr>
              <w:t>2</w:t>
            </w:r>
          </w:p>
        </w:tc>
        <w:tc>
          <w:tcPr>
            <w:tcW w:w="1418" w:type="dxa"/>
          </w:tcPr>
          <w:p w:rsidR="009A651B" w:rsidRPr="00DA1F94" w:rsidRDefault="009A651B" w:rsidP="00B852B0">
            <w:pPr>
              <w:tabs>
                <w:tab w:val="left" w:pos="567"/>
              </w:tabs>
              <w:spacing w:after="0" w:line="240" w:lineRule="auto"/>
              <w:jc w:val="center"/>
              <w:rPr>
                <w:rFonts w:ascii="Times New Roman" w:eastAsia="Times New Roman" w:hAnsi="Times New Roman"/>
                <w:color w:val="000000"/>
                <w:sz w:val="24"/>
                <w:szCs w:val="24"/>
              </w:rPr>
            </w:pPr>
            <w:r w:rsidRPr="00DA1F94">
              <w:rPr>
                <w:rFonts w:ascii="Times New Roman" w:eastAsia="Times New Roman" w:hAnsi="Times New Roman"/>
                <w:color w:val="000000"/>
                <w:sz w:val="24"/>
                <w:szCs w:val="24"/>
              </w:rPr>
              <w:t>0</w:t>
            </w:r>
          </w:p>
        </w:tc>
        <w:tc>
          <w:tcPr>
            <w:tcW w:w="2409" w:type="dxa"/>
          </w:tcPr>
          <w:p w:rsidR="009A651B" w:rsidRPr="00DA1F94" w:rsidRDefault="009A651B" w:rsidP="00B852B0">
            <w:pPr>
              <w:tabs>
                <w:tab w:val="left" w:pos="567"/>
              </w:tabs>
              <w:spacing w:after="0" w:line="240" w:lineRule="auto"/>
              <w:jc w:val="center"/>
              <w:rPr>
                <w:rFonts w:ascii="Times New Roman" w:eastAsia="Times New Roman" w:hAnsi="Times New Roman"/>
                <w:color w:val="000000"/>
                <w:sz w:val="24"/>
                <w:szCs w:val="24"/>
              </w:rPr>
            </w:pPr>
            <w:r w:rsidRPr="00DA1F94">
              <w:rPr>
                <w:rFonts w:ascii="Times New Roman" w:eastAsia="Times New Roman" w:hAnsi="Times New Roman"/>
                <w:color w:val="000000"/>
                <w:sz w:val="24"/>
                <w:szCs w:val="24"/>
                <w:lang w:val="en-US"/>
              </w:rPr>
              <w:t>G</w:t>
            </w:r>
            <w:r w:rsidRPr="00DA1F94">
              <w:rPr>
                <w:rFonts w:ascii="Times New Roman" w:eastAsia="Times New Roman" w:hAnsi="Times New Roman"/>
                <w:color w:val="000000"/>
                <w:sz w:val="24"/>
                <w:szCs w:val="24"/>
              </w:rPr>
              <w:t>эмп</w:t>
            </w:r>
            <w:r w:rsidRPr="00DA1F94">
              <w:rPr>
                <w:rFonts w:ascii="Times New Roman" w:eastAsia="Times New Roman" w:hAnsi="Times New Roman"/>
                <w:color w:val="000000"/>
                <w:sz w:val="24"/>
                <w:szCs w:val="24"/>
                <w:lang w:val="en-US"/>
              </w:rPr>
              <w:t xml:space="preserve"> &gt; G</w:t>
            </w:r>
            <w:r w:rsidRPr="00DA1F94">
              <w:rPr>
                <w:rFonts w:ascii="Times New Roman" w:eastAsia="Times New Roman" w:hAnsi="Times New Roman"/>
                <w:color w:val="000000"/>
                <w:sz w:val="24"/>
                <w:szCs w:val="24"/>
              </w:rPr>
              <w:t>кр</w:t>
            </w:r>
          </w:p>
        </w:tc>
      </w:tr>
      <w:tr w:rsidR="009A651B" w:rsidRPr="00DA1F94" w:rsidTr="00A8692B">
        <w:tc>
          <w:tcPr>
            <w:tcW w:w="4395" w:type="dxa"/>
          </w:tcPr>
          <w:p w:rsidR="009A651B" w:rsidRPr="00DA1F94" w:rsidRDefault="009A651B" w:rsidP="00B852B0">
            <w:pPr>
              <w:pStyle w:val="TableParagraph"/>
              <w:ind w:left="0"/>
              <w:rPr>
                <w:color w:val="000000"/>
                <w:sz w:val="24"/>
                <w:szCs w:val="24"/>
                <w:lang w:val="kk-KZ"/>
              </w:rPr>
            </w:pPr>
            <w:r w:rsidRPr="00DA1F94">
              <w:rPr>
                <w:color w:val="000000"/>
                <w:sz w:val="24"/>
                <w:szCs w:val="24"/>
                <w:lang w:val="kk-KZ"/>
              </w:rPr>
              <w:t>Шығармашылық ізденіс</w:t>
            </w:r>
          </w:p>
        </w:tc>
        <w:tc>
          <w:tcPr>
            <w:tcW w:w="1417" w:type="dxa"/>
          </w:tcPr>
          <w:p w:rsidR="009A651B" w:rsidRPr="00DA1F94" w:rsidRDefault="009A651B" w:rsidP="00B852B0">
            <w:pPr>
              <w:tabs>
                <w:tab w:val="left" w:pos="567"/>
              </w:tabs>
              <w:spacing w:after="0" w:line="240" w:lineRule="auto"/>
              <w:jc w:val="center"/>
              <w:rPr>
                <w:rFonts w:ascii="Times New Roman" w:eastAsia="Times New Roman" w:hAnsi="Times New Roman"/>
                <w:color w:val="000000"/>
                <w:sz w:val="24"/>
                <w:szCs w:val="24"/>
                <w:lang w:val="en-US"/>
              </w:rPr>
            </w:pPr>
            <w:r w:rsidRPr="00DA1F94">
              <w:rPr>
                <w:rFonts w:ascii="Times New Roman" w:eastAsia="Times New Roman" w:hAnsi="Times New Roman"/>
                <w:color w:val="000000"/>
                <w:sz w:val="24"/>
                <w:szCs w:val="24"/>
                <w:lang w:val="en-US"/>
              </w:rPr>
              <w:t>1</w:t>
            </w:r>
          </w:p>
        </w:tc>
        <w:tc>
          <w:tcPr>
            <w:tcW w:w="1418" w:type="dxa"/>
          </w:tcPr>
          <w:p w:rsidR="009A651B" w:rsidRPr="00DA1F94" w:rsidRDefault="009A651B" w:rsidP="00B852B0">
            <w:pPr>
              <w:tabs>
                <w:tab w:val="left" w:pos="567"/>
              </w:tabs>
              <w:spacing w:after="0" w:line="240" w:lineRule="auto"/>
              <w:jc w:val="center"/>
              <w:rPr>
                <w:rFonts w:ascii="Times New Roman" w:eastAsia="Times New Roman" w:hAnsi="Times New Roman"/>
                <w:color w:val="000000"/>
                <w:sz w:val="24"/>
                <w:szCs w:val="24"/>
              </w:rPr>
            </w:pPr>
            <w:r w:rsidRPr="00DA1F94">
              <w:rPr>
                <w:rFonts w:ascii="Times New Roman" w:eastAsia="Times New Roman" w:hAnsi="Times New Roman"/>
                <w:color w:val="000000"/>
                <w:sz w:val="24"/>
                <w:szCs w:val="24"/>
              </w:rPr>
              <w:t>2</w:t>
            </w:r>
          </w:p>
        </w:tc>
        <w:tc>
          <w:tcPr>
            <w:tcW w:w="2409" w:type="dxa"/>
          </w:tcPr>
          <w:p w:rsidR="009A651B" w:rsidRPr="00DA1F94" w:rsidRDefault="009A651B" w:rsidP="00B852B0">
            <w:pPr>
              <w:tabs>
                <w:tab w:val="left" w:pos="567"/>
              </w:tabs>
              <w:spacing w:after="0" w:line="240" w:lineRule="auto"/>
              <w:jc w:val="center"/>
              <w:rPr>
                <w:rFonts w:ascii="Times New Roman" w:eastAsia="Times New Roman" w:hAnsi="Times New Roman"/>
                <w:color w:val="000000"/>
                <w:sz w:val="24"/>
                <w:szCs w:val="24"/>
              </w:rPr>
            </w:pPr>
            <w:r w:rsidRPr="00DA1F94">
              <w:rPr>
                <w:rFonts w:ascii="Times New Roman" w:eastAsia="Times New Roman" w:hAnsi="Times New Roman"/>
                <w:color w:val="000000"/>
                <w:sz w:val="24"/>
                <w:szCs w:val="24"/>
                <w:lang w:val="en-US"/>
              </w:rPr>
              <w:t>G</w:t>
            </w:r>
            <w:r w:rsidRPr="00DA1F94">
              <w:rPr>
                <w:rFonts w:ascii="Times New Roman" w:eastAsia="Times New Roman" w:hAnsi="Times New Roman"/>
                <w:color w:val="000000"/>
                <w:sz w:val="24"/>
                <w:szCs w:val="24"/>
              </w:rPr>
              <w:t>эмп</w:t>
            </w:r>
            <w:r w:rsidRPr="00DA1F94">
              <w:rPr>
                <w:rFonts w:ascii="Times New Roman" w:eastAsia="Times New Roman" w:hAnsi="Times New Roman"/>
                <w:color w:val="000000"/>
                <w:sz w:val="24"/>
                <w:szCs w:val="24"/>
                <w:lang w:val="en-US"/>
              </w:rPr>
              <w:t xml:space="preserve"> &lt; G</w:t>
            </w:r>
            <w:r w:rsidRPr="00DA1F94">
              <w:rPr>
                <w:rFonts w:ascii="Times New Roman" w:eastAsia="Times New Roman" w:hAnsi="Times New Roman"/>
                <w:color w:val="000000"/>
                <w:sz w:val="24"/>
                <w:szCs w:val="24"/>
              </w:rPr>
              <w:t>кр</w:t>
            </w:r>
          </w:p>
        </w:tc>
      </w:tr>
      <w:tr w:rsidR="009A651B" w:rsidRPr="00DA1F94" w:rsidTr="00A8692B">
        <w:tc>
          <w:tcPr>
            <w:tcW w:w="4395" w:type="dxa"/>
          </w:tcPr>
          <w:p w:rsidR="009A651B" w:rsidRPr="00DA1F94" w:rsidRDefault="009A651B" w:rsidP="00B852B0">
            <w:pPr>
              <w:pStyle w:val="TableParagraph"/>
              <w:ind w:left="0"/>
              <w:rPr>
                <w:color w:val="000000"/>
                <w:sz w:val="24"/>
                <w:szCs w:val="24"/>
                <w:lang w:val="kk-KZ"/>
              </w:rPr>
            </w:pPr>
            <w:r w:rsidRPr="00DA1F94">
              <w:rPr>
                <w:color w:val="000000"/>
                <w:sz w:val="24"/>
                <w:szCs w:val="24"/>
                <w:lang w:val="kk-KZ"/>
              </w:rPr>
              <w:t>Тұлғалық қорғаныс</w:t>
            </w:r>
          </w:p>
        </w:tc>
        <w:tc>
          <w:tcPr>
            <w:tcW w:w="1417" w:type="dxa"/>
          </w:tcPr>
          <w:p w:rsidR="009A651B" w:rsidRPr="00DA1F94" w:rsidRDefault="009A651B" w:rsidP="00B852B0">
            <w:pPr>
              <w:tabs>
                <w:tab w:val="left" w:pos="567"/>
              </w:tabs>
              <w:spacing w:after="0" w:line="240" w:lineRule="auto"/>
              <w:jc w:val="center"/>
              <w:rPr>
                <w:rFonts w:ascii="Times New Roman" w:eastAsia="Times New Roman" w:hAnsi="Times New Roman"/>
                <w:color w:val="000000"/>
                <w:sz w:val="24"/>
                <w:szCs w:val="24"/>
                <w:lang w:val="en-US"/>
              </w:rPr>
            </w:pPr>
            <w:r w:rsidRPr="00DA1F94">
              <w:rPr>
                <w:rFonts w:ascii="Times New Roman" w:eastAsia="Times New Roman" w:hAnsi="Times New Roman"/>
                <w:color w:val="000000"/>
                <w:sz w:val="24"/>
                <w:szCs w:val="24"/>
                <w:lang w:val="en-US"/>
              </w:rPr>
              <w:t>0</w:t>
            </w:r>
          </w:p>
        </w:tc>
        <w:tc>
          <w:tcPr>
            <w:tcW w:w="1418" w:type="dxa"/>
          </w:tcPr>
          <w:p w:rsidR="009A651B" w:rsidRPr="00DA1F94" w:rsidRDefault="009A651B" w:rsidP="00B852B0">
            <w:pPr>
              <w:tabs>
                <w:tab w:val="left" w:pos="567"/>
              </w:tabs>
              <w:spacing w:after="0" w:line="240" w:lineRule="auto"/>
              <w:jc w:val="center"/>
              <w:rPr>
                <w:rFonts w:ascii="Times New Roman" w:eastAsia="Times New Roman" w:hAnsi="Times New Roman"/>
                <w:color w:val="000000"/>
                <w:sz w:val="24"/>
                <w:szCs w:val="24"/>
              </w:rPr>
            </w:pPr>
            <w:r w:rsidRPr="00DA1F94">
              <w:rPr>
                <w:rFonts w:ascii="Times New Roman" w:eastAsia="Times New Roman" w:hAnsi="Times New Roman"/>
                <w:color w:val="000000"/>
                <w:sz w:val="24"/>
                <w:szCs w:val="24"/>
              </w:rPr>
              <w:t>0</w:t>
            </w:r>
          </w:p>
        </w:tc>
        <w:tc>
          <w:tcPr>
            <w:tcW w:w="2409" w:type="dxa"/>
          </w:tcPr>
          <w:p w:rsidR="009A651B" w:rsidRPr="00DA1F94" w:rsidRDefault="009A651B" w:rsidP="00B852B0">
            <w:pPr>
              <w:tabs>
                <w:tab w:val="left" w:pos="567"/>
              </w:tabs>
              <w:spacing w:after="0" w:line="240" w:lineRule="auto"/>
              <w:jc w:val="center"/>
              <w:rPr>
                <w:rFonts w:ascii="Times New Roman" w:eastAsia="Times New Roman" w:hAnsi="Times New Roman"/>
                <w:color w:val="000000"/>
                <w:sz w:val="24"/>
                <w:szCs w:val="24"/>
              </w:rPr>
            </w:pPr>
            <w:r w:rsidRPr="00DA1F94">
              <w:rPr>
                <w:rFonts w:ascii="Times New Roman" w:eastAsia="Times New Roman" w:hAnsi="Times New Roman"/>
                <w:color w:val="000000"/>
                <w:sz w:val="24"/>
                <w:szCs w:val="24"/>
                <w:lang w:val="en-US"/>
              </w:rPr>
              <w:t>G</w:t>
            </w:r>
            <w:r w:rsidRPr="00DA1F94">
              <w:rPr>
                <w:rFonts w:ascii="Times New Roman" w:eastAsia="Times New Roman" w:hAnsi="Times New Roman"/>
                <w:color w:val="000000"/>
                <w:sz w:val="24"/>
                <w:szCs w:val="24"/>
              </w:rPr>
              <w:t>эмп</w:t>
            </w:r>
            <w:r w:rsidRPr="00DA1F94">
              <w:rPr>
                <w:rFonts w:ascii="Times New Roman" w:eastAsia="Times New Roman" w:hAnsi="Times New Roman"/>
                <w:color w:val="000000"/>
                <w:sz w:val="24"/>
                <w:szCs w:val="24"/>
                <w:lang w:val="en-US"/>
              </w:rPr>
              <w:t xml:space="preserve"> = G</w:t>
            </w:r>
            <w:r w:rsidRPr="00DA1F94">
              <w:rPr>
                <w:rFonts w:ascii="Times New Roman" w:eastAsia="Times New Roman" w:hAnsi="Times New Roman"/>
                <w:color w:val="000000"/>
                <w:sz w:val="24"/>
                <w:szCs w:val="24"/>
              </w:rPr>
              <w:t>кр</w:t>
            </w:r>
          </w:p>
        </w:tc>
      </w:tr>
    </w:tbl>
    <w:p w:rsidR="00750F9F" w:rsidRPr="00DA1F94" w:rsidRDefault="00750F9F" w:rsidP="00B852B0">
      <w:pPr>
        <w:tabs>
          <w:tab w:val="left" w:pos="567"/>
        </w:tabs>
        <w:spacing w:after="0" w:line="240" w:lineRule="auto"/>
        <w:jc w:val="both"/>
        <w:rPr>
          <w:rFonts w:ascii="Times New Roman" w:hAnsi="Times New Roman"/>
          <w:bCs/>
          <w:color w:val="000000"/>
          <w:sz w:val="28"/>
          <w:szCs w:val="28"/>
          <w:lang w:val="kk-KZ"/>
        </w:rPr>
      </w:pPr>
    </w:p>
    <w:p w:rsidR="00EF35C6" w:rsidRPr="00DA1F94" w:rsidRDefault="00EF35C6" w:rsidP="009A651B">
      <w:pPr>
        <w:tabs>
          <w:tab w:val="left" w:pos="567"/>
        </w:tabs>
        <w:spacing w:after="0" w:line="240" w:lineRule="auto"/>
        <w:ind w:firstLine="709"/>
        <w:jc w:val="both"/>
        <w:rPr>
          <w:rFonts w:ascii="Times New Roman" w:hAnsi="Times New Roman"/>
          <w:bCs/>
          <w:color w:val="000000"/>
          <w:sz w:val="28"/>
          <w:szCs w:val="28"/>
          <w:lang w:val="kk-KZ"/>
        </w:rPr>
      </w:pPr>
      <w:r w:rsidRPr="00DA1F94">
        <w:rPr>
          <w:rFonts w:ascii="Times New Roman" w:hAnsi="Times New Roman"/>
          <w:bCs/>
          <w:color w:val="000000"/>
          <w:sz w:val="28"/>
          <w:szCs w:val="28"/>
          <w:lang w:val="kk-KZ"/>
        </w:rPr>
        <w:t xml:space="preserve">Есептеу нәтижелері бойынша Gэмп және Gкр белгілері критерийлерінің сыни мәндерінің кестесі анықталды, n – креативтіліктің әрбір факторы бойынша іріктеменің көлемін табамыз және  Gкр статистикалық маңыздылығы кезіндегі p&lt;0,05 </w:t>
      </w:r>
      <w:r w:rsidR="00FD1EA5" w:rsidRPr="00DA1F94">
        <w:rPr>
          <w:rFonts w:ascii="Times New Roman" w:hAnsi="Times New Roman"/>
          <w:bCs/>
          <w:color w:val="000000"/>
          <w:sz w:val="28"/>
          <w:szCs w:val="28"/>
          <w:lang w:val="kk-KZ"/>
        </w:rPr>
        <w:t>2</w:t>
      </w:r>
      <w:r w:rsidR="00B95A98" w:rsidRPr="00DA1F94">
        <w:rPr>
          <w:rFonts w:ascii="Times New Roman" w:hAnsi="Times New Roman"/>
          <w:bCs/>
          <w:color w:val="000000"/>
          <w:sz w:val="28"/>
          <w:szCs w:val="28"/>
          <w:lang w:val="kk-KZ"/>
        </w:rPr>
        <w:t>8-</w:t>
      </w:r>
      <w:r w:rsidRPr="00DA1F94">
        <w:rPr>
          <w:rFonts w:ascii="Times New Roman" w:hAnsi="Times New Roman"/>
          <w:bCs/>
          <w:color w:val="000000"/>
          <w:sz w:val="28"/>
          <w:szCs w:val="28"/>
          <w:lang w:val="kk-KZ"/>
        </w:rPr>
        <w:t>кесте бойынша G-критерилерінің көрсеткішінің сыни мәндерін анықтаймыз.</w:t>
      </w:r>
    </w:p>
    <w:p w:rsidR="00EF35C6" w:rsidRPr="00DA1F94" w:rsidRDefault="00EF35C6" w:rsidP="009A651B">
      <w:pPr>
        <w:tabs>
          <w:tab w:val="left" w:pos="567"/>
        </w:tabs>
        <w:spacing w:after="0" w:line="240" w:lineRule="auto"/>
        <w:ind w:firstLine="709"/>
        <w:jc w:val="both"/>
        <w:rPr>
          <w:rFonts w:ascii="Times New Roman" w:hAnsi="Times New Roman"/>
          <w:bCs/>
          <w:color w:val="000000"/>
          <w:sz w:val="28"/>
          <w:szCs w:val="28"/>
          <w:lang w:val="kk-KZ"/>
        </w:rPr>
      </w:pPr>
      <w:r w:rsidRPr="00DA1F94">
        <w:rPr>
          <w:rFonts w:ascii="Times New Roman" w:hAnsi="Times New Roman"/>
          <w:bCs/>
          <w:color w:val="000000"/>
          <w:sz w:val="28"/>
          <w:szCs w:val="28"/>
          <w:lang w:val="kk-KZ"/>
        </w:rPr>
        <w:t>Алынған мәліметтер бойынша, «</w:t>
      </w:r>
      <w:r w:rsidRPr="00DA1F94">
        <w:rPr>
          <w:rFonts w:ascii="Times New Roman" w:hAnsi="Times New Roman"/>
          <w:color w:val="000000"/>
          <w:sz w:val="28"/>
          <w:szCs w:val="28"/>
          <w:lang w:val="kk-KZ"/>
        </w:rPr>
        <w:t>Кәсіби-қажеттілік</w:t>
      </w:r>
      <w:r w:rsidRPr="00DA1F94">
        <w:rPr>
          <w:rFonts w:ascii="Times New Roman" w:hAnsi="Times New Roman"/>
          <w:bCs/>
          <w:color w:val="000000"/>
          <w:sz w:val="28"/>
          <w:szCs w:val="28"/>
          <w:lang w:val="kk-KZ"/>
        </w:rPr>
        <w:t>» және  «</w:t>
      </w:r>
      <w:r w:rsidRPr="00DA1F94">
        <w:rPr>
          <w:rFonts w:ascii="Times New Roman" w:hAnsi="Times New Roman"/>
          <w:color w:val="000000"/>
          <w:sz w:val="28"/>
          <w:szCs w:val="28"/>
          <w:lang w:val="kk-KZ"/>
        </w:rPr>
        <w:t>Шығармашылық ізденіс</w:t>
      </w:r>
      <w:r w:rsidRPr="00DA1F94">
        <w:rPr>
          <w:rFonts w:ascii="Times New Roman" w:hAnsi="Times New Roman"/>
          <w:bCs/>
          <w:color w:val="000000"/>
          <w:sz w:val="28"/>
          <w:szCs w:val="28"/>
          <w:lang w:val="kk-KZ"/>
        </w:rPr>
        <w:t>» факторлары бойынша Gэмп=1, Gкр=2, сәйкесінше Gэмп&lt; Gкр. Бұл екі фактордың нәтижесі бойынша екі жағдайда да  креативтіліктің балама гипотезасы (H1) қолданылады, ал бұл дегеніміз жылжытудың әдеттегі бағытының басым болуын білдіретіндіктен бағдарламаның ықпалының тиімділігін  байқаймыз.</w:t>
      </w:r>
    </w:p>
    <w:p w:rsidR="00EF35C6" w:rsidRPr="00DA1F94" w:rsidRDefault="00EF35C6" w:rsidP="009A651B">
      <w:pPr>
        <w:tabs>
          <w:tab w:val="left" w:pos="567"/>
        </w:tabs>
        <w:spacing w:after="0" w:line="240" w:lineRule="auto"/>
        <w:ind w:firstLine="709"/>
        <w:jc w:val="both"/>
        <w:rPr>
          <w:rFonts w:ascii="Times New Roman" w:hAnsi="Times New Roman"/>
          <w:bCs/>
          <w:color w:val="000000"/>
          <w:sz w:val="28"/>
          <w:szCs w:val="28"/>
          <w:lang w:val="kk-KZ"/>
        </w:rPr>
      </w:pPr>
      <w:r w:rsidRPr="00DA1F94">
        <w:rPr>
          <w:rFonts w:ascii="Times New Roman" w:hAnsi="Times New Roman"/>
          <w:bCs/>
          <w:color w:val="000000"/>
          <w:sz w:val="28"/>
          <w:szCs w:val="28"/>
          <w:lang w:val="kk-KZ"/>
        </w:rPr>
        <w:t>«</w:t>
      </w:r>
      <w:r w:rsidRPr="00DA1F94">
        <w:rPr>
          <w:rFonts w:ascii="Times New Roman" w:hAnsi="Times New Roman"/>
          <w:color w:val="000000"/>
          <w:sz w:val="28"/>
          <w:szCs w:val="28"/>
          <w:lang w:val="kk-KZ"/>
        </w:rPr>
        <w:t>Өзін-өзі бақылау және анықтау</w:t>
      </w:r>
      <w:r w:rsidRPr="00DA1F94">
        <w:rPr>
          <w:rFonts w:ascii="Times New Roman" w:hAnsi="Times New Roman"/>
          <w:bCs/>
          <w:color w:val="000000"/>
          <w:sz w:val="28"/>
          <w:szCs w:val="28"/>
          <w:lang w:val="kk-KZ"/>
        </w:rPr>
        <w:t>» бойынша креативтілік факторында Gэмп=2, Gкр=0, сәйкесінше Gэмп&lt; Gкр, бұл нөлдік гипотеза (H0) қолданғандығын білідреді және әдеттегі жылжу бағытының басым болуы кездейсоқ екендігін білдіреді.</w:t>
      </w:r>
    </w:p>
    <w:p w:rsidR="00EF35C6" w:rsidRPr="00DA1F94" w:rsidRDefault="00EF35C6" w:rsidP="009A651B">
      <w:pPr>
        <w:tabs>
          <w:tab w:val="left" w:pos="567"/>
        </w:tabs>
        <w:spacing w:after="0" w:line="240" w:lineRule="auto"/>
        <w:ind w:firstLine="709"/>
        <w:jc w:val="both"/>
        <w:rPr>
          <w:rFonts w:ascii="Times New Roman" w:hAnsi="Times New Roman"/>
          <w:bCs/>
          <w:color w:val="000000"/>
          <w:sz w:val="28"/>
          <w:szCs w:val="28"/>
          <w:lang w:val="kk-KZ"/>
        </w:rPr>
      </w:pPr>
      <w:r w:rsidRPr="00DA1F94">
        <w:rPr>
          <w:rFonts w:ascii="Times New Roman" w:hAnsi="Times New Roman"/>
          <w:color w:val="000000"/>
          <w:sz w:val="28"/>
          <w:szCs w:val="28"/>
          <w:lang w:val="kk-KZ"/>
        </w:rPr>
        <w:t xml:space="preserve">Креативтіліктің «Тұлғалық қорғаныс» факторы бойынша </w:t>
      </w:r>
      <w:r w:rsidRPr="00DA1F94">
        <w:rPr>
          <w:rFonts w:ascii="Times New Roman" w:hAnsi="Times New Roman"/>
          <w:bCs/>
          <w:color w:val="000000"/>
          <w:sz w:val="28"/>
          <w:szCs w:val="28"/>
          <w:lang w:val="kk-KZ"/>
        </w:rPr>
        <w:t>Gэмп=0, Gкр=0, сәйкесінше Gэмп=Gкр,бұл баламалы гипотезаның қолданылатындығын және осы жылжудың кездейсоқ емес екендігін дәлелдейді.</w:t>
      </w:r>
    </w:p>
    <w:p w:rsidR="00EF35C6" w:rsidRPr="00DA1F94" w:rsidRDefault="00EF35C6" w:rsidP="009A651B">
      <w:pPr>
        <w:tabs>
          <w:tab w:val="left" w:pos="567"/>
        </w:tabs>
        <w:spacing w:after="0" w:line="240" w:lineRule="auto"/>
        <w:ind w:firstLine="709"/>
        <w:jc w:val="both"/>
        <w:rPr>
          <w:rFonts w:ascii="Times New Roman" w:hAnsi="Times New Roman"/>
          <w:bCs/>
          <w:color w:val="000000"/>
          <w:sz w:val="28"/>
          <w:szCs w:val="28"/>
          <w:lang w:val="kk-KZ"/>
        </w:rPr>
      </w:pPr>
    </w:p>
    <w:p w:rsidR="00EF35C6" w:rsidRPr="00DA1F94" w:rsidRDefault="00EF35C6" w:rsidP="00B852B0">
      <w:pPr>
        <w:pStyle w:val="a7"/>
        <w:tabs>
          <w:tab w:val="left" w:pos="1660"/>
          <w:tab w:val="left" w:pos="2337"/>
          <w:tab w:val="left" w:pos="2828"/>
          <w:tab w:val="left" w:pos="4551"/>
          <w:tab w:val="left" w:pos="6801"/>
          <w:tab w:val="left" w:pos="8588"/>
        </w:tabs>
        <w:spacing w:after="0" w:line="240" w:lineRule="auto"/>
        <w:rPr>
          <w:rFonts w:ascii="Times New Roman" w:hAnsi="Times New Roman"/>
          <w:color w:val="000000"/>
          <w:sz w:val="28"/>
          <w:szCs w:val="28"/>
          <w:lang w:val="kk-KZ"/>
        </w:rPr>
      </w:pPr>
    </w:p>
    <w:p w:rsidR="00EF35C6" w:rsidRPr="00DA1F94" w:rsidRDefault="00EF35C6" w:rsidP="00B852B0">
      <w:pPr>
        <w:spacing w:after="0" w:line="240" w:lineRule="auto"/>
        <w:jc w:val="center"/>
        <w:rPr>
          <w:rFonts w:ascii="Times New Roman" w:hAnsi="Times New Roman"/>
          <w:color w:val="000000"/>
          <w:sz w:val="28"/>
          <w:szCs w:val="28"/>
          <w:lang w:val="kk-KZ"/>
        </w:rPr>
      </w:pPr>
    </w:p>
    <w:p w:rsidR="00EF35C6" w:rsidRPr="00DA1F94" w:rsidRDefault="00EF35C6" w:rsidP="00B852B0">
      <w:pPr>
        <w:spacing w:after="0" w:line="240" w:lineRule="auto"/>
        <w:jc w:val="center"/>
        <w:rPr>
          <w:rFonts w:ascii="Times New Roman" w:hAnsi="Times New Roman"/>
          <w:color w:val="000000"/>
          <w:sz w:val="28"/>
          <w:szCs w:val="28"/>
          <w:lang w:val="kk-KZ"/>
        </w:rPr>
      </w:pPr>
    </w:p>
    <w:p w:rsidR="00EF35C6" w:rsidRPr="00DA1F94" w:rsidRDefault="00EF35C6" w:rsidP="00B852B0">
      <w:pPr>
        <w:spacing w:after="0" w:line="240" w:lineRule="auto"/>
        <w:rPr>
          <w:rFonts w:ascii="Times New Roman" w:hAnsi="Times New Roman"/>
          <w:color w:val="000000"/>
          <w:sz w:val="28"/>
          <w:szCs w:val="28"/>
          <w:lang w:val="kk-KZ"/>
        </w:rPr>
      </w:pPr>
    </w:p>
    <w:p w:rsidR="00D30FF4" w:rsidRPr="00DA1F94" w:rsidRDefault="00D30FF4" w:rsidP="00B852B0">
      <w:pPr>
        <w:spacing w:after="0" w:line="240" w:lineRule="auto"/>
        <w:jc w:val="center"/>
        <w:rPr>
          <w:rFonts w:ascii="Times New Roman" w:hAnsi="Times New Roman"/>
          <w:color w:val="000000"/>
          <w:sz w:val="28"/>
          <w:szCs w:val="28"/>
          <w:lang w:val="kk-KZ"/>
        </w:rPr>
      </w:pPr>
    </w:p>
    <w:p w:rsidR="00D30FF4" w:rsidRPr="00DA1F94" w:rsidRDefault="00D30FF4" w:rsidP="00B852B0">
      <w:pPr>
        <w:spacing w:after="0" w:line="240" w:lineRule="auto"/>
        <w:jc w:val="center"/>
        <w:rPr>
          <w:rFonts w:ascii="Times New Roman" w:hAnsi="Times New Roman"/>
          <w:color w:val="000000"/>
          <w:sz w:val="28"/>
          <w:szCs w:val="28"/>
          <w:lang w:val="kk-KZ"/>
        </w:rPr>
      </w:pPr>
    </w:p>
    <w:p w:rsidR="00D30FF4" w:rsidRPr="00DA1F94" w:rsidRDefault="00D30FF4" w:rsidP="00B852B0">
      <w:pPr>
        <w:spacing w:after="0" w:line="240" w:lineRule="auto"/>
        <w:jc w:val="center"/>
        <w:rPr>
          <w:rFonts w:ascii="Times New Roman" w:hAnsi="Times New Roman"/>
          <w:color w:val="000000"/>
          <w:sz w:val="28"/>
          <w:szCs w:val="28"/>
          <w:lang w:val="kk-KZ"/>
        </w:rPr>
      </w:pPr>
    </w:p>
    <w:p w:rsidR="00D30FF4" w:rsidRPr="00DA1F94" w:rsidRDefault="00D30FF4" w:rsidP="00B852B0">
      <w:pPr>
        <w:spacing w:after="0" w:line="240" w:lineRule="auto"/>
        <w:jc w:val="center"/>
        <w:rPr>
          <w:rFonts w:ascii="Times New Roman" w:hAnsi="Times New Roman"/>
          <w:color w:val="000000"/>
          <w:sz w:val="28"/>
          <w:szCs w:val="28"/>
          <w:lang w:val="kk-KZ"/>
        </w:rPr>
      </w:pPr>
    </w:p>
    <w:p w:rsidR="00D30FF4" w:rsidRPr="00DA1F94" w:rsidRDefault="00D30FF4" w:rsidP="00B852B0">
      <w:pPr>
        <w:spacing w:after="0" w:line="240" w:lineRule="auto"/>
        <w:jc w:val="center"/>
        <w:rPr>
          <w:rFonts w:ascii="Times New Roman" w:hAnsi="Times New Roman"/>
          <w:color w:val="000000"/>
          <w:sz w:val="28"/>
          <w:szCs w:val="28"/>
          <w:lang w:val="kk-KZ"/>
        </w:rPr>
      </w:pPr>
    </w:p>
    <w:p w:rsidR="00546406" w:rsidRPr="00DA1F94" w:rsidRDefault="00546406" w:rsidP="00B852B0">
      <w:pPr>
        <w:spacing w:after="0" w:line="240" w:lineRule="auto"/>
        <w:jc w:val="center"/>
        <w:rPr>
          <w:rFonts w:ascii="Times New Roman" w:hAnsi="Times New Roman"/>
          <w:color w:val="000000"/>
          <w:sz w:val="28"/>
          <w:szCs w:val="28"/>
          <w:lang w:val="kk-KZ"/>
        </w:rPr>
      </w:pPr>
    </w:p>
    <w:p w:rsidR="00546406" w:rsidRPr="00DA1F94" w:rsidRDefault="00546406" w:rsidP="00B852B0">
      <w:pPr>
        <w:spacing w:after="0" w:line="240" w:lineRule="auto"/>
        <w:jc w:val="center"/>
        <w:rPr>
          <w:rFonts w:ascii="Times New Roman" w:hAnsi="Times New Roman"/>
          <w:color w:val="000000"/>
          <w:sz w:val="28"/>
          <w:szCs w:val="28"/>
          <w:lang w:val="kk-KZ"/>
        </w:rPr>
      </w:pPr>
    </w:p>
    <w:p w:rsidR="00546406" w:rsidRPr="00DA1F94" w:rsidRDefault="00546406" w:rsidP="00B852B0">
      <w:pPr>
        <w:spacing w:after="0" w:line="240" w:lineRule="auto"/>
        <w:jc w:val="center"/>
        <w:rPr>
          <w:rFonts w:ascii="Times New Roman" w:hAnsi="Times New Roman"/>
          <w:color w:val="000000"/>
          <w:sz w:val="28"/>
          <w:szCs w:val="28"/>
          <w:lang w:val="kk-KZ"/>
        </w:rPr>
      </w:pPr>
    </w:p>
    <w:p w:rsidR="00546406" w:rsidRPr="00DA1F94" w:rsidRDefault="00546406" w:rsidP="00B852B0">
      <w:pPr>
        <w:spacing w:after="0" w:line="240" w:lineRule="auto"/>
        <w:jc w:val="center"/>
        <w:rPr>
          <w:rFonts w:ascii="Times New Roman" w:hAnsi="Times New Roman"/>
          <w:color w:val="000000"/>
          <w:sz w:val="28"/>
          <w:szCs w:val="28"/>
          <w:lang w:val="kk-KZ"/>
        </w:rPr>
      </w:pPr>
    </w:p>
    <w:p w:rsidR="009F37D0" w:rsidRPr="00DA1F94" w:rsidRDefault="009F37D0" w:rsidP="00B852B0">
      <w:pPr>
        <w:spacing w:after="0" w:line="240" w:lineRule="auto"/>
        <w:jc w:val="center"/>
        <w:rPr>
          <w:rFonts w:ascii="Times New Roman" w:hAnsi="Times New Roman"/>
          <w:color w:val="000000"/>
          <w:sz w:val="28"/>
          <w:szCs w:val="28"/>
          <w:lang w:val="kk-KZ"/>
        </w:rPr>
      </w:pPr>
    </w:p>
    <w:p w:rsidR="009F37D0" w:rsidRPr="00DA1F94" w:rsidRDefault="009F37D0" w:rsidP="00B852B0">
      <w:pPr>
        <w:spacing w:after="0" w:line="240" w:lineRule="auto"/>
        <w:jc w:val="center"/>
        <w:rPr>
          <w:rFonts w:ascii="Times New Roman" w:hAnsi="Times New Roman"/>
          <w:color w:val="000000"/>
          <w:sz w:val="28"/>
          <w:szCs w:val="28"/>
          <w:lang w:val="kk-KZ"/>
        </w:rPr>
      </w:pPr>
    </w:p>
    <w:p w:rsidR="009F37D0" w:rsidRPr="00DA1F94" w:rsidRDefault="009F37D0" w:rsidP="00B852B0">
      <w:pPr>
        <w:spacing w:after="0" w:line="240" w:lineRule="auto"/>
        <w:jc w:val="center"/>
        <w:rPr>
          <w:rFonts w:ascii="Times New Roman" w:hAnsi="Times New Roman"/>
          <w:color w:val="000000"/>
          <w:sz w:val="28"/>
          <w:szCs w:val="28"/>
          <w:lang w:val="kk-KZ"/>
        </w:rPr>
      </w:pPr>
    </w:p>
    <w:p w:rsidR="009F37D0" w:rsidRPr="00DA1F94" w:rsidRDefault="009F37D0" w:rsidP="00B852B0">
      <w:pPr>
        <w:spacing w:after="0" w:line="240" w:lineRule="auto"/>
        <w:jc w:val="center"/>
        <w:rPr>
          <w:rFonts w:ascii="Times New Roman" w:hAnsi="Times New Roman"/>
          <w:color w:val="000000"/>
          <w:sz w:val="28"/>
          <w:szCs w:val="28"/>
          <w:lang w:val="kk-KZ"/>
        </w:rPr>
      </w:pPr>
    </w:p>
    <w:p w:rsidR="009F37D0" w:rsidRPr="00DA1F94" w:rsidRDefault="009F37D0" w:rsidP="00B852B0">
      <w:pPr>
        <w:spacing w:after="0" w:line="240" w:lineRule="auto"/>
        <w:jc w:val="center"/>
        <w:rPr>
          <w:rFonts w:ascii="Times New Roman" w:hAnsi="Times New Roman"/>
          <w:color w:val="000000"/>
          <w:sz w:val="28"/>
          <w:szCs w:val="28"/>
          <w:lang w:val="kk-KZ"/>
        </w:rPr>
      </w:pPr>
    </w:p>
    <w:p w:rsidR="009F37D0" w:rsidRPr="00DA1F94" w:rsidRDefault="009F37D0" w:rsidP="00B852B0">
      <w:pPr>
        <w:spacing w:after="0" w:line="240" w:lineRule="auto"/>
        <w:jc w:val="center"/>
        <w:rPr>
          <w:rFonts w:ascii="Times New Roman" w:hAnsi="Times New Roman"/>
          <w:color w:val="000000"/>
          <w:sz w:val="28"/>
          <w:szCs w:val="28"/>
          <w:lang w:val="kk-KZ"/>
        </w:rPr>
      </w:pPr>
    </w:p>
    <w:p w:rsidR="009F37D0" w:rsidRPr="00DA1F94" w:rsidRDefault="009F37D0" w:rsidP="00B852B0">
      <w:pPr>
        <w:spacing w:after="0" w:line="240" w:lineRule="auto"/>
        <w:jc w:val="center"/>
        <w:rPr>
          <w:rFonts w:ascii="Times New Roman" w:hAnsi="Times New Roman"/>
          <w:color w:val="000000"/>
          <w:sz w:val="28"/>
          <w:szCs w:val="28"/>
          <w:lang w:val="kk-KZ"/>
        </w:rPr>
      </w:pPr>
    </w:p>
    <w:p w:rsidR="009F37D0" w:rsidRPr="00DA1F94" w:rsidRDefault="009F37D0" w:rsidP="00B852B0">
      <w:pPr>
        <w:spacing w:after="0" w:line="240" w:lineRule="auto"/>
        <w:jc w:val="center"/>
        <w:rPr>
          <w:rFonts w:ascii="Times New Roman" w:hAnsi="Times New Roman"/>
          <w:color w:val="000000"/>
          <w:sz w:val="28"/>
          <w:szCs w:val="28"/>
          <w:lang w:val="kk-KZ"/>
        </w:rPr>
      </w:pPr>
    </w:p>
    <w:p w:rsidR="009F37D0" w:rsidRPr="00DA1F94" w:rsidRDefault="009F37D0" w:rsidP="00B852B0">
      <w:pPr>
        <w:spacing w:after="0" w:line="240" w:lineRule="auto"/>
        <w:jc w:val="center"/>
        <w:rPr>
          <w:rFonts w:ascii="Times New Roman" w:hAnsi="Times New Roman"/>
          <w:color w:val="000000"/>
          <w:sz w:val="28"/>
          <w:szCs w:val="28"/>
          <w:lang w:val="kk-KZ"/>
        </w:rPr>
      </w:pPr>
    </w:p>
    <w:p w:rsidR="009F37D0" w:rsidRPr="00DA1F94" w:rsidRDefault="009F37D0" w:rsidP="00B852B0">
      <w:pPr>
        <w:spacing w:after="0" w:line="240" w:lineRule="auto"/>
        <w:jc w:val="center"/>
        <w:rPr>
          <w:rFonts w:ascii="Times New Roman" w:hAnsi="Times New Roman"/>
          <w:color w:val="000000"/>
          <w:sz w:val="28"/>
          <w:szCs w:val="28"/>
          <w:lang w:val="kk-KZ"/>
        </w:rPr>
      </w:pPr>
    </w:p>
    <w:p w:rsidR="009F37D0" w:rsidRPr="00DA1F94" w:rsidRDefault="009F37D0" w:rsidP="00B852B0">
      <w:pPr>
        <w:spacing w:after="0" w:line="240" w:lineRule="auto"/>
        <w:jc w:val="center"/>
        <w:rPr>
          <w:rFonts w:ascii="Times New Roman" w:hAnsi="Times New Roman"/>
          <w:color w:val="000000"/>
          <w:sz w:val="28"/>
          <w:szCs w:val="28"/>
          <w:lang w:val="kk-KZ"/>
        </w:rPr>
      </w:pPr>
    </w:p>
    <w:p w:rsidR="007B6E6F" w:rsidRPr="00DA1F94" w:rsidRDefault="007B6E6F" w:rsidP="00B852B0">
      <w:pPr>
        <w:spacing w:after="0" w:line="240" w:lineRule="auto"/>
        <w:jc w:val="center"/>
        <w:rPr>
          <w:rFonts w:ascii="Times New Roman" w:hAnsi="Times New Roman"/>
          <w:color w:val="000000"/>
          <w:sz w:val="28"/>
          <w:szCs w:val="28"/>
          <w:lang w:val="kk-KZ"/>
        </w:rPr>
      </w:pPr>
    </w:p>
    <w:p w:rsidR="007B6E6F" w:rsidRPr="00DA1F94" w:rsidRDefault="007B6E6F" w:rsidP="00B852B0">
      <w:pPr>
        <w:spacing w:after="0" w:line="240" w:lineRule="auto"/>
        <w:jc w:val="center"/>
        <w:rPr>
          <w:rFonts w:ascii="Times New Roman" w:hAnsi="Times New Roman"/>
          <w:color w:val="000000"/>
          <w:sz w:val="28"/>
          <w:szCs w:val="28"/>
          <w:lang w:val="kk-KZ"/>
        </w:rPr>
      </w:pPr>
    </w:p>
    <w:p w:rsidR="00C81DC4" w:rsidRPr="00DA1F94" w:rsidRDefault="00C81DC4" w:rsidP="00B852B0">
      <w:pPr>
        <w:spacing w:after="0" w:line="240" w:lineRule="auto"/>
        <w:jc w:val="center"/>
        <w:rPr>
          <w:rFonts w:ascii="Times New Roman" w:hAnsi="Times New Roman"/>
          <w:color w:val="000000"/>
          <w:sz w:val="28"/>
          <w:szCs w:val="28"/>
          <w:lang w:val="kk-KZ"/>
        </w:rPr>
      </w:pPr>
    </w:p>
    <w:p w:rsidR="00750F9F" w:rsidRPr="00DA1F94" w:rsidRDefault="00750F9F" w:rsidP="00B852B0">
      <w:pPr>
        <w:spacing w:after="0" w:line="240" w:lineRule="auto"/>
        <w:rPr>
          <w:rFonts w:ascii="Times New Roman" w:hAnsi="Times New Roman"/>
          <w:color w:val="000000"/>
          <w:sz w:val="28"/>
          <w:szCs w:val="28"/>
          <w:lang w:val="kk-KZ"/>
        </w:rPr>
      </w:pPr>
    </w:p>
    <w:p w:rsidR="00E66563" w:rsidRPr="00DA1F94" w:rsidRDefault="00C81DC4" w:rsidP="00B852B0">
      <w:pPr>
        <w:spacing w:after="0" w:line="240" w:lineRule="auto"/>
        <w:jc w:val="center"/>
        <w:rPr>
          <w:rFonts w:ascii="Times New Roman" w:hAnsi="Times New Roman"/>
          <w:b/>
          <w:color w:val="000000"/>
          <w:sz w:val="28"/>
          <w:szCs w:val="28"/>
          <w:lang w:val="kk-KZ"/>
        </w:rPr>
      </w:pPr>
      <w:r w:rsidRPr="00DA1F94">
        <w:rPr>
          <w:rFonts w:ascii="Times New Roman" w:hAnsi="Times New Roman"/>
          <w:b/>
          <w:color w:val="000000"/>
          <w:sz w:val="28"/>
          <w:szCs w:val="28"/>
          <w:lang w:val="kk-KZ"/>
        </w:rPr>
        <w:t>ҚОРЫТЫНДЫ</w:t>
      </w:r>
    </w:p>
    <w:p w:rsidR="00750F9F" w:rsidRPr="00DA1F94" w:rsidRDefault="00750F9F" w:rsidP="00B852B0">
      <w:pPr>
        <w:spacing w:after="0" w:line="240" w:lineRule="auto"/>
        <w:jc w:val="center"/>
        <w:rPr>
          <w:rFonts w:ascii="Times New Roman" w:hAnsi="Times New Roman"/>
          <w:b/>
          <w:color w:val="000000"/>
          <w:sz w:val="28"/>
          <w:szCs w:val="28"/>
          <w:lang w:val="kk-KZ"/>
        </w:rPr>
      </w:pPr>
    </w:p>
    <w:p w:rsidR="006C7C4D" w:rsidRPr="00DA1F94" w:rsidRDefault="006C7C4D" w:rsidP="009A651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Жаһандану заманының қазіргі ХХI-ші ғасырында әлемді төңкерген ғылыми-техникалық прогреске – ақпарттың желілік кеңістігі, медиа орта (интернет, әлеуметтік желілер, теледидар және т.б.) кіріктірілуінің өндірісті жаппай автоматтандыруға байланысты жас маманды жұмысқа қабылдау кезінде оның дағдылары, іскерліктері тіпті тәжірибесі ғана ескерілмейді, сонымен бірге, шығармашылық қабілеттері, креативті ойлауы, керек ақпаратты тез әрі жылдам табуы мен міндеттерді шеше білуі жағдайымен түсіндіретілетіндігі зерделенгендігін дәлелдейміз. Өз кезегінде орасан зор ақпараттық кеңістік барлық қызығушылық танытқандарға өздерінің интеллектуалды </w:t>
      </w:r>
      <w:r w:rsidR="00703419" w:rsidRPr="00DA1F94">
        <w:rPr>
          <w:rFonts w:ascii="Times New Roman" w:hAnsi="Times New Roman"/>
          <w:color w:val="000000"/>
          <w:sz w:val="28"/>
          <w:szCs w:val="28"/>
          <w:lang w:val="kk-KZ"/>
        </w:rPr>
        <w:t xml:space="preserve">еңбектерінің жемісін ғаламторға </w:t>
      </w:r>
      <w:r w:rsidRPr="00DA1F94">
        <w:rPr>
          <w:rFonts w:ascii="Times New Roman" w:hAnsi="Times New Roman"/>
          <w:color w:val="000000"/>
          <w:sz w:val="28"/>
          <w:szCs w:val="28"/>
          <w:lang w:val="kk-KZ"/>
        </w:rPr>
        <w:t>кіре алуға мүмкіндіктері бар баршаға қол жетімді етуге мүмкіндік бергені анық. Егер қазіргі таңда осы фактілерді яғни, ғылыми техникалық прогресс пен медиакеңістікті ескерсек және оларды 10-15</w:t>
      </w:r>
      <w:r w:rsidR="007B6E6F" w:rsidRPr="00DA1F94">
        <w:rPr>
          <w:rFonts w:ascii="Times New Roman" w:hAnsi="Times New Roman"/>
          <w:color w:val="000000"/>
          <w:sz w:val="28"/>
          <w:szCs w:val="28"/>
          <w:lang w:val="kk-KZ"/>
        </w:rPr>
        <w:t xml:space="preserve"> </w:t>
      </w:r>
      <w:r w:rsidRPr="00DA1F94">
        <w:rPr>
          <w:rFonts w:ascii="Times New Roman" w:hAnsi="Times New Roman"/>
          <w:color w:val="000000"/>
          <w:sz w:val="28"/>
          <w:szCs w:val="28"/>
          <w:lang w:val="kk-KZ"/>
        </w:rPr>
        <w:t xml:space="preserve">жыл бұрын барлық білім беру жүйесінде қолданылған және кәсіби құзыреттіліктерге қойылған талаптарды педагогикалық ісәрекетте оларды түзету талаптары ретінде ұсынсақ, онда, біз болашақ педагог-психологтердің заманауи жағдайларға сәтті кәсіби, әлеуметтік және жеке бейімделуінің кепілі ретінде медиатехнологиялары қолдана отырып, креативтілігін қалыптастыру мәселесін шешетін боламыз.  </w:t>
      </w:r>
    </w:p>
    <w:p w:rsidR="006C7C4D" w:rsidRPr="00DA1F94" w:rsidRDefault="00703419" w:rsidP="009A651B">
      <w:pPr>
        <w:tabs>
          <w:tab w:val="left" w:pos="709"/>
          <w:tab w:val="left" w:pos="1823"/>
        </w:tabs>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Жоғары оқу</w:t>
      </w:r>
      <w:r w:rsidR="006C7C4D" w:rsidRPr="00DA1F94">
        <w:rPr>
          <w:rFonts w:ascii="Times New Roman" w:hAnsi="Times New Roman"/>
          <w:color w:val="000000"/>
          <w:sz w:val="28"/>
          <w:szCs w:val="28"/>
          <w:lang w:val="kk-KZ"/>
        </w:rPr>
        <w:t xml:space="preserve"> орындарының студенттерін болашақ мамандығының іс-әрекетіне креативтілік тұрғысында оқыту мыналарды сипаттайды: біріншіден, білім алушылар меңгерілуі тиіс шығармашылық-инновациялық білімдердің, іскерліктердің, дағдылардың жиынтығы; екіншіден, жеке тұлға өзінің болашақ кәсіби іс-әрекетін меңгеру үдерісінің нәтижесіне және оны жүзеге асыру жағдайларына шығармашылық тұрғыда қарау; үшіншіден, оқыту үдерісінің басқа субъектілерімен оқу-инновациялық іс-әрекетінің байланысы.</w:t>
      </w:r>
    </w:p>
    <w:p w:rsidR="006C7C4D" w:rsidRPr="00DA1F94" w:rsidRDefault="006C7C4D" w:rsidP="009A651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Креативтілікті дамыту мақсатты және пәндік, сараланған түрде іске асырылуы тиіс, яғни, білімгерлер шығармашылық кәсіби қасиеттерді </w:t>
      </w:r>
      <w:r w:rsidR="00F01EC6" w:rsidRPr="00DA1F94">
        <w:rPr>
          <w:rFonts w:ascii="Times New Roman" w:hAnsi="Times New Roman"/>
          <w:color w:val="000000"/>
          <w:sz w:val="28"/>
          <w:szCs w:val="28"/>
          <w:lang w:val="kk-KZ"/>
        </w:rPr>
        <w:t>қалыптастыруда білім берудің жаңашылдығына сәйкес, білім  мазмұнын, ұйымдастыру формаларын, қолданылатын медиатехнологияларын өзгерту арқылы білімгерлердің бағытын мен ортасын креативтілікке ... болатындығына көзіміз жетті.</w:t>
      </w:r>
    </w:p>
    <w:p w:rsidR="00545446" w:rsidRPr="00DA1F94" w:rsidRDefault="00F01EC6" w:rsidP="009A651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Қарастырылып отырған зерттеу жұмысымыз теориялық, әдіснамалық және дидактикалық </w:t>
      </w:r>
      <w:r w:rsidR="00545446" w:rsidRPr="00DA1F94">
        <w:rPr>
          <w:rFonts w:ascii="Times New Roman" w:hAnsi="Times New Roman"/>
          <w:color w:val="000000"/>
          <w:sz w:val="28"/>
          <w:szCs w:val="28"/>
          <w:lang w:val="kk-KZ"/>
        </w:rPr>
        <w:t xml:space="preserve">тұрғыда </w:t>
      </w:r>
      <w:r w:rsidRPr="00DA1F94">
        <w:rPr>
          <w:rFonts w:ascii="Times New Roman" w:hAnsi="Times New Roman"/>
          <w:color w:val="000000"/>
          <w:sz w:val="28"/>
          <w:szCs w:val="28"/>
          <w:lang w:val="kk-KZ"/>
        </w:rPr>
        <w:t>мәселенің шешімін зерделеді.</w:t>
      </w:r>
      <w:r w:rsidR="00545446" w:rsidRPr="00DA1F94">
        <w:rPr>
          <w:rFonts w:ascii="Times New Roman" w:hAnsi="Times New Roman"/>
          <w:color w:val="000000"/>
          <w:sz w:val="28"/>
          <w:szCs w:val="28"/>
          <w:lang w:val="kk-KZ"/>
        </w:rPr>
        <w:t xml:space="preserve"> Атап айтсақ: </w:t>
      </w:r>
    </w:p>
    <w:p w:rsidR="00F01EC6" w:rsidRPr="00DA1F94" w:rsidRDefault="00545446" w:rsidP="009A651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а)</w:t>
      </w:r>
      <w:r w:rsidR="009A651B" w:rsidRPr="00DA1F94">
        <w:rPr>
          <w:rFonts w:ascii="Times New Roman" w:hAnsi="Times New Roman"/>
          <w:color w:val="000000"/>
          <w:sz w:val="28"/>
          <w:szCs w:val="28"/>
          <w:lang w:val="kk-KZ"/>
        </w:rPr>
        <w:t xml:space="preserve"> </w:t>
      </w:r>
      <w:r w:rsidRPr="00DA1F94">
        <w:rPr>
          <w:rFonts w:ascii="Times New Roman" w:hAnsi="Times New Roman"/>
          <w:color w:val="000000"/>
          <w:sz w:val="28"/>
          <w:szCs w:val="28"/>
          <w:lang w:val="kk-KZ"/>
        </w:rPr>
        <w:t xml:space="preserve">теориялық: ЖОО білім беру тенденцияларын, </w:t>
      </w:r>
      <w:r w:rsidR="00C702D1" w:rsidRPr="00DA1F94">
        <w:rPr>
          <w:rFonts w:ascii="Times New Roman" w:hAnsi="Times New Roman"/>
          <w:color w:val="000000"/>
          <w:sz w:val="28"/>
          <w:szCs w:val="28"/>
          <w:lang w:val="kk-KZ"/>
        </w:rPr>
        <w:t xml:space="preserve">медиатехнологиялар арқылы креативтіліктерін </w:t>
      </w:r>
      <w:r w:rsidRPr="00DA1F94">
        <w:rPr>
          <w:rFonts w:ascii="Times New Roman" w:hAnsi="Times New Roman"/>
          <w:color w:val="000000"/>
          <w:sz w:val="28"/>
          <w:szCs w:val="28"/>
          <w:lang w:val="kk-KZ"/>
        </w:rPr>
        <w:t>қалыптастырудың</w:t>
      </w:r>
      <w:r w:rsidR="00977EC5" w:rsidRPr="00DA1F94">
        <w:rPr>
          <w:rFonts w:ascii="Times New Roman" w:hAnsi="Times New Roman"/>
          <w:color w:val="000000"/>
          <w:sz w:val="28"/>
          <w:szCs w:val="28"/>
          <w:lang w:val="kk-KZ"/>
        </w:rPr>
        <w:t xml:space="preserve"> құрылымдық-мазмұндық модел</w:t>
      </w:r>
      <w:r w:rsidR="00C702D1" w:rsidRPr="00DA1F94">
        <w:rPr>
          <w:rFonts w:ascii="Times New Roman" w:hAnsi="Times New Roman"/>
          <w:color w:val="000000"/>
          <w:sz w:val="28"/>
          <w:szCs w:val="28"/>
          <w:lang w:val="kk-KZ"/>
        </w:rPr>
        <w:t xml:space="preserve">ін және </w:t>
      </w:r>
      <w:r w:rsidRPr="00DA1F94">
        <w:rPr>
          <w:rFonts w:ascii="Times New Roman" w:hAnsi="Times New Roman"/>
          <w:color w:val="000000"/>
          <w:sz w:val="28"/>
          <w:szCs w:val="28"/>
          <w:lang w:val="kk-KZ"/>
        </w:rPr>
        <w:t>ғылыми-педагогикалық тұғырлары және психологиялық ерекшеліктерін зерделеумен анықталады;</w:t>
      </w:r>
    </w:p>
    <w:p w:rsidR="00545446" w:rsidRPr="00DA1F94" w:rsidRDefault="00545446" w:rsidP="009A651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ә) әдіснамалық: медиатехнологиялар арқылы креативтіліктерін қалыптастыруда өзін-өзі анықтап, бағыттауына орай ортасын өзгертуге көмектесетін, таным процесі</w:t>
      </w:r>
      <w:r w:rsidR="00415096" w:rsidRPr="00DA1F94">
        <w:rPr>
          <w:rFonts w:ascii="Times New Roman" w:hAnsi="Times New Roman"/>
          <w:color w:val="000000"/>
          <w:sz w:val="28"/>
          <w:szCs w:val="28"/>
          <w:lang w:val="kk-KZ"/>
        </w:rPr>
        <w:t xml:space="preserve"> мен әлеуметтік жағдайларға икемделген мүмкіндіктері негізіндегі мәнімен мазмұны ашылды. Сонымен бірге, оқу</w:t>
      </w:r>
      <w:r w:rsidRPr="00DA1F94">
        <w:rPr>
          <w:rFonts w:ascii="Times New Roman" w:hAnsi="Times New Roman"/>
          <w:color w:val="000000"/>
          <w:sz w:val="28"/>
          <w:szCs w:val="28"/>
          <w:lang w:val="kk-KZ"/>
        </w:rPr>
        <w:t>-</w:t>
      </w:r>
      <w:r w:rsidR="00415096" w:rsidRPr="00DA1F94">
        <w:rPr>
          <w:rFonts w:ascii="Times New Roman" w:hAnsi="Times New Roman"/>
          <w:color w:val="000000"/>
          <w:sz w:val="28"/>
          <w:szCs w:val="28"/>
          <w:lang w:val="kk-KZ"/>
        </w:rPr>
        <w:t xml:space="preserve">таным үрдісінде жаңашылдық сипатының басымдылық бағыттары және болашақ маманның креативтілік мүмкіндіктерін белсендіру арқылы тұлғалық бағдарын қалыптастырудың қажеттігі </w:t>
      </w:r>
      <w:r w:rsidR="0013481E" w:rsidRPr="00DA1F94">
        <w:rPr>
          <w:rFonts w:ascii="Times New Roman" w:hAnsi="Times New Roman"/>
          <w:color w:val="000000"/>
          <w:sz w:val="28"/>
          <w:szCs w:val="28"/>
          <w:lang w:val="kk-KZ"/>
        </w:rPr>
        <w:t>анықталды;</w:t>
      </w:r>
      <w:r w:rsidRPr="00DA1F94">
        <w:rPr>
          <w:rFonts w:ascii="Times New Roman" w:hAnsi="Times New Roman"/>
          <w:color w:val="000000"/>
          <w:sz w:val="28"/>
          <w:szCs w:val="28"/>
          <w:lang w:val="kk-KZ"/>
        </w:rPr>
        <w:t xml:space="preserve">  </w:t>
      </w:r>
    </w:p>
    <w:p w:rsidR="006C7C4D" w:rsidRPr="00DA1F94" w:rsidRDefault="00545446" w:rsidP="009A651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б) дидактикалық</w:t>
      </w:r>
      <w:r w:rsidR="0013481E" w:rsidRPr="00DA1F94">
        <w:rPr>
          <w:rFonts w:ascii="Times New Roman" w:hAnsi="Times New Roman"/>
          <w:color w:val="000000"/>
          <w:sz w:val="28"/>
          <w:szCs w:val="28"/>
          <w:lang w:val="kk-KZ"/>
        </w:rPr>
        <w:t xml:space="preserve">: білімгерлердің медиатехнологиялар арқылы </w:t>
      </w:r>
      <w:r w:rsidR="00C50FDF" w:rsidRPr="00DA1F94">
        <w:rPr>
          <w:rFonts w:ascii="Times New Roman" w:hAnsi="Times New Roman"/>
          <w:color w:val="000000"/>
          <w:sz w:val="28"/>
          <w:szCs w:val="28"/>
          <w:lang w:val="kk-KZ"/>
        </w:rPr>
        <w:t xml:space="preserve">креативтіліктерін қалыптастыруға оң ықпал ететін </w:t>
      </w:r>
      <w:r w:rsidR="0013481E" w:rsidRPr="00DA1F94">
        <w:rPr>
          <w:rFonts w:ascii="Times New Roman" w:hAnsi="Times New Roman"/>
          <w:color w:val="000000"/>
          <w:sz w:val="28"/>
          <w:szCs w:val="28"/>
          <w:lang w:val="kk-KZ"/>
        </w:rPr>
        <w:t>медиатехнологиялар</w:t>
      </w:r>
      <w:r w:rsidR="00C50FDF" w:rsidRPr="00DA1F94">
        <w:rPr>
          <w:rFonts w:ascii="Times New Roman" w:hAnsi="Times New Roman"/>
          <w:color w:val="000000"/>
          <w:sz w:val="28"/>
          <w:szCs w:val="28"/>
          <w:lang w:val="kk-KZ"/>
        </w:rPr>
        <w:t xml:space="preserve">дың мазмұны, құрылымы зерделенді, креативтілік сабақтардың инновациялық бағыттары мен болашақтағы бағыттары анықталды. </w:t>
      </w:r>
      <w:r w:rsidR="006931D4" w:rsidRPr="00DA1F94">
        <w:rPr>
          <w:rFonts w:ascii="Times New Roman" w:hAnsi="Times New Roman"/>
          <w:color w:val="000000"/>
          <w:sz w:val="28"/>
          <w:szCs w:val="28"/>
          <w:lang w:val="kk-KZ"/>
        </w:rPr>
        <w:t xml:space="preserve">Бұл ретте, зерттеу  жұмысымыздың нәтижелері төмендегідей қорытынды жасауға негіз болды: </w:t>
      </w:r>
      <w:r w:rsidR="00932DB5" w:rsidRPr="00DA1F94">
        <w:rPr>
          <w:rFonts w:ascii="Times New Roman" w:hAnsi="Times New Roman"/>
          <w:color w:val="000000"/>
          <w:sz w:val="28"/>
          <w:szCs w:val="28"/>
          <w:lang w:val="kk-KZ"/>
        </w:rPr>
        <w:t>а)</w:t>
      </w:r>
      <w:r w:rsidR="009A651B" w:rsidRPr="00DA1F94">
        <w:rPr>
          <w:rFonts w:ascii="Times New Roman" w:hAnsi="Times New Roman"/>
          <w:color w:val="000000"/>
          <w:sz w:val="28"/>
          <w:szCs w:val="28"/>
          <w:lang w:val="kk-KZ"/>
        </w:rPr>
        <w:t> </w:t>
      </w:r>
      <w:r w:rsidR="006C7C4D" w:rsidRPr="00DA1F94">
        <w:rPr>
          <w:rFonts w:ascii="Times New Roman" w:hAnsi="Times New Roman"/>
          <w:color w:val="000000"/>
          <w:sz w:val="28"/>
          <w:szCs w:val="28"/>
          <w:lang w:val="kk-KZ"/>
        </w:rPr>
        <w:t>жоғары оқу орындары студенттерін болашақ кәсіби іс-әрекеті үшін креативтілікті дамытуға өзгермелі жағдайдағы оқу-тәрбие үдерісінің оңтайлы, әртүрлі, стандартты емес жолдармен шешуге дайындауда иннновациялық педагогикалық технологиялар мен кең көлемдегі медиатехнологиялардың көмегімен студенттердің кәсіптік бағдарланған білім мазмұнын жүзеге асыру</w:t>
      </w:r>
      <w:r w:rsidR="006931D4" w:rsidRPr="00DA1F94">
        <w:rPr>
          <w:rFonts w:ascii="Times New Roman" w:hAnsi="Times New Roman"/>
          <w:color w:val="000000"/>
          <w:sz w:val="28"/>
          <w:szCs w:val="28"/>
          <w:lang w:val="kk-KZ"/>
        </w:rPr>
        <w:t xml:space="preserve">. </w:t>
      </w:r>
      <w:r w:rsidR="00D922E9" w:rsidRPr="00DA1F94">
        <w:rPr>
          <w:rFonts w:ascii="Times New Roman" w:hAnsi="Times New Roman"/>
          <w:color w:val="000000"/>
          <w:sz w:val="28"/>
          <w:szCs w:val="28"/>
          <w:lang w:val="kk-KZ"/>
        </w:rPr>
        <w:t xml:space="preserve">Себебі, </w:t>
      </w:r>
      <w:r w:rsidR="00A952D7" w:rsidRPr="00DA1F94">
        <w:rPr>
          <w:rFonts w:ascii="Times New Roman" w:hAnsi="Times New Roman"/>
          <w:color w:val="000000"/>
          <w:sz w:val="28"/>
          <w:szCs w:val="28"/>
          <w:lang w:val="kk-KZ"/>
        </w:rPr>
        <w:t>ж</w:t>
      </w:r>
      <w:r w:rsidR="006C7C4D" w:rsidRPr="00DA1F94">
        <w:rPr>
          <w:rFonts w:ascii="Times New Roman" w:hAnsi="Times New Roman"/>
          <w:color w:val="000000"/>
          <w:sz w:val="28"/>
          <w:szCs w:val="28"/>
          <w:lang w:val="kk-KZ"/>
        </w:rPr>
        <w:t xml:space="preserve">үргізілген </w:t>
      </w:r>
      <w:r w:rsidR="00917C77" w:rsidRPr="00DA1F94">
        <w:rPr>
          <w:rFonts w:ascii="Times New Roman" w:hAnsi="Times New Roman"/>
          <w:color w:val="000000"/>
          <w:sz w:val="28"/>
          <w:szCs w:val="28"/>
          <w:lang w:val="kk-KZ"/>
        </w:rPr>
        <w:t xml:space="preserve">зерттеу жұмысымыздың </w:t>
      </w:r>
      <w:r w:rsidR="006C7C4D" w:rsidRPr="00DA1F94">
        <w:rPr>
          <w:rFonts w:ascii="Times New Roman" w:hAnsi="Times New Roman"/>
          <w:color w:val="000000"/>
          <w:sz w:val="28"/>
          <w:szCs w:val="28"/>
          <w:lang w:val="kk-KZ"/>
        </w:rPr>
        <w:t xml:space="preserve"> негізінде, студенттердің болашақ мамандыққа дайындық кезіндегі креативтілігі мыналарды қамтитындықтарын анықтадық: </w:t>
      </w:r>
    </w:p>
    <w:p w:rsidR="006C7C4D" w:rsidRPr="00DA1F94" w:rsidRDefault="009A651B" w:rsidP="009A651B">
      <w:pPr>
        <w:spacing w:after="0" w:line="240" w:lineRule="auto"/>
        <w:ind w:firstLine="851"/>
        <w:jc w:val="both"/>
        <w:rPr>
          <w:rFonts w:ascii="Times New Roman" w:hAnsi="Times New Roman"/>
          <w:color w:val="000000"/>
          <w:sz w:val="28"/>
          <w:szCs w:val="28"/>
          <w:lang w:val="kk-KZ"/>
        </w:rPr>
      </w:pPr>
      <w:r w:rsidRPr="00DA1F94">
        <w:rPr>
          <w:rFonts w:ascii="Times New Roman" w:hAnsi="Times New Roman"/>
          <w:color w:val="000000"/>
          <w:sz w:val="28"/>
          <w:szCs w:val="28"/>
          <w:lang w:val="kk-KZ"/>
        </w:rPr>
        <w:t>–</w:t>
      </w:r>
      <w:r w:rsidR="006C7C4D" w:rsidRPr="00DA1F94">
        <w:rPr>
          <w:rFonts w:ascii="Times New Roman" w:hAnsi="Times New Roman"/>
          <w:color w:val="000000"/>
          <w:sz w:val="28"/>
          <w:szCs w:val="28"/>
          <w:lang w:val="kk-KZ"/>
        </w:rPr>
        <w:t xml:space="preserve"> мәселені көру қабілеті; көпшілік қабылдаған көзқарастардан өзгеше жаңа идеялар ұсынуға;</w:t>
      </w:r>
    </w:p>
    <w:p w:rsidR="006C7C4D" w:rsidRPr="00DA1F94" w:rsidRDefault="009A651B" w:rsidP="009A651B">
      <w:pPr>
        <w:spacing w:after="0" w:line="240" w:lineRule="auto"/>
        <w:ind w:firstLine="851"/>
        <w:jc w:val="both"/>
        <w:rPr>
          <w:rFonts w:ascii="Times New Roman" w:hAnsi="Times New Roman"/>
          <w:color w:val="000000"/>
          <w:sz w:val="28"/>
          <w:szCs w:val="28"/>
          <w:lang w:val="kk-KZ"/>
        </w:rPr>
      </w:pPr>
      <w:r w:rsidRPr="00DA1F94">
        <w:rPr>
          <w:rFonts w:ascii="Times New Roman" w:hAnsi="Times New Roman"/>
          <w:color w:val="000000"/>
          <w:sz w:val="28"/>
          <w:szCs w:val="28"/>
          <w:lang w:val="kk-KZ"/>
        </w:rPr>
        <w:t>–</w:t>
      </w:r>
      <w:r w:rsidR="006C7C4D" w:rsidRPr="00DA1F94">
        <w:rPr>
          <w:rFonts w:ascii="Times New Roman" w:hAnsi="Times New Roman"/>
          <w:color w:val="000000"/>
          <w:sz w:val="28"/>
          <w:szCs w:val="28"/>
          <w:lang w:val="kk-KZ"/>
        </w:rPr>
        <w:t xml:space="preserve"> оңтайлы шешім табылғанға дейін, бір идеядан екінші идеяға ауыса білу;</w:t>
      </w:r>
    </w:p>
    <w:p w:rsidR="006C7C4D" w:rsidRPr="00DA1F94" w:rsidRDefault="009A651B" w:rsidP="009A651B">
      <w:pPr>
        <w:spacing w:after="0" w:line="240" w:lineRule="auto"/>
        <w:ind w:firstLine="851"/>
        <w:jc w:val="both"/>
        <w:rPr>
          <w:rFonts w:ascii="Times New Roman" w:hAnsi="Times New Roman"/>
          <w:color w:val="000000"/>
          <w:sz w:val="28"/>
          <w:szCs w:val="28"/>
          <w:lang w:val="kk-KZ"/>
        </w:rPr>
      </w:pPr>
      <w:r w:rsidRPr="00DA1F94">
        <w:rPr>
          <w:rFonts w:ascii="Times New Roman" w:hAnsi="Times New Roman"/>
          <w:color w:val="000000"/>
          <w:sz w:val="28"/>
          <w:szCs w:val="28"/>
          <w:lang w:val="kk-KZ"/>
        </w:rPr>
        <w:t>–</w:t>
      </w:r>
      <w:r w:rsidR="006C7C4D" w:rsidRPr="00DA1F94">
        <w:rPr>
          <w:rFonts w:ascii="Times New Roman" w:hAnsi="Times New Roman"/>
          <w:color w:val="000000"/>
          <w:sz w:val="28"/>
          <w:szCs w:val="28"/>
          <w:lang w:val="kk-KZ"/>
        </w:rPr>
        <w:t xml:space="preserve"> мәселені шешудің жаңа тәсілі </w:t>
      </w:r>
      <w:r w:rsidR="009146F9" w:rsidRPr="00DA1F94">
        <w:rPr>
          <w:rFonts w:ascii="Times New Roman" w:hAnsi="Times New Roman"/>
          <w:color w:val="000000"/>
          <w:sz w:val="28"/>
          <w:szCs w:val="28"/>
          <w:lang w:val="kk-KZ"/>
        </w:rPr>
        <w:t>мен басқа жағынан қарау дағдысы;</w:t>
      </w:r>
    </w:p>
    <w:p w:rsidR="009146F9" w:rsidRPr="00DA1F94" w:rsidRDefault="009146F9" w:rsidP="009A651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ә) білімгерлерге креативтілік </w:t>
      </w:r>
      <w:r w:rsidR="00E66563" w:rsidRPr="00DA1F94">
        <w:rPr>
          <w:rFonts w:ascii="Times New Roman" w:hAnsi="Times New Roman"/>
          <w:color w:val="000000"/>
          <w:sz w:val="28"/>
          <w:szCs w:val="28"/>
          <w:lang w:val="kk-KZ"/>
        </w:rPr>
        <w:t xml:space="preserve">кәсіби қасиеттерді дамыту үшін жағдай жасау арқылы, оларда креативтілікті дамыту мақсатты әрі сараланған түрде жүзеге асырылуы </w:t>
      </w:r>
      <w:r w:rsidRPr="00DA1F94">
        <w:rPr>
          <w:rFonts w:ascii="Times New Roman" w:hAnsi="Times New Roman"/>
          <w:color w:val="000000"/>
          <w:sz w:val="28"/>
          <w:szCs w:val="28"/>
          <w:lang w:val="kk-KZ"/>
        </w:rPr>
        <w:t>болашақ педагог-психологтің креативтілігі оқу-таным үдерісінде таным процесінің деңгейі арқылы ерекшеленеді;</w:t>
      </w:r>
    </w:p>
    <w:p w:rsidR="009146F9" w:rsidRPr="00DA1F94" w:rsidRDefault="009146F9" w:rsidP="009A651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б) </w:t>
      </w:r>
      <w:r w:rsidR="00027D08" w:rsidRPr="00DA1F94">
        <w:rPr>
          <w:rFonts w:ascii="Times New Roman" w:hAnsi="Times New Roman"/>
          <w:color w:val="000000"/>
          <w:sz w:val="28"/>
          <w:szCs w:val="28"/>
          <w:lang w:val="kk-KZ"/>
        </w:rPr>
        <w:t xml:space="preserve">зерттеу жұмысымыз жаһандану заманының өзгерістеріне сәйкес, ЖОО оқу-таным үдерісінің жаңашылдығын зерделеп, </w:t>
      </w:r>
      <w:r w:rsidR="00E66563" w:rsidRPr="00DA1F94">
        <w:rPr>
          <w:rFonts w:ascii="Times New Roman" w:hAnsi="Times New Roman"/>
          <w:color w:val="000000"/>
          <w:sz w:val="28"/>
          <w:szCs w:val="28"/>
          <w:lang w:val="kk-KZ"/>
        </w:rPr>
        <w:t xml:space="preserve"> </w:t>
      </w:r>
      <w:r w:rsidR="00027D08" w:rsidRPr="00DA1F94">
        <w:rPr>
          <w:rFonts w:ascii="Times New Roman" w:hAnsi="Times New Roman"/>
          <w:color w:val="000000"/>
          <w:sz w:val="28"/>
          <w:szCs w:val="28"/>
          <w:lang w:val="kk-KZ"/>
        </w:rPr>
        <w:t xml:space="preserve">болашақ педагог-психологтердің </w:t>
      </w:r>
      <w:r w:rsidR="007001E1" w:rsidRPr="00DA1F94">
        <w:rPr>
          <w:rFonts w:ascii="Times New Roman" w:hAnsi="Times New Roman"/>
          <w:color w:val="000000"/>
          <w:sz w:val="28"/>
          <w:szCs w:val="28"/>
          <w:lang w:val="kk-KZ"/>
        </w:rPr>
        <w:t xml:space="preserve">креативтілігін медиатехнологиялар арқылы қалыптастырудың өзектілігін ғылыми-әдіснамалық тұрғыда негіздеумен анықталады; </w:t>
      </w:r>
    </w:p>
    <w:p w:rsidR="007001E1" w:rsidRPr="00DA1F94" w:rsidRDefault="007001E1" w:rsidP="009A651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в) </w:t>
      </w:r>
      <w:r w:rsidR="003F299C" w:rsidRPr="00DA1F94">
        <w:rPr>
          <w:rFonts w:ascii="Times New Roman" w:hAnsi="Times New Roman"/>
          <w:color w:val="000000"/>
          <w:sz w:val="28"/>
          <w:szCs w:val="28"/>
          <w:lang w:val="kk-KZ"/>
        </w:rPr>
        <w:t>қарастырылып отырған зерттеу тақырыбы бойынша жүргізілген зерттеулерді тәжірибеде іске асырудың сабақтастығын анықтаудың нәтижесінде «креативтілік іс-әрекет», «креативтілік орта», «креативтілік қызығушылық» ұғымдарының анықтамаларының мазмұнын ескере отырып жаңаша тұжырымдама берілді;</w:t>
      </w:r>
    </w:p>
    <w:p w:rsidR="008E1404" w:rsidRPr="00DA1F94" w:rsidRDefault="003F299C" w:rsidP="009A651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г) зерттеу тақырыбының әдіснамалық негіздерін басшыл</w:t>
      </w:r>
      <w:r w:rsidR="008E1404" w:rsidRPr="00DA1F94">
        <w:rPr>
          <w:rFonts w:ascii="Times New Roman" w:hAnsi="Times New Roman"/>
          <w:color w:val="000000"/>
          <w:sz w:val="28"/>
          <w:szCs w:val="28"/>
          <w:lang w:val="kk-KZ"/>
        </w:rPr>
        <w:t>ы</w:t>
      </w:r>
      <w:r w:rsidRPr="00DA1F94">
        <w:rPr>
          <w:rFonts w:ascii="Times New Roman" w:hAnsi="Times New Roman"/>
          <w:color w:val="000000"/>
          <w:sz w:val="28"/>
          <w:szCs w:val="28"/>
          <w:lang w:val="kk-KZ"/>
        </w:rPr>
        <w:t xml:space="preserve">ққа ала отырып жасалған </w:t>
      </w:r>
      <w:r w:rsidR="008E1404" w:rsidRPr="00DA1F94">
        <w:rPr>
          <w:rFonts w:ascii="Times New Roman" w:hAnsi="Times New Roman"/>
          <w:color w:val="000000"/>
          <w:sz w:val="28"/>
          <w:szCs w:val="28"/>
          <w:lang w:val="kk-KZ"/>
        </w:rPr>
        <w:t xml:space="preserve">мақсатты-мотивациялық, мазмұнды, технологиялық, нәтижелі-аналитикалық комноненттерінің мазмұнынан тұратын құрылымдық-мазмұндық модель </w:t>
      </w:r>
      <w:r w:rsidR="00714717" w:rsidRPr="00DA1F94">
        <w:rPr>
          <w:rFonts w:ascii="Times New Roman" w:hAnsi="Times New Roman"/>
          <w:color w:val="000000"/>
          <w:sz w:val="28"/>
          <w:szCs w:val="28"/>
          <w:lang w:val="kk-KZ"/>
        </w:rPr>
        <w:t>оның шешімін табуда маңыздылығын анықтады;</w:t>
      </w:r>
    </w:p>
    <w:p w:rsidR="00714717" w:rsidRPr="00DA1F94" w:rsidRDefault="00714717" w:rsidP="009A651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ғ)</w:t>
      </w:r>
      <w:r w:rsidR="002B59C5" w:rsidRPr="00DA1F94">
        <w:rPr>
          <w:rFonts w:ascii="Times New Roman" w:hAnsi="Times New Roman"/>
          <w:color w:val="000000"/>
          <w:sz w:val="28"/>
          <w:szCs w:val="28"/>
          <w:lang w:val="kk-KZ"/>
        </w:rPr>
        <w:t xml:space="preserve"> болашақ педагог-психологтің креативтілігін медиатехнологиялар арқылы қалыптастыруда олардың субъектілігіне негізделген креативтілік іс-әрекетті белсендендіру әдістері және олардың жаңа үлгіде ұйымдастырылудың тиімділігі зерделенді;</w:t>
      </w:r>
    </w:p>
    <w:p w:rsidR="00936C73" w:rsidRPr="00DA1F94" w:rsidRDefault="00936C73" w:rsidP="009A651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д)</w:t>
      </w:r>
      <w:r w:rsidR="00E66563" w:rsidRPr="00DA1F94">
        <w:rPr>
          <w:rFonts w:ascii="Times New Roman" w:hAnsi="Times New Roman"/>
          <w:color w:val="000000"/>
          <w:sz w:val="28"/>
          <w:szCs w:val="28"/>
          <w:lang w:val="kk-KZ"/>
        </w:rPr>
        <w:t xml:space="preserve"> жоғары оқу орындарының студенттерін болашақ кәсіби іс-әрекеті үшін креативтілікті дамытуға дайындауды біз инновациялық педагогикалық технологиялардың көмегімен білімгерлердің кәсіптік-бағыттылық білім мазмұнын жүзеге асыру</w:t>
      </w:r>
      <w:r w:rsidRPr="00DA1F94">
        <w:rPr>
          <w:rFonts w:ascii="Times New Roman" w:hAnsi="Times New Roman"/>
          <w:color w:val="000000"/>
          <w:sz w:val="28"/>
          <w:szCs w:val="28"/>
          <w:lang w:val="kk-KZ"/>
        </w:rPr>
        <w:t xml:space="preserve">да </w:t>
      </w:r>
      <w:r w:rsidR="0006797E" w:rsidRPr="00DA1F94">
        <w:rPr>
          <w:rFonts w:ascii="Times New Roman" w:hAnsi="Times New Roman"/>
          <w:color w:val="000000"/>
          <w:sz w:val="28"/>
          <w:szCs w:val="28"/>
          <w:lang w:val="kk-KZ"/>
        </w:rPr>
        <w:t xml:space="preserve">олардың </w:t>
      </w:r>
      <w:r w:rsidR="00E66563" w:rsidRPr="00DA1F94">
        <w:rPr>
          <w:rFonts w:ascii="Times New Roman" w:hAnsi="Times New Roman"/>
          <w:color w:val="000000"/>
          <w:sz w:val="28"/>
          <w:szCs w:val="28"/>
          <w:lang w:val="kk-KZ"/>
        </w:rPr>
        <w:t xml:space="preserve"> </w:t>
      </w:r>
      <w:r w:rsidR="0006797E" w:rsidRPr="00DA1F94">
        <w:rPr>
          <w:rFonts w:ascii="Times New Roman" w:hAnsi="Times New Roman"/>
          <w:color w:val="000000"/>
          <w:sz w:val="28"/>
          <w:szCs w:val="28"/>
          <w:lang w:val="kk-KZ"/>
        </w:rPr>
        <w:t>тұлғалық бағдарлық қарым-қатынасын кешенді түрде өзгерту негізінде іске асыру мүмкін екендігі анықталды;</w:t>
      </w:r>
    </w:p>
    <w:p w:rsidR="0006797E" w:rsidRPr="00DA1F94" w:rsidRDefault="009A651B" w:rsidP="009A651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е</w:t>
      </w:r>
      <w:r w:rsidR="0006797E" w:rsidRPr="00DA1F94">
        <w:rPr>
          <w:rFonts w:ascii="Times New Roman" w:hAnsi="Times New Roman"/>
          <w:color w:val="000000"/>
          <w:sz w:val="28"/>
          <w:szCs w:val="28"/>
          <w:lang w:val="kk-KZ"/>
        </w:rPr>
        <w:t>)</w:t>
      </w:r>
      <w:r w:rsidRPr="00DA1F94">
        <w:rPr>
          <w:rFonts w:ascii="Times New Roman" w:hAnsi="Times New Roman"/>
          <w:color w:val="000000"/>
          <w:sz w:val="28"/>
          <w:szCs w:val="28"/>
          <w:lang w:val="kk-KZ"/>
        </w:rPr>
        <w:t xml:space="preserve"> </w:t>
      </w:r>
      <w:r w:rsidR="00E66563" w:rsidRPr="00DA1F94">
        <w:rPr>
          <w:rFonts w:ascii="Times New Roman" w:hAnsi="Times New Roman"/>
          <w:color w:val="000000"/>
          <w:sz w:val="28"/>
          <w:szCs w:val="28"/>
          <w:lang w:val="kk-KZ"/>
        </w:rPr>
        <w:t>жоғары оқу орынының білім беру үдері жағдайында оқу іс-әрекетін жоғары сапамен жүзеге асыруға және болашақ кәсіби қызметте міндеттерді шешудің оңтайлы, әр түрлі, стандартты емес тәсілдерін табуға мүмкіндік береді және кәсіби құзыреттер мен креативтілік қабілеттерді қалыптастыруға бағытталған медиа</w:t>
      </w:r>
      <w:r w:rsidR="0006797E" w:rsidRPr="00DA1F94">
        <w:rPr>
          <w:rFonts w:ascii="Times New Roman" w:hAnsi="Times New Roman"/>
          <w:color w:val="000000"/>
          <w:sz w:val="28"/>
          <w:szCs w:val="28"/>
          <w:lang w:val="kk-KZ"/>
        </w:rPr>
        <w:t xml:space="preserve"> құралдардың кең кешенін қамтамасыздандыратындығын дәйектедік;</w:t>
      </w:r>
    </w:p>
    <w:p w:rsidR="001B13B2" w:rsidRPr="00DA1F94" w:rsidRDefault="009A651B" w:rsidP="009A651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ж</w:t>
      </w:r>
      <w:r w:rsidR="001B13B2" w:rsidRPr="00DA1F94">
        <w:rPr>
          <w:rFonts w:ascii="Times New Roman" w:hAnsi="Times New Roman"/>
          <w:color w:val="000000"/>
          <w:sz w:val="28"/>
          <w:szCs w:val="28"/>
          <w:lang w:val="kk-KZ"/>
        </w:rPr>
        <w:t>)</w:t>
      </w:r>
      <w:r w:rsidRPr="00DA1F94">
        <w:rPr>
          <w:rFonts w:ascii="Times New Roman" w:hAnsi="Times New Roman"/>
          <w:color w:val="000000"/>
          <w:sz w:val="28"/>
          <w:szCs w:val="28"/>
          <w:lang w:val="kk-KZ"/>
        </w:rPr>
        <w:t xml:space="preserve"> </w:t>
      </w:r>
      <w:r w:rsidR="00E66563" w:rsidRPr="00DA1F94">
        <w:rPr>
          <w:rFonts w:ascii="Times New Roman" w:hAnsi="Times New Roman"/>
          <w:color w:val="000000"/>
          <w:sz w:val="28"/>
          <w:szCs w:val="28"/>
          <w:lang w:val="kk-KZ"/>
        </w:rPr>
        <w:t>медиабілім беру әдістерін пайдалану арқылы оқу үдерісін ұйымдастырудың осы нысанының ерекшеліктерін ескеретін болсақ, онда студенттердің оқу әрекетін ұйымдастыруда оқытудың креативтілікке бағ</w:t>
      </w:r>
      <w:r w:rsidR="001B13B2" w:rsidRPr="00DA1F94">
        <w:rPr>
          <w:rFonts w:ascii="Times New Roman" w:hAnsi="Times New Roman"/>
          <w:color w:val="000000"/>
          <w:sz w:val="28"/>
          <w:szCs w:val="28"/>
          <w:lang w:val="kk-KZ"/>
        </w:rPr>
        <w:t xml:space="preserve">ыттылығы қамтамасыздандырылады. Бұл ретте, </w:t>
      </w:r>
      <w:r w:rsidR="00E66563" w:rsidRPr="00DA1F94">
        <w:rPr>
          <w:rFonts w:ascii="Times New Roman" w:hAnsi="Times New Roman"/>
          <w:color w:val="000000"/>
          <w:sz w:val="28"/>
          <w:szCs w:val="28"/>
          <w:lang w:val="kk-KZ"/>
        </w:rPr>
        <w:t>студенттердің креативті ойлауына мыналар негіз болатындығын зерделедік: - бағдарламалық материалдың негізгі идеяларын өзектендіру; - сабақтардың мазмұнын оңтайландыру және оны шешу  үшін жолдарын ойлау; - креативтілік қабілеттерін дамытуға ықпал ететін белсенді білімдеріне сүйену; - педагогикалық-психологиялық іс-әрекетте күрделі танымдық мәселелерді шешу үшін медиатехнологияларды қолдануды ұштастыра отырып білімгерлердің жеке нышандарына бағыттау; - креативтілік қызығушылықтарын және мүмкіндіктерін барынша негізге алу. Бұл талаптарды медиабілім беру әдістерінің интерактивті элементтерін қолдану арқылы жүзеге асыруға бола</w:t>
      </w:r>
      <w:r w:rsidR="001B13B2" w:rsidRPr="00DA1F94">
        <w:rPr>
          <w:rFonts w:ascii="Times New Roman" w:hAnsi="Times New Roman"/>
          <w:color w:val="000000"/>
          <w:sz w:val="28"/>
          <w:szCs w:val="28"/>
          <w:lang w:val="kk-KZ"/>
        </w:rPr>
        <w:t>т</w:t>
      </w:r>
      <w:r w:rsidR="00E66563" w:rsidRPr="00DA1F94">
        <w:rPr>
          <w:rFonts w:ascii="Times New Roman" w:hAnsi="Times New Roman"/>
          <w:color w:val="000000"/>
          <w:sz w:val="28"/>
          <w:szCs w:val="28"/>
          <w:lang w:val="kk-KZ"/>
        </w:rPr>
        <w:t>ы</w:t>
      </w:r>
      <w:r w:rsidR="001B13B2" w:rsidRPr="00DA1F94">
        <w:rPr>
          <w:rFonts w:ascii="Times New Roman" w:hAnsi="Times New Roman"/>
          <w:color w:val="000000"/>
          <w:sz w:val="28"/>
          <w:szCs w:val="28"/>
          <w:lang w:val="kk-KZ"/>
        </w:rPr>
        <w:t>ндығы анықтадық;</w:t>
      </w:r>
    </w:p>
    <w:p w:rsidR="00977EC5" w:rsidRPr="00DA1F94" w:rsidRDefault="001B13B2" w:rsidP="009A651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и)</w:t>
      </w:r>
      <w:r w:rsidR="009A651B" w:rsidRPr="00DA1F94">
        <w:rPr>
          <w:rFonts w:ascii="Times New Roman" w:hAnsi="Times New Roman"/>
          <w:color w:val="000000"/>
          <w:sz w:val="28"/>
          <w:szCs w:val="28"/>
          <w:lang w:val="kk-KZ"/>
        </w:rPr>
        <w:t xml:space="preserve"> </w:t>
      </w:r>
      <w:r w:rsidRPr="00DA1F94">
        <w:rPr>
          <w:rFonts w:ascii="Times New Roman" w:hAnsi="Times New Roman"/>
          <w:color w:val="000000"/>
          <w:sz w:val="28"/>
          <w:szCs w:val="28"/>
          <w:lang w:val="kk-KZ"/>
        </w:rPr>
        <w:t>б</w:t>
      </w:r>
      <w:r w:rsidR="00E66563" w:rsidRPr="00DA1F94">
        <w:rPr>
          <w:rFonts w:ascii="Times New Roman" w:hAnsi="Times New Roman"/>
          <w:color w:val="000000"/>
          <w:sz w:val="28"/>
          <w:szCs w:val="28"/>
          <w:lang w:val="kk-KZ"/>
        </w:rPr>
        <w:t>олашақ педагог-психологтер үшін психологиялық-педагогикалық іс-әрекеттерден қажетті ақпаратты іздестіруді ұйымдастыра білу, әртүрлі жағ</w:t>
      </w:r>
      <w:r w:rsidRPr="00DA1F94">
        <w:rPr>
          <w:rFonts w:ascii="Times New Roman" w:hAnsi="Times New Roman"/>
          <w:color w:val="000000"/>
          <w:sz w:val="28"/>
          <w:szCs w:val="28"/>
          <w:lang w:val="kk-KZ"/>
        </w:rPr>
        <w:t xml:space="preserve">даяттардың ақпараттық үлгілеріне </w:t>
      </w:r>
      <w:r w:rsidR="0088462B" w:rsidRPr="00DA1F94">
        <w:rPr>
          <w:rFonts w:ascii="Times New Roman" w:hAnsi="Times New Roman"/>
          <w:color w:val="000000"/>
          <w:sz w:val="28"/>
          <w:szCs w:val="28"/>
          <w:lang w:val="kk-KZ"/>
        </w:rPr>
        <w:t>медиатехнологияларды қолдану арқылы креативтілігін қалыптастырудағы теориялық-әдіснамалық н</w:t>
      </w:r>
      <w:r w:rsidR="00977EC5" w:rsidRPr="00DA1F94">
        <w:rPr>
          <w:rFonts w:ascii="Times New Roman" w:hAnsi="Times New Roman"/>
          <w:color w:val="000000"/>
          <w:sz w:val="28"/>
          <w:szCs w:val="28"/>
          <w:lang w:val="kk-KZ"/>
        </w:rPr>
        <w:t>егіздерін басшылыққа ала отырып</w:t>
      </w:r>
      <w:r w:rsidR="0088462B" w:rsidRPr="00DA1F94">
        <w:rPr>
          <w:rFonts w:ascii="Times New Roman" w:hAnsi="Times New Roman"/>
          <w:color w:val="000000"/>
          <w:sz w:val="28"/>
          <w:szCs w:val="28"/>
          <w:lang w:val="kk-KZ"/>
        </w:rPr>
        <w:t xml:space="preserve"> </w:t>
      </w:r>
      <w:r w:rsidR="00977EC5" w:rsidRPr="00DA1F94">
        <w:rPr>
          <w:rFonts w:ascii="Times New Roman" w:hAnsi="Times New Roman"/>
          <w:color w:val="000000"/>
          <w:sz w:val="28"/>
          <w:szCs w:val="28"/>
          <w:lang w:val="kk-KZ"/>
        </w:rPr>
        <w:t xml:space="preserve">«6В01101 – Педагогика және психология»  «Медиапедагогика» пәнінің білімгерлердің шығармашылық қабілеттерін, креативті ойлауы, керек ақпаратты тез әрі жылдам табуы мен міндеттерді шеше білуі жағдайымен түсіндіретілетіндігі зерделенгендігін анықтадық. </w:t>
      </w:r>
    </w:p>
    <w:p w:rsidR="00AD6409" w:rsidRPr="00DA1F94" w:rsidRDefault="009A651B" w:rsidP="009A651B">
      <w:pPr>
        <w:tabs>
          <w:tab w:val="num" w:pos="720"/>
        </w:tabs>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к</w:t>
      </w:r>
      <w:r w:rsidR="00B75656" w:rsidRPr="00DA1F94">
        <w:rPr>
          <w:rFonts w:ascii="Times New Roman" w:hAnsi="Times New Roman"/>
          <w:color w:val="000000"/>
          <w:sz w:val="28"/>
          <w:szCs w:val="28"/>
          <w:lang w:val="kk-KZ"/>
        </w:rPr>
        <w:t>)</w:t>
      </w:r>
      <w:r w:rsidRPr="00DA1F94">
        <w:rPr>
          <w:rFonts w:ascii="Times New Roman" w:hAnsi="Times New Roman"/>
          <w:color w:val="000000"/>
          <w:sz w:val="28"/>
          <w:szCs w:val="28"/>
          <w:lang w:val="kk-KZ"/>
        </w:rPr>
        <w:t xml:space="preserve"> </w:t>
      </w:r>
      <w:r w:rsidR="00AD6409" w:rsidRPr="00DA1F94">
        <w:rPr>
          <w:rFonts w:ascii="Times New Roman" w:hAnsi="Times New Roman"/>
          <w:color w:val="000000"/>
          <w:sz w:val="28"/>
          <w:szCs w:val="28"/>
          <w:lang w:val="kk-KZ"/>
        </w:rPr>
        <w:t xml:space="preserve">тәжipибeлiк-экcпepимeнт нәтижeлepi бiздiң бoлжaмымыздың дұpыc құрылғандығын, зерттеу тақырыбымыздың мазмұнын дайындауда ескерілетін педагогикалық шарттар мен құрылған моделдің, модель негізінде анықталған критерийлер, өлшeмдep мeн көpceткiштep дeңгeйлepiнiң дұpыcтығын, медиабілімдік сабақтарды өткізудің әдістемесінің нәтижелілігін  дәлелдеді. </w:t>
      </w:r>
    </w:p>
    <w:p w:rsidR="003F46D0" w:rsidRPr="00DA1F94" w:rsidRDefault="003F46D0" w:rsidP="009A651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Біз зерттеу жұмысымыздың нәтижесінің негізінде төменде берілген ұсыныстарды жасаймыз: </w:t>
      </w:r>
    </w:p>
    <w:p w:rsidR="00AD6409" w:rsidRPr="00DA1F94" w:rsidRDefault="00AD6409" w:rsidP="009A651B">
      <w:pPr>
        <w:numPr>
          <w:ilvl w:val="0"/>
          <w:numId w:val="18"/>
        </w:numPr>
        <w:tabs>
          <w:tab w:val="left" w:pos="1134"/>
        </w:tabs>
        <w:spacing w:after="0" w:line="240" w:lineRule="auto"/>
        <w:ind w:left="0"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болашақ педагог-психологтердің креативтілігін медиатехнологияларды қолдана отырып қалыптастыруда алдын-ала әрекеттік жоспар мен мақсат қою; </w:t>
      </w:r>
    </w:p>
    <w:p w:rsidR="00AD6409" w:rsidRPr="00DA1F94" w:rsidRDefault="00AD6409" w:rsidP="009A651B">
      <w:pPr>
        <w:numPr>
          <w:ilvl w:val="0"/>
          <w:numId w:val="18"/>
        </w:numPr>
        <w:tabs>
          <w:tab w:val="left" w:pos="1134"/>
        </w:tabs>
        <w:spacing w:after="0" w:line="240" w:lineRule="auto"/>
        <w:ind w:left="0"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медиатехнологияларды нысан көлемінің өзгерістерін ескере отырып аудиториялық нысанынан күрделі нысанға қарай қолдану; </w:t>
      </w:r>
    </w:p>
    <w:p w:rsidR="00AD6409" w:rsidRPr="00DA1F94" w:rsidRDefault="00AD6409" w:rsidP="009A651B">
      <w:pPr>
        <w:numPr>
          <w:ilvl w:val="0"/>
          <w:numId w:val="18"/>
        </w:numPr>
        <w:tabs>
          <w:tab w:val="left" w:pos="1134"/>
        </w:tabs>
        <w:spacing w:after="0" w:line="240" w:lineRule="auto"/>
        <w:ind w:left="0"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медиатехнологияларды нысан көлемінің өзгерістерін ескере отырып аудиториялық нысанынан күрделі нысанға қарай қолдану; </w:t>
      </w:r>
    </w:p>
    <w:p w:rsidR="00AD6409" w:rsidRPr="00DA1F94" w:rsidRDefault="00AD6409" w:rsidP="009A651B">
      <w:pPr>
        <w:numPr>
          <w:ilvl w:val="0"/>
          <w:numId w:val="18"/>
        </w:numPr>
        <w:tabs>
          <w:tab w:val="left" w:pos="1134"/>
        </w:tabs>
        <w:spacing w:after="0" w:line="240" w:lineRule="auto"/>
        <w:ind w:left="0"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болашақ педагог-психологтердің креативтілігін медиатехнологиялар арқылы қалыптастыруға арналған электрондық оқулықтар, бағдарламалар дайындау негізінде «Педагог-психолог және информатик»</w:t>
      </w:r>
      <w:r w:rsidR="009A651B" w:rsidRPr="00DA1F94">
        <w:rPr>
          <w:rFonts w:ascii="Times New Roman" w:hAnsi="Times New Roman"/>
          <w:color w:val="000000"/>
          <w:sz w:val="28"/>
          <w:szCs w:val="28"/>
          <w:lang w:val="kk-KZ"/>
        </w:rPr>
        <w:t xml:space="preserve"> </w:t>
      </w:r>
      <w:r w:rsidRPr="00DA1F94">
        <w:rPr>
          <w:rFonts w:ascii="Times New Roman" w:hAnsi="Times New Roman"/>
          <w:color w:val="000000"/>
          <w:sz w:val="28"/>
          <w:szCs w:val="28"/>
          <w:lang w:val="kk-KZ"/>
        </w:rPr>
        <w:t>мамандығын</w:t>
      </w:r>
      <w:r w:rsidR="009A651B" w:rsidRPr="00DA1F94">
        <w:rPr>
          <w:rFonts w:ascii="Times New Roman" w:hAnsi="Times New Roman"/>
          <w:color w:val="000000"/>
          <w:sz w:val="28"/>
          <w:szCs w:val="28"/>
          <w:lang w:val="kk-KZ"/>
        </w:rPr>
        <w:t xml:space="preserve"> </w:t>
      </w:r>
      <w:r w:rsidRPr="00DA1F94">
        <w:rPr>
          <w:rFonts w:ascii="Times New Roman" w:hAnsi="Times New Roman"/>
          <w:color w:val="000000"/>
          <w:sz w:val="28"/>
          <w:szCs w:val="28"/>
          <w:lang w:val="kk-KZ"/>
        </w:rPr>
        <w:t xml:space="preserve">ашу. </w:t>
      </w:r>
    </w:p>
    <w:p w:rsidR="00E66563" w:rsidRPr="00DA1F94" w:rsidRDefault="00E66563" w:rsidP="009A651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Осы ретте, зерттеу нәтижелерін талдау арқылы жоғары дәрежеде жеткілікті деңгейде қалыптастырылған креативтілік, болашақ педагог-психологқа өзін кәсіби іс-әрекетте  маман ретінде дамытуына мүмкіндік береді деген қорытынды жасай аламыз.</w:t>
      </w:r>
      <w:r w:rsidR="000213A0" w:rsidRPr="00DA1F94">
        <w:rPr>
          <w:rFonts w:ascii="Times New Roman" w:hAnsi="Times New Roman"/>
          <w:color w:val="000000"/>
          <w:sz w:val="28"/>
          <w:szCs w:val="28"/>
          <w:lang w:val="kk-KZ"/>
        </w:rPr>
        <w:t xml:space="preserve"> Себебі, жеке танымдық іс-әрекетінде медиатехнологиялардың көмегімен ауқымды түрде кеңінен жеткізілетін маңызды ақпарат көлемін креативтілік  тұрғыда ойлап, білімді меңгеру, іздеу, таңдау, бағалау және түсіндіре білу маңызды. Б</w:t>
      </w:r>
      <w:r w:rsidRPr="00DA1F94">
        <w:rPr>
          <w:rFonts w:ascii="Times New Roman" w:hAnsi="Times New Roman"/>
          <w:color w:val="000000"/>
          <w:sz w:val="28"/>
          <w:szCs w:val="28"/>
          <w:lang w:val="kk-KZ"/>
        </w:rPr>
        <w:t>ілімгерлердің тәжірибе кезінде психологиялық-педагогикалық міндеттерді тиімді шешуі, семинарлар мен конференцияларға шығармашылық</w:t>
      </w:r>
      <w:r w:rsidR="000213A0" w:rsidRPr="00DA1F94">
        <w:rPr>
          <w:rFonts w:ascii="Times New Roman" w:hAnsi="Times New Roman"/>
          <w:color w:val="000000"/>
          <w:sz w:val="28"/>
          <w:szCs w:val="28"/>
          <w:lang w:val="kk-KZ"/>
        </w:rPr>
        <w:t xml:space="preserve"> тұрғыда креативтілік</w:t>
      </w:r>
      <w:r w:rsidRPr="00DA1F94">
        <w:rPr>
          <w:rFonts w:ascii="Times New Roman" w:hAnsi="Times New Roman"/>
          <w:color w:val="000000"/>
          <w:sz w:val="28"/>
          <w:szCs w:val="28"/>
          <w:lang w:val="kk-KZ"/>
        </w:rPr>
        <w:t xml:space="preserve">пен қатысуы, жаһандық дискурспен жұмыс жүргізе білуі олардың өзін-өзі жетілдіруі мен өзін-өзі дамытуына негіз болады. </w:t>
      </w:r>
    </w:p>
    <w:p w:rsidR="00BF77E4" w:rsidRPr="00DA1F94" w:rsidRDefault="00BF77E4" w:rsidP="009A651B">
      <w:pPr>
        <w:spacing w:after="0" w:line="240" w:lineRule="auto"/>
        <w:ind w:firstLine="709"/>
        <w:jc w:val="both"/>
        <w:rPr>
          <w:rFonts w:ascii="Times New Roman" w:hAnsi="Times New Roman"/>
          <w:color w:val="000000"/>
          <w:sz w:val="28"/>
          <w:szCs w:val="28"/>
          <w:lang w:val="kk-KZ"/>
        </w:rPr>
      </w:pPr>
    </w:p>
    <w:p w:rsidR="00BF77E4" w:rsidRPr="00DA1F94" w:rsidRDefault="00BF77E4" w:rsidP="009A651B">
      <w:pPr>
        <w:spacing w:after="0" w:line="240" w:lineRule="auto"/>
        <w:ind w:firstLine="709"/>
        <w:jc w:val="both"/>
        <w:rPr>
          <w:rFonts w:ascii="Times New Roman" w:hAnsi="Times New Roman"/>
          <w:color w:val="000000"/>
          <w:sz w:val="28"/>
          <w:szCs w:val="28"/>
          <w:lang w:val="kk-KZ"/>
        </w:rPr>
      </w:pPr>
    </w:p>
    <w:p w:rsidR="00BF77E4" w:rsidRPr="00DA1F94" w:rsidRDefault="00BF77E4" w:rsidP="00B852B0">
      <w:pPr>
        <w:spacing w:after="0" w:line="240" w:lineRule="auto"/>
        <w:jc w:val="both"/>
        <w:rPr>
          <w:rFonts w:ascii="Times New Roman" w:hAnsi="Times New Roman"/>
          <w:color w:val="000000"/>
          <w:sz w:val="28"/>
          <w:szCs w:val="28"/>
          <w:lang w:val="kk-KZ"/>
        </w:rPr>
      </w:pPr>
    </w:p>
    <w:p w:rsidR="00C702C3" w:rsidRPr="00DA1F94" w:rsidRDefault="00C702C3" w:rsidP="00B852B0">
      <w:pPr>
        <w:spacing w:after="0" w:line="240" w:lineRule="auto"/>
        <w:jc w:val="both"/>
        <w:rPr>
          <w:rFonts w:ascii="Times New Roman" w:hAnsi="Times New Roman"/>
          <w:color w:val="000000"/>
          <w:sz w:val="28"/>
          <w:szCs w:val="28"/>
          <w:lang w:val="kk-KZ"/>
        </w:rPr>
      </w:pPr>
    </w:p>
    <w:p w:rsidR="00C702C3" w:rsidRPr="00DA1F94" w:rsidRDefault="00C702C3" w:rsidP="00B852B0">
      <w:pPr>
        <w:spacing w:after="0" w:line="240" w:lineRule="auto"/>
        <w:jc w:val="both"/>
        <w:rPr>
          <w:rFonts w:ascii="Times New Roman" w:hAnsi="Times New Roman"/>
          <w:color w:val="000000"/>
          <w:sz w:val="28"/>
          <w:szCs w:val="28"/>
          <w:lang w:val="kk-KZ"/>
        </w:rPr>
      </w:pPr>
    </w:p>
    <w:p w:rsidR="00C702C3" w:rsidRPr="00DA1F94" w:rsidRDefault="00C702C3" w:rsidP="00B852B0">
      <w:pPr>
        <w:spacing w:after="0" w:line="240" w:lineRule="auto"/>
        <w:jc w:val="both"/>
        <w:rPr>
          <w:rFonts w:ascii="Times New Roman" w:hAnsi="Times New Roman"/>
          <w:color w:val="000000"/>
          <w:sz w:val="28"/>
          <w:szCs w:val="28"/>
          <w:lang w:val="kk-KZ"/>
        </w:rPr>
      </w:pPr>
    </w:p>
    <w:p w:rsidR="00C702C3" w:rsidRPr="00DA1F94" w:rsidRDefault="00C702C3" w:rsidP="00B852B0">
      <w:pPr>
        <w:spacing w:after="0" w:line="240" w:lineRule="auto"/>
        <w:jc w:val="both"/>
        <w:rPr>
          <w:rFonts w:ascii="Times New Roman" w:hAnsi="Times New Roman"/>
          <w:color w:val="000000"/>
          <w:sz w:val="28"/>
          <w:szCs w:val="28"/>
          <w:lang w:val="kk-KZ"/>
        </w:rPr>
      </w:pPr>
    </w:p>
    <w:p w:rsidR="00C702C3" w:rsidRPr="00DA1F94" w:rsidRDefault="00C702C3" w:rsidP="00B852B0">
      <w:pPr>
        <w:spacing w:after="0" w:line="240" w:lineRule="auto"/>
        <w:jc w:val="both"/>
        <w:rPr>
          <w:rFonts w:ascii="Times New Roman" w:hAnsi="Times New Roman"/>
          <w:color w:val="000000"/>
          <w:sz w:val="28"/>
          <w:szCs w:val="28"/>
          <w:lang w:val="kk-KZ"/>
        </w:rPr>
      </w:pPr>
    </w:p>
    <w:p w:rsidR="00C702C3" w:rsidRPr="00DA1F94" w:rsidRDefault="00C702C3" w:rsidP="00B852B0">
      <w:pPr>
        <w:spacing w:after="0" w:line="240" w:lineRule="auto"/>
        <w:jc w:val="both"/>
        <w:rPr>
          <w:rFonts w:ascii="Times New Roman" w:hAnsi="Times New Roman"/>
          <w:color w:val="000000"/>
          <w:sz w:val="28"/>
          <w:szCs w:val="28"/>
          <w:lang w:val="kk-KZ"/>
        </w:rPr>
      </w:pPr>
    </w:p>
    <w:p w:rsidR="00C702C3" w:rsidRPr="00DA1F94" w:rsidRDefault="00C702C3" w:rsidP="00B852B0">
      <w:pPr>
        <w:spacing w:after="0" w:line="240" w:lineRule="auto"/>
        <w:jc w:val="both"/>
        <w:rPr>
          <w:rFonts w:ascii="Times New Roman" w:hAnsi="Times New Roman"/>
          <w:color w:val="000000"/>
          <w:sz w:val="28"/>
          <w:szCs w:val="28"/>
          <w:lang w:val="kk-KZ"/>
        </w:rPr>
      </w:pPr>
    </w:p>
    <w:p w:rsidR="00C702C3" w:rsidRPr="00DA1F94" w:rsidRDefault="00C702C3" w:rsidP="00B852B0">
      <w:pPr>
        <w:spacing w:after="0" w:line="240" w:lineRule="auto"/>
        <w:jc w:val="both"/>
        <w:rPr>
          <w:rFonts w:ascii="Times New Roman" w:hAnsi="Times New Roman"/>
          <w:color w:val="000000"/>
          <w:sz w:val="28"/>
          <w:szCs w:val="28"/>
          <w:lang w:val="kk-KZ"/>
        </w:rPr>
      </w:pPr>
    </w:p>
    <w:p w:rsidR="00C702C3" w:rsidRPr="00DA1F94" w:rsidRDefault="00C702C3" w:rsidP="00B852B0">
      <w:pPr>
        <w:spacing w:after="0" w:line="240" w:lineRule="auto"/>
        <w:jc w:val="both"/>
        <w:rPr>
          <w:rFonts w:ascii="Times New Roman" w:hAnsi="Times New Roman"/>
          <w:color w:val="000000"/>
          <w:sz w:val="28"/>
          <w:szCs w:val="28"/>
          <w:lang w:val="kk-KZ"/>
        </w:rPr>
      </w:pPr>
    </w:p>
    <w:p w:rsidR="00C702C3" w:rsidRPr="00DA1F94" w:rsidRDefault="00C702C3" w:rsidP="00B852B0">
      <w:pPr>
        <w:spacing w:after="0" w:line="240" w:lineRule="auto"/>
        <w:jc w:val="both"/>
        <w:rPr>
          <w:rFonts w:ascii="Times New Roman" w:hAnsi="Times New Roman"/>
          <w:color w:val="000000"/>
          <w:sz w:val="28"/>
          <w:szCs w:val="28"/>
          <w:lang w:val="kk-KZ"/>
        </w:rPr>
      </w:pPr>
    </w:p>
    <w:p w:rsidR="00C702C3" w:rsidRPr="00DA1F94" w:rsidRDefault="00C702C3" w:rsidP="00B852B0">
      <w:pPr>
        <w:spacing w:after="0" w:line="240" w:lineRule="auto"/>
        <w:jc w:val="both"/>
        <w:rPr>
          <w:rFonts w:ascii="Times New Roman" w:hAnsi="Times New Roman"/>
          <w:color w:val="000000"/>
          <w:sz w:val="28"/>
          <w:szCs w:val="28"/>
          <w:lang w:val="kk-KZ"/>
        </w:rPr>
      </w:pPr>
    </w:p>
    <w:p w:rsidR="00C702C3" w:rsidRPr="00DA1F94" w:rsidRDefault="00C702C3" w:rsidP="00B852B0">
      <w:pPr>
        <w:spacing w:after="0" w:line="240" w:lineRule="auto"/>
        <w:jc w:val="both"/>
        <w:rPr>
          <w:rFonts w:ascii="Times New Roman" w:hAnsi="Times New Roman"/>
          <w:color w:val="000000"/>
          <w:sz w:val="28"/>
          <w:szCs w:val="28"/>
          <w:lang w:val="kk-KZ"/>
        </w:rPr>
      </w:pPr>
    </w:p>
    <w:p w:rsidR="00C702C3" w:rsidRPr="00DA1F94" w:rsidRDefault="00C702C3" w:rsidP="00B852B0">
      <w:pPr>
        <w:spacing w:after="0" w:line="240" w:lineRule="auto"/>
        <w:jc w:val="both"/>
        <w:rPr>
          <w:rFonts w:ascii="Times New Roman" w:hAnsi="Times New Roman"/>
          <w:color w:val="000000"/>
          <w:sz w:val="28"/>
          <w:szCs w:val="28"/>
          <w:lang w:val="kk-KZ"/>
        </w:rPr>
      </w:pPr>
    </w:p>
    <w:p w:rsidR="00C702C3" w:rsidRPr="00DA1F94" w:rsidRDefault="00C702C3" w:rsidP="00B852B0">
      <w:pPr>
        <w:spacing w:after="0" w:line="240" w:lineRule="auto"/>
        <w:jc w:val="both"/>
        <w:rPr>
          <w:rFonts w:ascii="Times New Roman" w:hAnsi="Times New Roman"/>
          <w:color w:val="000000"/>
          <w:sz w:val="28"/>
          <w:szCs w:val="28"/>
          <w:lang w:val="kk-KZ"/>
        </w:rPr>
      </w:pPr>
    </w:p>
    <w:p w:rsidR="00C702C3" w:rsidRPr="00DA1F94" w:rsidRDefault="00C702C3" w:rsidP="00B852B0">
      <w:pPr>
        <w:spacing w:after="0" w:line="240" w:lineRule="auto"/>
        <w:jc w:val="both"/>
        <w:rPr>
          <w:rFonts w:ascii="Times New Roman" w:hAnsi="Times New Roman"/>
          <w:color w:val="000000"/>
          <w:sz w:val="28"/>
          <w:szCs w:val="28"/>
          <w:lang w:val="kk-KZ"/>
        </w:rPr>
      </w:pPr>
    </w:p>
    <w:p w:rsidR="00C702C3" w:rsidRPr="00DA1F94" w:rsidRDefault="00C702C3" w:rsidP="00B852B0">
      <w:pPr>
        <w:spacing w:after="0" w:line="240" w:lineRule="auto"/>
        <w:jc w:val="both"/>
        <w:rPr>
          <w:rFonts w:ascii="Times New Roman" w:hAnsi="Times New Roman"/>
          <w:color w:val="000000"/>
          <w:sz w:val="28"/>
          <w:szCs w:val="28"/>
          <w:lang w:val="kk-KZ"/>
        </w:rPr>
      </w:pPr>
    </w:p>
    <w:p w:rsidR="00C702C3" w:rsidRPr="00DA1F94" w:rsidRDefault="00C702C3" w:rsidP="00B852B0">
      <w:pPr>
        <w:spacing w:after="0" w:line="240" w:lineRule="auto"/>
        <w:jc w:val="both"/>
        <w:rPr>
          <w:rFonts w:ascii="Times New Roman" w:hAnsi="Times New Roman"/>
          <w:color w:val="000000"/>
          <w:sz w:val="28"/>
          <w:szCs w:val="28"/>
          <w:lang w:val="kk-KZ"/>
        </w:rPr>
      </w:pPr>
    </w:p>
    <w:p w:rsidR="00C702C3" w:rsidRPr="00DA1F94" w:rsidRDefault="00C702C3" w:rsidP="00B852B0">
      <w:pPr>
        <w:spacing w:after="0" w:line="240" w:lineRule="auto"/>
        <w:jc w:val="both"/>
        <w:rPr>
          <w:rFonts w:ascii="Times New Roman" w:hAnsi="Times New Roman"/>
          <w:color w:val="000000"/>
          <w:sz w:val="28"/>
          <w:szCs w:val="28"/>
          <w:lang w:val="kk-KZ"/>
        </w:rPr>
      </w:pPr>
    </w:p>
    <w:p w:rsidR="00C702C3" w:rsidRPr="00DA1F94" w:rsidRDefault="00C702C3" w:rsidP="00B852B0">
      <w:pPr>
        <w:spacing w:after="0" w:line="240" w:lineRule="auto"/>
        <w:jc w:val="both"/>
        <w:rPr>
          <w:rFonts w:ascii="Times New Roman" w:hAnsi="Times New Roman"/>
          <w:color w:val="000000"/>
          <w:sz w:val="28"/>
          <w:szCs w:val="28"/>
          <w:lang w:val="kk-KZ"/>
        </w:rPr>
      </w:pPr>
    </w:p>
    <w:p w:rsidR="00C702C3" w:rsidRPr="00DA1F94" w:rsidRDefault="00C702C3" w:rsidP="00B852B0">
      <w:pPr>
        <w:spacing w:after="0" w:line="240" w:lineRule="auto"/>
        <w:jc w:val="both"/>
        <w:rPr>
          <w:rFonts w:ascii="Times New Roman" w:hAnsi="Times New Roman"/>
          <w:color w:val="000000"/>
          <w:sz w:val="28"/>
          <w:szCs w:val="28"/>
          <w:lang w:val="kk-KZ"/>
        </w:rPr>
      </w:pPr>
    </w:p>
    <w:p w:rsidR="00C702C3" w:rsidRPr="00DA1F94" w:rsidRDefault="00C702C3" w:rsidP="00B852B0">
      <w:pPr>
        <w:spacing w:after="0" w:line="240" w:lineRule="auto"/>
        <w:jc w:val="both"/>
        <w:rPr>
          <w:rFonts w:ascii="Times New Roman" w:hAnsi="Times New Roman"/>
          <w:color w:val="000000"/>
          <w:sz w:val="28"/>
          <w:szCs w:val="28"/>
          <w:lang w:val="kk-KZ"/>
        </w:rPr>
      </w:pPr>
    </w:p>
    <w:p w:rsidR="00C702C3" w:rsidRPr="00DA1F94" w:rsidRDefault="00C702C3" w:rsidP="00B852B0">
      <w:pPr>
        <w:spacing w:after="0" w:line="240" w:lineRule="auto"/>
        <w:jc w:val="both"/>
        <w:rPr>
          <w:rFonts w:ascii="Times New Roman" w:hAnsi="Times New Roman"/>
          <w:color w:val="000000"/>
          <w:sz w:val="28"/>
          <w:szCs w:val="28"/>
          <w:lang w:val="kk-KZ"/>
        </w:rPr>
      </w:pPr>
    </w:p>
    <w:p w:rsidR="00C702C3" w:rsidRPr="00DA1F94" w:rsidRDefault="00C702C3" w:rsidP="00B852B0">
      <w:pPr>
        <w:spacing w:after="0" w:line="240" w:lineRule="auto"/>
        <w:jc w:val="both"/>
        <w:rPr>
          <w:rFonts w:ascii="Times New Roman" w:hAnsi="Times New Roman"/>
          <w:color w:val="000000"/>
          <w:sz w:val="28"/>
          <w:szCs w:val="28"/>
          <w:lang w:val="kk-KZ"/>
        </w:rPr>
      </w:pPr>
    </w:p>
    <w:p w:rsidR="00C702C3" w:rsidRPr="00DA1F94" w:rsidRDefault="00C702C3" w:rsidP="00B852B0">
      <w:pPr>
        <w:spacing w:after="0" w:line="240" w:lineRule="auto"/>
        <w:jc w:val="both"/>
        <w:rPr>
          <w:rFonts w:ascii="Times New Roman" w:hAnsi="Times New Roman"/>
          <w:color w:val="000000"/>
          <w:sz w:val="28"/>
          <w:szCs w:val="28"/>
          <w:lang w:val="kk-KZ"/>
        </w:rPr>
      </w:pPr>
    </w:p>
    <w:p w:rsidR="00C702C3" w:rsidRPr="00DA1F94" w:rsidRDefault="00C702C3" w:rsidP="00B852B0">
      <w:pPr>
        <w:spacing w:after="0" w:line="240" w:lineRule="auto"/>
        <w:jc w:val="both"/>
        <w:rPr>
          <w:rFonts w:ascii="Times New Roman" w:hAnsi="Times New Roman"/>
          <w:color w:val="000000"/>
          <w:sz w:val="28"/>
          <w:szCs w:val="28"/>
          <w:lang w:val="kk-KZ"/>
        </w:rPr>
      </w:pPr>
    </w:p>
    <w:p w:rsidR="00977EC5" w:rsidRPr="00DA1F94" w:rsidRDefault="00977EC5" w:rsidP="00B852B0">
      <w:pPr>
        <w:spacing w:after="0" w:line="240" w:lineRule="auto"/>
        <w:jc w:val="both"/>
        <w:rPr>
          <w:rFonts w:ascii="Times New Roman" w:hAnsi="Times New Roman"/>
          <w:color w:val="000000"/>
          <w:sz w:val="28"/>
          <w:szCs w:val="28"/>
          <w:lang w:val="kk-KZ"/>
        </w:rPr>
      </w:pPr>
    </w:p>
    <w:p w:rsidR="00C702C3" w:rsidRPr="00DA1F94" w:rsidRDefault="00C702C3" w:rsidP="00B852B0">
      <w:pPr>
        <w:spacing w:after="0" w:line="240" w:lineRule="auto"/>
        <w:jc w:val="both"/>
        <w:rPr>
          <w:rFonts w:ascii="Times New Roman" w:hAnsi="Times New Roman"/>
          <w:color w:val="000000"/>
          <w:sz w:val="28"/>
          <w:szCs w:val="28"/>
          <w:lang w:val="kk-KZ"/>
        </w:rPr>
      </w:pPr>
    </w:p>
    <w:p w:rsidR="00DB3648" w:rsidRPr="00DA1F94" w:rsidRDefault="00DB3648" w:rsidP="00B852B0">
      <w:pPr>
        <w:spacing w:after="0" w:line="240" w:lineRule="auto"/>
        <w:jc w:val="both"/>
        <w:rPr>
          <w:rFonts w:ascii="Times New Roman" w:hAnsi="Times New Roman"/>
          <w:color w:val="000000"/>
          <w:sz w:val="28"/>
          <w:szCs w:val="28"/>
          <w:lang w:val="kk-KZ"/>
        </w:rPr>
      </w:pPr>
    </w:p>
    <w:p w:rsidR="005027C4" w:rsidRPr="00DA1F94" w:rsidRDefault="005027C4" w:rsidP="005027C4">
      <w:pPr>
        <w:spacing w:after="0" w:line="240" w:lineRule="auto"/>
        <w:jc w:val="center"/>
        <w:rPr>
          <w:rFonts w:ascii="Times New Roman" w:hAnsi="Times New Roman"/>
          <w:b/>
          <w:color w:val="000000"/>
          <w:sz w:val="28"/>
          <w:szCs w:val="28"/>
          <w:lang w:val="kk-KZ"/>
        </w:rPr>
      </w:pPr>
      <w:r w:rsidRPr="00DA1F94">
        <w:rPr>
          <w:rFonts w:ascii="Times New Roman" w:hAnsi="Times New Roman"/>
          <w:b/>
          <w:color w:val="000000"/>
          <w:sz w:val="28"/>
          <w:szCs w:val="28"/>
          <w:lang w:val="kk-KZ"/>
        </w:rPr>
        <w:t>ПАЙДАЛАНЫЛҒАН ӘДЕБИТТЕР ТІЗІМІ</w:t>
      </w:r>
    </w:p>
    <w:p w:rsidR="005027C4" w:rsidRPr="00DA1F94" w:rsidRDefault="005027C4" w:rsidP="005027C4">
      <w:pPr>
        <w:tabs>
          <w:tab w:val="left" w:pos="0"/>
        </w:tabs>
        <w:spacing w:after="0" w:line="240" w:lineRule="auto"/>
        <w:jc w:val="both"/>
        <w:rPr>
          <w:rFonts w:ascii="Times New Roman" w:hAnsi="Times New Roman"/>
          <w:color w:val="000000"/>
          <w:sz w:val="28"/>
          <w:szCs w:val="28"/>
          <w:lang w:val="kk-KZ"/>
        </w:rPr>
      </w:pPr>
    </w:p>
    <w:p w:rsidR="005027C4" w:rsidRPr="00903F73" w:rsidRDefault="005027C4" w:rsidP="005027C4">
      <w:pPr>
        <w:tabs>
          <w:tab w:val="left" w:pos="0"/>
        </w:tabs>
        <w:spacing w:after="0" w:line="240" w:lineRule="auto"/>
        <w:ind w:firstLine="709"/>
        <w:jc w:val="both"/>
        <w:rPr>
          <w:rFonts w:ascii="Times New Roman" w:hAnsi="Times New Roman"/>
          <w:color w:val="000000"/>
          <w:sz w:val="28"/>
          <w:szCs w:val="28"/>
          <w:lang w:val="kk-KZ"/>
        </w:rPr>
      </w:pPr>
      <w:r w:rsidRPr="00903F73">
        <w:rPr>
          <w:rFonts w:ascii="Times New Roman" w:hAnsi="Times New Roman"/>
          <w:color w:val="000000"/>
          <w:sz w:val="28"/>
          <w:szCs w:val="28"/>
          <w:lang w:val="kk-KZ"/>
        </w:rPr>
        <w:t>1 Қазақстан Республикасы Үкіметінің Қаулысы. Қазақстан "Цифрлық Қазақстан" мемлекеттік бағдарламасын бекіту туралы: 2017 жылдың 12 желтоқсанда, №82 бекітілген //</w:t>
      </w:r>
      <w:hyperlink r:id="rId32" w:history="1">
        <w:r w:rsidRPr="00903F73">
          <w:rPr>
            <w:rStyle w:val="ab"/>
            <w:rFonts w:ascii="Times New Roman" w:hAnsi="Times New Roman"/>
            <w:color w:val="000000"/>
            <w:sz w:val="28"/>
            <w:szCs w:val="28"/>
            <w:u w:val="none"/>
            <w:lang w:val="kk-KZ"/>
          </w:rPr>
          <w:t xml:space="preserve"> https://adilet.zan.kz/kaz/docs.</w:t>
        </w:r>
      </w:hyperlink>
      <w:r w:rsidRPr="00903F73">
        <w:rPr>
          <w:rFonts w:ascii="Times New Roman" w:hAnsi="Times New Roman"/>
          <w:color w:val="000000"/>
          <w:sz w:val="28"/>
          <w:szCs w:val="28"/>
          <w:lang w:val="kk-KZ"/>
        </w:rPr>
        <w:t xml:space="preserve"> 17.09.2021.</w:t>
      </w:r>
    </w:p>
    <w:p w:rsidR="005027C4" w:rsidRPr="00903F73" w:rsidRDefault="005027C4" w:rsidP="005027C4">
      <w:pPr>
        <w:tabs>
          <w:tab w:val="left" w:pos="0"/>
        </w:tabs>
        <w:spacing w:after="0" w:line="240" w:lineRule="auto"/>
        <w:ind w:firstLine="709"/>
        <w:jc w:val="both"/>
        <w:rPr>
          <w:rFonts w:ascii="Times New Roman" w:hAnsi="Times New Roman"/>
          <w:color w:val="000000"/>
          <w:sz w:val="28"/>
          <w:szCs w:val="28"/>
          <w:lang w:val="kk-KZ"/>
        </w:rPr>
      </w:pPr>
      <w:r w:rsidRPr="00903F73">
        <w:rPr>
          <w:rFonts w:ascii="Times New Roman" w:hAnsi="Times New Roman"/>
          <w:color w:val="000000"/>
          <w:sz w:val="28"/>
          <w:szCs w:val="28"/>
          <w:lang w:val="kk-KZ"/>
        </w:rPr>
        <w:t xml:space="preserve">2 Қазақстан Республикасы Үкіметінің Қаулысы. Білім берудің тиісті деңгейлерінің мемлекеттік жалпыға міндетті білім беру стандарттарын бекіту туралы: 2012 жылдың 23 тамызда, №1080 бекітілген // </w:t>
      </w:r>
      <w:hyperlink r:id="rId33" w:history="1">
        <w:r w:rsidRPr="00903F73">
          <w:rPr>
            <w:rStyle w:val="ab"/>
            <w:rFonts w:ascii="Times New Roman" w:hAnsi="Times New Roman"/>
            <w:color w:val="000000"/>
            <w:sz w:val="28"/>
            <w:szCs w:val="28"/>
            <w:u w:val="none"/>
            <w:lang w:val="kk-KZ"/>
          </w:rPr>
          <w:t>http://аdilеt.zаn.kz/kаz/docs/P1200001080</w:t>
        </w:r>
      </w:hyperlink>
      <w:r w:rsidRPr="00903F73">
        <w:rPr>
          <w:rFonts w:ascii="Times New Roman" w:hAnsi="Times New Roman"/>
          <w:color w:val="000000"/>
          <w:sz w:val="28"/>
          <w:szCs w:val="28"/>
          <w:lang w:val="kk-KZ"/>
        </w:rPr>
        <w:t>. 17.09.2021.</w:t>
      </w:r>
    </w:p>
    <w:p w:rsidR="005027C4" w:rsidRPr="00903F73" w:rsidRDefault="005027C4" w:rsidP="005027C4">
      <w:pPr>
        <w:tabs>
          <w:tab w:val="left" w:pos="0"/>
        </w:tabs>
        <w:spacing w:after="0" w:line="240" w:lineRule="auto"/>
        <w:ind w:firstLine="709"/>
        <w:jc w:val="both"/>
        <w:rPr>
          <w:rFonts w:ascii="Times New Roman" w:hAnsi="Times New Roman"/>
          <w:color w:val="000000"/>
          <w:sz w:val="28"/>
          <w:szCs w:val="28"/>
          <w:lang w:val="kk-KZ"/>
        </w:rPr>
      </w:pPr>
      <w:r w:rsidRPr="00903F73">
        <w:rPr>
          <w:rFonts w:ascii="Times New Roman" w:hAnsi="Times New Roman"/>
          <w:color w:val="000000"/>
          <w:sz w:val="28"/>
          <w:szCs w:val="28"/>
          <w:lang w:val="kk-KZ"/>
        </w:rPr>
        <w:t xml:space="preserve">3 Медеубекұлы С., Омарова Б., Әбдиева Р. Баспа және полиграфия терминдерінің түсіндірме сөздігі. – Алматы: Сөздік-Словарь, 2013. – 232б. </w:t>
      </w:r>
    </w:p>
    <w:p w:rsidR="005027C4" w:rsidRPr="00903F73" w:rsidRDefault="005027C4" w:rsidP="005027C4">
      <w:pPr>
        <w:tabs>
          <w:tab w:val="left" w:pos="0"/>
        </w:tabs>
        <w:spacing w:after="0" w:line="240" w:lineRule="auto"/>
        <w:ind w:firstLine="709"/>
        <w:jc w:val="both"/>
        <w:rPr>
          <w:rFonts w:ascii="Times New Roman" w:hAnsi="Times New Roman"/>
          <w:sz w:val="28"/>
          <w:szCs w:val="28"/>
          <w:lang w:val="kk-KZ"/>
        </w:rPr>
      </w:pPr>
      <w:r w:rsidRPr="00903F73">
        <w:rPr>
          <w:rFonts w:ascii="Times New Roman" w:hAnsi="Times New Roman"/>
          <w:color w:val="000000"/>
          <w:sz w:val="28"/>
          <w:szCs w:val="28"/>
          <w:lang w:val="kk-KZ"/>
        </w:rPr>
        <w:t xml:space="preserve">4 Bycroft M. </w:t>
      </w:r>
      <w:r w:rsidRPr="00903F73">
        <w:rPr>
          <w:rFonts w:ascii="Times New Roman" w:hAnsi="Times New Roman"/>
          <w:color w:val="000000"/>
          <w:sz w:val="28"/>
          <w:szCs w:val="28"/>
          <w:lang w:val="en-US"/>
        </w:rPr>
        <w:t xml:space="preserve">The Birth of a Movement: Joy Paul Guilford and Creativity </w:t>
      </w:r>
      <w:r w:rsidRPr="00903F73">
        <w:rPr>
          <w:rFonts w:ascii="Times New Roman" w:hAnsi="Times New Roman"/>
          <w:sz w:val="28"/>
          <w:szCs w:val="28"/>
          <w:lang w:val="en-US"/>
        </w:rPr>
        <w:t>Research in American Psychology, 1950-70</w:t>
      </w:r>
      <w:r w:rsidRPr="00903F73">
        <w:rPr>
          <w:rFonts w:ascii="Times New Roman" w:hAnsi="Times New Roman"/>
          <w:sz w:val="28"/>
          <w:szCs w:val="28"/>
          <w:lang w:val="kk-KZ"/>
        </w:rPr>
        <w:t xml:space="preserve"> </w:t>
      </w:r>
      <w:r w:rsidRPr="00903F73">
        <w:rPr>
          <w:rFonts w:ascii="Times New Roman" w:hAnsi="Times New Roman"/>
          <w:sz w:val="28"/>
          <w:szCs w:val="28"/>
          <w:lang w:val="en-US"/>
        </w:rPr>
        <w:t>//</w:t>
      </w:r>
      <w:r w:rsidRPr="00903F73">
        <w:rPr>
          <w:rFonts w:ascii="Times New Roman" w:hAnsi="Times New Roman"/>
          <w:sz w:val="28"/>
          <w:szCs w:val="28"/>
          <w:lang w:val="kk-KZ"/>
        </w:rPr>
        <w:t xml:space="preserve"> </w:t>
      </w:r>
      <w:hyperlink r:id="rId34" w:history="1">
        <w:r w:rsidR="00903F73" w:rsidRPr="00903F73">
          <w:rPr>
            <w:rStyle w:val="ab"/>
            <w:rFonts w:ascii="Times New Roman" w:hAnsi="Times New Roman"/>
            <w:color w:val="auto"/>
            <w:sz w:val="28"/>
            <w:szCs w:val="28"/>
            <w:u w:val="none"/>
            <w:lang w:val="en-US"/>
          </w:rPr>
          <w:t>https://www.academia.</w:t>
        </w:r>
      </w:hyperlink>
      <w:r w:rsidRPr="00903F73">
        <w:rPr>
          <w:rFonts w:ascii="Times New Roman" w:hAnsi="Times New Roman"/>
          <w:sz w:val="28"/>
          <w:szCs w:val="28"/>
          <w:lang w:val="en-US"/>
        </w:rPr>
        <w:t xml:space="preserve"> 17.09.2021.</w:t>
      </w:r>
    </w:p>
    <w:p w:rsidR="005027C4" w:rsidRPr="00903F73" w:rsidRDefault="005027C4" w:rsidP="005027C4">
      <w:pPr>
        <w:tabs>
          <w:tab w:val="left" w:pos="0"/>
        </w:tabs>
        <w:spacing w:after="0" w:line="240" w:lineRule="auto"/>
        <w:ind w:firstLine="709"/>
        <w:jc w:val="both"/>
        <w:rPr>
          <w:rFonts w:ascii="Times New Roman" w:hAnsi="Times New Roman"/>
          <w:color w:val="000000"/>
          <w:sz w:val="28"/>
          <w:szCs w:val="28"/>
        </w:rPr>
      </w:pPr>
      <w:r w:rsidRPr="00903F73">
        <w:rPr>
          <w:rFonts w:ascii="Times New Roman" w:hAnsi="Times New Roman"/>
          <w:color w:val="000000"/>
          <w:sz w:val="28"/>
          <w:szCs w:val="28"/>
          <w:lang w:val="kk-KZ"/>
        </w:rPr>
        <w:t xml:space="preserve">5 </w:t>
      </w:r>
      <w:r w:rsidRPr="00903F73">
        <w:rPr>
          <w:rFonts w:ascii="Times New Roman" w:hAnsi="Times New Roman"/>
          <w:color w:val="000000"/>
          <w:sz w:val="28"/>
          <w:szCs w:val="28"/>
          <w:lang w:val="en-US"/>
        </w:rPr>
        <w:t>Torrance E.P.The search for Satori and creativity</w:t>
      </w:r>
      <w:r w:rsidR="00903F73" w:rsidRPr="00903F73">
        <w:rPr>
          <w:rFonts w:ascii="Times New Roman" w:hAnsi="Times New Roman"/>
          <w:color w:val="000000"/>
          <w:sz w:val="28"/>
          <w:szCs w:val="28"/>
          <w:lang w:val="en-US"/>
        </w:rPr>
        <w:t xml:space="preserve"> //</w:t>
      </w:r>
      <w:r w:rsidRPr="00903F73">
        <w:rPr>
          <w:rFonts w:ascii="Times New Roman" w:hAnsi="Times New Roman"/>
          <w:color w:val="000000"/>
          <w:sz w:val="28"/>
          <w:szCs w:val="28"/>
          <w:lang w:val="en-US"/>
        </w:rPr>
        <w:t xml:space="preserve"> </w:t>
      </w:r>
      <w:hyperlink r:id="rId35" w:history="1">
        <w:r w:rsidRPr="00903F73">
          <w:rPr>
            <w:rStyle w:val="ab"/>
            <w:rFonts w:ascii="Times New Roman" w:hAnsi="Times New Roman"/>
            <w:color w:val="000000"/>
            <w:sz w:val="28"/>
            <w:szCs w:val="28"/>
            <w:u w:val="none"/>
            <w:lang w:val="en-US"/>
          </w:rPr>
          <w:t>https://geniusrevive.com/elis-pol-torrens-otets</w:t>
        </w:r>
        <w:r w:rsidRPr="00903F73">
          <w:rPr>
            <w:rStyle w:val="ab"/>
            <w:rFonts w:ascii="Times New Roman" w:hAnsi="Times New Roman"/>
            <w:color w:val="000000"/>
            <w:sz w:val="28"/>
            <w:szCs w:val="28"/>
            <w:u w:val="none"/>
            <w:lang w:val="kk-KZ"/>
          </w:rPr>
          <w:t>.</w:t>
        </w:r>
      </w:hyperlink>
      <w:r w:rsidRPr="00903F73">
        <w:rPr>
          <w:rFonts w:ascii="Times New Roman" w:hAnsi="Times New Roman"/>
          <w:color w:val="000000"/>
          <w:sz w:val="28"/>
          <w:szCs w:val="28"/>
          <w:lang w:val="kk-KZ"/>
        </w:rPr>
        <w:t xml:space="preserve"> </w:t>
      </w:r>
      <w:r w:rsidRPr="00903F73">
        <w:rPr>
          <w:rFonts w:ascii="Times New Roman" w:hAnsi="Times New Roman"/>
          <w:color w:val="000000"/>
          <w:sz w:val="28"/>
          <w:szCs w:val="28"/>
        </w:rPr>
        <w:t>15.09.2021.</w:t>
      </w:r>
    </w:p>
    <w:p w:rsidR="005027C4" w:rsidRPr="00903F73" w:rsidRDefault="005027C4" w:rsidP="005027C4">
      <w:pPr>
        <w:tabs>
          <w:tab w:val="left" w:pos="0"/>
        </w:tabs>
        <w:spacing w:after="0" w:line="240" w:lineRule="auto"/>
        <w:ind w:firstLine="709"/>
        <w:jc w:val="both"/>
        <w:rPr>
          <w:rFonts w:ascii="Times New Roman" w:hAnsi="Times New Roman"/>
          <w:color w:val="000000"/>
          <w:sz w:val="28"/>
          <w:szCs w:val="28"/>
          <w:lang w:val="kk-KZ"/>
        </w:rPr>
      </w:pPr>
      <w:r w:rsidRPr="00903F73">
        <w:rPr>
          <w:rFonts w:ascii="Times New Roman" w:hAnsi="Times New Roman"/>
          <w:color w:val="000000"/>
          <w:sz w:val="28"/>
          <w:szCs w:val="28"/>
          <w:lang w:val="kk-KZ"/>
        </w:rPr>
        <w:t xml:space="preserve">6 Дружинин В.Н. Психология общих способностей. </w:t>
      </w:r>
      <w:r w:rsidRPr="00903F73">
        <w:rPr>
          <w:rFonts w:ascii="Times New Roman" w:hAnsi="Times New Roman"/>
          <w:color w:val="000000"/>
          <w:sz w:val="28"/>
          <w:szCs w:val="28"/>
        </w:rPr>
        <w:t>– СПб</w:t>
      </w:r>
      <w:r w:rsidRPr="00903F73">
        <w:rPr>
          <w:rFonts w:ascii="Times New Roman" w:hAnsi="Times New Roman"/>
          <w:color w:val="000000"/>
          <w:sz w:val="28"/>
          <w:szCs w:val="28"/>
          <w:lang w:val="kk-KZ"/>
        </w:rPr>
        <w:t xml:space="preserve">.: Питер, </w:t>
      </w:r>
      <w:r w:rsidRPr="00903F73">
        <w:rPr>
          <w:rFonts w:ascii="Times New Roman" w:hAnsi="Times New Roman"/>
          <w:color w:val="000000"/>
          <w:sz w:val="28"/>
          <w:szCs w:val="28"/>
        </w:rPr>
        <w:t xml:space="preserve">1999. – 368 с. </w:t>
      </w:r>
    </w:p>
    <w:p w:rsidR="005027C4" w:rsidRPr="00903F73" w:rsidRDefault="005027C4" w:rsidP="005027C4">
      <w:pPr>
        <w:tabs>
          <w:tab w:val="left" w:pos="0"/>
        </w:tabs>
        <w:spacing w:after="0" w:line="240" w:lineRule="auto"/>
        <w:ind w:firstLine="709"/>
        <w:jc w:val="both"/>
        <w:rPr>
          <w:rFonts w:ascii="Times New Roman" w:hAnsi="Times New Roman"/>
          <w:color w:val="000000"/>
          <w:sz w:val="28"/>
          <w:szCs w:val="28"/>
          <w:lang w:val="kk-KZ"/>
        </w:rPr>
      </w:pPr>
      <w:r w:rsidRPr="00903F73">
        <w:rPr>
          <w:rFonts w:ascii="Times New Roman" w:hAnsi="Times New Roman"/>
          <w:color w:val="000000"/>
          <w:sz w:val="28"/>
          <w:szCs w:val="28"/>
          <w:lang w:val="kk-KZ"/>
        </w:rPr>
        <w:t>7 Стернберг Р. Интеллект успеха. – Минск</w:t>
      </w:r>
      <w:r w:rsidR="00903F73">
        <w:rPr>
          <w:rFonts w:ascii="Times New Roman" w:hAnsi="Times New Roman"/>
          <w:color w:val="000000"/>
          <w:sz w:val="28"/>
          <w:szCs w:val="28"/>
          <w:lang w:val="kk-KZ"/>
        </w:rPr>
        <w:t>,</w:t>
      </w:r>
      <w:r w:rsidRPr="00903F73">
        <w:rPr>
          <w:rFonts w:ascii="Times New Roman" w:hAnsi="Times New Roman"/>
          <w:color w:val="000000"/>
          <w:sz w:val="28"/>
          <w:szCs w:val="28"/>
          <w:lang w:val="kk-KZ"/>
        </w:rPr>
        <w:t xml:space="preserve"> </w:t>
      </w:r>
      <w:r w:rsidRPr="00903F73">
        <w:rPr>
          <w:rFonts w:ascii="Times New Roman" w:hAnsi="Times New Roman"/>
          <w:color w:val="000000"/>
          <w:sz w:val="28"/>
          <w:szCs w:val="28"/>
        </w:rPr>
        <w:t>2015.</w:t>
      </w:r>
      <w:r w:rsidRPr="00903F73">
        <w:rPr>
          <w:rFonts w:ascii="Times New Roman" w:hAnsi="Times New Roman"/>
          <w:color w:val="000000"/>
          <w:sz w:val="28"/>
          <w:szCs w:val="28"/>
          <w:lang w:val="kk-KZ"/>
        </w:rPr>
        <w:t xml:space="preserve"> – 390 с.</w:t>
      </w:r>
    </w:p>
    <w:p w:rsidR="005027C4" w:rsidRPr="00903F73" w:rsidRDefault="005027C4" w:rsidP="005027C4">
      <w:pPr>
        <w:tabs>
          <w:tab w:val="left" w:pos="0"/>
        </w:tabs>
        <w:spacing w:after="0" w:line="240" w:lineRule="auto"/>
        <w:ind w:firstLine="709"/>
        <w:jc w:val="both"/>
        <w:rPr>
          <w:rFonts w:ascii="Times New Roman" w:hAnsi="Times New Roman"/>
          <w:color w:val="000000"/>
          <w:sz w:val="28"/>
          <w:szCs w:val="28"/>
        </w:rPr>
      </w:pPr>
      <w:r w:rsidRPr="00903F73">
        <w:rPr>
          <w:rFonts w:ascii="Times New Roman" w:hAnsi="Times New Roman"/>
          <w:color w:val="000000"/>
          <w:sz w:val="28"/>
          <w:szCs w:val="28"/>
          <w:lang w:val="kk-KZ"/>
        </w:rPr>
        <w:t xml:space="preserve">8 Корнилова Т.В. Экспериментальная психология: теория и методы. – М.: Аспект Пресс, 2003. </w:t>
      </w:r>
      <w:r w:rsidRPr="00903F73">
        <w:rPr>
          <w:rFonts w:ascii="Times New Roman" w:hAnsi="Times New Roman"/>
          <w:color w:val="000000"/>
          <w:sz w:val="28"/>
          <w:szCs w:val="28"/>
        </w:rPr>
        <w:t>–</w:t>
      </w:r>
      <w:r w:rsidRPr="00903F73">
        <w:rPr>
          <w:rFonts w:ascii="Times New Roman" w:hAnsi="Times New Roman"/>
          <w:color w:val="000000"/>
          <w:sz w:val="28"/>
          <w:szCs w:val="28"/>
          <w:lang w:val="kk-KZ"/>
        </w:rPr>
        <w:t xml:space="preserve"> 381 с. </w:t>
      </w:r>
    </w:p>
    <w:p w:rsidR="005027C4" w:rsidRPr="00903F73" w:rsidRDefault="005027C4" w:rsidP="005027C4">
      <w:pPr>
        <w:tabs>
          <w:tab w:val="left" w:pos="0"/>
        </w:tabs>
        <w:spacing w:after="0" w:line="240" w:lineRule="auto"/>
        <w:ind w:firstLine="709"/>
        <w:jc w:val="both"/>
        <w:rPr>
          <w:rFonts w:ascii="Times New Roman" w:hAnsi="Times New Roman"/>
          <w:color w:val="000000"/>
          <w:sz w:val="28"/>
          <w:szCs w:val="28"/>
        </w:rPr>
      </w:pPr>
      <w:r w:rsidRPr="00903F73">
        <w:rPr>
          <w:rFonts w:ascii="Times New Roman" w:hAnsi="Times New Roman"/>
          <w:color w:val="000000"/>
          <w:sz w:val="28"/>
          <w:szCs w:val="28"/>
          <w:lang w:val="kk-KZ"/>
        </w:rPr>
        <w:t>9</w:t>
      </w:r>
      <w:r w:rsidRPr="00903F73">
        <w:rPr>
          <w:rFonts w:ascii="Times New Roman" w:hAnsi="Times New Roman"/>
          <w:color w:val="000000"/>
          <w:sz w:val="28"/>
          <w:szCs w:val="28"/>
          <w:lang w:val="en-US"/>
        </w:rPr>
        <w:t xml:space="preserve"> Taylor C.W. Various approaches to and definitions of creativity</w:t>
      </w:r>
      <w:r w:rsidRPr="00903F73">
        <w:rPr>
          <w:rFonts w:ascii="Times New Roman" w:hAnsi="Times New Roman"/>
          <w:color w:val="000000"/>
          <w:sz w:val="28"/>
          <w:szCs w:val="28"/>
          <w:lang w:val="kk-KZ"/>
        </w:rPr>
        <w:t>:</w:t>
      </w:r>
      <w:r w:rsidRPr="00903F73">
        <w:rPr>
          <w:rFonts w:ascii="Times New Roman" w:hAnsi="Times New Roman"/>
          <w:color w:val="000000"/>
          <w:sz w:val="28"/>
          <w:szCs w:val="28"/>
          <w:lang w:val="en-US"/>
        </w:rPr>
        <w:t xml:space="preserve"> the nature of creativity. – Cambridge: Cambridge University Press. </w:t>
      </w:r>
      <w:r w:rsidRPr="00903F73">
        <w:rPr>
          <w:rFonts w:ascii="Times New Roman" w:hAnsi="Times New Roman"/>
          <w:color w:val="000000"/>
          <w:sz w:val="28"/>
          <w:szCs w:val="28"/>
        </w:rPr>
        <w:t xml:space="preserve">1988. – 446 </w:t>
      </w:r>
      <w:r w:rsidRPr="00903F73">
        <w:rPr>
          <w:rFonts w:ascii="Times New Roman" w:hAnsi="Times New Roman"/>
          <w:color w:val="000000"/>
          <w:sz w:val="28"/>
          <w:szCs w:val="28"/>
          <w:lang w:val="en-US"/>
        </w:rPr>
        <w:t>p</w:t>
      </w:r>
      <w:r w:rsidRPr="00903F73">
        <w:rPr>
          <w:rFonts w:ascii="Times New Roman" w:hAnsi="Times New Roman"/>
          <w:color w:val="000000"/>
          <w:sz w:val="28"/>
          <w:szCs w:val="28"/>
        </w:rPr>
        <w:t>.</w:t>
      </w:r>
    </w:p>
    <w:p w:rsidR="005027C4" w:rsidRPr="00903F73" w:rsidRDefault="005027C4" w:rsidP="005027C4">
      <w:pPr>
        <w:tabs>
          <w:tab w:val="left" w:pos="0"/>
        </w:tabs>
        <w:spacing w:after="0" w:line="240" w:lineRule="auto"/>
        <w:ind w:firstLine="709"/>
        <w:jc w:val="both"/>
        <w:rPr>
          <w:rFonts w:ascii="Times New Roman" w:hAnsi="Times New Roman"/>
          <w:color w:val="000000"/>
          <w:sz w:val="28"/>
          <w:szCs w:val="28"/>
        </w:rPr>
      </w:pPr>
      <w:r w:rsidRPr="00903F73">
        <w:rPr>
          <w:rFonts w:ascii="Times New Roman" w:hAnsi="Times New Roman"/>
          <w:color w:val="000000"/>
          <w:sz w:val="28"/>
          <w:szCs w:val="28"/>
        </w:rPr>
        <w:t>1</w:t>
      </w:r>
      <w:r w:rsidRPr="00903F73">
        <w:rPr>
          <w:rFonts w:ascii="Times New Roman" w:hAnsi="Times New Roman"/>
          <w:color w:val="000000"/>
          <w:sz w:val="28"/>
          <w:szCs w:val="28"/>
          <w:lang w:val="kk-KZ"/>
        </w:rPr>
        <w:t>0 Фрейд З. Психология масс и анализ человеческого Я / пер. с нем. – М., 2016. – 92 с.</w:t>
      </w:r>
    </w:p>
    <w:p w:rsidR="005027C4" w:rsidRPr="00DA1F94" w:rsidRDefault="005027C4" w:rsidP="005027C4">
      <w:pPr>
        <w:tabs>
          <w:tab w:val="left" w:pos="0"/>
        </w:tabs>
        <w:spacing w:after="0" w:line="240" w:lineRule="auto"/>
        <w:ind w:firstLine="709"/>
        <w:jc w:val="both"/>
        <w:rPr>
          <w:rFonts w:ascii="Times New Roman" w:hAnsi="Times New Roman"/>
          <w:color w:val="000000"/>
          <w:sz w:val="28"/>
          <w:szCs w:val="28"/>
        </w:rPr>
      </w:pPr>
      <w:r w:rsidRPr="00DA1F94">
        <w:rPr>
          <w:rFonts w:ascii="Times New Roman" w:hAnsi="Times New Roman"/>
          <w:color w:val="000000"/>
          <w:sz w:val="28"/>
          <w:szCs w:val="28"/>
        </w:rPr>
        <w:t>1</w:t>
      </w:r>
      <w:r w:rsidRPr="00DA1F94">
        <w:rPr>
          <w:rFonts w:ascii="Times New Roman" w:hAnsi="Times New Roman"/>
          <w:color w:val="000000"/>
          <w:sz w:val="28"/>
          <w:szCs w:val="28"/>
          <w:lang w:val="kk-KZ"/>
        </w:rPr>
        <w:t>1</w:t>
      </w:r>
      <w:r w:rsidRPr="00DA1F94">
        <w:rPr>
          <w:rFonts w:ascii="Times New Roman" w:hAnsi="Times New Roman"/>
          <w:color w:val="000000"/>
          <w:sz w:val="28"/>
          <w:szCs w:val="28"/>
        </w:rPr>
        <w:t xml:space="preserve"> Адлер А. Практика и теория индивидуальной психологии. – М.:</w:t>
      </w:r>
      <w:r w:rsidRPr="00DA1F94">
        <w:rPr>
          <w:rFonts w:ascii="Times New Roman" w:hAnsi="Times New Roman"/>
          <w:color w:val="000000"/>
          <w:sz w:val="28"/>
          <w:szCs w:val="28"/>
          <w:lang w:val="kk-KZ"/>
        </w:rPr>
        <w:t xml:space="preserve"> </w:t>
      </w:r>
      <w:r w:rsidRPr="00DA1F94">
        <w:rPr>
          <w:rFonts w:ascii="Times New Roman" w:hAnsi="Times New Roman"/>
          <w:color w:val="000000"/>
          <w:sz w:val="28"/>
          <w:szCs w:val="28"/>
        </w:rPr>
        <w:t>Изд-во института психотерапии, 2002. – 232 с.</w:t>
      </w:r>
    </w:p>
    <w:p w:rsidR="005027C4" w:rsidRPr="00DA1F94" w:rsidRDefault="005027C4" w:rsidP="005027C4">
      <w:pPr>
        <w:tabs>
          <w:tab w:val="left" w:pos="0"/>
        </w:tabs>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rPr>
        <w:t>1</w:t>
      </w:r>
      <w:r w:rsidRPr="00DA1F94">
        <w:rPr>
          <w:rFonts w:ascii="Times New Roman" w:hAnsi="Times New Roman"/>
          <w:color w:val="000000"/>
          <w:sz w:val="28"/>
          <w:szCs w:val="28"/>
          <w:lang w:val="kk-KZ"/>
        </w:rPr>
        <w:t xml:space="preserve">2 Юнг К. Человек и его символы / пер. с англ. – М., </w:t>
      </w:r>
      <w:r w:rsidRPr="00DA1F94">
        <w:rPr>
          <w:rFonts w:ascii="Times New Roman" w:hAnsi="Times New Roman"/>
          <w:color w:val="000000"/>
          <w:sz w:val="28"/>
          <w:szCs w:val="28"/>
        </w:rPr>
        <w:t xml:space="preserve">2016. </w:t>
      </w:r>
      <w:r w:rsidRPr="00DA1F94">
        <w:rPr>
          <w:rFonts w:ascii="Times New Roman" w:hAnsi="Times New Roman"/>
          <w:color w:val="000000"/>
          <w:sz w:val="28"/>
          <w:szCs w:val="28"/>
          <w:lang w:val="kk-KZ"/>
        </w:rPr>
        <w:t>– 350 с.</w:t>
      </w:r>
    </w:p>
    <w:p w:rsidR="005027C4" w:rsidRPr="00DA1F94" w:rsidRDefault="005027C4" w:rsidP="005027C4">
      <w:pPr>
        <w:tabs>
          <w:tab w:val="left" w:pos="0"/>
        </w:tabs>
        <w:spacing w:after="0" w:line="240" w:lineRule="auto"/>
        <w:ind w:firstLine="709"/>
        <w:jc w:val="both"/>
        <w:rPr>
          <w:rFonts w:ascii="Times New Roman" w:hAnsi="Times New Roman"/>
          <w:color w:val="000000"/>
          <w:sz w:val="28"/>
          <w:szCs w:val="28"/>
        </w:rPr>
      </w:pPr>
      <w:r w:rsidRPr="00DA1F94">
        <w:rPr>
          <w:rFonts w:ascii="Times New Roman" w:hAnsi="Times New Roman"/>
          <w:color w:val="000000"/>
          <w:sz w:val="28"/>
          <w:szCs w:val="28"/>
        </w:rPr>
        <w:t>1</w:t>
      </w:r>
      <w:r w:rsidRPr="00DA1F94">
        <w:rPr>
          <w:rFonts w:ascii="Times New Roman" w:hAnsi="Times New Roman"/>
          <w:color w:val="000000"/>
          <w:sz w:val="28"/>
          <w:szCs w:val="28"/>
          <w:lang w:val="kk-KZ"/>
        </w:rPr>
        <w:t xml:space="preserve">3 Выготский Л.С. Педагогическая психология. </w:t>
      </w:r>
      <w:r w:rsidRPr="00DA1F94">
        <w:rPr>
          <w:rFonts w:ascii="Times New Roman" w:hAnsi="Times New Roman"/>
          <w:color w:val="000000"/>
          <w:sz w:val="28"/>
          <w:szCs w:val="28"/>
        </w:rPr>
        <w:t>– М.:</w:t>
      </w:r>
      <w:r w:rsidRPr="00DA1F94">
        <w:rPr>
          <w:rFonts w:ascii="Times New Roman" w:hAnsi="Times New Roman"/>
          <w:color w:val="000000"/>
          <w:sz w:val="28"/>
          <w:szCs w:val="28"/>
          <w:lang w:val="kk-KZ"/>
        </w:rPr>
        <w:t xml:space="preserve"> </w:t>
      </w:r>
      <w:r w:rsidRPr="00DA1F94">
        <w:rPr>
          <w:rFonts w:ascii="Times New Roman" w:hAnsi="Times New Roman"/>
          <w:color w:val="000000"/>
          <w:sz w:val="28"/>
          <w:szCs w:val="28"/>
        </w:rPr>
        <w:t>Педагогика, 1991. – 479 с.</w:t>
      </w:r>
    </w:p>
    <w:p w:rsidR="005027C4" w:rsidRPr="00DA1F94" w:rsidRDefault="005027C4" w:rsidP="005027C4">
      <w:pPr>
        <w:tabs>
          <w:tab w:val="left" w:pos="0"/>
        </w:tabs>
        <w:spacing w:after="0" w:line="240" w:lineRule="auto"/>
        <w:ind w:firstLine="709"/>
        <w:jc w:val="both"/>
        <w:rPr>
          <w:rFonts w:ascii="Times New Roman" w:hAnsi="Times New Roman"/>
          <w:color w:val="000000"/>
          <w:sz w:val="28"/>
          <w:szCs w:val="28"/>
        </w:rPr>
      </w:pPr>
      <w:r w:rsidRPr="00DA1F94">
        <w:rPr>
          <w:rFonts w:ascii="Times New Roman" w:hAnsi="Times New Roman"/>
          <w:color w:val="000000"/>
          <w:sz w:val="28"/>
          <w:szCs w:val="28"/>
        </w:rPr>
        <w:t>1</w:t>
      </w:r>
      <w:r w:rsidRPr="00DA1F94">
        <w:rPr>
          <w:rFonts w:ascii="Times New Roman" w:hAnsi="Times New Roman"/>
          <w:color w:val="000000"/>
          <w:sz w:val="28"/>
          <w:szCs w:val="28"/>
          <w:lang w:val="kk-KZ"/>
        </w:rPr>
        <w:t>4</w:t>
      </w:r>
      <w:r w:rsidRPr="00DA1F94">
        <w:rPr>
          <w:rFonts w:ascii="Times New Roman" w:hAnsi="Times New Roman"/>
          <w:color w:val="000000"/>
          <w:sz w:val="28"/>
          <w:szCs w:val="28"/>
        </w:rPr>
        <w:t xml:space="preserve"> Ананьев Б.А. Думай и развивайся.</w:t>
      </w:r>
      <w:r w:rsidRPr="00DA1F94">
        <w:rPr>
          <w:rFonts w:ascii="Times New Roman" w:hAnsi="Times New Roman"/>
          <w:color w:val="000000"/>
          <w:sz w:val="28"/>
          <w:szCs w:val="28"/>
          <w:lang w:val="kk-KZ"/>
        </w:rPr>
        <w:t xml:space="preserve"> </w:t>
      </w:r>
      <w:r w:rsidRPr="00DA1F94">
        <w:rPr>
          <w:rFonts w:ascii="Times New Roman" w:hAnsi="Times New Roman"/>
          <w:color w:val="000000"/>
          <w:sz w:val="28"/>
          <w:szCs w:val="28"/>
        </w:rPr>
        <w:t>– СПб.: Азбука, 2006. – 268 с.</w:t>
      </w:r>
    </w:p>
    <w:p w:rsidR="005027C4" w:rsidRPr="00DA1F94" w:rsidRDefault="005027C4" w:rsidP="005027C4">
      <w:pPr>
        <w:tabs>
          <w:tab w:val="left" w:pos="0"/>
        </w:tabs>
        <w:spacing w:after="0" w:line="240" w:lineRule="auto"/>
        <w:ind w:firstLine="709"/>
        <w:jc w:val="both"/>
        <w:rPr>
          <w:rFonts w:ascii="Times New Roman" w:hAnsi="Times New Roman"/>
          <w:color w:val="000000"/>
          <w:sz w:val="28"/>
          <w:szCs w:val="28"/>
        </w:rPr>
      </w:pPr>
      <w:r w:rsidRPr="00DA1F94">
        <w:rPr>
          <w:rFonts w:ascii="Times New Roman" w:hAnsi="Times New Roman"/>
          <w:color w:val="000000"/>
          <w:sz w:val="28"/>
          <w:szCs w:val="28"/>
        </w:rPr>
        <w:t>1</w:t>
      </w:r>
      <w:r w:rsidRPr="00DA1F94">
        <w:rPr>
          <w:rFonts w:ascii="Times New Roman" w:hAnsi="Times New Roman"/>
          <w:color w:val="000000"/>
          <w:sz w:val="28"/>
          <w:szCs w:val="28"/>
          <w:lang w:val="kk-KZ"/>
        </w:rPr>
        <w:t xml:space="preserve">5 </w:t>
      </w:r>
      <w:r w:rsidRPr="00DA1F94">
        <w:rPr>
          <w:rFonts w:ascii="Times New Roman" w:hAnsi="Times New Roman"/>
          <w:color w:val="000000"/>
          <w:sz w:val="28"/>
          <w:szCs w:val="28"/>
        </w:rPr>
        <w:t>Божович Л.И. Проблемы формирования личности. –</w:t>
      </w:r>
      <w:r w:rsidRPr="00DA1F94">
        <w:rPr>
          <w:rFonts w:ascii="Times New Roman" w:hAnsi="Times New Roman"/>
          <w:color w:val="000000"/>
          <w:sz w:val="28"/>
          <w:szCs w:val="28"/>
          <w:lang w:val="kk-KZ"/>
        </w:rPr>
        <w:t xml:space="preserve"> </w:t>
      </w:r>
      <w:r w:rsidRPr="00DA1F94">
        <w:rPr>
          <w:rFonts w:ascii="Times New Roman" w:hAnsi="Times New Roman"/>
          <w:color w:val="000000"/>
          <w:sz w:val="28"/>
          <w:szCs w:val="28"/>
        </w:rPr>
        <w:t>М.: Институт</w:t>
      </w:r>
      <w:r w:rsidRPr="00DA1F94">
        <w:rPr>
          <w:rFonts w:ascii="Times New Roman" w:hAnsi="Times New Roman"/>
          <w:color w:val="000000"/>
          <w:sz w:val="28"/>
          <w:szCs w:val="28"/>
          <w:lang w:val="kk-KZ"/>
        </w:rPr>
        <w:t xml:space="preserve"> </w:t>
      </w:r>
      <w:r w:rsidRPr="00DA1F94">
        <w:rPr>
          <w:rFonts w:ascii="Times New Roman" w:hAnsi="Times New Roman"/>
          <w:color w:val="000000"/>
          <w:sz w:val="28"/>
          <w:szCs w:val="28"/>
        </w:rPr>
        <w:t>практической психологии, 1995. – 352 с.</w:t>
      </w:r>
    </w:p>
    <w:p w:rsidR="005027C4" w:rsidRPr="00DA1F94" w:rsidRDefault="005027C4" w:rsidP="005027C4">
      <w:pPr>
        <w:tabs>
          <w:tab w:val="left" w:pos="0"/>
        </w:tabs>
        <w:spacing w:after="0" w:line="240" w:lineRule="auto"/>
        <w:ind w:firstLine="709"/>
        <w:jc w:val="both"/>
        <w:rPr>
          <w:rFonts w:ascii="Times New Roman" w:hAnsi="Times New Roman"/>
          <w:color w:val="000000"/>
          <w:sz w:val="28"/>
          <w:szCs w:val="28"/>
          <w:lang w:val="en-US"/>
        </w:rPr>
      </w:pPr>
      <w:r w:rsidRPr="00DA1F94">
        <w:rPr>
          <w:rFonts w:ascii="Times New Roman" w:hAnsi="Times New Roman"/>
          <w:color w:val="000000"/>
          <w:sz w:val="28"/>
          <w:szCs w:val="28"/>
          <w:lang w:val="en-US"/>
        </w:rPr>
        <w:t>1</w:t>
      </w:r>
      <w:r w:rsidRPr="00DA1F94">
        <w:rPr>
          <w:rFonts w:ascii="Times New Roman" w:hAnsi="Times New Roman"/>
          <w:color w:val="000000"/>
          <w:sz w:val="28"/>
          <w:szCs w:val="28"/>
          <w:lang w:val="kk-KZ"/>
        </w:rPr>
        <w:t>6</w:t>
      </w:r>
      <w:r w:rsidRPr="00DA1F94">
        <w:rPr>
          <w:rFonts w:ascii="Times New Roman" w:hAnsi="Times New Roman"/>
          <w:color w:val="000000"/>
          <w:sz w:val="28"/>
          <w:szCs w:val="28"/>
          <w:lang w:val="en-US"/>
        </w:rPr>
        <w:t xml:space="preserve"> Taylor C.W. Various approachers to and definitions of creativity</w:t>
      </w:r>
      <w:r w:rsidRPr="00DA1F94">
        <w:rPr>
          <w:rFonts w:ascii="Times New Roman" w:hAnsi="Times New Roman"/>
          <w:color w:val="000000"/>
          <w:sz w:val="28"/>
          <w:szCs w:val="28"/>
          <w:lang w:val="kk-KZ"/>
        </w:rPr>
        <w:t>:</w:t>
      </w:r>
      <w:r w:rsidRPr="00DA1F94">
        <w:rPr>
          <w:rFonts w:ascii="Times New Roman" w:hAnsi="Times New Roman"/>
          <w:color w:val="000000"/>
          <w:sz w:val="28"/>
          <w:szCs w:val="28"/>
          <w:lang w:val="en-US"/>
        </w:rPr>
        <w:t xml:space="preserve"> the nature of creativity. – Cambridge: Cambridge Univerzity Press, 1988. – 446 p.</w:t>
      </w:r>
    </w:p>
    <w:p w:rsidR="005027C4" w:rsidRPr="00DA1F94" w:rsidRDefault="005027C4" w:rsidP="005027C4">
      <w:pPr>
        <w:tabs>
          <w:tab w:val="left" w:pos="0"/>
        </w:tabs>
        <w:spacing w:after="0" w:line="240" w:lineRule="auto"/>
        <w:ind w:firstLine="709"/>
        <w:jc w:val="both"/>
        <w:rPr>
          <w:rFonts w:ascii="Times New Roman" w:hAnsi="Times New Roman"/>
          <w:color w:val="000000"/>
          <w:sz w:val="28"/>
          <w:szCs w:val="28"/>
        </w:rPr>
      </w:pPr>
      <w:r w:rsidRPr="00DA1F94">
        <w:rPr>
          <w:rFonts w:ascii="Times New Roman" w:hAnsi="Times New Roman"/>
          <w:color w:val="000000"/>
          <w:sz w:val="28"/>
          <w:szCs w:val="28"/>
          <w:lang w:val="kk-KZ"/>
        </w:rPr>
        <w:t xml:space="preserve">17 Грубер Г. 170 самых сложных в мире головоломок / пер. с англ. </w:t>
      </w:r>
      <w:r w:rsidRPr="00DA1F94">
        <w:rPr>
          <w:rFonts w:ascii="Times New Roman" w:hAnsi="Times New Roman"/>
          <w:color w:val="000000"/>
          <w:sz w:val="28"/>
          <w:szCs w:val="28"/>
        </w:rPr>
        <w:t>– М.</w:t>
      </w:r>
      <w:r w:rsidRPr="00DA1F94">
        <w:rPr>
          <w:rFonts w:ascii="Times New Roman" w:hAnsi="Times New Roman"/>
          <w:color w:val="000000"/>
          <w:sz w:val="28"/>
          <w:szCs w:val="28"/>
          <w:lang w:val="kk-KZ"/>
        </w:rPr>
        <w:t xml:space="preserve">: Эксмо, 2012. – 208 с. </w:t>
      </w:r>
    </w:p>
    <w:p w:rsidR="005027C4" w:rsidRPr="00DA1F94" w:rsidRDefault="005027C4" w:rsidP="005027C4">
      <w:pPr>
        <w:tabs>
          <w:tab w:val="left" w:pos="0"/>
        </w:tabs>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18 </w:t>
      </w:r>
      <w:r w:rsidRPr="00DA1F94">
        <w:rPr>
          <w:rFonts w:ascii="Times New Roman" w:hAnsi="Times New Roman"/>
          <w:color w:val="000000"/>
          <w:sz w:val="28"/>
          <w:szCs w:val="28"/>
        </w:rPr>
        <w:t>Пономарева А.И.</w:t>
      </w:r>
      <w:r w:rsidRPr="00DA1F94">
        <w:rPr>
          <w:rFonts w:ascii="Times New Roman" w:hAnsi="Times New Roman"/>
          <w:color w:val="000000"/>
          <w:sz w:val="28"/>
          <w:szCs w:val="28"/>
          <w:lang w:val="kk-KZ"/>
        </w:rPr>
        <w:t xml:space="preserve"> </w:t>
      </w:r>
      <w:r w:rsidRPr="00DA1F94">
        <w:rPr>
          <w:rFonts w:ascii="Times New Roman" w:hAnsi="Times New Roman"/>
          <w:color w:val="000000"/>
          <w:sz w:val="28"/>
          <w:szCs w:val="28"/>
        </w:rPr>
        <w:t>Основные этапы исторического развития средств массовой информации и коммуникации// Социально-гуманитарные знания.</w:t>
      </w:r>
      <w:r w:rsidRPr="00DA1F94">
        <w:rPr>
          <w:rFonts w:ascii="Times New Roman" w:hAnsi="Times New Roman"/>
          <w:color w:val="000000"/>
          <w:sz w:val="28"/>
          <w:szCs w:val="28"/>
          <w:lang w:val="kk-KZ"/>
        </w:rPr>
        <w:t xml:space="preserve"> </w:t>
      </w:r>
      <w:r w:rsidRPr="00DA1F94">
        <w:rPr>
          <w:rFonts w:ascii="Times New Roman" w:hAnsi="Times New Roman"/>
          <w:color w:val="000000"/>
          <w:sz w:val="28"/>
          <w:szCs w:val="28"/>
        </w:rPr>
        <w:t>– 2017. – №2.</w:t>
      </w:r>
      <w:r w:rsidRPr="00DA1F94">
        <w:rPr>
          <w:rFonts w:ascii="Times New Roman" w:hAnsi="Times New Roman"/>
          <w:color w:val="000000"/>
          <w:sz w:val="28"/>
          <w:szCs w:val="28"/>
          <w:lang w:val="kk-KZ"/>
        </w:rPr>
        <w:t xml:space="preserve"> </w:t>
      </w:r>
      <w:r w:rsidRPr="00DA1F94">
        <w:rPr>
          <w:rFonts w:ascii="Times New Roman" w:hAnsi="Times New Roman"/>
          <w:color w:val="000000"/>
          <w:sz w:val="28"/>
          <w:szCs w:val="28"/>
        </w:rPr>
        <w:t>–</w:t>
      </w:r>
      <w:r w:rsidRPr="00DA1F94">
        <w:rPr>
          <w:rFonts w:ascii="Times New Roman" w:hAnsi="Times New Roman"/>
          <w:color w:val="000000"/>
          <w:sz w:val="28"/>
          <w:szCs w:val="28"/>
          <w:lang w:val="kk-KZ"/>
        </w:rPr>
        <w:t xml:space="preserve"> </w:t>
      </w:r>
      <w:r w:rsidRPr="00DA1F94">
        <w:rPr>
          <w:rFonts w:ascii="Times New Roman" w:hAnsi="Times New Roman"/>
          <w:color w:val="000000"/>
          <w:sz w:val="28"/>
          <w:szCs w:val="28"/>
        </w:rPr>
        <w:t>С. 258-268</w:t>
      </w:r>
      <w:r w:rsidRPr="00DA1F94">
        <w:rPr>
          <w:rFonts w:ascii="Times New Roman" w:hAnsi="Times New Roman"/>
          <w:color w:val="000000"/>
          <w:sz w:val="28"/>
          <w:szCs w:val="28"/>
          <w:lang w:val="kk-KZ"/>
        </w:rPr>
        <w:t>.</w:t>
      </w:r>
    </w:p>
    <w:p w:rsidR="005027C4" w:rsidRPr="00DA1F94" w:rsidRDefault="005027C4" w:rsidP="005027C4">
      <w:pPr>
        <w:tabs>
          <w:tab w:val="left" w:pos="0"/>
        </w:tabs>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19 Дружинин В.Н. Психология общих способностей. </w:t>
      </w:r>
      <w:r w:rsidRPr="00DA1F94">
        <w:rPr>
          <w:rFonts w:ascii="Times New Roman" w:hAnsi="Times New Roman"/>
          <w:color w:val="000000"/>
          <w:sz w:val="28"/>
          <w:szCs w:val="28"/>
        </w:rPr>
        <w:t>–</w:t>
      </w:r>
      <w:r w:rsidRPr="00DA1F94">
        <w:rPr>
          <w:rFonts w:ascii="Times New Roman" w:hAnsi="Times New Roman"/>
          <w:color w:val="000000"/>
          <w:sz w:val="28"/>
          <w:szCs w:val="28"/>
          <w:lang w:val="kk-KZ"/>
        </w:rPr>
        <w:t xml:space="preserve"> Изд. </w:t>
      </w:r>
      <w:r w:rsidRPr="00DA1F94">
        <w:rPr>
          <w:rFonts w:ascii="Times New Roman" w:hAnsi="Times New Roman"/>
          <w:color w:val="000000"/>
          <w:sz w:val="28"/>
          <w:szCs w:val="28"/>
        </w:rPr>
        <w:t>3-е изд. – СПб.: Питер, 2008. – 368 с.</w:t>
      </w:r>
    </w:p>
    <w:p w:rsidR="005027C4" w:rsidRPr="00DA1F94" w:rsidRDefault="005027C4" w:rsidP="005027C4">
      <w:pPr>
        <w:tabs>
          <w:tab w:val="left" w:pos="0"/>
        </w:tabs>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rPr>
        <w:t>2</w:t>
      </w:r>
      <w:r w:rsidRPr="00DA1F94">
        <w:rPr>
          <w:rFonts w:ascii="Times New Roman" w:hAnsi="Times New Roman"/>
          <w:color w:val="000000"/>
          <w:sz w:val="28"/>
          <w:szCs w:val="28"/>
          <w:lang w:val="kk-KZ"/>
        </w:rPr>
        <w:t>0 Торренс Э.П. Теоретические основы психологической диагностики креативности. – М., 1998. – 120 с.</w:t>
      </w:r>
    </w:p>
    <w:p w:rsidR="005027C4" w:rsidRPr="00DA1F94" w:rsidRDefault="005027C4" w:rsidP="005027C4">
      <w:pPr>
        <w:tabs>
          <w:tab w:val="left" w:pos="0"/>
        </w:tabs>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21 Эльконин Д.Б. Писхология игры. </w:t>
      </w:r>
      <w:r w:rsidRPr="00DA1F94">
        <w:rPr>
          <w:rFonts w:ascii="Times New Roman" w:hAnsi="Times New Roman"/>
          <w:color w:val="000000"/>
          <w:sz w:val="28"/>
          <w:szCs w:val="28"/>
        </w:rPr>
        <w:t xml:space="preserve">– </w:t>
      </w:r>
      <w:r w:rsidRPr="00DA1F94">
        <w:rPr>
          <w:rFonts w:ascii="Times New Roman" w:hAnsi="Times New Roman"/>
          <w:color w:val="000000"/>
          <w:sz w:val="28"/>
          <w:szCs w:val="28"/>
          <w:lang w:val="kk-KZ"/>
        </w:rPr>
        <w:t xml:space="preserve">Изд. </w:t>
      </w:r>
      <w:r w:rsidRPr="00DA1F94">
        <w:rPr>
          <w:rFonts w:ascii="Times New Roman" w:hAnsi="Times New Roman"/>
          <w:color w:val="000000"/>
          <w:sz w:val="28"/>
          <w:szCs w:val="28"/>
        </w:rPr>
        <w:t>2-е. – М.: Владос, 1999. – 358</w:t>
      </w:r>
      <w:r w:rsidRPr="00DA1F94">
        <w:rPr>
          <w:rFonts w:ascii="Times New Roman" w:hAnsi="Times New Roman"/>
          <w:color w:val="000000"/>
          <w:sz w:val="28"/>
          <w:szCs w:val="28"/>
          <w:lang w:val="kk-KZ"/>
        </w:rPr>
        <w:t> </w:t>
      </w:r>
      <w:r w:rsidRPr="00DA1F94">
        <w:rPr>
          <w:rFonts w:ascii="Times New Roman" w:hAnsi="Times New Roman"/>
          <w:color w:val="000000"/>
          <w:sz w:val="28"/>
          <w:szCs w:val="28"/>
        </w:rPr>
        <w:t>с.</w:t>
      </w:r>
    </w:p>
    <w:p w:rsidR="005027C4" w:rsidRPr="00DA1F94" w:rsidRDefault="005027C4" w:rsidP="005027C4">
      <w:pPr>
        <w:tabs>
          <w:tab w:val="left" w:pos="0"/>
        </w:tabs>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22 Давыдов В.В. Лекции по обшей психологии. </w:t>
      </w:r>
      <w:r w:rsidRPr="00DA1F94">
        <w:rPr>
          <w:rFonts w:ascii="Times New Roman" w:hAnsi="Times New Roman"/>
          <w:color w:val="000000"/>
          <w:sz w:val="28"/>
          <w:szCs w:val="28"/>
        </w:rPr>
        <w:t xml:space="preserve">– М.: </w:t>
      </w:r>
      <w:r w:rsidRPr="00DA1F94">
        <w:rPr>
          <w:rFonts w:ascii="Times New Roman" w:hAnsi="Times New Roman"/>
          <w:color w:val="000000"/>
          <w:sz w:val="28"/>
          <w:szCs w:val="28"/>
          <w:lang w:val="kk-KZ"/>
        </w:rPr>
        <w:t xml:space="preserve">Академия, </w:t>
      </w:r>
      <w:r w:rsidRPr="00DA1F94">
        <w:rPr>
          <w:rFonts w:ascii="Times New Roman" w:hAnsi="Times New Roman"/>
          <w:color w:val="000000"/>
          <w:sz w:val="28"/>
          <w:szCs w:val="28"/>
        </w:rPr>
        <w:t>2005. – 176</w:t>
      </w:r>
      <w:r w:rsidRPr="00DA1F94">
        <w:rPr>
          <w:rFonts w:ascii="Times New Roman" w:hAnsi="Times New Roman"/>
          <w:color w:val="000000"/>
          <w:sz w:val="28"/>
          <w:szCs w:val="28"/>
          <w:lang w:val="kk-KZ"/>
        </w:rPr>
        <w:t xml:space="preserve"> с. </w:t>
      </w:r>
    </w:p>
    <w:p w:rsidR="005027C4" w:rsidRPr="00DA1F94" w:rsidRDefault="005027C4" w:rsidP="005027C4">
      <w:pPr>
        <w:tabs>
          <w:tab w:val="left" w:pos="0"/>
        </w:tabs>
        <w:spacing w:after="0" w:line="240" w:lineRule="auto"/>
        <w:ind w:firstLine="709"/>
        <w:jc w:val="both"/>
        <w:rPr>
          <w:rFonts w:ascii="Times New Roman" w:hAnsi="Times New Roman"/>
          <w:color w:val="000000"/>
          <w:sz w:val="28"/>
          <w:szCs w:val="28"/>
        </w:rPr>
      </w:pPr>
      <w:r w:rsidRPr="00DA1F94">
        <w:rPr>
          <w:rFonts w:ascii="Times New Roman" w:hAnsi="Times New Roman"/>
          <w:color w:val="000000"/>
          <w:sz w:val="28"/>
          <w:szCs w:val="28"/>
        </w:rPr>
        <w:t>23</w:t>
      </w:r>
      <w:r w:rsidRPr="00DA1F94">
        <w:rPr>
          <w:rFonts w:ascii="Times New Roman" w:hAnsi="Times New Roman"/>
          <w:color w:val="000000"/>
          <w:sz w:val="28"/>
          <w:szCs w:val="28"/>
          <w:lang w:val="kk-KZ"/>
        </w:rPr>
        <w:t xml:space="preserve"> Выготский Л.С. Педагогическая психология. </w:t>
      </w:r>
      <w:r w:rsidRPr="00DA1F94">
        <w:rPr>
          <w:rFonts w:ascii="Times New Roman" w:hAnsi="Times New Roman"/>
          <w:color w:val="000000"/>
          <w:sz w:val="28"/>
          <w:szCs w:val="28"/>
        </w:rPr>
        <w:t>– М.: Педагогика, 2008. – 670 с.</w:t>
      </w:r>
    </w:p>
    <w:p w:rsidR="005027C4" w:rsidRPr="00DA1F94" w:rsidRDefault="005027C4" w:rsidP="005027C4">
      <w:pPr>
        <w:tabs>
          <w:tab w:val="left" w:pos="0"/>
        </w:tabs>
        <w:spacing w:after="0" w:line="240" w:lineRule="auto"/>
        <w:ind w:firstLine="709"/>
        <w:jc w:val="both"/>
        <w:rPr>
          <w:rFonts w:ascii="Times New Roman" w:hAnsi="Times New Roman"/>
          <w:color w:val="000000"/>
          <w:sz w:val="28"/>
          <w:szCs w:val="28"/>
        </w:rPr>
      </w:pPr>
      <w:r w:rsidRPr="00DA1F94">
        <w:rPr>
          <w:rFonts w:ascii="Times New Roman" w:hAnsi="Times New Roman"/>
          <w:color w:val="000000"/>
          <w:sz w:val="28"/>
          <w:szCs w:val="28"/>
          <w:lang w:val="kk-KZ"/>
        </w:rPr>
        <w:t xml:space="preserve">24 Теплов Б.М. Психология и психофизиология индивидуальных различий: избр. психол. тр. – М.: МПСУ, </w:t>
      </w:r>
      <w:r w:rsidRPr="00DA1F94">
        <w:rPr>
          <w:rFonts w:ascii="Times New Roman" w:hAnsi="Times New Roman"/>
          <w:color w:val="000000"/>
          <w:sz w:val="28"/>
          <w:szCs w:val="28"/>
        </w:rPr>
        <w:t xml:space="preserve">2009. </w:t>
      </w:r>
      <w:r w:rsidRPr="00DA1F94">
        <w:rPr>
          <w:rFonts w:ascii="Times New Roman" w:hAnsi="Times New Roman"/>
          <w:color w:val="000000"/>
          <w:sz w:val="28"/>
          <w:szCs w:val="28"/>
          <w:lang w:val="kk-KZ"/>
        </w:rPr>
        <w:t xml:space="preserve">– </w:t>
      </w:r>
      <w:r w:rsidRPr="00DA1F94">
        <w:rPr>
          <w:rFonts w:ascii="Times New Roman" w:hAnsi="Times New Roman"/>
          <w:color w:val="000000"/>
          <w:sz w:val="28"/>
          <w:szCs w:val="28"/>
        </w:rPr>
        <w:t>640 с.</w:t>
      </w:r>
    </w:p>
    <w:p w:rsidR="005027C4" w:rsidRPr="00DA1F94" w:rsidRDefault="005027C4" w:rsidP="005027C4">
      <w:pPr>
        <w:tabs>
          <w:tab w:val="left" w:pos="0"/>
        </w:tabs>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rPr>
        <w:t xml:space="preserve">25 </w:t>
      </w:r>
      <w:r w:rsidRPr="00DA1F94">
        <w:rPr>
          <w:rFonts w:ascii="Times New Roman" w:hAnsi="Times New Roman"/>
          <w:color w:val="000000"/>
          <w:sz w:val="28"/>
          <w:szCs w:val="28"/>
          <w:lang w:val="kk-KZ"/>
        </w:rPr>
        <w:t>Роджерс К. Становление личностью. – М.: Прогресс, 1994. – 290 с.</w:t>
      </w:r>
    </w:p>
    <w:p w:rsidR="005027C4" w:rsidRPr="00DA1F94" w:rsidRDefault="005027C4" w:rsidP="005027C4">
      <w:pPr>
        <w:tabs>
          <w:tab w:val="left" w:pos="0"/>
        </w:tabs>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26 Грановская Р.М., Крижанская Ю.С. Творчество и преодоление стереотипов. – Изд.: OMS, 1994. – 192 с. </w:t>
      </w:r>
    </w:p>
    <w:p w:rsidR="005027C4" w:rsidRPr="00DA1F94" w:rsidRDefault="005027C4" w:rsidP="005027C4">
      <w:pPr>
        <w:tabs>
          <w:tab w:val="left" w:pos="0"/>
        </w:tabs>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27 Занков Л.В. Избр. педагог. тр. – Изд. 3-е, доп. – М., 1999. – 608 с. </w:t>
      </w:r>
    </w:p>
    <w:p w:rsidR="005027C4" w:rsidRPr="00DA1F94" w:rsidRDefault="005027C4" w:rsidP="005027C4">
      <w:pPr>
        <w:tabs>
          <w:tab w:val="left" w:pos="0"/>
        </w:tabs>
        <w:spacing w:after="0" w:line="240" w:lineRule="auto"/>
        <w:ind w:firstLine="709"/>
        <w:jc w:val="both"/>
        <w:rPr>
          <w:rFonts w:ascii="Times New Roman" w:hAnsi="Times New Roman"/>
          <w:color w:val="000000"/>
          <w:sz w:val="28"/>
          <w:szCs w:val="28"/>
        </w:rPr>
      </w:pPr>
      <w:r w:rsidRPr="00DA1F94">
        <w:rPr>
          <w:rFonts w:ascii="Times New Roman" w:hAnsi="Times New Roman"/>
          <w:color w:val="000000"/>
          <w:sz w:val="28"/>
          <w:szCs w:val="28"/>
          <w:lang w:val="kk-KZ"/>
        </w:rPr>
        <w:t>28 Туник Е.Е. Диагностика креативности. – С</w:t>
      </w:r>
      <w:r w:rsidRPr="00DA1F94">
        <w:rPr>
          <w:rFonts w:ascii="Times New Roman" w:hAnsi="Times New Roman"/>
          <w:color w:val="000000"/>
          <w:sz w:val="28"/>
          <w:szCs w:val="28"/>
        </w:rPr>
        <w:t>Пб</w:t>
      </w:r>
      <w:r w:rsidRPr="00DA1F94">
        <w:rPr>
          <w:rFonts w:ascii="Times New Roman" w:hAnsi="Times New Roman"/>
          <w:color w:val="000000"/>
          <w:sz w:val="28"/>
          <w:szCs w:val="28"/>
          <w:lang w:val="kk-KZ"/>
        </w:rPr>
        <w:t xml:space="preserve">., </w:t>
      </w:r>
      <w:r w:rsidRPr="00DA1F94">
        <w:rPr>
          <w:rFonts w:ascii="Times New Roman" w:hAnsi="Times New Roman"/>
          <w:color w:val="000000"/>
          <w:sz w:val="28"/>
          <w:szCs w:val="28"/>
        </w:rPr>
        <w:t xml:space="preserve">1998. </w:t>
      </w:r>
      <w:r w:rsidRPr="00DA1F94">
        <w:rPr>
          <w:rFonts w:ascii="Times New Roman" w:hAnsi="Times New Roman"/>
          <w:color w:val="000000"/>
          <w:sz w:val="28"/>
          <w:szCs w:val="28"/>
          <w:lang w:val="kk-KZ"/>
        </w:rPr>
        <w:t xml:space="preserve">– </w:t>
      </w:r>
      <w:r w:rsidRPr="00DA1F94">
        <w:rPr>
          <w:rFonts w:ascii="Times New Roman" w:hAnsi="Times New Roman"/>
          <w:color w:val="000000"/>
          <w:sz w:val="28"/>
          <w:szCs w:val="28"/>
        </w:rPr>
        <w:t>171</w:t>
      </w:r>
      <w:r w:rsidRPr="00DA1F94">
        <w:rPr>
          <w:rFonts w:ascii="Times New Roman" w:hAnsi="Times New Roman"/>
          <w:color w:val="000000"/>
          <w:sz w:val="28"/>
          <w:szCs w:val="28"/>
          <w:lang w:val="kk-KZ"/>
        </w:rPr>
        <w:t xml:space="preserve"> с.</w:t>
      </w:r>
    </w:p>
    <w:p w:rsidR="005027C4" w:rsidRPr="00DA1F94" w:rsidRDefault="005027C4" w:rsidP="005027C4">
      <w:pPr>
        <w:tabs>
          <w:tab w:val="left" w:pos="0"/>
        </w:tabs>
        <w:spacing w:after="0" w:line="240" w:lineRule="auto"/>
        <w:ind w:firstLine="709"/>
        <w:jc w:val="both"/>
        <w:rPr>
          <w:rFonts w:ascii="Times New Roman" w:hAnsi="Times New Roman"/>
          <w:color w:val="000000"/>
          <w:sz w:val="28"/>
          <w:szCs w:val="28"/>
        </w:rPr>
      </w:pPr>
      <w:r w:rsidRPr="00DA1F94">
        <w:rPr>
          <w:rFonts w:ascii="Times New Roman" w:hAnsi="Times New Roman"/>
          <w:color w:val="000000"/>
          <w:sz w:val="28"/>
          <w:szCs w:val="28"/>
        </w:rPr>
        <w:t>29</w:t>
      </w:r>
      <w:r w:rsidRPr="00DA1F94">
        <w:rPr>
          <w:rFonts w:ascii="Times New Roman" w:hAnsi="Times New Roman"/>
          <w:color w:val="000000"/>
          <w:sz w:val="28"/>
          <w:szCs w:val="28"/>
          <w:lang w:val="kk-KZ"/>
        </w:rPr>
        <w:t xml:space="preserve"> Лепешев Д.В., Исмагамбетова Л.Ш. Организация самостоятельной работы студентов в условиях развитие дистанционной технологии обучения: монография. – Омск.: Изд-во ОмГА, </w:t>
      </w:r>
      <w:r w:rsidRPr="00DA1F94">
        <w:rPr>
          <w:rFonts w:ascii="Times New Roman" w:hAnsi="Times New Roman"/>
          <w:color w:val="000000"/>
          <w:sz w:val="28"/>
          <w:szCs w:val="28"/>
        </w:rPr>
        <w:t>2014. – 111 с.</w:t>
      </w:r>
    </w:p>
    <w:p w:rsidR="005027C4" w:rsidRPr="00DA1F94" w:rsidRDefault="005027C4" w:rsidP="005027C4">
      <w:pPr>
        <w:tabs>
          <w:tab w:val="left" w:pos="0"/>
        </w:tabs>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rPr>
        <w:t>3</w:t>
      </w:r>
      <w:r w:rsidRPr="00DA1F94">
        <w:rPr>
          <w:rFonts w:ascii="Times New Roman" w:hAnsi="Times New Roman"/>
          <w:color w:val="000000"/>
          <w:sz w:val="28"/>
          <w:szCs w:val="28"/>
          <w:lang w:val="kk-KZ"/>
        </w:rPr>
        <w:t xml:space="preserve">0 Маркова А.К. Психология профессионализма. – М., 1996. – 330 с. </w:t>
      </w:r>
    </w:p>
    <w:p w:rsidR="005027C4" w:rsidRPr="00DA1F94" w:rsidRDefault="005027C4" w:rsidP="005027C4">
      <w:pPr>
        <w:tabs>
          <w:tab w:val="left" w:pos="0"/>
        </w:tabs>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31 </w:t>
      </w:r>
      <w:r w:rsidRPr="00DA1F94">
        <w:rPr>
          <w:rFonts w:ascii="Times New Roman" w:hAnsi="Times New Roman"/>
          <w:bCs/>
          <w:color w:val="000000"/>
          <w:sz w:val="28"/>
          <w:szCs w:val="28"/>
          <w:lang w:val="kk-KZ"/>
        </w:rPr>
        <w:t>Зимняя</w:t>
      </w:r>
      <w:r w:rsidRPr="00DA1F94">
        <w:rPr>
          <w:rFonts w:ascii="Times New Roman" w:hAnsi="Times New Roman"/>
          <w:color w:val="000000"/>
          <w:sz w:val="28"/>
          <w:szCs w:val="28"/>
          <w:lang w:val="kk-KZ"/>
        </w:rPr>
        <w:t xml:space="preserve"> </w:t>
      </w:r>
      <w:r w:rsidRPr="00DA1F94">
        <w:rPr>
          <w:rFonts w:ascii="Times New Roman" w:hAnsi="Times New Roman"/>
          <w:bCs/>
          <w:color w:val="000000"/>
          <w:sz w:val="28"/>
          <w:szCs w:val="28"/>
          <w:lang w:val="kk-KZ"/>
        </w:rPr>
        <w:t>И.А. Педагогическая психология. – Изд. 2-е, перер. и доп. – М.: Логос, 2005. – 368 с.</w:t>
      </w:r>
    </w:p>
    <w:p w:rsidR="005027C4" w:rsidRPr="00DA1F94" w:rsidRDefault="005027C4" w:rsidP="005027C4">
      <w:pPr>
        <w:tabs>
          <w:tab w:val="left" w:pos="0"/>
        </w:tabs>
        <w:spacing w:after="0" w:line="240" w:lineRule="auto"/>
        <w:ind w:firstLine="709"/>
        <w:jc w:val="both"/>
        <w:rPr>
          <w:rFonts w:ascii="Times New Roman" w:hAnsi="Times New Roman"/>
          <w:color w:val="000000"/>
          <w:sz w:val="28"/>
          <w:szCs w:val="28"/>
        </w:rPr>
      </w:pPr>
      <w:r w:rsidRPr="00DA1F94">
        <w:rPr>
          <w:rFonts w:ascii="Times New Roman" w:hAnsi="Times New Roman"/>
          <w:color w:val="000000"/>
          <w:sz w:val="28"/>
          <w:szCs w:val="28"/>
        </w:rPr>
        <w:t>3</w:t>
      </w:r>
      <w:r w:rsidRPr="00DA1F94">
        <w:rPr>
          <w:rFonts w:ascii="Times New Roman" w:hAnsi="Times New Roman"/>
          <w:color w:val="000000"/>
          <w:sz w:val="28"/>
          <w:szCs w:val="28"/>
          <w:lang w:val="kk-KZ"/>
        </w:rPr>
        <w:t xml:space="preserve">2 </w:t>
      </w:r>
      <w:r w:rsidRPr="00DA1F94">
        <w:rPr>
          <w:rFonts w:ascii="Times New Roman" w:hAnsi="Times New Roman"/>
          <w:color w:val="000000"/>
          <w:sz w:val="28"/>
          <w:szCs w:val="28"/>
        </w:rPr>
        <w:t xml:space="preserve">Ломов Б.Ф. </w:t>
      </w:r>
      <w:r w:rsidRPr="00DA1F94">
        <w:rPr>
          <w:rFonts w:ascii="Times New Roman" w:hAnsi="Times New Roman"/>
          <w:color w:val="000000"/>
          <w:sz w:val="28"/>
          <w:szCs w:val="28"/>
          <w:lang w:val="kk-KZ"/>
        </w:rPr>
        <w:t xml:space="preserve">Методологические и теоретические проблемы психологии. – М.: Наука, </w:t>
      </w:r>
      <w:r w:rsidRPr="00DA1F94">
        <w:rPr>
          <w:rFonts w:ascii="Times New Roman" w:hAnsi="Times New Roman"/>
          <w:color w:val="000000"/>
          <w:sz w:val="28"/>
          <w:szCs w:val="28"/>
        </w:rPr>
        <w:t>1984. – 226 с.</w:t>
      </w:r>
    </w:p>
    <w:p w:rsidR="005027C4" w:rsidRPr="00DA1F94" w:rsidRDefault="005027C4" w:rsidP="005027C4">
      <w:pPr>
        <w:tabs>
          <w:tab w:val="left" w:pos="0"/>
        </w:tabs>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rPr>
        <w:t>3</w:t>
      </w:r>
      <w:r w:rsidRPr="00DA1F94">
        <w:rPr>
          <w:rFonts w:ascii="Times New Roman" w:hAnsi="Times New Roman"/>
          <w:color w:val="000000"/>
          <w:sz w:val="28"/>
          <w:szCs w:val="28"/>
          <w:lang w:val="kk-KZ"/>
        </w:rPr>
        <w:t xml:space="preserve">3 Запорожец А.В. Избранные психологические труды: в </w:t>
      </w:r>
      <w:r w:rsidRPr="00DA1F94">
        <w:rPr>
          <w:rFonts w:ascii="Times New Roman" w:hAnsi="Times New Roman"/>
          <w:color w:val="000000"/>
          <w:sz w:val="28"/>
          <w:szCs w:val="28"/>
        </w:rPr>
        <w:t xml:space="preserve">2 т. </w:t>
      </w:r>
      <w:r w:rsidRPr="00DA1F94">
        <w:rPr>
          <w:rFonts w:ascii="Times New Roman" w:hAnsi="Times New Roman"/>
          <w:color w:val="000000"/>
          <w:sz w:val="28"/>
          <w:szCs w:val="28"/>
          <w:lang w:val="kk-KZ"/>
        </w:rPr>
        <w:t>– М.: Педагогика, 1986. – Т. 2. – 296 с.</w:t>
      </w:r>
    </w:p>
    <w:p w:rsidR="005027C4" w:rsidRPr="00DA1F94" w:rsidRDefault="005027C4" w:rsidP="005027C4">
      <w:pPr>
        <w:tabs>
          <w:tab w:val="left" w:pos="0"/>
        </w:tabs>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34 Леонтьев А.Н. Деятельность. Сознание. Личность. – Изд. 2-е. – М.: Политиздат, 1977. – 304 с.</w:t>
      </w:r>
    </w:p>
    <w:p w:rsidR="005027C4" w:rsidRPr="00DA1F94" w:rsidRDefault="005027C4" w:rsidP="005027C4">
      <w:pPr>
        <w:tabs>
          <w:tab w:val="left" w:pos="0"/>
        </w:tabs>
        <w:spacing w:after="0" w:line="240" w:lineRule="auto"/>
        <w:ind w:firstLine="709"/>
        <w:jc w:val="both"/>
        <w:rPr>
          <w:rFonts w:ascii="Times New Roman" w:hAnsi="Times New Roman"/>
          <w:color w:val="000000"/>
          <w:sz w:val="28"/>
          <w:szCs w:val="28"/>
        </w:rPr>
      </w:pPr>
      <w:r w:rsidRPr="00DA1F94">
        <w:rPr>
          <w:rFonts w:ascii="Times New Roman" w:hAnsi="Times New Roman"/>
          <w:color w:val="000000"/>
          <w:sz w:val="28"/>
          <w:szCs w:val="28"/>
          <w:lang w:val="kk-KZ"/>
        </w:rPr>
        <w:t xml:space="preserve">35 </w:t>
      </w:r>
      <w:r w:rsidRPr="00DA1F94">
        <w:rPr>
          <w:rFonts w:ascii="Times New Roman" w:hAnsi="Times New Roman"/>
          <w:color w:val="000000"/>
          <w:sz w:val="28"/>
          <w:szCs w:val="28"/>
        </w:rPr>
        <w:t xml:space="preserve">Рубинштейн С.Л. Основы общей психологии. </w:t>
      </w:r>
      <w:r w:rsidRPr="00DA1F94">
        <w:rPr>
          <w:rFonts w:ascii="Times New Roman" w:hAnsi="Times New Roman"/>
          <w:color w:val="000000"/>
          <w:sz w:val="28"/>
          <w:szCs w:val="28"/>
          <w:lang w:val="kk-KZ"/>
        </w:rPr>
        <w:t xml:space="preserve">– Изд. 2-е. – СПб.: Питер, 2002. – </w:t>
      </w:r>
      <w:r w:rsidRPr="00DA1F94">
        <w:rPr>
          <w:rFonts w:ascii="Times New Roman" w:hAnsi="Times New Roman"/>
          <w:color w:val="000000"/>
          <w:sz w:val="28"/>
          <w:szCs w:val="28"/>
        </w:rPr>
        <w:t>781</w:t>
      </w:r>
      <w:r w:rsidRPr="00DA1F94">
        <w:rPr>
          <w:rFonts w:ascii="Times New Roman" w:hAnsi="Times New Roman"/>
          <w:color w:val="000000"/>
          <w:sz w:val="28"/>
          <w:szCs w:val="28"/>
          <w:lang w:val="kk-KZ"/>
        </w:rPr>
        <w:t xml:space="preserve"> с. </w:t>
      </w:r>
    </w:p>
    <w:p w:rsidR="005027C4" w:rsidRPr="00DA1F94" w:rsidRDefault="005027C4" w:rsidP="005027C4">
      <w:pPr>
        <w:tabs>
          <w:tab w:val="left" w:pos="0"/>
        </w:tabs>
        <w:spacing w:after="0" w:line="240" w:lineRule="auto"/>
        <w:ind w:firstLine="709"/>
        <w:jc w:val="both"/>
        <w:rPr>
          <w:rFonts w:ascii="Times New Roman" w:hAnsi="Times New Roman"/>
          <w:color w:val="000000"/>
          <w:sz w:val="28"/>
          <w:szCs w:val="28"/>
        </w:rPr>
      </w:pPr>
      <w:r w:rsidRPr="00DA1F94">
        <w:rPr>
          <w:rFonts w:ascii="Times New Roman" w:hAnsi="Times New Roman"/>
          <w:color w:val="000000"/>
          <w:sz w:val="28"/>
          <w:szCs w:val="28"/>
        </w:rPr>
        <w:t>3</w:t>
      </w:r>
      <w:r w:rsidRPr="00DA1F94">
        <w:rPr>
          <w:rFonts w:ascii="Times New Roman" w:hAnsi="Times New Roman"/>
          <w:color w:val="000000"/>
          <w:sz w:val="28"/>
          <w:szCs w:val="28"/>
          <w:lang w:val="kk-KZ"/>
        </w:rPr>
        <w:t xml:space="preserve">6 Эльконин Д.Б. Избр. псих. тр. </w:t>
      </w:r>
      <w:r w:rsidRPr="00DA1F94">
        <w:rPr>
          <w:rFonts w:ascii="Times New Roman" w:hAnsi="Times New Roman"/>
          <w:color w:val="000000"/>
          <w:sz w:val="28"/>
          <w:szCs w:val="28"/>
        </w:rPr>
        <w:t xml:space="preserve">– М.: Педагогика, 1989. – 560 с. </w:t>
      </w:r>
    </w:p>
    <w:p w:rsidR="005027C4" w:rsidRPr="00DA1F94" w:rsidRDefault="005027C4" w:rsidP="005027C4">
      <w:pPr>
        <w:tabs>
          <w:tab w:val="left" w:pos="0"/>
        </w:tabs>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rPr>
        <w:t>3</w:t>
      </w:r>
      <w:r w:rsidRPr="00DA1F94">
        <w:rPr>
          <w:rFonts w:ascii="Times New Roman" w:hAnsi="Times New Roman"/>
          <w:color w:val="000000"/>
          <w:sz w:val="28"/>
          <w:szCs w:val="28"/>
          <w:lang w:val="kk-KZ"/>
        </w:rPr>
        <w:t xml:space="preserve">7 Давыдов В.В. Теория развивающего обучения. – М.: ОПЦ «ИНТОР», </w:t>
      </w:r>
      <w:r w:rsidRPr="00DA1F94">
        <w:rPr>
          <w:rFonts w:ascii="Times New Roman" w:hAnsi="Times New Roman"/>
          <w:color w:val="000000"/>
          <w:sz w:val="28"/>
          <w:szCs w:val="28"/>
        </w:rPr>
        <w:t xml:space="preserve">1996. – 541 с. </w:t>
      </w:r>
    </w:p>
    <w:p w:rsidR="005027C4" w:rsidRPr="00DA1F94" w:rsidRDefault="005027C4" w:rsidP="005027C4">
      <w:pPr>
        <w:tabs>
          <w:tab w:val="left" w:pos="0"/>
        </w:tabs>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38 Ерментаева А.Р. Студенттерді субъект-бағдарлы психологиялық дайындау: псих. ғыл. док. ғыл. ... автореф. – Алматы, 2008. – 57 б.</w:t>
      </w:r>
    </w:p>
    <w:p w:rsidR="005027C4" w:rsidRPr="00DA1F94" w:rsidRDefault="005027C4" w:rsidP="005027C4">
      <w:pPr>
        <w:tabs>
          <w:tab w:val="left" w:pos="0"/>
        </w:tabs>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39 Казаренков В.И. Взаимосвязь урочных и внеурочных занятий школьников в целостном учебно-воспитательном процессе: автореф. ... док. пед. наук: 13.00.01. – М., 1995. – 38 с.</w:t>
      </w:r>
    </w:p>
    <w:p w:rsidR="005027C4" w:rsidRPr="00DA1F94" w:rsidRDefault="005027C4" w:rsidP="005027C4">
      <w:pPr>
        <w:tabs>
          <w:tab w:val="left" w:pos="0"/>
        </w:tabs>
        <w:spacing w:after="0" w:line="240" w:lineRule="auto"/>
        <w:ind w:firstLine="709"/>
        <w:jc w:val="both"/>
        <w:rPr>
          <w:rFonts w:ascii="Times New Roman" w:hAnsi="Times New Roman"/>
          <w:color w:val="000000"/>
          <w:sz w:val="28"/>
          <w:szCs w:val="28"/>
        </w:rPr>
      </w:pPr>
      <w:r w:rsidRPr="00DA1F94">
        <w:rPr>
          <w:rFonts w:ascii="Times New Roman" w:hAnsi="Times New Roman"/>
          <w:color w:val="000000"/>
          <w:sz w:val="28"/>
          <w:szCs w:val="28"/>
          <w:lang w:val="kk-KZ"/>
        </w:rPr>
        <w:t xml:space="preserve">40 Морозов А.В. Деловая психология: курс лекций. – СПб., </w:t>
      </w:r>
      <w:r w:rsidRPr="00DA1F94">
        <w:rPr>
          <w:rFonts w:ascii="Times New Roman" w:hAnsi="Times New Roman"/>
          <w:color w:val="000000"/>
          <w:sz w:val="28"/>
          <w:szCs w:val="28"/>
        </w:rPr>
        <w:t>2000. – 576 с.</w:t>
      </w:r>
    </w:p>
    <w:p w:rsidR="005027C4" w:rsidRPr="00DA1F94" w:rsidRDefault="005027C4" w:rsidP="005027C4">
      <w:pPr>
        <w:tabs>
          <w:tab w:val="left" w:pos="0"/>
        </w:tabs>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rPr>
        <w:t>4</w:t>
      </w:r>
      <w:r w:rsidRPr="00DA1F94">
        <w:rPr>
          <w:rFonts w:ascii="Times New Roman" w:hAnsi="Times New Roman"/>
          <w:color w:val="000000"/>
          <w:sz w:val="28"/>
          <w:szCs w:val="28"/>
          <w:lang w:val="kk-KZ"/>
        </w:rPr>
        <w:t xml:space="preserve">1 Ильин Г.Л. Инновация в образовании. – М.: Прометей, 2015. – 424 с. </w:t>
      </w:r>
    </w:p>
    <w:p w:rsidR="005027C4" w:rsidRPr="00DA1F94" w:rsidRDefault="005027C4" w:rsidP="005027C4">
      <w:pPr>
        <w:tabs>
          <w:tab w:val="left" w:pos="0"/>
        </w:tabs>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42 Хуторской А.В. Дидактическая эвристика: теория и технология креативного обучения. </w:t>
      </w:r>
      <w:r w:rsidRPr="00DA1F94">
        <w:rPr>
          <w:rFonts w:ascii="Times New Roman" w:hAnsi="Times New Roman"/>
          <w:color w:val="000000"/>
          <w:sz w:val="28"/>
          <w:szCs w:val="28"/>
        </w:rPr>
        <w:t>– М.: Изд-во МГУ, 2003. – 416 с.</w:t>
      </w:r>
    </w:p>
    <w:p w:rsidR="005027C4" w:rsidRPr="00DA1F94" w:rsidRDefault="005027C4" w:rsidP="005027C4">
      <w:pPr>
        <w:tabs>
          <w:tab w:val="left" w:pos="0"/>
        </w:tabs>
        <w:spacing w:after="0" w:line="240" w:lineRule="auto"/>
        <w:ind w:firstLine="709"/>
        <w:jc w:val="both"/>
        <w:rPr>
          <w:rFonts w:ascii="Times New Roman" w:hAnsi="Times New Roman"/>
          <w:color w:val="000000"/>
          <w:sz w:val="28"/>
          <w:szCs w:val="28"/>
        </w:rPr>
      </w:pPr>
      <w:r w:rsidRPr="00DA1F94">
        <w:rPr>
          <w:rFonts w:ascii="Times New Roman" w:hAnsi="Times New Roman"/>
          <w:color w:val="000000"/>
          <w:sz w:val="28"/>
          <w:szCs w:val="28"/>
        </w:rPr>
        <w:t>4</w:t>
      </w:r>
      <w:r w:rsidRPr="00DA1F94">
        <w:rPr>
          <w:rFonts w:ascii="Times New Roman" w:hAnsi="Times New Roman"/>
          <w:color w:val="000000"/>
          <w:sz w:val="28"/>
          <w:szCs w:val="28"/>
          <w:lang w:val="kk-KZ"/>
        </w:rPr>
        <w:t xml:space="preserve">3 Маслоу А. Мотивация и личность. – Изд. </w:t>
      </w:r>
      <w:r w:rsidRPr="00DA1F94">
        <w:rPr>
          <w:rFonts w:ascii="Times New Roman" w:hAnsi="Times New Roman"/>
          <w:color w:val="000000"/>
          <w:sz w:val="28"/>
          <w:szCs w:val="28"/>
        </w:rPr>
        <w:t xml:space="preserve">3-е. – СПб.: </w:t>
      </w:r>
      <w:r w:rsidRPr="00DA1F94">
        <w:rPr>
          <w:rFonts w:ascii="Times New Roman" w:hAnsi="Times New Roman"/>
          <w:color w:val="000000"/>
          <w:sz w:val="28"/>
          <w:szCs w:val="28"/>
          <w:lang w:val="kk-KZ"/>
        </w:rPr>
        <w:t xml:space="preserve">Питер, </w:t>
      </w:r>
      <w:r w:rsidRPr="00DA1F94">
        <w:rPr>
          <w:rFonts w:ascii="Times New Roman" w:hAnsi="Times New Roman"/>
          <w:color w:val="000000"/>
          <w:sz w:val="28"/>
          <w:szCs w:val="28"/>
        </w:rPr>
        <w:t>2014. – 218 с.</w:t>
      </w:r>
    </w:p>
    <w:p w:rsidR="005027C4" w:rsidRPr="00DA1F94" w:rsidRDefault="005027C4" w:rsidP="005027C4">
      <w:pPr>
        <w:tabs>
          <w:tab w:val="left" w:pos="0"/>
        </w:tabs>
        <w:spacing w:after="0" w:line="240" w:lineRule="auto"/>
        <w:ind w:firstLine="709"/>
        <w:jc w:val="both"/>
        <w:rPr>
          <w:rFonts w:ascii="Times New Roman" w:hAnsi="Times New Roman"/>
          <w:color w:val="000000"/>
          <w:sz w:val="28"/>
          <w:szCs w:val="28"/>
        </w:rPr>
      </w:pPr>
      <w:r w:rsidRPr="00DA1F94">
        <w:rPr>
          <w:rFonts w:ascii="Times New Roman" w:hAnsi="Times New Roman"/>
          <w:color w:val="000000"/>
          <w:sz w:val="28"/>
          <w:szCs w:val="28"/>
        </w:rPr>
        <w:t xml:space="preserve">44 Изард К.Э. Психология эмоций. – СПб.: Питер, 2012. – 464 с. </w:t>
      </w:r>
    </w:p>
    <w:p w:rsidR="005027C4" w:rsidRPr="00DA1F94" w:rsidRDefault="005027C4" w:rsidP="005027C4">
      <w:pPr>
        <w:tabs>
          <w:tab w:val="left" w:pos="0"/>
        </w:tabs>
        <w:spacing w:after="0" w:line="240" w:lineRule="auto"/>
        <w:ind w:firstLine="709"/>
        <w:jc w:val="both"/>
        <w:rPr>
          <w:rFonts w:ascii="Times New Roman" w:hAnsi="Times New Roman"/>
          <w:color w:val="000000"/>
          <w:sz w:val="28"/>
          <w:szCs w:val="28"/>
        </w:rPr>
      </w:pPr>
      <w:r w:rsidRPr="00DA1F94">
        <w:rPr>
          <w:rFonts w:ascii="Times New Roman" w:hAnsi="Times New Roman"/>
          <w:color w:val="000000"/>
          <w:sz w:val="28"/>
          <w:szCs w:val="28"/>
          <w:lang w:val="kk-KZ"/>
        </w:rPr>
        <w:t xml:space="preserve">45 Роджерс К. Цветы. – М., </w:t>
      </w:r>
      <w:r w:rsidRPr="00DA1F94">
        <w:rPr>
          <w:rFonts w:ascii="Times New Roman" w:hAnsi="Times New Roman"/>
          <w:color w:val="000000"/>
          <w:sz w:val="28"/>
          <w:szCs w:val="28"/>
        </w:rPr>
        <w:t xml:space="preserve">2017. – 80 с.  </w:t>
      </w:r>
    </w:p>
    <w:p w:rsidR="005027C4" w:rsidRPr="00DA1F94" w:rsidRDefault="005027C4" w:rsidP="005027C4">
      <w:pPr>
        <w:tabs>
          <w:tab w:val="left" w:pos="0"/>
        </w:tabs>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rPr>
        <w:t>46</w:t>
      </w:r>
      <w:r w:rsidRPr="00DA1F94">
        <w:rPr>
          <w:rFonts w:ascii="Times New Roman" w:hAnsi="Times New Roman"/>
          <w:color w:val="000000"/>
          <w:sz w:val="28"/>
          <w:szCs w:val="28"/>
          <w:lang w:val="kk-KZ"/>
        </w:rPr>
        <w:t xml:space="preserve"> Райс Ф., Долджин К. Психология подросткового и юношеского возраста / пер. с англ. – Изд. 12-е. – СПб.: </w:t>
      </w:r>
      <w:r w:rsidRPr="00DA1F94">
        <w:rPr>
          <w:rFonts w:ascii="Times New Roman" w:hAnsi="Times New Roman"/>
          <w:color w:val="000000"/>
          <w:sz w:val="28"/>
          <w:szCs w:val="28"/>
        </w:rPr>
        <w:t xml:space="preserve">Питер, 2012. – 812 с. </w:t>
      </w:r>
    </w:p>
    <w:p w:rsidR="005027C4" w:rsidRPr="00DA1F94" w:rsidRDefault="005027C4" w:rsidP="005027C4">
      <w:pPr>
        <w:tabs>
          <w:tab w:val="left" w:pos="0"/>
        </w:tabs>
        <w:spacing w:after="0" w:line="240" w:lineRule="auto"/>
        <w:ind w:firstLine="709"/>
        <w:jc w:val="both"/>
        <w:rPr>
          <w:rFonts w:ascii="Times New Roman" w:hAnsi="Times New Roman"/>
          <w:color w:val="000000"/>
          <w:sz w:val="28"/>
          <w:szCs w:val="28"/>
        </w:rPr>
      </w:pPr>
      <w:r w:rsidRPr="00DA1F94">
        <w:rPr>
          <w:rFonts w:ascii="Times New Roman" w:hAnsi="Times New Roman"/>
          <w:color w:val="000000"/>
          <w:sz w:val="28"/>
          <w:szCs w:val="28"/>
          <w:lang w:val="kk-KZ"/>
        </w:rPr>
        <w:t xml:space="preserve">47 Франкл В. Психотерапия на практике / пер. с англ. </w:t>
      </w:r>
      <w:r w:rsidRPr="00DA1F94">
        <w:rPr>
          <w:rFonts w:ascii="Times New Roman" w:hAnsi="Times New Roman"/>
          <w:color w:val="000000"/>
          <w:sz w:val="28"/>
          <w:szCs w:val="28"/>
        </w:rPr>
        <w:t xml:space="preserve">– М.: Ювента, 1999. – 256 с. </w:t>
      </w:r>
    </w:p>
    <w:p w:rsidR="005027C4" w:rsidRPr="00DA1F94" w:rsidRDefault="005027C4" w:rsidP="005027C4">
      <w:pPr>
        <w:tabs>
          <w:tab w:val="left" w:pos="0"/>
        </w:tabs>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rPr>
        <w:t xml:space="preserve">48 </w:t>
      </w:r>
      <w:r w:rsidRPr="00DA1F94">
        <w:rPr>
          <w:rFonts w:ascii="Times New Roman" w:hAnsi="Times New Roman"/>
          <w:color w:val="000000"/>
          <w:sz w:val="28"/>
          <w:szCs w:val="28"/>
          <w:lang w:val="kk-KZ"/>
        </w:rPr>
        <w:t>Ибрагимқызы Ш. Ғылыми зерттеу іс-әрекеті арқылы болашақ мамандардың педагогикалық шығармашылығын қалыптастыру: док. PhD. дис. – Астана, 2016. – 228 б.</w:t>
      </w:r>
    </w:p>
    <w:p w:rsidR="005027C4" w:rsidRPr="00DA1F94" w:rsidRDefault="005027C4" w:rsidP="005027C4">
      <w:pPr>
        <w:tabs>
          <w:tab w:val="left" w:pos="0"/>
        </w:tabs>
        <w:spacing w:after="0" w:line="240" w:lineRule="auto"/>
        <w:ind w:firstLine="709"/>
        <w:jc w:val="both"/>
        <w:rPr>
          <w:rFonts w:ascii="Times New Roman" w:hAnsi="Times New Roman"/>
          <w:color w:val="000000"/>
          <w:sz w:val="28"/>
          <w:szCs w:val="28"/>
        </w:rPr>
      </w:pPr>
      <w:r w:rsidRPr="00DA1F94">
        <w:rPr>
          <w:rFonts w:ascii="Times New Roman" w:hAnsi="Times New Roman"/>
          <w:color w:val="000000"/>
          <w:sz w:val="28"/>
          <w:szCs w:val="28"/>
          <w:lang w:val="kk-KZ"/>
        </w:rPr>
        <w:t xml:space="preserve">49 </w:t>
      </w:r>
      <w:r w:rsidRPr="00DA1F94">
        <w:rPr>
          <w:rFonts w:ascii="Times New Roman" w:hAnsi="Times New Roman"/>
          <w:color w:val="000000"/>
          <w:sz w:val="28"/>
          <w:szCs w:val="28"/>
        </w:rPr>
        <w:t>А</w:t>
      </w:r>
      <w:r w:rsidRPr="00DA1F94">
        <w:rPr>
          <w:rFonts w:ascii="Times New Roman" w:hAnsi="Times New Roman"/>
          <w:color w:val="000000"/>
          <w:sz w:val="28"/>
          <w:szCs w:val="28"/>
          <w:lang w:val="kk-KZ"/>
        </w:rPr>
        <w:t xml:space="preserve">брамов С.А., Зима Е.В. Начала информатики. – М.: Наука, </w:t>
      </w:r>
      <w:r w:rsidRPr="00DA1F94">
        <w:rPr>
          <w:rFonts w:ascii="Times New Roman" w:hAnsi="Times New Roman"/>
          <w:color w:val="000000"/>
          <w:sz w:val="28"/>
          <w:szCs w:val="28"/>
        </w:rPr>
        <w:t xml:space="preserve">1989. – 256 с. </w:t>
      </w:r>
    </w:p>
    <w:p w:rsidR="005027C4" w:rsidRPr="00DA1F94" w:rsidRDefault="005027C4" w:rsidP="005027C4">
      <w:pPr>
        <w:tabs>
          <w:tab w:val="left" w:pos="0"/>
        </w:tabs>
        <w:spacing w:after="0" w:line="240" w:lineRule="auto"/>
        <w:ind w:firstLine="709"/>
        <w:jc w:val="both"/>
        <w:rPr>
          <w:rFonts w:ascii="Times New Roman" w:hAnsi="Times New Roman"/>
          <w:color w:val="000000"/>
          <w:sz w:val="28"/>
          <w:szCs w:val="28"/>
        </w:rPr>
      </w:pPr>
      <w:r w:rsidRPr="00DA1F94">
        <w:rPr>
          <w:rFonts w:ascii="Times New Roman" w:hAnsi="Times New Roman"/>
          <w:color w:val="000000"/>
          <w:sz w:val="28"/>
          <w:szCs w:val="28"/>
          <w:lang w:val="kk-KZ"/>
        </w:rPr>
        <w:t xml:space="preserve">50 </w:t>
      </w:r>
      <w:r w:rsidRPr="00DA1F94">
        <w:rPr>
          <w:rFonts w:ascii="Times New Roman" w:hAnsi="Times New Roman"/>
          <w:color w:val="000000"/>
          <w:sz w:val="28"/>
          <w:szCs w:val="28"/>
        </w:rPr>
        <w:t>Богданов В.А. Социально-психологические свойства личности. – Л.: ЛГУ, 1983. – 89 с.</w:t>
      </w:r>
    </w:p>
    <w:p w:rsidR="005027C4" w:rsidRPr="00DA1F94" w:rsidRDefault="005027C4" w:rsidP="005027C4">
      <w:pPr>
        <w:tabs>
          <w:tab w:val="left" w:pos="0"/>
        </w:tabs>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rPr>
        <w:t>51</w:t>
      </w:r>
      <w:r w:rsidRPr="00DA1F94">
        <w:rPr>
          <w:rFonts w:ascii="Times New Roman" w:hAnsi="Times New Roman"/>
          <w:color w:val="000000"/>
          <w:sz w:val="28"/>
          <w:szCs w:val="28"/>
          <w:lang w:val="kk-KZ"/>
        </w:rPr>
        <w:t xml:space="preserve"> </w:t>
      </w:r>
      <w:r w:rsidRPr="00DA1F94">
        <w:rPr>
          <w:rFonts w:ascii="Times New Roman" w:hAnsi="Times New Roman"/>
          <w:color w:val="000000"/>
          <w:sz w:val="28"/>
          <w:szCs w:val="28"/>
        </w:rPr>
        <w:t>Бабанский Ю.К. И</w:t>
      </w:r>
      <w:r w:rsidRPr="00DA1F94">
        <w:rPr>
          <w:rFonts w:ascii="Times New Roman" w:hAnsi="Times New Roman"/>
          <w:color w:val="000000"/>
          <w:sz w:val="28"/>
          <w:szCs w:val="28"/>
          <w:lang w:val="kk-KZ"/>
        </w:rPr>
        <w:t xml:space="preserve">збр. педаг. тр. </w:t>
      </w:r>
      <w:r w:rsidRPr="00DA1F94">
        <w:rPr>
          <w:rFonts w:ascii="Times New Roman" w:hAnsi="Times New Roman"/>
          <w:color w:val="000000"/>
          <w:sz w:val="28"/>
          <w:szCs w:val="28"/>
        </w:rPr>
        <w:t xml:space="preserve">– М.: Педагогика, 1989. – 560 с. </w:t>
      </w:r>
    </w:p>
    <w:p w:rsidR="005027C4" w:rsidRPr="00DA1F94" w:rsidRDefault="005027C4" w:rsidP="005027C4">
      <w:pPr>
        <w:tabs>
          <w:tab w:val="left" w:pos="0"/>
        </w:tabs>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rPr>
        <w:t>52</w:t>
      </w:r>
      <w:r w:rsidRPr="00DA1F94">
        <w:rPr>
          <w:rFonts w:ascii="Times New Roman" w:hAnsi="Times New Roman"/>
          <w:color w:val="000000"/>
          <w:sz w:val="28"/>
          <w:szCs w:val="28"/>
          <w:lang w:val="kk-KZ"/>
        </w:rPr>
        <w:t xml:space="preserve"> Белоцерковский О.М. Новое в численном моделировании: алгоритмы, вычисл. эксперименты, результаты </w:t>
      </w:r>
      <w:r w:rsidRPr="00DA1F94">
        <w:rPr>
          <w:rFonts w:ascii="Times New Roman" w:hAnsi="Times New Roman"/>
          <w:color w:val="000000"/>
          <w:sz w:val="28"/>
          <w:szCs w:val="28"/>
        </w:rPr>
        <w:t xml:space="preserve">– М.: Наука, 2000. – 246 с. </w:t>
      </w:r>
    </w:p>
    <w:p w:rsidR="005027C4" w:rsidRPr="00DA1F94" w:rsidRDefault="005027C4" w:rsidP="005027C4">
      <w:pPr>
        <w:tabs>
          <w:tab w:val="left" w:pos="0"/>
        </w:tabs>
        <w:spacing w:after="0" w:line="240" w:lineRule="auto"/>
        <w:ind w:firstLine="709"/>
        <w:jc w:val="both"/>
        <w:rPr>
          <w:rFonts w:ascii="Times New Roman" w:hAnsi="Times New Roman"/>
          <w:color w:val="000000"/>
          <w:sz w:val="28"/>
          <w:szCs w:val="28"/>
        </w:rPr>
      </w:pPr>
      <w:r w:rsidRPr="00DA1F94">
        <w:rPr>
          <w:rFonts w:ascii="Times New Roman" w:hAnsi="Times New Roman"/>
          <w:color w:val="000000"/>
          <w:sz w:val="28"/>
          <w:szCs w:val="28"/>
        </w:rPr>
        <w:t>53</w:t>
      </w:r>
      <w:r w:rsidRPr="00DA1F94">
        <w:rPr>
          <w:rFonts w:ascii="Times New Roman" w:hAnsi="Times New Roman"/>
          <w:color w:val="000000"/>
          <w:sz w:val="28"/>
          <w:szCs w:val="28"/>
          <w:lang w:val="kk-KZ"/>
        </w:rPr>
        <w:t xml:space="preserve"> Беспалько С.А. Программированное обучение: дидактические основы. – М., 1970. – 150 с.</w:t>
      </w:r>
    </w:p>
    <w:p w:rsidR="005027C4" w:rsidRPr="00DA1F94" w:rsidRDefault="005027C4" w:rsidP="005027C4">
      <w:pPr>
        <w:tabs>
          <w:tab w:val="left" w:pos="0"/>
        </w:tabs>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rPr>
        <w:t>5</w:t>
      </w:r>
      <w:r w:rsidRPr="00DA1F94">
        <w:rPr>
          <w:rFonts w:ascii="Times New Roman" w:hAnsi="Times New Roman"/>
          <w:color w:val="000000"/>
          <w:sz w:val="28"/>
          <w:szCs w:val="28"/>
          <w:lang w:val="kk-KZ"/>
        </w:rPr>
        <w:t>4 Жданов С.А., Соболева М.Л., Алфимова А.С. Информационные системы: учеб</w:t>
      </w:r>
      <w:r w:rsidR="00903F73">
        <w:rPr>
          <w:rFonts w:ascii="Times New Roman" w:hAnsi="Times New Roman"/>
          <w:color w:val="000000"/>
          <w:sz w:val="28"/>
          <w:szCs w:val="28"/>
          <w:lang w:val="kk-KZ"/>
        </w:rPr>
        <w:t>.</w:t>
      </w:r>
      <w:r w:rsidRPr="00DA1F94">
        <w:rPr>
          <w:rFonts w:ascii="Times New Roman" w:hAnsi="Times New Roman"/>
          <w:color w:val="000000"/>
          <w:sz w:val="28"/>
          <w:szCs w:val="28"/>
          <w:lang w:val="kk-KZ"/>
        </w:rPr>
        <w:t xml:space="preserve"> – М., 2015. – 301 с. </w:t>
      </w:r>
    </w:p>
    <w:p w:rsidR="005027C4" w:rsidRPr="00DA1F94" w:rsidRDefault="005027C4" w:rsidP="005027C4">
      <w:pPr>
        <w:tabs>
          <w:tab w:val="left" w:pos="0"/>
        </w:tabs>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55 Нағымжанова Қ.М. Университет студенттерінің педагогикалық креативтігін инновациялық білім беру ортасында қалыптастырудың ғылыми негіздері: 13.00.01: пед. ғыл. док. ... дис. – Алматы, 2010. – 352 б. </w:t>
      </w:r>
    </w:p>
    <w:p w:rsidR="005027C4" w:rsidRPr="00DA1F94" w:rsidRDefault="005027C4" w:rsidP="005027C4">
      <w:pPr>
        <w:tabs>
          <w:tab w:val="left" w:pos="0"/>
        </w:tabs>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rPr>
        <w:t xml:space="preserve">56 </w:t>
      </w:r>
      <w:r w:rsidRPr="00DA1F94">
        <w:rPr>
          <w:rFonts w:ascii="Times New Roman" w:hAnsi="Times New Roman"/>
          <w:color w:val="000000"/>
          <w:sz w:val="28"/>
          <w:szCs w:val="28"/>
          <w:lang w:val="kk-KZ"/>
        </w:rPr>
        <w:t>Федоров. Развитие медиакомпетентности и критического мышления студентов педагогического вуза. – М., 2007. – 616 с.</w:t>
      </w:r>
    </w:p>
    <w:p w:rsidR="005027C4" w:rsidRPr="00DA1F94" w:rsidRDefault="005027C4" w:rsidP="005027C4">
      <w:pPr>
        <w:tabs>
          <w:tab w:val="left" w:pos="0"/>
        </w:tabs>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57 Зазнобина Н.В. Стандарт медиаобразования, интегрированного с различными школьными дисциплинами // Стандарт и мониторинг в образовании. – 1998. – №377. – С. 26-34.</w:t>
      </w:r>
    </w:p>
    <w:p w:rsidR="005027C4" w:rsidRPr="00DA1F94" w:rsidRDefault="005027C4" w:rsidP="005027C4">
      <w:pPr>
        <w:tabs>
          <w:tab w:val="left" w:pos="0"/>
        </w:tabs>
        <w:spacing w:after="0" w:line="240" w:lineRule="auto"/>
        <w:ind w:firstLine="709"/>
        <w:jc w:val="both"/>
        <w:rPr>
          <w:rFonts w:ascii="Times New Roman" w:hAnsi="Times New Roman"/>
          <w:color w:val="000000"/>
          <w:sz w:val="28"/>
          <w:szCs w:val="28"/>
        </w:rPr>
      </w:pPr>
      <w:r w:rsidRPr="00DA1F94">
        <w:rPr>
          <w:rFonts w:ascii="Times New Roman" w:hAnsi="Times New Roman"/>
          <w:color w:val="000000"/>
          <w:sz w:val="28"/>
          <w:szCs w:val="28"/>
          <w:lang w:val="kk-KZ"/>
        </w:rPr>
        <w:t>58 Спичкин А.В. Что такое медиаобразование. – Курган,</w:t>
      </w:r>
      <w:r w:rsidRPr="00DA1F94">
        <w:rPr>
          <w:rFonts w:ascii="Times New Roman" w:hAnsi="Times New Roman"/>
          <w:color w:val="000000"/>
          <w:sz w:val="28"/>
          <w:szCs w:val="28"/>
        </w:rPr>
        <w:t xml:space="preserve"> 1999. – 114 с.</w:t>
      </w:r>
    </w:p>
    <w:p w:rsidR="005027C4" w:rsidRPr="00DA1F94" w:rsidRDefault="005027C4" w:rsidP="005027C4">
      <w:pPr>
        <w:tabs>
          <w:tab w:val="left" w:pos="0"/>
        </w:tabs>
        <w:spacing w:after="0" w:line="240" w:lineRule="auto"/>
        <w:ind w:firstLine="709"/>
        <w:jc w:val="both"/>
        <w:rPr>
          <w:rFonts w:ascii="Times New Roman" w:hAnsi="Times New Roman"/>
          <w:color w:val="000000"/>
          <w:sz w:val="28"/>
          <w:szCs w:val="28"/>
        </w:rPr>
      </w:pPr>
      <w:r w:rsidRPr="00DA1F94">
        <w:rPr>
          <w:rFonts w:ascii="Times New Roman" w:hAnsi="Times New Roman"/>
          <w:color w:val="000000"/>
          <w:sz w:val="28"/>
          <w:szCs w:val="28"/>
        </w:rPr>
        <w:t>59 Пензин С.Н. Кино и эстетическое воспитание: методологические проблемы. – Воронеж: Изд-во Воронеж. ун-та, 1987. – 176 с.</w:t>
      </w:r>
    </w:p>
    <w:p w:rsidR="005027C4" w:rsidRPr="00DA1F94" w:rsidRDefault="005027C4" w:rsidP="005027C4">
      <w:pPr>
        <w:tabs>
          <w:tab w:val="left" w:pos="0"/>
        </w:tabs>
        <w:spacing w:after="0" w:line="240" w:lineRule="auto"/>
        <w:ind w:firstLine="709"/>
        <w:jc w:val="both"/>
        <w:rPr>
          <w:rFonts w:ascii="Times New Roman" w:hAnsi="Times New Roman"/>
          <w:color w:val="000000"/>
          <w:sz w:val="28"/>
          <w:szCs w:val="28"/>
        </w:rPr>
      </w:pPr>
      <w:r w:rsidRPr="00DA1F94">
        <w:rPr>
          <w:rFonts w:ascii="Times New Roman" w:hAnsi="Times New Roman"/>
          <w:color w:val="000000"/>
          <w:sz w:val="28"/>
          <w:szCs w:val="28"/>
        </w:rPr>
        <w:t>60</w:t>
      </w:r>
      <w:r w:rsidRPr="00DA1F94">
        <w:rPr>
          <w:rFonts w:ascii="Times New Roman" w:hAnsi="Times New Roman"/>
          <w:color w:val="000000"/>
          <w:sz w:val="28"/>
          <w:szCs w:val="28"/>
          <w:lang w:val="kk-KZ"/>
        </w:rPr>
        <w:t xml:space="preserve"> Клушин Н.И. Стиль массовой коммуникации. </w:t>
      </w:r>
      <w:r w:rsidRPr="00DA1F94">
        <w:rPr>
          <w:rFonts w:ascii="Times New Roman" w:hAnsi="Times New Roman"/>
          <w:color w:val="000000"/>
          <w:sz w:val="28"/>
          <w:szCs w:val="28"/>
        </w:rPr>
        <w:t>– М., 2010. – 64 с.</w:t>
      </w:r>
    </w:p>
    <w:p w:rsidR="005027C4" w:rsidRPr="00DA1F94" w:rsidRDefault="005027C4" w:rsidP="005027C4">
      <w:pPr>
        <w:tabs>
          <w:tab w:val="left" w:pos="0"/>
        </w:tabs>
        <w:spacing w:after="0" w:line="240" w:lineRule="auto"/>
        <w:ind w:firstLine="709"/>
        <w:jc w:val="both"/>
        <w:rPr>
          <w:rFonts w:ascii="Times New Roman" w:hAnsi="Times New Roman"/>
          <w:color w:val="000000"/>
          <w:sz w:val="28"/>
          <w:szCs w:val="28"/>
        </w:rPr>
      </w:pPr>
      <w:r w:rsidRPr="00DA1F94">
        <w:rPr>
          <w:rFonts w:ascii="Times New Roman" w:hAnsi="Times New Roman"/>
          <w:color w:val="000000"/>
          <w:sz w:val="28"/>
          <w:szCs w:val="28"/>
        </w:rPr>
        <w:t xml:space="preserve">61 </w:t>
      </w:r>
      <w:r w:rsidRPr="00DA1F94">
        <w:rPr>
          <w:rFonts w:ascii="Times New Roman" w:hAnsi="Times New Roman"/>
          <w:color w:val="000000"/>
          <w:sz w:val="28"/>
          <w:szCs w:val="28"/>
          <w:lang w:val="kk-KZ"/>
        </w:rPr>
        <w:t xml:space="preserve">Левицкая А.А. Медиаобразование студентов педагогических вузов и факультетов как инструмент, противостоящий медийным манипуляционными воздействиями: монография. – М., </w:t>
      </w:r>
      <w:r w:rsidRPr="00DA1F94">
        <w:rPr>
          <w:rFonts w:ascii="Times New Roman" w:hAnsi="Times New Roman"/>
          <w:color w:val="000000"/>
          <w:sz w:val="28"/>
          <w:szCs w:val="28"/>
        </w:rPr>
        <w:t xml:space="preserve">2022. – 188 с. </w:t>
      </w:r>
    </w:p>
    <w:p w:rsidR="005027C4" w:rsidRPr="00DA1F94" w:rsidRDefault="005027C4" w:rsidP="005027C4">
      <w:pPr>
        <w:tabs>
          <w:tab w:val="left" w:pos="0"/>
        </w:tabs>
        <w:spacing w:after="0" w:line="240" w:lineRule="auto"/>
        <w:ind w:firstLine="709"/>
        <w:jc w:val="both"/>
        <w:rPr>
          <w:rFonts w:ascii="Times New Roman" w:hAnsi="Times New Roman"/>
          <w:color w:val="000000"/>
          <w:sz w:val="28"/>
          <w:szCs w:val="28"/>
        </w:rPr>
      </w:pPr>
      <w:r w:rsidRPr="00DA1F94">
        <w:rPr>
          <w:rFonts w:ascii="Times New Roman" w:hAnsi="Times New Roman"/>
          <w:color w:val="000000"/>
          <w:sz w:val="28"/>
          <w:szCs w:val="28"/>
        </w:rPr>
        <w:t xml:space="preserve">62 Хилько Н.Ф. Роль аудиовизуальной культуры в творческом самоосуществлении личности: монография. – Омск, 2001. – 446 с. </w:t>
      </w:r>
    </w:p>
    <w:p w:rsidR="005027C4" w:rsidRPr="00DA1F94" w:rsidRDefault="005027C4" w:rsidP="005027C4">
      <w:pPr>
        <w:tabs>
          <w:tab w:val="left" w:pos="0"/>
        </w:tabs>
        <w:spacing w:after="0" w:line="240" w:lineRule="auto"/>
        <w:ind w:firstLine="709"/>
        <w:jc w:val="both"/>
        <w:rPr>
          <w:rFonts w:ascii="Times New Roman" w:hAnsi="Times New Roman"/>
          <w:color w:val="000000"/>
          <w:sz w:val="28"/>
          <w:szCs w:val="28"/>
        </w:rPr>
      </w:pPr>
      <w:r w:rsidRPr="00DA1F94">
        <w:rPr>
          <w:rFonts w:ascii="Times New Roman" w:hAnsi="Times New Roman"/>
          <w:color w:val="000000"/>
          <w:sz w:val="28"/>
          <w:szCs w:val="28"/>
        </w:rPr>
        <w:t xml:space="preserve">63 </w:t>
      </w:r>
      <w:r w:rsidRPr="00DA1F94">
        <w:rPr>
          <w:rFonts w:ascii="Times New Roman" w:hAnsi="Times New Roman"/>
          <w:color w:val="000000"/>
          <w:sz w:val="28"/>
          <w:szCs w:val="28"/>
          <w:lang w:val="kk-KZ"/>
        </w:rPr>
        <w:t xml:space="preserve">Челышева И.В. Социокультурное поле медиа: реальность, коммуникация, человек. – М.: МОО «Информация для всех», </w:t>
      </w:r>
      <w:r w:rsidRPr="00DA1F94">
        <w:rPr>
          <w:rFonts w:ascii="Times New Roman" w:hAnsi="Times New Roman"/>
          <w:color w:val="000000"/>
          <w:sz w:val="28"/>
          <w:szCs w:val="28"/>
        </w:rPr>
        <w:t>2016. – 178 с.</w:t>
      </w:r>
    </w:p>
    <w:p w:rsidR="005027C4" w:rsidRPr="00DA1F94" w:rsidRDefault="005027C4" w:rsidP="005027C4">
      <w:pPr>
        <w:tabs>
          <w:tab w:val="left" w:pos="0"/>
        </w:tabs>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rPr>
        <w:t xml:space="preserve">64 </w:t>
      </w:r>
      <w:r w:rsidRPr="00DA1F94">
        <w:rPr>
          <w:rFonts w:ascii="Times New Roman" w:hAnsi="Times New Roman"/>
          <w:color w:val="000000"/>
          <w:sz w:val="28"/>
          <w:szCs w:val="28"/>
          <w:lang w:val="kk-KZ"/>
        </w:rPr>
        <w:t>Мурюкина Е.В. Развитие критического мышления и медиакомпетентности студентов в процессе анализа прессы. – Таганрог: НП «Центр развития личности», 2008. – 298 с.</w:t>
      </w:r>
    </w:p>
    <w:p w:rsidR="005027C4" w:rsidRPr="00DA1F94" w:rsidRDefault="005027C4" w:rsidP="005027C4">
      <w:pPr>
        <w:tabs>
          <w:tab w:val="left" w:pos="0"/>
        </w:tabs>
        <w:spacing w:after="0" w:line="240" w:lineRule="auto"/>
        <w:ind w:firstLine="709"/>
        <w:jc w:val="both"/>
        <w:rPr>
          <w:rFonts w:ascii="Times New Roman" w:hAnsi="Times New Roman"/>
          <w:color w:val="000000"/>
          <w:sz w:val="28"/>
          <w:szCs w:val="28"/>
        </w:rPr>
      </w:pPr>
      <w:r w:rsidRPr="00DA1F94">
        <w:rPr>
          <w:rFonts w:ascii="Times New Roman" w:hAnsi="Times New Roman"/>
          <w:color w:val="000000"/>
          <w:sz w:val="28"/>
          <w:szCs w:val="28"/>
          <w:lang w:val="kk-KZ"/>
        </w:rPr>
        <w:t xml:space="preserve">65 Колесниченко В.Л. Становление и развитие медиаобразования в Канаде: дис. ... канд. пед. наук: </w:t>
      </w:r>
      <w:r w:rsidRPr="00DA1F94">
        <w:rPr>
          <w:rFonts w:ascii="Times New Roman" w:hAnsi="Times New Roman"/>
          <w:color w:val="000000"/>
          <w:sz w:val="28"/>
          <w:szCs w:val="28"/>
        </w:rPr>
        <w:t>13.00.01. – Таганрог, 2007. – 163 с.</w:t>
      </w:r>
    </w:p>
    <w:p w:rsidR="005027C4" w:rsidRPr="00DA1F94" w:rsidRDefault="005027C4" w:rsidP="005027C4">
      <w:pPr>
        <w:tabs>
          <w:tab w:val="left" w:pos="0"/>
        </w:tabs>
        <w:spacing w:after="0" w:line="240" w:lineRule="auto"/>
        <w:ind w:firstLine="709"/>
        <w:jc w:val="both"/>
        <w:rPr>
          <w:rFonts w:ascii="Times New Roman" w:hAnsi="Times New Roman"/>
          <w:color w:val="000000"/>
          <w:sz w:val="28"/>
          <w:szCs w:val="28"/>
        </w:rPr>
      </w:pPr>
      <w:r w:rsidRPr="00DA1F94">
        <w:rPr>
          <w:rFonts w:ascii="Times New Roman" w:hAnsi="Times New Roman"/>
          <w:color w:val="000000"/>
          <w:sz w:val="28"/>
          <w:szCs w:val="28"/>
        </w:rPr>
        <w:t>66 Михалева Г.В. Медиобразование в Великобритании: история и современность. – Таганрог: Изд-во ЮФУ, 2015. – 224 с.</w:t>
      </w:r>
    </w:p>
    <w:p w:rsidR="005027C4" w:rsidRPr="00DA1F94" w:rsidRDefault="005027C4" w:rsidP="005027C4">
      <w:pPr>
        <w:tabs>
          <w:tab w:val="left" w:pos="0"/>
        </w:tabs>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67 Сейітқазы П.Б. Баспасөз және тәрбие мәселесі: оқу құр. – Астана, 2007. – 112 б.</w:t>
      </w:r>
    </w:p>
    <w:p w:rsidR="005027C4" w:rsidRPr="00DA1F94" w:rsidRDefault="005027C4" w:rsidP="005027C4">
      <w:pPr>
        <w:tabs>
          <w:tab w:val="left" w:pos="0"/>
        </w:tabs>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68 Джумабеков К.У. Инновационные технологии обучения в формировании креативных личностей</w:t>
      </w:r>
      <w:r w:rsidRPr="00DA1F94">
        <w:rPr>
          <w:rFonts w:ascii="Times New Roman" w:hAnsi="Times New Roman"/>
          <w:color w:val="000000"/>
          <w:sz w:val="28"/>
          <w:szCs w:val="28"/>
        </w:rPr>
        <w:t xml:space="preserve"> //</w:t>
      </w:r>
      <w:r w:rsidRPr="00DA1F94">
        <w:rPr>
          <w:rFonts w:ascii="Times New Roman" w:hAnsi="Times New Roman"/>
          <w:color w:val="000000"/>
          <w:sz w:val="28"/>
          <w:szCs w:val="28"/>
          <w:lang w:val="kk-KZ"/>
        </w:rPr>
        <w:t xml:space="preserve"> Вопросы инновационной экономики. – 2016. – №6(1). – С. 49-85. </w:t>
      </w:r>
    </w:p>
    <w:p w:rsidR="005027C4" w:rsidRPr="00DA1F94" w:rsidRDefault="005027C4" w:rsidP="005027C4">
      <w:pPr>
        <w:tabs>
          <w:tab w:val="left" w:pos="0"/>
        </w:tabs>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69 Тұрғынбаева Б.А., Таженова Г.С. Медиабілім және медиақұзыреттілік. – Алматы, 2021. – 100 б.</w:t>
      </w:r>
    </w:p>
    <w:p w:rsidR="005027C4" w:rsidRPr="00DA1F94" w:rsidRDefault="005027C4" w:rsidP="005027C4">
      <w:pPr>
        <w:tabs>
          <w:tab w:val="left" w:pos="0"/>
        </w:tabs>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70 Нұржанова С.А. Жоғары кәсіптік білім беру жүйесінде болашақ мамандардың креативті ойлауын қалыптастырудың педагогикалық-психологиялық негіздері: 13.00.08: пед. ғыл. канд. ... автореф. – Астана, 2010. – 26 б.</w:t>
      </w:r>
    </w:p>
    <w:p w:rsidR="005027C4" w:rsidRPr="00DA1F94" w:rsidRDefault="005027C4" w:rsidP="005027C4">
      <w:pPr>
        <w:tabs>
          <w:tab w:val="left" w:pos="0"/>
        </w:tabs>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71 Саржанова Ғ.Б. Ашық білім беру кеңістігінде студенттердің ақпараттық технологияларды пайдалануының ғылыми-педагогикалық негіздері: док. PhD. ... дис. – Алматы, 2016. – 175 б.</w:t>
      </w:r>
    </w:p>
    <w:p w:rsidR="005027C4" w:rsidRPr="00DA1F94" w:rsidRDefault="005027C4" w:rsidP="005027C4">
      <w:pPr>
        <w:tabs>
          <w:tab w:val="left" w:pos="0"/>
        </w:tabs>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72 Ташетов А.А. Болашақ педагог-психологтардың сыни ойлауын дамытуда медиа-ресурстарды пайдаланудың ғылыми-тәжірибелік негіздері: док. PhD. ... дис. – Астана, 2017. – 127 с.</w:t>
      </w:r>
    </w:p>
    <w:p w:rsidR="005027C4" w:rsidRPr="00DA1F94" w:rsidRDefault="005027C4" w:rsidP="005027C4">
      <w:pPr>
        <w:pStyle w:val="3"/>
        <w:spacing w:before="0" w:line="240" w:lineRule="auto"/>
        <w:ind w:firstLine="709"/>
        <w:jc w:val="both"/>
        <w:rPr>
          <w:rFonts w:ascii="Times New Roman" w:hAnsi="Times New Roman"/>
          <w:b w:val="0"/>
          <w:color w:val="000000"/>
          <w:sz w:val="28"/>
          <w:szCs w:val="28"/>
          <w:lang w:val="kk-KZ"/>
        </w:rPr>
      </w:pPr>
      <w:r w:rsidRPr="00DA1F94">
        <w:rPr>
          <w:rFonts w:ascii="Times New Roman" w:hAnsi="Times New Roman"/>
          <w:b w:val="0"/>
          <w:color w:val="000000"/>
          <w:sz w:val="28"/>
          <w:szCs w:val="28"/>
          <w:lang w:val="kk-KZ"/>
        </w:rPr>
        <w:t xml:space="preserve">73 Абдиркенова А.К. </w:t>
      </w:r>
      <w:r w:rsidRPr="00DA1F94">
        <w:rPr>
          <w:rFonts w:ascii="Times New Roman" w:hAnsi="Times New Roman"/>
          <w:b w:val="0"/>
          <w:color w:val="000000"/>
          <w:sz w:val="28"/>
          <w:szCs w:val="28"/>
        </w:rPr>
        <w:t>Научные основы разработки содержания медиаобразования в вузе</w:t>
      </w:r>
      <w:r w:rsidRPr="00DA1F94">
        <w:rPr>
          <w:rFonts w:ascii="Times New Roman" w:hAnsi="Times New Roman"/>
          <w:b w:val="0"/>
          <w:color w:val="000000"/>
          <w:sz w:val="28"/>
          <w:szCs w:val="28"/>
          <w:lang w:val="ru-RU"/>
        </w:rPr>
        <w:t>: дис. …</w:t>
      </w:r>
      <w:r w:rsidRPr="00DA1F94">
        <w:rPr>
          <w:rFonts w:ascii="Times New Roman" w:hAnsi="Times New Roman"/>
          <w:b w:val="0"/>
          <w:color w:val="000000"/>
          <w:sz w:val="28"/>
          <w:szCs w:val="28"/>
          <w:lang w:val="kk-KZ"/>
        </w:rPr>
        <w:t xml:space="preserve"> док. PhD. – Нұр-Сұлтан, 2021. – 148 с.</w:t>
      </w:r>
    </w:p>
    <w:p w:rsidR="005027C4" w:rsidRPr="00DA1F94" w:rsidRDefault="005027C4" w:rsidP="005027C4">
      <w:pPr>
        <w:tabs>
          <w:tab w:val="left" w:pos="0"/>
        </w:tabs>
        <w:spacing w:after="0" w:line="240" w:lineRule="auto"/>
        <w:ind w:firstLine="709"/>
        <w:jc w:val="both"/>
        <w:rPr>
          <w:rFonts w:ascii="Times New Roman" w:hAnsi="Times New Roman"/>
          <w:color w:val="000000"/>
          <w:sz w:val="28"/>
          <w:szCs w:val="28"/>
          <w:lang w:val="en-US"/>
        </w:rPr>
      </w:pPr>
      <w:r w:rsidRPr="00DA1F94">
        <w:rPr>
          <w:rFonts w:ascii="Times New Roman" w:hAnsi="Times New Roman"/>
          <w:color w:val="000000"/>
          <w:sz w:val="28"/>
          <w:szCs w:val="28"/>
          <w:lang w:val="kk-KZ"/>
        </w:rPr>
        <w:t xml:space="preserve">74 </w:t>
      </w:r>
      <w:r w:rsidRPr="00DA1F94">
        <w:rPr>
          <w:rFonts w:ascii="Times New Roman" w:hAnsi="Times New Roman"/>
          <w:color w:val="000000"/>
          <w:sz w:val="28"/>
          <w:szCs w:val="28"/>
        </w:rPr>
        <w:t xml:space="preserve">Концепция креативности Дж. Гилфорда и Э.П. Торренса // https://psy.wikireading.ru/2437?ysclid=lp8capyuvh588292635. </w:t>
      </w:r>
      <w:r w:rsidRPr="00DA1F94">
        <w:rPr>
          <w:rFonts w:ascii="Times New Roman" w:hAnsi="Times New Roman"/>
          <w:color w:val="000000"/>
          <w:sz w:val="28"/>
          <w:szCs w:val="28"/>
          <w:lang w:val="en-US"/>
        </w:rPr>
        <w:t>12.09.2021.</w:t>
      </w:r>
    </w:p>
    <w:p w:rsidR="005027C4" w:rsidRPr="00DA1F94" w:rsidRDefault="005027C4" w:rsidP="005027C4">
      <w:pPr>
        <w:tabs>
          <w:tab w:val="left" w:pos="0"/>
        </w:tabs>
        <w:spacing w:after="0" w:line="240" w:lineRule="auto"/>
        <w:ind w:firstLine="709"/>
        <w:jc w:val="both"/>
        <w:rPr>
          <w:rFonts w:ascii="Times New Roman" w:hAnsi="Times New Roman"/>
          <w:color w:val="000000"/>
          <w:sz w:val="28"/>
          <w:szCs w:val="28"/>
          <w:lang w:val="en-US"/>
        </w:rPr>
      </w:pPr>
      <w:r w:rsidRPr="00DA1F94">
        <w:rPr>
          <w:rFonts w:ascii="Times New Roman" w:hAnsi="Times New Roman"/>
          <w:color w:val="000000"/>
          <w:sz w:val="28"/>
          <w:szCs w:val="28"/>
          <w:lang w:val="kk-KZ"/>
        </w:rPr>
        <w:t>75 Buckingham D.</w:t>
      </w:r>
      <w:r w:rsidRPr="00DA1F94">
        <w:rPr>
          <w:rFonts w:ascii="Times New Roman" w:hAnsi="Times New Roman"/>
          <w:color w:val="000000"/>
          <w:sz w:val="28"/>
          <w:szCs w:val="28"/>
          <w:lang w:val="en-US"/>
        </w:rPr>
        <w:t>, Sefton-Green J. Multimedia Education: Media Literacy in the Age of Digital Culture // In book: Media Literacy in the lnformation Age. – New Brunswick; London: Transaction Publishers, 1997. – 290 p.</w:t>
      </w:r>
      <w:r w:rsidRPr="00DA1F94">
        <w:rPr>
          <w:rFonts w:ascii="Times New Roman" w:hAnsi="Times New Roman"/>
          <w:color w:val="000000"/>
          <w:sz w:val="28"/>
          <w:szCs w:val="28"/>
          <w:lang w:val="kk-KZ"/>
        </w:rPr>
        <w:t xml:space="preserve"> </w:t>
      </w:r>
    </w:p>
    <w:p w:rsidR="005027C4" w:rsidRPr="00903F73" w:rsidRDefault="005027C4" w:rsidP="005027C4">
      <w:pPr>
        <w:tabs>
          <w:tab w:val="left" w:pos="0"/>
        </w:tabs>
        <w:spacing w:after="0" w:line="240" w:lineRule="auto"/>
        <w:ind w:firstLine="709"/>
        <w:jc w:val="both"/>
        <w:rPr>
          <w:rFonts w:ascii="Times New Roman" w:hAnsi="Times New Roman"/>
          <w:color w:val="000000"/>
          <w:sz w:val="28"/>
          <w:szCs w:val="28"/>
          <w:lang w:val="en-US"/>
        </w:rPr>
      </w:pPr>
      <w:r w:rsidRPr="00903F73">
        <w:rPr>
          <w:rFonts w:ascii="Times New Roman" w:hAnsi="Times New Roman"/>
          <w:color w:val="000000"/>
          <w:sz w:val="28"/>
          <w:szCs w:val="28"/>
          <w:lang w:val="kk-KZ"/>
        </w:rPr>
        <w:t xml:space="preserve">76 </w:t>
      </w:r>
      <w:r w:rsidRPr="00903F73">
        <w:rPr>
          <w:rFonts w:ascii="Times New Roman" w:hAnsi="Times New Roman"/>
          <w:color w:val="000000"/>
          <w:sz w:val="28"/>
          <w:szCs w:val="28"/>
          <w:lang w:val="en-US"/>
        </w:rPr>
        <w:t>Masterman L. Teaching the Media. – London: Comedia Publishing Group, 1985. – 341 p.</w:t>
      </w:r>
    </w:p>
    <w:p w:rsidR="005027C4" w:rsidRPr="00903F73" w:rsidRDefault="005027C4" w:rsidP="005027C4">
      <w:pPr>
        <w:tabs>
          <w:tab w:val="left" w:pos="0"/>
        </w:tabs>
        <w:spacing w:after="0" w:line="240" w:lineRule="auto"/>
        <w:ind w:firstLine="709"/>
        <w:jc w:val="both"/>
        <w:rPr>
          <w:rFonts w:ascii="Times New Roman" w:hAnsi="Times New Roman"/>
          <w:color w:val="000000"/>
          <w:sz w:val="28"/>
          <w:szCs w:val="28"/>
          <w:lang w:val="en-US"/>
        </w:rPr>
      </w:pPr>
      <w:r w:rsidRPr="00903F73">
        <w:rPr>
          <w:rFonts w:ascii="Times New Roman" w:hAnsi="Times New Roman"/>
          <w:color w:val="000000"/>
          <w:sz w:val="28"/>
          <w:szCs w:val="28"/>
        </w:rPr>
        <w:t>77 Платонов К.К. Большой психологический словарь //</w:t>
      </w:r>
      <w:r w:rsidRPr="00903F73">
        <w:rPr>
          <w:rFonts w:ascii="Times New Roman" w:hAnsi="Times New Roman"/>
          <w:color w:val="000000"/>
          <w:sz w:val="28"/>
          <w:szCs w:val="28"/>
          <w:lang w:val="kk-KZ"/>
        </w:rPr>
        <w:t xml:space="preserve"> </w:t>
      </w:r>
      <w:hyperlink r:id="rId36" w:history="1">
        <w:r w:rsidRPr="00903F73">
          <w:rPr>
            <w:rStyle w:val="ab"/>
            <w:rFonts w:ascii="Times New Roman" w:hAnsi="Times New Roman"/>
            <w:color w:val="000000"/>
            <w:sz w:val="28"/>
            <w:szCs w:val="28"/>
            <w:u w:val="none"/>
            <w:lang w:val="en-US"/>
          </w:rPr>
          <w:t>https</w:t>
        </w:r>
        <w:r w:rsidRPr="00903F73">
          <w:rPr>
            <w:rStyle w:val="ab"/>
            <w:rFonts w:ascii="Times New Roman" w:hAnsi="Times New Roman"/>
            <w:color w:val="000000"/>
            <w:sz w:val="28"/>
            <w:szCs w:val="28"/>
            <w:u w:val="none"/>
            <w:lang w:val="kk-KZ"/>
          </w:rPr>
          <w:t>://</w:t>
        </w:r>
        <w:r w:rsidRPr="00903F73">
          <w:rPr>
            <w:rStyle w:val="ab"/>
            <w:rFonts w:ascii="Times New Roman" w:hAnsi="Times New Roman"/>
            <w:color w:val="000000"/>
            <w:sz w:val="28"/>
            <w:szCs w:val="28"/>
            <w:u w:val="none"/>
            <w:lang w:val="en-US"/>
          </w:rPr>
          <w:t>www</w:t>
        </w:r>
        <w:r w:rsidRPr="00903F73">
          <w:rPr>
            <w:rStyle w:val="ab"/>
            <w:rFonts w:ascii="Times New Roman" w:hAnsi="Times New Roman"/>
            <w:color w:val="000000"/>
            <w:sz w:val="28"/>
            <w:szCs w:val="28"/>
            <w:u w:val="none"/>
            <w:lang w:val="kk-KZ"/>
          </w:rPr>
          <w:t>.</w:t>
        </w:r>
        <w:r w:rsidRPr="00903F73">
          <w:rPr>
            <w:rStyle w:val="ab"/>
            <w:rFonts w:ascii="Times New Roman" w:hAnsi="Times New Roman"/>
            <w:color w:val="000000"/>
            <w:sz w:val="28"/>
            <w:szCs w:val="28"/>
            <w:u w:val="none"/>
            <w:lang w:val="en-US"/>
          </w:rPr>
          <w:t>gumer</w:t>
        </w:r>
        <w:r w:rsidRPr="00903F73">
          <w:rPr>
            <w:rStyle w:val="ab"/>
            <w:rFonts w:ascii="Times New Roman" w:hAnsi="Times New Roman"/>
            <w:color w:val="000000"/>
            <w:sz w:val="28"/>
            <w:szCs w:val="28"/>
            <w:u w:val="none"/>
            <w:lang w:val="kk-KZ"/>
          </w:rPr>
          <w:t>.</w:t>
        </w:r>
        <w:r w:rsidRPr="00903F73">
          <w:rPr>
            <w:rStyle w:val="ab"/>
            <w:rFonts w:ascii="Times New Roman" w:hAnsi="Times New Roman"/>
            <w:color w:val="000000"/>
            <w:sz w:val="28"/>
            <w:szCs w:val="28"/>
            <w:u w:val="none"/>
            <w:lang w:val="en-US"/>
          </w:rPr>
          <w:t>info</w:t>
        </w:r>
        <w:r w:rsidRPr="00903F73">
          <w:rPr>
            <w:rStyle w:val="ab"/>
            <w:rFonts w:ascii="Times New Roman" w:hAnsi="Times New Roman"/>
            <w:color w:val="000000"/>
            <w:sz w:val="28"/>
            <w:szCs w:val="28"/>
            <w:u w:val="none"/>
          </w:rPr>
          <w:t>/</w:t>
        </w:r>
        <w:r w:rsidRPr="00903F73">
          <w:rPr>
            <w:rStyle w:val="ab"/>
            <w:rFonts w:ascii="Times New Roman" w:hAnsi="Times New Roman"/>
            <w:color w:val="000000"/>
            <w:sz w:val="28"/>
            <w:szCs w:val="28"/>
            <w:u w:val="none"/>
            <w:lang w:val="en-US"/>
          </w:rPr>
          <w:t>bibliotek</w:t>
        </w:r>
        <w:r w:rsidRPr="00903F73">
          <w:rPr>
            <w:rStyle w:val="ab"/>
            <w:rFonts w:ascii="Times New Roman" w:hAnsi="Times New Roman"/>
            <w:color w:val="000000"/>
            <w:sz w:val="28"/>
            <w:szCs w:val="28"/>
            <w:u w:val="none"/>
          </w:rPr>
          <w:t>_</w:t>
        </w:r>
        <w:r w:rsidRPr="00903F73">
          <w:rPr>
            <w:rStyle w:val="ab"/>
            <w:rFonts w:ascii="Times New Roman" w:hAnsi="Times New Roman"/>
            <w:color w:val="000000"/>
            <w:sz w:val="28"/>
            <w:szCs w:val="28"/>
            <w:u w:val="none"/>
            <w:lang w:val="en-US"/>
          </w:rPr>
          <w:t>Buks</w:t>
        </w:r>
        <w:r w:rsidRPr="00903F73">
          <w:rPr>
            <w:rStyle w:val="ab"/>
            <w:rFonts w:ascii="Times New Roman" w:hAnsi="Times New Roman"/>
            <w:color w:val="000000"/>
            <w:sz w:val="28"/>
            <w:szCs w:val="28"/>
            <w:u w:val="none"/>
          </w:rPr>
          <w:t>//</w:t>
        </w:r>
        <w:r w:rsidRPr="00903F73">
          <w:rPr>
            <w:rStyle w:val="ab"/>
            <w:rFonts w:ascii="Times New Roman" w:hAnsi="Times New Roman"/>
            <w:color w:val="000000"/>
            <w:sz w:val="28"/>
            <w:szCs w:val="28"/>
            <w:u w:val="none"/>
            <w:lang w:val="en-US"/>
          </w:rPr>
          <w:t>Psihol</w:t>
        </w:r>
      </w:hyperlink>
      <w:r w:rsidRPr="00903F73">
        <w:rPr>
          <w:rFonts w:ascii="Times New Roman" w:hAnsi="Times New Roman"/>
          <w:color w:val="000000"/>
          <w:sz w:val="28"/>
          <w:szCs w:val="28"/>
        </w:rPr>
        <w:t xml:space="preserve">. </w:t>
      </w:r>
      <w:r w:rsidRPr="00903F73">
        <w:rPr>
          <w:rFonts w:ascii="Times New Roman" w:hAnsi="Times New Roman"/>
          <w:color w:val="000000"/>
          <w:sz w:val="28"/>
          <w:szCs w:val="28"/>
          <w:lang w:val="en-US"/>
        </w:rPr>
        <w:t>14.09.2021.</w:t>
      </w:r>
    </w:p>
    <w:p w:rsidR="005027C4" w:rsidRPr="00903F73" w:rsidRDefault="005027C4" w:rsidP="005027C4">
      <w:pPr>
        <w:tabs>
          <w:tab w:val="left" w:pos="0"/>
        </w:tabs>
        <w:spacing w:after="0" w:line="240" w:lineRule="auto"/>
        <w:ind w:firstLine="709"/>
        <w:jc w:val="both"/>
        <w:rPr>
          <w:rFonts w:ascii="Times New Roman" w:hAnsi="Times New Roman"/>
          <w:color w:val="000000"/>
          <w:sz w:val="28"/>
          <w:szCs w:val="28"/>
          <w:lang w:val="en-US"/>
        </w:rPr>
      </w:pPr>
      <w:r w:rsidRPr="00903F73">
        <w:rPr>
          <w:rFonts w:ascii="Times New Roman" w:hAnsi="Times New Roman"/>
          <w:color w:val="000000"/>
          <w:sz w:val="28"/>
          <w:szCs w:val="28"/>
          <w:lang w:val="en-US"/>
        </w:rPr>
        <w:t xml:space="preserve">78 Chesnokova O.B. Professional self-determination in adolescence  as a structural component of future professionalism: sociocognitive and creative factors // Cultural and historical psychology. – 2019. – Vol. 15, </w:t>
      </w:r>
      <w:r w:rsidRPr="00903F73">
        <w:rPr>
          <w:rFonts w:ascii="Times New Roman" w:hAnsi="Times New Roman"/>
          <w:color w:val="000000"/>
          <w:sz w:val="28"/>
          <w:szCs w:val="28"/>
          <w:lang w:val="kk-KZ"/>
        </w:rPr>
        <w:t>№4. – Р</w:t>
      </w:r>
      <w:r w:rsidRPr="00903F73">
        <w:rPr>
          <w:rFonts w:ascii="Times New Roman" w:hAnsi="Times New Roman"/>
          <w:color w:val="000000"/>
          <w:sz w:val="28"/>
          <w:szCs w:val="28"/>
          <w:lang w:val="en-US"/>
        </w:rPr>
        <w:t>. 109-118.</w:t>
      </w:r>
    </w:p>
    <w:p w:rsidR="005027C4" w:rsidRPr="00903F73" w:rsidRDefault="005027C4" w:rsidP="005027C4">
      <w:pPr>
        <w:tabs>
          <w:tab w:val="left" w:pos="0"/>
        </w:tabs>
        <w:spacing w:after="0" w:line="240" w:lineRule="auto"/>
        <w:ind w:firstLine="709"/>
        <w:jc w:val="both"/>
        <w:rPr>
          <w:rFonts w:ascii="Times New Roman" w:hAnsi="Times New Roman"/>
          <w:color w:val="000000"/>
          <w:sz w:val="28"/>
          <w:szCs w:val="28"/>
          <w:lang w:val="kk-KZ"/>
        </w:rPr>
      </w:pPr>
      <w:r w:rsidRPr="00903F73">
        <w:rPr>
          <w:rFonts w:ascii="Times New Roman" w:hAnsi="Times New Roman"/>
          <w:color w:val="000000"/>
          <w:sz w:val="28"/>
          <w:szCs w:val="28"/>
        </w:rPr>
        <w:t>79</w:t>
      </w:r>
      <w:r w:rsidRPr="00903F73">
        <w:rPr>
          <w:rFonts w:ascii="Times New Roman" w:hAnsi="Times New Roman"/>
          <w:color w:val="000000"/>
          <w:sz w:val="28"/>
          <w:szCs w:val="28"/>
          <w:lang w:val="kk-KZ"/>
        </w:rPr>
        <w:t xml:space="preserve"> </w:t>
      </w:r>
      <w:r w:rsidRPr="00903F73">
        <w:rPr>
          <w:rFonts w:ascii="Times New Roman" w:hAnsi="Times New Roman"/>
          <w:color w:val="000000"/>
          <w:sz w:val="28"/>
          <w:szCs w:val="28"/>
        </w:rPr>
        <w:t xml:space="preserve">Ломов Б.Ф.Способности в психологии и их виды // </w:t>
      </w:r>
      <w:hyperlink r:id="rId37" w:history="1">
        <w:r w:rsidRPr="00903F73">
          <w:rPr>
            <w:rStyle w:val="ab"/>
            <w:rFonts w:ascii="Times New Roman" w:hAnsi="Times New Roman"/>
            <w:color w:val="000000"/>
            <w:sz w:val="28"/>
            <w:szCs w:val="28"/>
            <w:u w:val="none"/>
            <w:lang w:val="en-US"/>
          </w:rPr>
          <w:t>https</w:t>
        </w:r>
        <w:r w:rsidRPr="00903F73">
          <w:rPr>
            <w:rStyle w:val="ab"/>
            <w:rFonts w:ascii="Times New Roman" w:hAnsi="Times New Roman"/>
            <w:color w:val="000000"/>
            <w:sz w:val="28"/>
            <w:szCs w:val="28"/>
            <w:u w:val="none"/>
          </w:rPr>
          <w:t>://</w:t>
        </w:r>
        <w:r w:rsidRPr="00903F73">
          <w:rPr>
            <w:rStyle w:val="ab"/>
            <w:rFonts w:ascii="Times New Roman" w:hAnsi="Times New Roman"/>
            <w:color w:val="000000"/>
            <w:sz w:val="28"/>
            <w:szCs w:val="28"/>
            <w:u w:val="none"/>
            <w:lang w:val="en-US"/>
          </w:rPr>
          <w:t>psychologist</w:t>
        </w:r>
        <w:r w:rsidRPr="00903F73">
          <w:rPr>
            <w:rStyle w:val="ab"/>
            <w:rFonts w:ascii="Times New Roman" w:hAnsi="Times New Roman"/>
            <w:color w:val="000000"/>
            <w:sz w:val="28"/>
            <w:szCs w:val="28"/>
            <w:u w:val="none"/>
          </w:rPr>
          <w:t>.</w:t>
        </w:r>
        <w:r w:rsidRPr="00903F73">
          <w:rPr>
            <w:rStyle w:val="ab"/>
            <w:rFonts w:ascii="Times New Roman" w:hAnsi="Times New Roman"/>
            <w:color w:val="000000"/>
            <w:sz w:val="28"/>
            <w:szCs w:val="28"/>
            <w:u w:val="none"/>
            <w:lang w:val="en-US"/>
          </w:rPr>
          <w:t>tips</w:t>
        </w:r>
        <w:r w:rsidRPr="00903F73">
          <w:rPr>
            <w:rStyle w:val="ab"/>
            <w:rFonts w:ascii="Times New Roman" w:hAnsi="Times New Roman"/>
            <w:color w:val="000000"/>
            <w:sz w:val="28"/>
            <w:szCs w:val="28"/>
            <w:u w:val="none"/>
          </w:rPr>
          <w:t>/254-</w:t>
        </w:r>
        <w:r w:rsidRPr="00903F73">
          <w:rPr>
            <w:rStyle w:val="ab"/>
            <w:rFonts w:ascii="Times New Roman" w:hAnsi="Times New Roman"/>
            <w:color w:val="000000"/>
            <w:sz w:val="28"/>
            <w:szCs w:val="28"/>
            <w:u w:val="none"/>
            <w:lang w:val="en-US"/>
          </w:rPr>
          <w:t>sposobnosti</w:t>
        </w:r>
        <w:r w:rsidRPr="00903F73">
          <w:rPr>
            <w:rStyle w:val="ab"/>
            <w:rFonts w:ascii="Times New Roman" w:hAnsi="Times New Roman"/>
            <w:color w:val="000000"/>
            <w:sz w:val="28"/>
            <w:szCs w:val="28"/>
            <w:u w:val="none"/>
          </w:rPr>
          <w:t>-</w:t>
        </w:r>
        <w:r w:rsidRPr="00903F73">
          <w:rPr>
            <w:rStyle w:val="ab"/>
            <w:rFonts w:ascii="Times New Roman" w:hAnsi="Times New Roman"/>
            <w:color w:val="000000"/>
            <w:sz w:val="28"/>
            <w:szCs w:val="28"/>
            <w:u w:val="none"/>
            <w:lang w:val="en-US"/>
          </w:rPr>
          <w:t>v</w:t>
        </w:r>
        <w:r w:rsidRPr="00903F73">
          <w:rPr>
            <w:rStyle w:val="ab"/>
            <w:rFonts w:ascii="Times New Roman" w:hAnsi="Times New Roman"/>
            <w:color w:val="000000"/>
            <w:sz w:val="28"/>
            <w:szCs w:val="28"/>
            <w:u w:val="none"/>
          </w:rPr>
          <w:t>-</w:t>
        </w:r>
        <w:r w:rsidRPr="00903F73">
          <w:rPr>
            <w:rStyle w:val="ab"/>
            <w:rFonts w:ascii="Times New Roman" w:hAnsi="Times New Roman"/>
            <w:color w:val="000000"/>
            <w:sz w:val="28"/>
            <w:szCs w:val="28"/>
            <w:u w:val="none"/>
            <w:lang w:val="en-US"/>
          </w:rPr>
          <w:t>psihologii</w:t>
        </w:r>
        <w:r w:rsidRPr="00903F73">
          <w:rPr>
            <w:rStyle w:val="ab"/>
            <w:rFonts w:ascii="Times New Roman" w:hAnsi="Times New Roman"/>
            <w:color w:val="000000"/>
            <w:sz w:val="28"/>
            <w:szCs w:val="28"/>
            <w:u w:val="none"/>
          </w:rPr>
          <w:t>-</w:t>
        </w:r>
        <w:r w:rsidRPr="00903F73">
          <w:rPr>
            <w:rStyle w:val="ab"/>
            <w:rFonts w:ascii="Times New Roman" w:hAnsi="Times New Roman"/>
            <w:color w:val="000000"/>
            <w:sz w:val="28"/>
            <w:szCs w:val="28"/>
            <w:u w:val="none"/>
            <w:lang w:val="en-US"/>
          </w:rPr>
          <w:t>i</w:t>
        </w:r>
        <w:r w:rsidRPr="00903F73">
          <w:rPr>
            <w:rStyle w:val="ab"/>
            <w:rFonts w:ascii="Times New Roman" w:hAnsi="Times New Roman"/>
            <w:color w:val="000000"/>
            <w:sz w:val="28"/>
            <w:szCs w:val="28"/>
            <w:u w:val="none"/>
          </w:rPr>
          <w:t>-</w:t>
        </w:r>
        <w:r w:rsidRPr="00903F73">
          <w:rPr>
            <w:rStyle w:val="ab"/>
            <w:rFonts w:ascii="Times New Roman" w:hAnsi="Times New Roman"/>
            <w:color w:val="000000"/>
            <w:sz w:val="28"/>
            <w:szCs w:val="28"/>
            <w:u w:val="none"/>
            <w:lang w:val="en-US"/>
          </w:rPr>
          <w:t>ih</w:t>
        </w:r>
        <w:r w:rsidRPr="00903F73">
          <w:rPr>
            <w:rStyle w:val="ab"/>
            <w:rFonts w:ascii="Times New Roman" w:hAnsi="Times New Roman"/>
            <w:color w:val="000000"/>
            <w:sz w:val="28"/>
            <w:szCs w:val="28"/>
            <w:u w:val="none"/>
          </w:rPr>
          <w:t>-</w:t>
        </w:r>
        <w:r w:rsidRPr="00903F73">
          <w:rPr>
            <w:rStyle w:val="ab"/>
            <w:rFonts w:ascii="Times New Roman" w:hAnsi="Times New Roman"/>
            <w:color w:val="000000"/>
            <w:sz w:val="28"/>
            <w:szCs w:val="28"/>
            <w:u w:val="none"/>
            <w:lang w:val="en-US"/>
          </w:rPr>
          <w:t>vidy</w:t>
        </w:r>
        <w:r w:rsidRPr="00903F73">
          <w:rPr>
            <w:rStyle w:val="ab"/>
            <w:rFonts w:ascii="Times New Roman" w:hAnsi="Times New Roman"/>
            <w:color w:val="000000"/>
            <w:sz w:val="28"/>
            <w:szCs w:val="28"/>
            <w:u w:val="none"/>
          </w:rPr>
          <w:t>.</w:t>
        </w:r>
        <w:r w:rsidRPr="00903F73">
          <w:rPr>
            <w:rStyle w:val="ab"/>
            <w:rFonts w:ascii="Times New Roman" w:hAnsi="Times New Roman"/>
            <w:color w:val="000000"/>
            <w:sz w:val="28"/>
            <w:szCs w:val="28"/>
            <w:u w:val="none"/>
            <w:lang w:val="en-US"/>
          </w:rPr>
          <w:t>html</w:t>
        </w:r>
      </w:hyperlink>
      <w:r w:rsidRPr="00903F73">
        <w:rPr>
          <w:rFonts w:ascii="Times New Roman" w:hAnsi="Times New Roman"/>
          <w:color w:val="000000"/>
          <w:sz w:val="28"/>
          <w:szCs w:val="28"/>
        </w:rPr>
        <w:t xml:space="preserve">. </w:t>
      </w:r>
      <w:r w:rsidRPr="00903F73">
        <w:rPr>
          <w:rFonts w:ascii="Times New Roman" w:hAnsi="Times New Roman"/>
          <w:color w:val="000000"/>
          <w:sz w:val="28"/>
          <w:szCs w:val="28"/>
          <w:lang w:val="kk-KZ"/>
        </w:rPr>
        <w:t>14.09.2021.</w:t>
      </w:r>
    </w:p>
    <w:p w:rsidR="005027C4" w:rsidRPr="00903F73" w:rsidRDefault="005027C4" w:rsidP="005027C4">
      <w:pPr>
        <w:tabs>
          <w:tab w:val="left" w:pos="0"/>
        </w:tabs>
        <w:spacing w:after="0" w:line="240" w:lineRule="auto"/>
        <w:ind w:firstLine="709"/>
        <w:jc w:val="both"/>
        <w:rPr>
          <w:rFonts w:ascii="Times New Roman" w:hAnsi="Times New Roman"/>
          <w:color w:val="000000"/>
          <w:sz w:val="28"/>
          <w:szCs w:val="28"/>
          <w:lang w:val="kk-KZ"/>
        </w:rPr>
      </w:pPr>
      <w:r w:rsidRPr="00903F73">
        <w:rPr>
          <w:rFonts w:ascii="Times New Roman" w:hAnsi="Times New Roman"/>
          <w:color w:val="000000"/>
          <w:sz w:val="28"/>
          <w:szCs w:val="28"/>
          <w:lang w:val="kk-KZ"/>
        </w:rPr>
        <w:t xml:space="preserve">80 Шалғынбаева Қ.К., Албытова Н.П., Сламбекова Т.С. Педагогика. – Астана: 2019. – 289 б. </w:t>
      </w:r>
    </w:p>
    <w:p w:rsidR="005027C4" w:rsidRPr="00903F73" w:rsidRDefault="005027C4" w:rsidP="005027C4">
      <w:pPr>
        <w:tabs>
          <w:tab w:val="left" w:pos="0"/>
        </w:tabs>
        <w:spacing w:after="0" w:line="240" w:lineRule="auto"/>
        <w:ind w:firstLine="709"/>
        <w:jc w:val="both"/>
        <w:rPr>
          <w:rStyle w:val="c0"/>
          <w:color w:val="000000"/>
          <w:sz w:val="28"/>
          <w:szCs w:val="28"/>
          <w:lang w:val="kk-KZ"/>
        </w:rPr>
      </w:pPr>
      <w:r w:rsidRPr="00903F73">
        <w:rPr>
          <w:rFonts w:ascii="Times New Roman" w:hAnsi="Times New Roman"/>
          <w:color w:val="000000"/>
          <w:sz w:val="28"/>
          <w:szCs w:val="28"/>
          <w:lang w:val="kk-KZ"/>
        </w:rPr>
        <w:t xml:space="preserve">81 Дүйсенбаев А.Қ. Педагогика және психологиядан анықтамалық сөздік. – Алматы: Отан, 2016. – 286 б. </w:t>
      </w:r>
    </w:p>
    <w:p w:rsidR="005027C4" w:rsidRPr="00903F73" w:rsidRDefault="005027C4" w:rsidP="005027C4">
      <w:pPr>
        <w:tabs>
          <w:tab w:val="left" w:pos="0"/>
        </w:tabs>
        <w:spacing w:after="0" w:line="240" w:lineRule="auto"/>
        <w:ind w:firstLine="709"/>
        <w:jc w:val="both"/>
        <w:rPr>
          <w:color w:val="000000"/>
          <w:sz w:val="28"/>
          <w:szCs w:val="28"/>
          <w:lang w:val="en-US"/>
        </w:rPr>
      </w:pPr>
      <w:r w:rsidRPr="00903F73">
        <w:rPr>
          <w:rFonts w:ascii="Times New Roman" w:hAnsi="Times New Roman"/>
          <w:color w:val="000000"/>
          <w:sz w:val="28"/>
          <w:szCs w:val="28"/>
          <w:lang w:val="kk-KZ"/>
        </w:rPr>
        <w:t xml:space="preserve">82 </w:t>
      </w:r>
      <w:r w:rsidRPr="00903F73">
        <w:rPr>
          <w:rFonts w:ascii="Times New Roman" w:hAnsi="Times New Roman"/>
          <w:color w:val="000000"/>
          <w:sz w:val="28"/>
          <w:szCs w:val="28"/>
          <w:lang w:val="en-US"/>
        </w:rPr>
        <w:t xml:space="preserve">Uglanova I.L., Orel E.A. et al. Measuring creativity and critical thinking in primary school // Psychological Journal. – 2020. – Vol. 1, №6. – </w:t>
      </w:r>
      <w:r w:rsidRPr="00903F73">
        <w:rPr>
          <w:rFonts w:ascii="Times New Roman" w:hAnsi="Times New Roman"/>
          <w:color w:val="000000"/>
          <w:sz w:val="28"/>
          <w:szCs w:val="28"/>
        </w:rPr>
        <w:t>Р</w:t>
      </w:r>
      <w:r w:rsidRPr="00903F73">
        <w:rPr>
          <w:rFonts w:ascii="Times New Roman" w:hAnsi="Times New Roman"/>
          <w:color w:val="000000"/>
          <w:sz w:val="28"/>
          <w:szCs w:val="28"/>
          <w:lang w:val="en-US"/>
        </w:rPr>
        <w:t xml:space="preserve">. 96-107. </w:t>
      </w:r>
    </w:p>
    <w:p w:rsidR="005027C4" w:rsidRPr="00DA1F94" w:rsidRDefault="005027C4" w:rsidP="005027C4">
      <w:pPr>
        <w:tabs>
          <w:tab w:val="left" w:pos="0"/>
        </w:tabs>
        <w:spacing w:after="0" w:line="240" w:lineRule="auto"/>
        <w:ind w:firstLine="709"/>
        <w:jc w:val="both"/>
        <w:rPr>
          <w:rFonts w:ascii="Times New Roman" w:hAnsi="Times New Roman"/>
          <w:color w:val="000000"/>
          <w:sz w:val="28"/>
          <w:szCs w:val="28"/>
          <w:lang w:val="en-US"/>
        </w:rPr>
      </w:pPr>
      <w:r w:rsidRPr="00DA1F94">
        <w:rPr>
          <w:rFonts w:ascii="Times New Roman" w:hAnsi="Times New Roman"/>
          <w:color w:val="000000"/>
          <w:sz w:val="28"/>
          <w:szCs w:val="28"/>
          <w:lang w:val="en-US"/>
        </w:rPr>
        <w:t xml:space="preserve">83 Soboleva E.V., Suvorova T.N., Blokhina N.Yu. et al. Formation of group creative thinking when working with virtual walls // Prospects of science and education. – 2021. – Vol. 3, №51. – P. 465-480. </w:t>
      </w:r>
    </w:p>
    <w:p w:rsidR="005027C4" w:rsidRPr="00DA1F94" w:rsidRDefault="005027C4" w:rsidP="005027C4">
      <w:pPr>
        <w:tabs>
          <w:tab w:val="left" w:pos="0"/>
        </w:tabs>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rPr>
        <w:t xml:space="preserve">84 </w:t>
      </w:r>
      <w:r w:rsidRPr="00DA1F94">
        <w:rPr>
          <w:rFonts w:ascii="Times New Roman" w:hAnsi="Times New Roman"/>
          <w:color w:val="000000"/>
          <w:sz w:val="28"/>
          <w:szCs w:val="28"/>
          <w:lang w:val="kk-KZ"/>
        </w:rPr>
        <w:t>Жұмабаев М. Пидагогика</w:t>
      </w:r>
      <w:r w:rsidRPr="00DA1F94">
        <w:rPr>
          <w:rFonts w:ascii="Times New Roman" w:hAnsi="Times New Roman"/>
          <w:color w:val="000000"/>
          <w:sz w:val="28"/>
          <w:szCs w:val="28"/>
        </w:rPr>
        <w:t xml:space="preserve">: </w:t>
      </w:r>
      <w:r w:rsidRPr="00DA1F94">
        <w:rPr>
          <w:rFonts w:ascii="Times New Roman" w:hAnsi="Times New Roman"/>
          <w:color w:val="000000"/>
          <w:sz w:val="28"/>
          <w:szCs w:val="28"/>
          <w:lang w:val="kk-KZ"/>
        </w:rPr>
        <w:t>баланы тәрбие қылу жолдары</w:t>
      </w:r>
      <w:r w:rsidRPr="00DA1F94">
        <w:rPr>
          <w:rFonts w:ascii="Times New Roman" w:hAnsi="Times New Roman"/>
          <w:color w:val="000000"/>
          <w:sz w:val="28"/>
          <w:szCs w:val="28"/>
        </w:rPr>
        <w:t>.</w:t>
      </w:r>
      <w:r w:rsidRPr="00DA1F94">
        <w:rPr>
          <w:rFonts w:ascii="Times New Roman" w:hAnsi="Times New Roman"/>
          <w:color w:val="000000"/>
          <w:sz w:val="28"/>
          <w:szCs w:val="28"/>
          <w:lang w:val="kk-KZ"/>
        </w:rPr>
        <w:t xml:space="preserve"> – Алматы: 1992. – 112 б. </w:t>
      </w:r>
    </w:p>
    <w:p w:rsidR="005027C4" w:rsidRPr="00DA1F94" w:rsidRDefault="005027C4" w:rsidP="005027C4">
      <w:pPr>
        <w:tabs>
          <w:tab w:val="left" w:pos="0"/>
        </w:tabs>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85 Кошанова М.Т, Кошанова Ж.Т. Медиа-ресурстарды пайдалану арқылы кәсіби өзін-өзі анықтауға креативтіліктің ықпалы // Қазақстанның Ғылымы мен өмірі. – 2020. – №9/1. – Б. 141-144.</w:t>
      </w:r>
    </w:p>
    <w:p w:rsidR="005027C4" w:rsidRPr="00DA1F94" w:rsidRDefault="005027C4" w:rsidP="005027C4">
      <w:pPr>
        <w:tabs>
          <w:tab w:val="left" w:pos="0"/>
        </w:tabs>
        <w:spacing w:after="0" w:line="240" w:lineRule="auto"/>
        <w:ind w:firstLine="709"/>
        <w:jc w:val="both"/>
        <w:rPr>
          <w:rFonts w:ascii="Times New Roman" w:hAnsi="Times New Roman"/>
          <w:color w:val="000000"/>
          <w:sz w:val="28"/>
          <w:szCs w:val="28"/>
        </w:rPr>
      </w:pPr>
      <w:r w:rsidRPr="00DA1F94">
        <w:rPr>
          <w:rFonts w:ascii="Times New Roman" w:hAnsi="Times New Roman"/>
          <w:color w:val="000000"/>
          <w:sz w:val="28"/>
          <w:szCs w:val="28"/>
          <w:lang w:val="kk-KZ"/>
        </w:rPr>
        <w:t xml:space="preserve">86 </w:t>
      </w:r>
      <w:r w:rsidRPr="00DA1F94">
        <w:rPr>
          <w:rFonts w:ascii="Times New Roman" w:hAnsi="Times New Roman"/>
          <w:color w:val="000000"/>
          <w:sz w:val="28"/>
          <w:szCs w:val="28"/>
        </w:rPr>
        <w:t xml:space="preserve">Туривная Р.Ю. Формирование креативного мышления младших школьников во внеурочной деятельности: дис. … маг. пед. наук: 44.04.01. –Ялта, 2016. – 104 с. </w:t>
      </w:r>
    </w:p>
    <w:p w:rsidR="005027C4" w:rsidRPr="00DA1F94" w:rsidRDefault="005027C4" w:rsidP="005027C4">
      <w:pPr>
        <w:tabs>
          <w:tab w:val="left" w:pos="0"/>
        </w:tabs>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rPr>
        <w:t xml:space="preserve">87 </w:t>
      </w:r>
      <w:r w:rsidRPr="00DA1F94">
        <w:rPr>
          <w:rFonts w:ascii="Times New Roman" w:hAnsi="Times New Roman"/>
          <w:color w:val="000000"/>
          <w:sz w:val="28"/>
          <w:szCs w:val="28"/>
          <w:lang w:val="kk-KZ"/>
        </w:rPr>
        <w:t>Роберт И.В. Теоретические основы создания и использование средств информатизации образования: дис. ... док. пед. наук: 13.00.02. – М., 1994. – 339 с.</w:t>
      </w:r>
    </w:p>
    <w:p w:rsidR="005027C4" w:rsidRPr="00DA1F94" w:rsidRDefault="005027C4" w:rsidP="005027C4">
      <w:pPr>
        <w:tabs>
          <w:tab w:val="left" w:pos="0"/>
        </w:tabs>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88 Кедров Б.М. О теории научного открытия // В кн.: Научное творчество. – М., 1969. – С. 23-94.</w:t>
      </w:r>
    </w:p>
    <w:p w:rsidR="005027C4" w:rsidRPr="00DA1F94" w:rsidRDefault="005027C4" w:rsidP="005027C4">
      <w:pPr>
        <w:tabs>
          <w:tab w:val="left" w:pos="0"/>
        </w:tabs>
        <w:spacing w:after="0" w:line="240" w:lineRule="auto"/>
        <w:ind w:firstLine="709"/>
        <w:jc w:val="both"/>
        <w:rPr>
          <w:rFonts w:ascii="Times New Roman" w:hAnsi="Times New Roman"/>
          <w:color w:val="000000"/>
          <w:sz w:val="28"/>
          <w:szCs w:val="28"/>
        </w:rPr>
      </w:pPr>
      <w:r w:rsidRPr="00DA1F94">
        <w:rPr>
          <w:rFonts w:ascii="Times New Roman" w:hAnsi="Times New Roman"/>
          <w:color w:val="000000"/>
          <w:sz w:val="28"/>
          <w:szCs w:val="28"/>
          <w:lang w:val="kk-KZ"/>
        </w:rPr>
        <w:t xml:space="preserve">89 </w:t>
      </w:r>
      <w:r w:rsidRPr="00DA1F94">
        <w:rPr>
          <w:rFonts w:ascii="Times New Roman" w:hAnsi="Times New Roman"/>
          <w:color w:val="000000"/>
          <w:sz w:val="28"/>
          <w:szCs w:val="28"/>
        </w:rPr>
        <w:t>Горшков С.Ю. Медиатекст как структурообразующая единица информационной картины мира // Основы экономики,управления и права. – 2021. – №5(30). – С. 10-12.</w:t>
      </w:r>
    </w:p>
    <w:p w:rsidR="005027C4" w:rsidRPr="00DA1F94" w:rsidRDefault="005027C4" w:rsidP="005027C4">
      <w:pPr>
        <w:tabs>
          <w:tab w:val="left" w:pos="0"/>
        </w:tabs>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rPr>
        <w:t xml:space="preserve">90 </w:t>
      </w:r>
      <w:r w:rsidRPr="00DA1F94">
        <w:rPr>
          <w:rFonts w:ascii="Times New Roman" w:hAnsi="Times New Roman"/>
          <w:color w:val="000000"/>
          <w:sz w:val="28"/>
          <w:szCs w:val="28"/>
          <w:lang w:val="kk-KZ"/>
        </w:rPr>
        <w:t xml:space="preserve">Таубаева Ш. Педагогикалық зерттеулердің әдіснамасы мен әдістері: оқул. – Алматы: Қазақ университеті, 2019. – 360 б. </w:t>
      </w:r>
    </w:p>
    <w:p w:rsidR="005027C4" w:rsidRPr="00DA1F94" w:rsidRDefault="005027C4" w:rsidP="005027C4">
      <w:pPr>
        <w:tabs>
          <w:tab w:val="left" w:pos="0"/>
        </w:tabs>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91 Бұзаубақова К.Ж. Мұғалімнің инновациялық іс-әрекетке даярлығын қалыптастырудың теориялық-әдіснамалық негіздері: 13.00.01: пед. ғыл. док. ... автореф. – Алматы, 2002. – 22 б.</w:t>
      </w:r>
    </w:p>
    <w:p w:rsidR="005027C4" w:rsidRPr="00DA1F94" w:rsidRDefault="005027C4" w:rsidP="005027C4">
      <w:pPr>
        <w:tabs>
          <w:tab w:val="left" w:pos="0"/>
        </w:tabs>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92 Омарова Р.С. Білім берудің жаңа парадигмасы жағдайында оқушылардың шығармашылық қызығушылығын қалыптастырудың дидактикалық негіздері: 13.00.01: пед. ғыл. док. ... автореф. – Түркістан, 2008. 45 б.</w:t>
      </w:r>
    </w:p>
    <w:p w:rsidR="005027C4" w:rsidRPr="00DA1F94" w:rsidRDefault="005027C4" w:rsidP="005027C4">
      <w:pPr>
        <w:tabs>
          <w:tab w:val="left" w:pos="0"/>
        </w:tabs>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93 Тұрғынбаева Б.А. Ұстаздық шығармашылық. – Алматы, 2007. – 236 б.</w:t>
      </w:r>
    </w:p>
    <w:p w:rsidR="005027C4" w:rsidRPr="00DA1F94" w:rsidRDefault="005027C4" w:rsidP="005027C4">
      <w:pPr>
        <w:tabs>
          <w:tab w:val="left" w:pos="0"/>
        </w:tabs>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94 Жарықбаев Қ.Б., Сангилбаев О.С. Жантану атауларының түсіндірме сөздігі. – Алматы: Сөздік-Словарь», 2006. – 384 б. </w:t>
      </w:r>
    </w:p>
    <w:p w:rsidR="005027C4" w:rsidRPr="00DA1F94" w:rsidRDefault="005027C4" w:rsidP="005027C4">
      <w:pPr>
        <w:tabs>
          <w:tab w:val="left" w:pos="0"/>
        </w:tabs>
        <w:spacing w:after="0" w:line="240" w:lineRule="auto"/>
        <w:ind w:firstLine="709"/>
        <w:jc w:val="both"/>
        <w:rPr>
          <w:rFonts w:ascii="Times New Roman" w:hAnsi="Times New Roman"/>
          <w:color w:val="000000"/>
          <w:sz w:val="28"/>
          <w:szCs w:val="28"/>
        </w:rPr>
      </w:pPr>
      <w:r w:rsidRPr="00DA1F94">
        <w:rPr>
          <w:rFonts w:ascii="Times New Roman" w:hAnsi="Times New Roman"/>
          <w:color w:val="000000"/>
          <w:sz w:val="28"/>
          <w:szCs w:val="28"/>
        </w:rPr>
        <w:t xml:space="preserve">95 </w:t>
      </w:r>
      <w:r w:rsidRPr="00DA1F94">
        <w:rPr>
          <w:rFonts w:ascii="Times New Roman" w:hAnsi="Times New Roman"/>
          <w:color w:val="000000"/>
          <w:sz w:val="28"/>
          <w:szCs w:val="28"/>
          <w:lang w:val="kk-KZ"/>
        </w:rPr>
        <w:t>Брушлинский А.В. Психология субъекта и его деятельности // В кн.: Современная психология. – М.: Инфра-М., 1999. – Ч. 4. – С. 330-346.</w:t>
      </w:r>
    </w:p>
    <w:p w:rsidR="005027C4" w:rsidRPr="00DA1F94" w:rsidRDefault="005027C4" w:rsidP="005027C4">
      <w:pPr>
        <w:tabs>
          <w:tab w:val="left" w:pos="0"/>
        </w:tabs>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rPr>
        <w:t xml:space="preserve">96 </w:t>
      </w:r>
      <w:r w:rsidRPr="00DA1F94">
        <w:rPr>
          <w:rFonts w:ascii="Times New Roman" w:hAnsi="Times New Roman"/>
          <w:color w:val="000000"/>
          <w:sz w:val="28"/>
          <w:szCs w:val="28"/>
          <w:lang w:val="kk-KZ"/>
        </w:rPr>
        <w:t>Брушлинский А.В. Субъект: мышление, учение, воображение – М.: МОДЭК, 1996. – 387 с.</w:t>
      </w:r>
    </w:p>
    <w:p w:rsidR="005027C4" w:rsidRPr="00DA1F94" w:rsidRDefault="005027C4" w:rsidP="005027C4">
      <w:pPr>
        <w:tabs>
          <w:tab w:val="left" w:pos="0"/>
        </w:tabs>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97 Лук А.Н. Психология творчества. – М.: Наука, 1978. – 127 с.</w:t>
      </w:r>
    </w:p>
    <w:p w:rsidR="005027C4" w:rsidRPr="00DA1F94" w:rsidRDefault="005027C4" w:rsidP="005027C4">
      <w:pPr>
        <w:tabs>
          <w:tab w:val="left" w:pos="0"/>
        </w:tabs>
        <w:spacing w:after="0" w:line="240" w:lineRule="auto"/>
        <w:ind w:firstLine="709"/>
        <w:jc w:val="both"/>
        <w:rPr>
          <w:rFonts w:ascii="Times New Roman" w:hAnsi="Times New Roman"/>
          <w:color w:val="000000"/>
          <w:sz w:val="28"/>
          <w:szCs w:val="28"/>
        </w:rPr>
      </w:pPr>
      <w:r w:rsidRPr="00DA1F94">
        <w:rPr>
          <w:rFonts w:ascii="Times New Roman" w:hAnsi="Times New Roman"/>
          <w:color w:val="000000"/>
          <w:sz w:val="28"/>
          <w:szCs w:val="28"/>
          <w:lang w:val="kk-KZ"/>
        </w:rPr>
        <w:t>98 Оспанова Б.А. Теория и технология формирования креативности будущего специалиста</w:t>
      </w:r>
      <w:r w:rsidRPr="00DA1F94">
        <w:rPr>
          <w:rFonts w:ascii="Times New Roman" w:hAnsi="Times New Roman"/>
          <w:color w:val="000000"/>
          <w:sz w:val="28"/>
          <w:szCs w:val="28"/>
        </w:rPr>
        <w:t>:</w:t>
      </w:r>
      <w:r w:rsidRPr="00DA1F94">
        <w:rPr>
          <w:rFonts w:ascii="Times New Roman" w:hAnsi="Times New Roman"/>
          <w:color w:val="000000"/>
          <w:sz w:val="28"/>
          <w:szCs w:val="28"/>
          <w:lang w:val="kk-KZ"/>
        </w:rPr>
        <w:t xml:space="preserve"> монография. – Саарбрюккен</w:t>
      </w:r>
      <w:r w:rsidRPr="00DA1F94">
        <w:rPr>
          <w:rFonts w:ascii="Times New Roman" w:hAnsi="Times New Roman"/>
          <w:color w:val="000000"/>
          <w:sz w:val="28"/>
          <w:szCs w:val="28"/>
        </w:rPr>
        <w:t xml:space="preserve">. </w:t>
      </w:r>
      <w:r w:rsidRPr="00DA1F94">
        <w:rPr>
          <w:rFonts w:ascii="Times New Roman" w:hAnsi="Times New Roman"/>
          <w:color w:val="000000"/>
          <w:sz w:val="28"/>
          <w:szCs w:val="28"/>
          <w:lang w:val="kk-KZ"/>
        </w:rPr>
        <w:t>2013. – 486 с.</w:t>
      </w:r>
    </w:p>
    <w:p w:rsidR="005027C4" w:rsidRPr="00DA1F94" w:rsidRDefault="005027C4" w:rsidP="005027C4">
      <w:pPr>
        <w:tabs>
          <w:tab w:val="left" w:pos="0"/>
        </w:tabs>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en-US"/>
        </w:rPr>
        <w:t xml:space="preserve">99 </w:t>
      </w:r>
      <w:r w:rsidRPr="00DA1F94">
        <w:rPr>
          <w:rFonts w:ascii="Times New Roman" w:hAnsi="Times New Roman"/>
          <w:color w:val="000000"/>
          <w:sz w:val="28"/>
          <w:szCs w:val="28"/>
          <w:lang w:val="kk-KZ"/>
        </w:rPr>
        <w:t xml:space="preserve">Sternberg R.J. A Three-Facet Model of Creativity // </w:t>
      </w:r>
      <w:r w:rsidRPr="00DA1F94">
        <w:rPr>
          <w:rFonts w:ascii="Times New Roman" w:hAnsi="Times New Roman"/>
          <w:color w:val="000000"/>
          <w:sz w:val="28"/>
          <w:szCs w:val="28"/>
          <w:lang w:val="en-US"/>
        </w:rPr>
        <w:t xml:space="preserve">In book: </w:t>
      </w:r>
      <w:r w:rsidRPr="00DA1F94">
        <w:rPr>
          <w:rFonts w:ascii="Times New Roman" w:hAnsi="Times New Roman"/>
          <w:color w:val="000000"/>
          <w:sz w:val="28"/>
          <w:szCs w:val="28"/>
          <w:lang w:val="kk-KZ"/>
        </w:rPr>
        <w:t>The Nature of Creativity. – Cambridge, 1988. – P. 125-147.</w:t>
      </w:r>
    </w:p>
    <w:p w:rsidR="005027C4" w:rsidRPr="00DA1F94" w:rsidRDefault="005027C4" w:rsidP="005027C4">
      <w:pPr>
        <w:tabs>
          <w:tab w:val="left" w:pos="0"/>
        </w:tabs>
        <w:spacing w:after="0" w:line="240" w:lineRule="auto"/>
        <w:ind w:firstLine="709"/>
        <w:jc w:val="both"/>
        <w:rPr>
          <w:rFonts w:ascii="Times New Roman" w:hAnsi="Times New Roman"/>
          <w:color w:val="000000"/>
          <w:sz w:val="28"/>
          <w:szCs w:val="28"/>
        </w:rPr>
      </w:pPr>
      <w:r w:rsidRPr="00DA1F94">
        <w:rPr>
          <w:rFonts w:ascii="Times New Roman" w:hAnsi="Times New Roman"/>
          <w:color w:val="000000"/>
          <w:sz w:val="28"/>
          <w:szCs w:val="28"/>
          <w:lang w:val="kk-KZ"/>
        </w:rPr>
        <w:t xml:space="preserve">100 Маркова А.К. Психологические проблемы повышения квалификации // Педагогика. – 1992. </w:t>
      </w:r>
      <w:r w:rsidRPr="00DA1F94">
        <w:rPr>
          <w:rFonts w:ascii="Times New Roman" w:hAnsi="Times New Roman"/>
          <w:color w:val="000000"/>
          <w:sz w:val="28"/>
          <w:szCs w:val="28"/>
        </w:rPr>
        <w:t xml:space="preserve">– </w:t>
      </w:r>
      <w:r w:rsidRPr="00DA1F94">
        <w:rPr>
          <w:rFonts w:ascii="Times New Roman" w:hAnsi="Times New Roman"/>
          <w:color w:val="000000"/>
          <w:sz w:val="28"/>
          <w:szCs w:val="28"/>
          <w:lang w:val="kk-KZ"/>
        </w:rPr>
        <w:t>№9-10</w:t>
      </w:r>
      <w:r w:rsidRPr="00DA1F94">
        <w:rPr>
          <w:rFonts w:ascii="Times New Roman" w:hAnsi="Times New Roman"/>
          <w:color w:val="000000"/>
          <w:sz w:val="28"/>
          <w:szCs w:val="28"/>
        </w:rPr>
        <w:t xml:space="preserve">. – </w:t>
      </w:r>
      <w:r w:rsidRPr="00DA1F94">
        <w:rPr>
          <w:rFonts w:ascii="Times New Roman" w:hAnsi="Times New Roman"/>
          <w:color w:val="000000"/>
          <w:sz w:val="28"/>
          <w:szCs w:val="28"/>
          <w:lang w:val="en-US"/>
        </w:rPr>
        <w:t>C</w:t>
      </w:r>
      <w:r w:rsidRPr="00DA1F94">
        <w:rPr>
          <w:rFonts w:ascii="Times New Roman" w:hAnsi="Times New Roman"/>
          <w:color w:val="000000"/>
          <w:sz w:val="28"/>
          <w:szCs w:val="28"/>
        </w:rPr>
        <w:t>. 65-67.</w:t>
      </w:r>
    </w:p>
    <w:p w:rsidR="005027C4" w:rsidRPr="00DA1F94" w:rsidRDefault="005027C4" w:rsidP="005027C4">
      <w:pPr>
        <w:tabs>
          <w:tab w:val="left" w:pos="0"/>
        </w:tabs>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rPr>
        <w:t>1</w:t>
      </w:r>
      <w:r w:rsidRPr="00DA1F94">
        <w:rPr>
          <w:rFonts w:ascii="Times New Roman" w:hAnsi="Times New Roman"/>
          <w:color w:val="000000"/>
          <w:sz w:val="28"/>
          <w:szCs w:val="28"/>
          <w:lang w:val="kk-KZ"/>
        </w:rPr>
        <w:t>01 Кошанова М.Т. Медиатехнология и креативность</w:t>
      </w:r>
      <w:r w:rsidRPr="00DA1F94">
        <w:rPr>
          <w:rFonts w:ascii="Times New Roman" w:hAnsi="Times New Roman"/>
          <w:color w:val="000000"/>
          <w:sz w:val="28"/>
          <w:szCs w:val="28"/>
        </w:rPr>
        <w:t xml:space="preserve"> //</w:t>
      </w:r>
      <w:r w:rsidRPr="00DA1F94">
        <w:rPr>
          <w:rFonts w:ascii="Times New Roman" w:hAnsi="Times New Roman"/>
          <w:color w:val="000000"/>
          <w:sz w:val="28"/>
          <w:szCs w:val="28"/>
          <w:lang w:val="kk-KZ"/>
        </w:rPr>
        <w:t xml:space="preserve"> </w:t>
      </w:r>
      <w:r w:rsidRPr="00DA1F94">
        <w:rPr>
          <w:rFonts w:ascii="Times New Roman" w:hAnsi="Times New Roman"/>
          <w:color w:val="000000"/>
          <w:sz w:val="28"/>
          <w:szCs w:val="28"/>
        </w:rPr>
        <w:t xml:space="preserve">Язык и актуальные проблемы образования: матер. 7-й </w:t>
      </w:r>
      <w:r w:rsidRPr="00DA1F94">
        <w:rPr>
          <w:rFonts w:ascii="Times New Roman" w:hAnsi="Times New Roman"/>
          <w:color w:val="000000"/>
          <w:sz w:val="28"/>
          <w:szCs w:val="28"/>
          <w:lang w:val="kk-KZ"/>
        </w:rPr>
        <w:t>междунар. науч.</w:t>
      </w:r>
      <w:r w:rsidRPr="00DA1F94">
        <w:rPr>
          <w:rFonts w:ascii="Times New Roman" w:hAnsi="Times New Roman"/>
          <w:color w:val="000000"/>
          <w:sz w:val="28"/>
          <w:szCs w:val="28"/>
        </w:rPr>
        <w:t>-</w:t>
      </w:r>
      <w:r w:rsidRPr="00DA1F94">
        <w:rPr>
          <w:rFonts w:ascii="Times New Roman" w:hAnsi="Times New Roman"/>
          <w:color w:val="000000"/>
          <w:sz w:val="28"/>
          <w:szCs w:val="28"/>
          <w:lang w:val="kk-KZ"/>
        </w:rPr>
        <w:t xml:space="preserve">практ. конф., посв. </w:t>
      </w:r>
      <w:r w:rsidRPr="00DA1F94">
        <w:rPr>
          <w:rFonts w:ascii="Times New Roman" w:hAnsi="Times New Roman"/>
          <w:color w:val="000000"/>
          <w:sz w:val="28"/>
          <w:szCs w:val="28"/>
        </w:rPr>
        <w:t>85-</w:t>
      </w:r>
      <w:r w:rsidRPr="00DA1F94">
        <w:rPr>
          <w:rFonts w:ascii="Times New Roman" w:hAnsi="Times New Roman"/>
          <w:color w:val="000000"/>
          <w:sz w:val="28"/>
          <w:szCs w:val="28"/>
          <w:lang w:val="kk-KZ"/>
        </w:rPr>
        <w:t>летию О.С. Ушаковой.</w:t>
      </w:r>
      <w:r w:rsidRPr="00DA1F94">
        <w:rPr>
          <w:rFonts w:ascii="Times New Roman" w:hAnsi="Times New Roman"/>
          <w:color w:val="000000"/>
          <w:sz w:val="28"/>
          <w:szCs w:val="28"/>
        </w:rPr>
        <w:t xml:space="preserve"> – М.: МПГУ, 2022. – С. 151-152.</w:t>
      </w:r>
    </w:p>
    <w:p w:rsidR="005027C4" w:rsidRPr="00DA1F94" w:rsidRDefault="005027C4" w:rsidP="005027C4">
      <w:pPr>
        <w:tabs>
          <w:tab w:val="left" w:pos="0"/>
        </w:tabs>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en-US"/>
        </w:rPr>
        <w:t>1</w:t>
      </w:r>
      <w:r w:rsidRPr="00DA1F94">
        <w:rPr>
          <w:rFonts w:ascii="Times New Roman" w:hAnsi="Times New Roman"/>
          <w:color w:val="000000"/>
          <w:sz w:val="28"/>
          <w:szCs w:val="28"/>
          <w:lang w:val="kk-KZ"/>
        </w:rPr>
        <w:t>02</w:t>
      </w:r>
      <w:r w:rsidRPr="00DA1F94">
        <w:rPr>
          <w:rFonts w:ascii="Times New Roman" w:hAnsi="Times New Roman"/>
          <w:color w:val="000000"/>
          <w:sz w:val="28"/>
          <w:szCs w:val="28"/>
          <w:lang w:val="en-US"/>
        </w:rPr>
        <w:t xml:space="preserve"> </w:t>
      </w:r>
      <w:r w:rsidRPr="00DA1F94">
        <w:rPr>
          <w:rFonts w:ascii="Times New Roman" w:hAnsi="Times New Roman"/>
          <w:color w:val="000000"/>
          <w:sz w:val="28"/>
          <w:szCs w:val="28"/>
          <w:lang w:val="kk-KZ"/>
        </w:rPr>
        <w:t xml:space="preserve">Torrance Е.Р. </w:t>
      </w:r>
      <w:r w:rsidRPr="00DA1F94">
        <w:rPr>
          <w:rFonts w:ascii="Times New Roman" w:hAnsi="Times New Roman"/>
          <w:color w:val="000000"/>
          <w:sz w:val="28"/>
          <w:szCs w:val="28"/>
          <w:lang w:val="en-US"/>
        </w:rPr>
        <w:t>Torrance Tests of Creative Thinking: Norms-Technical Manual. Princeton</w:t>
      </w:r>
      <w:r w:rsidRPr="00DA1F94">
        <w:rPr>
          <w:rFonts w:ascii="Times New Roman" w:hAnsi="Times New Roman"/>
          <w:color w:val="000000"/>
          <w:sz w:val="28"/>
          <w:szCs w:val="28"/>
        </w:rPr>
        <w:t xml:space="preserve">, </w:t>
      </w:r>
      <w:r w:rsidRPr="00DA1F94">
        <w:rPr>
          <w:rFonts w:ascii="Times New Roman" w:hAnsi="Times New Roman"/>
          <w:color w:val="000000"/>
          <w:sz w:val="28"/>
          <w:szCs w:val="28"/>
          <w:lang w:val="en-US"/>
        </w:rPr>
        <w:t>NJ</w:t>
      </w:r>
      <w:r w:rsidRPr="00DA1F94">
        <w:rPr>
          <w:rFonts w:ascii="Times New Roman" w:hAnsi="Times New Roman"/>
          <w:color w:val="000000"/>
          <w:sz w:val="28"/>
          <w:szCs w:val="28"/>
        </w:rPr>
        <w:t xml:space="preserve">: </w:t>
      </w:r>
      <w:r w:rsidRPr="00DA1F94">
        <w:rPr>
          <w:rFonts w:ascii="Times New Roman" w:hAnsi="Times New Roman"/>
          <w:color w:val="000000"/>
          <w:sz w:val="28"/>
          <w:szCs w:val="28"/>
          <w:lang w:val="en-US"/>
        </w:rPr>
        <w:t>Personal</w:t>
      </w:r>
      <w:r w:rsidRPr="00DA1F94">
        <w:rPr>
          <w:rFonts w:ascii="Times New Roman" w:hAnsi="Times New Roman"/>
          <w:color w:val="000000"/>
          <w:sz w:val="28"/>
          <w:szCs w:val="28"/>
        </w:rPr>
        <w:t xml:space="preserve"> </w:t>
      </w:r>
      <w:r w:rsidRPr="00DA1F94">
        <w:rPr>
          <w:rFonts w:ascii="Times New Roman" w:hAnsi="Times New Roman"/>
          <w:color w:val="000000"/>
          <w:sz w:val="28"/>
          <w:szCs w:val="28"/>
          <w:lang w:val="en-US"/>
        </w:rPr>
        <w:t>Press</w:t>
      </w:r>
      <w:r w:rsidRPr="00DA1F94">
        <w:rPr>
          <w:rFonts w:ascii="Times New Roman" w:hAnsi="Times New Roman"/>
          <w:color w:val="000000"/>
          <w:sz w:val="28"/>
          <w:szCs w:val="28"/>
        </w:rPr>
        <w:t>.</w:t>
      </w:r>
      <w:r w:rsidRPr="00DA1F94">
        <w:rPr>
          <w:rFonts w:ascii="Times New Roman" w:hAnsi="Times New Roman"/>
          <w:color w:val="000000"/>
          <w:sz w:val="28"/>
          <w:szCs w:val="28"/>
          <w:lang w:val="kk-KZ"/>
        </w:rPr>
        <w:t xml:space="preserve"> 1974. – 315 p. </w:t>
      </w:r>
    </w:p>
    <w:p w:rsidR="005027C4" w:rsidRPr="00DA1F94" w:rsidRDefault="005027C4" w:rsidP="005027C4">
      <w:pPr>
        <w:tabs>
          <w:tab w:val="left" w:pos="0"/>
        </w:tabs>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rPr>
        <w:t>1</w:t>
      </w:r>
      <w:r w:rsidRPr="00DA1F94">
        <w:rPr>
          <w:rFonts w:ascii="Times New Roman" w:hAnsi="Times New Roman"/>
          <w:color w:val="000000"/>
          <w:sz w:val="28"/>
          <w:szCs w:val="28"/>
          <w:lang w:val="kk-KZ"/>
        </w:rPr>
        <w:t xml:space="preserve">03 Богоявленская Д.Б. Психология творческих способностей. – М.: Академия, 2002. – 320 с. </w:t>
      </w:r>
    </w:p>
    <w:p w:rsidR="005027C4" w:rsidRPr="00DA1F94" w:rsidRDefault="005027C4" w:rsidP="005027C4">
      <w:pPr>
        <w:tabs>
          <w:tab w:val="left" w:pos="0"/>
        </w:tabs>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en-US"/>
        </w:rPr>
        <w:t>1</w:t>
      </w:r>
      <w:r w:rsidRPr="00DA1F94">
        <w:rPr>
          <w:rFonts w:ascii="Times New Roman" w:hAnsi="Times New Roman"/>
          <w:color w:val="000000"/>
          <w:sz w:val="28"/>
          <w:szCs w:val="28"/>
          <w:lang w:val="kk-KZ"/>
        </w:rPr>
        <w:t>04</w:t>
      </w:r>
      <w:r w:rsidRPr="00DA1F94">
        <w:rPr>
          <w:rFonts w:ascii="Times New Roman" w:hAnsi="Times New Roman"/>
          <w:color w:val="000000"/>
          <w:sz w:val="28"/>
          <w:szCs w:val="28"/>
          <w:lang w:val="en-US"/>
        </w:rPr>
        <w:t xml:space="preserve"> </w:t>
      </w:r>
      <w:r w:rsidRPr="00DA1F94">
        <w:rPr>
          <w:rFonts w:ascii="Times New Roman" w:hAnsi="Times New Roman"/>
          <w:color w:val="000000"/>
          <w:sz w:val="28"/>
          <w:szCs w:val="28"/>
          <w:lang w:val="kk-KZ"/>
        </w:rPr>
        <w:t>Mednick S.A. The associative basis of the creative process // Psychol. Rev. – 1962. – Vol. 69, №3. – P. 220-223.</w:t>
      </w:r>
    </w:p>
    <w:p w:rsidR="005027C4" w:rsidRPr="00DA1F94" w:rsidRDefault="005027C4" w:rsidP="005027C4">
      <w:pPr>
        <w:tabs>
          <w:tab w:val="left" w:pos="0"/>
        </w:tabs>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rPr>
        <w:t>1</w:t>
      </w:r>
      <w:r w:rsidRPr="00DA1F94">
        <w:rPr>
          <w:rFonts w:ascii="Times New Roman" w:hAnsi="Times New Roman"/>
          <w:color w:val="000000"/>
          <w:sz w:val="28"/>
          <w:szCs w:val="28"/>
          <w:lang w:val="kk-KZ"/>
        </w:rPr>
        <w:t>05 Дружинин В.Н. Психология общих способностей. – СПб.: Питер, 2013. – 366 с.</w:t>
      </w:r>
    </w:p>
    <w:p w:rsidR="005027C4" w:rsidRPr="00DA1F94" w:rsidRDefault="005027C4" w:rsidP="005027C4">
      <w:pPr>
        <w:tabs>
          <w:tab w:val="left" w:pos="0"/>
        </w:tabs>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106 Жарықбаев Қ.Б. Жантану негіздері. Алматы. – 2002. – 250 б.</w:t>
      </w:r>
    </w:p>
    <w:p w:rsidR="005027C4" w:rsidRPr="00DA1F94" w:rsidRDefault="005027C4" w:rsidP="005027C4">
      <w:pPr>
        <w:tabs>
          <w:tab w:val="left" w:pos="0"/>
        </w:tabs>
        <w:spacing w:after="0" w:line="240" w:lineRule="auto"/>
        <w:ind w:firstLine="709"/>
        <w:jc w:val="both"/>
        <w:rPr>
          <w:rFonts w:ascii="Times New Roman" w:hAnsi="Times New Roman"/>
          <w:color w:val="000000"/>
          <w:sz w:val="28"/>
          <w:szCs w:val="28"/>
        </w:rPr>
      </w:pPr>
      <w:r w:rsidRPr="00DA1F94">
        <w:rPr>
          <w:rFonts w:ascii="Times New Roman" w:hAnsi="Times New Roman"/>
          <w:color w:val="000000"/>
          <w:sz w:val="28"/>
          <w:szCs w:val="28"/>
        </w:rPr>
        <w:t>1</w:t>
      </w:r>
      <w:r w:rsidRPr="00DA1F94">
        <w:rPr>
          <w:rFonts w:ascii="Times New Roman" w:hAnsi="Times New Roman"/>
          <w:color w:val="000000"/>
          <w:sz w:val="28"/>
          <w:szCs w:val="28"/>
          <w:lang w:val="kk-KZ"/>
        </w:rPr>
        <w:t>07 Холодная М.А. психология инттекта: парадоксы исследования. Томск, 1997. – 392 с.</w:t>
      </w:r>
    </w:p>
    <w:p w:rsidR="005027C4" w:rsidRPr="00DA1F94" w:rsidRDefault="005027C4" w:rsidP="005027C4">
      <w:pPr>
        <w:tabs>
          <w:tab w:val="left" w:pos="0"/>
        </w:tabs>
        <w:spacing w:after="0" w:line="240" w:lineRule="auto"/>
        <w:ind w:firstLine="709"/>
        <w:jc w:val="both"/>
        <w:rPr>
          <w:rFonts w:ascii="Times New Roman" w:hAnsi="Times New Roman"/>
          <w:color w:val="000000"/>
          <w:sz w:val="28"/>
          <w:szCs w:val="28"/>
        </w:rPr>
      </w:pPr>
      <w:r w:rsidRPr="00DA1F94">
        <w:rPr>
          <w:rFonts w:ascii="Times New Roman" w:hAnsi="Times New Roman"/>
          <w:color w:val="000000"/>
          <w:sz w:val="28"/>
          <w:szCs w:val="28"/>
        </w:rPr>
        <w:t>1</w:t>
      </w:r>
      <w:r w:rsidRPr="00DA1F94">
        <w:rPr>
          <w:rFonts w:ascii="Times New Roman" w:hAnsi="Times New Roman"/>
          <w:color w:val="000000"/>
          <w:sz w:val="28"/>
          <w:szCs w:val="28"/>
          <w:lang w:val="kk-KZ"/>
        </w:rPr>
        <w:t>08 Таубаева Ш.Т. Введение в методологию и методику педагогического исследования: учеб. пос. – Түркістан: «Тұран» баспасы, 2007. – 190 с.</w:t>
      </w:r>
    </w:p>
    <w:p w:rsidR="005027C4" w:rsidRPr="00DA1F94" w:rsidRDefault="005027C4" w:rsidP="005027C4">
      <w:pPr>
        <w:tabs>
          <w:tab w:val="left" w:pos="0"/>
        </w:tabs>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109 Философиялық сөздік / </w:t>
      </w:r>
      <w:r w:rsidRPr="00DA1F94">
        <w:rPr>
          <w:rStyle w:val="extendedtext-short"/>
          <w:rFonts w:ascii="Times New Roman" w:hAnsi="Times New Roman"/>
          <w:color w:val="000000"/>
          <w:sz w:val="28"/>
          <w:szCs w:val="28"/>
          <w:lang w:val="kk-KZ"/>
        </w:rPr>
        <w:t>ред. Р.Н. Нұрғалиев</w:t>
      </w:r>
      <w:r w:rsidRPr="00DA1F94">
        <w:rPr>
          <w:rFonts w:ascii="Times New Roman" w:hAnsi="Times New Roman"/>
          <w:color w:val="000000"/>
          <w:sz w:val="28"/>
          <w:szCs w:val="28"/>
          <w:lang w:val="kk-KZ"/>
        </w:rPr>
        <w:t>. – Алматы: Қазақ энциклопедиясы, 1996. – 525 б.</w:t>
      </w:r>
    </w:p>
    <w:p w:rsidR="005027C4" w:rsidRPr="00DA1F94" w:rsidRDefault="005027C4" w:rsidP="005027C4">
      <w:pPr>
        <w:tabs>
          <w:tab w:val="left" w:pos="0"/>
        </w:tabs>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rPr>
        <w:t>1</w:t>
      </w:r>
      <w:r w:rsidRPr="00DA1F94">
        <w:rPr>
          <w:rFonts w:ascii="Times New Roman" w:hAnsi="Times New Roman"/>
          <w:color w:val="000000"/>
          <w:sz w:val="28"/>
          <w:szCs w:val="28"/>
          <w:lang w:val="kk-KZ"/>
        </w:rPr>
        <w:t>10 Пестеров П.Н. Философско-психологические аспекты творчества в системе высшего образования // Модернизация российского образования. Проблемы и перспективы дополнительного профессоинального образования. – Новосибирск, 2005. – С. 158-165.</w:t>
      </w:r>
    </w:p>
    <w:p w:rsidR="005027C4" w:rsidRPr="00DA1F94" w:rsidRDefault="005027C4" w:rsidP="005027C4">
      <w:pPr>
        <w:tabs>
          <w:tab w:val="left" w:pos="0"/>
        </w:tabs>
        <w:spacing w:after="0" w:line="240" w:lineRule="auto"/>
        <w:ind w:firstLine="709"/>
        <w:jc w:val="both"/>
        <w:rPr>
          <w:rFonts w:ascii="Times New Roman" w:hAnsi="Times New Roman"/>
          <w:color w:val="000000"/>
          <w:sz w:val="28"/>
          <w:szCs w:val="28"/>
        </w:rPr>
      </w:pPr>
      <w:r w:rsidRPr="00DA1F94">
        <w:rPr>
          <w:rFonts w:ascii="Times New Roman" w:hAnsi="Times New Roman"/>
          <w:color w:val="000000"/>
          <w:sz w:val="28"/>
          <w:szCs w:val="28"/>
        </w:rPr>
        <w:t>1</w:t>
      </w:r>
      <w:r w:rsidRPr="00DA1F94">
        <w:rPr>
          <w:rFonts w:ascii="Times New Roman" w:hAnsi="Times New Roman"/>
          <w:color w:val="000000"/>
          <w:sz w:val="28"/>
          <w:szCs w:val="28"/>
          <w:lang w:val="kk-KZ"/>
        </w:rPr>
        <w:t>11 Исаева З.А. Теоретические основы формирования профессионально</w:t>
      </w:r>
      <w:r w:rsidRPr="00DA1F94">
        <w:rPr>
          <w:rFonts w:ascii="Times New Roman" w:hAnsi="Times New Roman"/>
          <w:color w:val="000000"/>
          <w:sz w:val="28"/>
          <w:szCs w:val="28"/>
        </w:rPr>
        <w:t>-исследовательской культуры педагога в системе университетского образования. – Алматы, 1996. – 230 с.</w:t>
      </w:r>
    </w:p>
    <w:p w:rsidR="005027C4" w:rsidRPr="00DA1F94" w:rsidRDefault="005027C4" w:rsidP="005027C4">
      <w:pPr>
        <w:tabs>
          <w:tab w:val="left" w:pos="0"/>
        </w:tabs>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rPr>
        <w:t>1</w:t>
      </w:r>
      <w:r w:rsidRPr="00DA1F94">
        <w:rPr>
          <w:rFonts w:ascii="Times New Roman" w:hAnsi="Times New Roman"/>
          <w:color w:val="000000"/>
          <w:sz w:val="28"/>
          <w:szCs w:val="28"/>
          <w:lang w:val="kk-KZ"/>
        </w:rPr>
        <w:t>12 Остапенко А.А. Концентрированное обучение: модели образовательной технологии. – Краснодар, 1998. – 52 с.</w:t>
      </w:r>
    </w:p>
    <w:p w:rsidR="005027C4" w:rsidRPr="00DA1F94" w:rsidRDefault="005027C4" w:rsidP="005027C4">
      <w:pPr>
        <w:tabs>
          <w:tab w:val="left" w:pos="0"/>
        </w:tabs>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113 Кенжебеков Б.Т. Жоғары оқу орны жүйесінде болашақ мамандардың кәсіби құзыреттілігін қалыптастыру: 13.00.08: пед. ғыл. док. дис. – Қарағанды, 2005. – 267 б. </w:t>
      </w:r>
    </w:p>
    <w:p w:rsidR="005027C4" w:rsidRPr="00DA1F94" w:rsidRDefault="005027C4" w:rsidP="005027C4">
      <w:pPr>
        <w:tabs>
          <w:tab w:val="left" w:pos="0"/>
        </w:tabs>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11</w:t>
      </w:r>
      <w:r w:rsidRPr="00DA1F94">
        <w:rPr>
          <w:rFonts w:ascii="Times New Roman" w:hAnsi="Times New Roman"/>
          <w:color w:val="000000"/>
          <w:sz w:val="28"/>
          <w:szCs w:val="28"/>
        </w:rPr>
        <w:t>4</w:t>
      </w:r>
      <w:r w:rsidRPr="00DA1F94">
        <w:rPr>
          <w:rFonts w:ascii="Times New Roman" w:hAnsi="Times New Roman"/>
          <w:color w:val="000000"/>
          <w:sz w:val="28"/>
          <w:szCs w:val="28"/>
          <w:lang w:val="kk-KZ"/>
        </w:rPr>
        <w:t xml:space="preserve"> Бабанский Ю.К. Проблемы повышения эффективности педагогических исследований. – М.: Знание, 1982. – 80 c.</w:t>
      </w:r>
    </w:p>
    <w:p w:rsidR="005027C4" w:rsidRPr="00DA1F94" w:rsidRDefault="005027C4" w:rsidP="005027C4">
      <w:pPr>
        <w:tabs>
          <w:tab w:val="left" w:pos="0"/>
        </w:tabs>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11</w:t>
      </w:r>
      <w:r w:rsidRPr="00DA1F94">
        <w:rPr>
          <w:rFonts w:ascii="Times New Roman" w:hAnsi="Times New Roman"/>
          <w:color w:val="000000"/>
          <w:sz w:val="28"/>
          <w:szCs w:val="28"/>
        </w:rPr>
        <w:t xml:space="preserve">5 </w:t>
      </w:r>
      <w:r w:rsidRPr="00DA1F94">
        <w:rPr>
          <w:rFonts w:ascii="Times New Roman" w:hAnsi="Times New Roman"/>
          <w:color w:val="000000"/>
          <w:sz w:val="28"/>
          <w:szCs w:val="28"/>
          <w:lang w:val="kk-KZ"/>
        </w:rPr>
        <w:t>Махмутов М.И. Организация проблемного обучения в школе. – М., 1977. – 240 с.</w:t>
      </w:r>
    </w:p>
    <w:p w:rsidR="005027C4" w:rsidRPr="00DA1F94" w:rsidRDefault="005027C4" w:rsidP="005027C4">
      <w:pPr>
        <w:tabs>
          <w:tab w:val="left" w:pos="0"/>
        </w:tabs>
        <w:spacing w:after="0" w:line="240" w:lineRule="auto"/>
        <w:ind w:firstLine="709"/>
        <w:jc w:val="both"/>
        <w:rPr>
          <w:rFonts w:ascii="Times New Roman" w:hAnsi="Times New Roman"/>
          <w:color w:val="000000"/>
          <w:sz w:val="28"/>
          <w:szCs w:val="28"/>
        </w:rPr>
      </w:pPr>
      <w:r w:rsidRPr="00DA1F94">
        <w:rPr>
          <w:rFonts w:ascii="Times New Roman" w:hAnsi="Times New Roman"/>
          <w:color w:val="000000"/>
          <w:sz w:val="28"/>
          <w:szCs w:val="28"/>
          <w:lang w:val="kk-KZ"/>
        </w:rPr>
        <w:t>11</w:t>
      </w:r>
      <w:r w:rsidRPr="00DA1F94">
        <w:rPr>
          <w:rFonts w:ascii="Times New Roman" w:hAnsi="Times New Roman"/>
          <w:color w:val="000000"/>
          <w:sz w:val="28"/>
          <w:szCs w:val="28"/>
        </w:rPr>
        <w:t xml:space="preserve">6 </w:t>
      </w:r>
      <w:r w:rsidRPr="00DA1F94">
        <w:rPr>
          <w:rFonts w:ascii="Times New Roman" w:hAnsi="Times New Roman"/>
          <w:color w:val="000000"/>
          <w:sz w:val="28"/>
          <w:szCs w:val="28"/>
          <w:lang w:val="kk-KZ"/>
        </w:rPr>
        <w:t>Ломов Б.Ф. Методологические и теоретические проблемы психологии. – М., 1984. – 432 с.</w:t>
      </w:r>
    </w:p>
    <w:p w:rsidR="005027C4" w:rsidRPr="00DA1F94" w:rsidRDefault="005027C4" w:rsidP="005027C4">
      <w:pPr>
        <w:tabs>
          <w:tab w:val="left" w:pos="0"/>
        </w:tabs>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11</w:t>
      </w:r>
      <w:r w:rsidRPr="00DA1F94">
        <w:rPr>
          <w:rFonts w:ascii="Times New Roman" w:hAnsi="Times New Roman"/>
          <w:color w:val="000000"/>
          <w:sz w:val="28"/>
          <w:szCs w:val="28"/>
        </w:rPr>
        <w:t xml:space="preserve">7 </w:t>
      </w:r>
      <w:r w:rsidRPr="00DA1F94">
        <w:rPr>
          <w:rFonts w:ascii="Times New Roman" w:hAnsi="Times New Roman"/>
          <w:color w:val="000000"/>
          <w:sz w:val="28"/>
          <w:szCs w:val="28"/>
          <w:lang w:val="kk-KZ"/>
        </w:rPr>
        <w:t>Козленко В.Н. Проблема креативности личности // В кн.: Психология творчества: общая дифференциальная, прикладная. – М.: Наука, 1990. – 224 с.</w:t>
      </w:r>
    </w:p>
    <w:p w:rsidR="005027C4" w:rsidRPr="00DA1F94" w:rsidRDefault="005027C4" w:rsidP="005027C4">
      <w:pPr>
        <w:tabs>
          <w:tab w:val="left" w:pos="0"/>
        </w:tabs>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11</w:t>
      </w:r>
      <w:r w:rsidRPr="00DA1F94">
        <w:rPr>
          <w:rFonts w:ascii="Times New Roman" w:hAnsi="Times New Roman"/>
          <w:color w:val="000000"/>
          <w:sz w:val="28"/>
          <w:szCs w:val="28"/>
        </w:rPr>
        <w:t xml:space="preserve">8 </w:t>
      </w:r>
      <w:r w:rsidRPr="00DA1F94">
        <w:rPr>
          <w:rFonts w:ascii="Times New Roman" w:hAnsi="Times New Roman"/>
          <w:color w:val="000000"/>
          <w:sz w:val="28"/>
          <w:szCs w:val="28"/>
          <w:lang w:val="kk-KZ"/>
        </w:rPr>
        <w:t>Андреев В.И. Диалектива воспитания и самовоспитания творческой личности: основы педагогики творчества. – Казань, 1998. – 238 б.</w:t>
      </w:r>
    </w:p>
    <w:p w:rsidR="005027C4" w:rsidRPr="00DA1F94" w:rsidRDefault="005027C4" w:rsidP="005027C4">
      <w:pPr>
        <w:tabs>
          <w:tab w:val="left" w:pos="0"/>
        </w:tabs>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119 Демеуов А.Ш. Қазіргі кезеңде жоғары оқу орындары студенттерінің өзіндік оқу іс-әрекетін ұйымдастырудың ғылыми-практикалық негіздері (физика-математика) курстары үлгісінде): 13.00.01: пед. ғыл. канд. ... дис. – Түркістан, 2007. – 170 б.</w:t>
      </w:r>
    </w:p>
    <w:p w:rsidR="005027C4" w:rsidRPr="00DA1F94" w:rsidRDefault="005027C4" w:rsidP="005027C4">
      <w:pPr>
        <w:tabs>
          <w:tab w:val="left" w:pos="0"/>
        </w:tabs>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120 Педагогикалық ізденіс / құраст. И.Н. Баженова. – Алматы: Рауан, 1990. – 574 б. </w:t>
      </w:r>
    </w:p>
    <w:p w:rsidR="005027C4" w:rsidRPr="00DA1F94" w:rsidRDefault="005027C4" w:rsidP="005027C4">
      <w:pPr>
        <w:tabs>
          <w:tab w:val="left" w:pos="0"/>
        </w:tabs>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121 Сабыров Т.С. Оқушы жастардың танымдық әрекетін арттырудағы оқытудың әдістері мен формаларының дидактикалық жүйесін тиімді қолдануға мұғалімді даярлаудың теориялық негіздері: 13.00.01: пед. ғыл. док. ... дис. – Алматы, 1996. – 278 с.</w:t>
      </w:r>
    </w:p>
    <w:p w:rsidR="005027C4" w:rsidRPr="00DA1F94" w:rsidRDefault="005027C4" w:rsidP="005027C4">
      <w:pPr>
        <w:tabs>
          <w:tab w:val="left" w:pos="0"/>
        </w:tabs>
        <w:spacing w:after="0" w:line="240" w:lineRule="auto"/>
        <w:ind w:firstLine="709"/>
        <w:jc w:val="both"/>
        <w:rPr>
          <w:rFonts w:ascii="Times New Roman" w:hAnsi="Times New Roman"/>
          <w:color w:val="000000"/>
          <w:sz w:val="28"/>
          <w:szCs w:val="28"/>
        </w:rPr>
      </w:pPr>
      <w:r w:rsidRPr="00DA1F94">
        <w:rPr>
          <w:rFonts w:ascii="Times New Roman" w:hAnsi="Times New Roman"/>
          <w:color w:val="000000"/>
          <w:sz w:val="28"/>
          <w:szCs w:val="28"/>
          <w:lang w:val="kk-KZ"/>
        </w:rPr>
        <w:t xml:space="preserve">122 Мешалкина К.Н. Дифференциация образования условие индивидуализации развития личности школьника: метод. реком. </w:t>
      </w:r>
      <w:r w:rsidRPr="00DA1F94">
        <w:rPr>
          <w:rFonts w:ascii="Times New Roman" w:hAnsi="Times New Roman"/>
          <w:color w:val="000000"/>
          <w:sz w:val="28"/>
          <w:szCs w:val="28"/>
        </w:rPr>
        <w:t>– М.: Педагогика, 1990. – 56 с.</w:t>
      </w:r>
    </w:p>
    <w:p w:rsidR="005027C4" w:rsidRPr="00DA1F94" w:rsidRDefault="005027C4" w:rsidP="005027C4">
      <w:pPr>
        <w:tabs>
          <w:tab w:val="left" w:pos="0"/>
        </w:tabs>
        <w:spacing w:after="0" w:line="240" w:lineRule="auto"/>
        <w:ind w:firstLine="709"/>
        <w:jc w:val="both"/>
        <w:rPr>
          <w:rFonts w:ascii="Times New Roman" w:hAnsi="Times New Roman"/>
          <w:color w:val="000000"/>
          <w:sz w:val="28"/>
          <w:szCs w:val="28"/>
        </w:rPr>
      </w:pPr>
      <w:r w:rsidRPr="00DA1F94">
        <w:rPr>
          <w:rFonts w:ascii="Times New Roman" w:hAnsi="Times New Roman"/>
          <w:color w:val="000000"/>
          <w:sz w:val="28"/>
          <w:szCs w:val="28"/>
        </w:rPr>
        <w:t>1</w:t>
      </w:r>
      <w:r w:rsidRPr="00DA1F94">
        <w:rPr>
          <w:rFonts w:ascii="Times New Roman" w:hAnsi="Times New Roman"/>
          <w:color w:val="000000"/>
          <w:sz w:val="28"/>
          <w:szCs w:val="28"/>
          <w:lang w:val="kk-KZ"/>
        </w:rPr>
        <w:t>2</w:t>
      </w:r>
      <w:r w:rsidRPr="00DA1F94">
        <w:rPr>
          <w:rFonts w:ascii="Times New Roman" w:hAnsi="Times New Roman"/>
          <w:color w:val="000000"/>
          <w:sz w:val="28"/>
          <w:szCs w:val="28"/>
        </w:rPr>
        <w:t>3 Маслоу А.Г. Мотивация и личность</w:t>
      </w:r>
      <w:r w:rsidRPr="00DA1F94">
        <w:rPr>
          <w:rFonts w:ascii="Times New Roman" w:hAnsi="Times New Roman"/>
          <w:color w:val="000000"/>
          <w:sz w:val="28"/>
          <w:szCs w:val="28"/>
          <w:lang w:val="kk-KZ"/>
        </w:rPr>
        <w:t xml:space="preserve">. </w:t>
      </w:r>
      <w:r w:rsidRPr="00DA1F94">
        <w:rPr>
          <w:rFonts w:ascii="Times New Roman" w:hAnsi="Times New Roman"/>
          <w:color w:val="000000"/>
          <w:sz w:val="28"/>
          <w:szCs w:val="28"/>
        </w:rPr>
        <w:t xml:space="preserve">– </w:t>
      </w:r>
      <w:r w:rsidRPr="00DA1F94">
        <w:rPr>
          <w:rFonts w:ascii="Times New Roman" w:hAnsi="Times New Roman"/>
          <w:color w:val="000000"/>
          <w:sz w:val="28"/>
          <w:szCs w:val="28"/>
          <w:lang w:val="kk-KZ"/>
        </w:rPr>
        <w:t xml:space="preserve">Изд. </w:t>
      </w:r>
      <w:r w:rsidRPr="00DA1F94">
        <w:rPr>
          <w:rFonts w:ascii="Times New Roman" w:hAnsi="Times New Roman"/>
          <w:color w:val="000000"/>
          <w:sz w:val="28"/>
          <w:szCs w:val="28"/>
        </w:rPr>
        <w:t xml:space="preserve">3-ед. – СПб.: Питер, 2002. – 478 с. </w:t>
      </w:r>
    </w:p>
    <w:p w:rsidR="005027C4" w:rsidRPr="00DA1F94" w:rsidRDefault="005027C4" w:rsidP="005027C4">
      <w:pPr>
        <w:tabs>
          <w:tab w:val="left" w:pos="0"/>
        </w:tabs>
        <w:spacing w:after="0" w:line="240" w:lineRule="auto"/>
        <w:ind w:firstLine="709"/>
        <w:jc w:val="both"/>
        <w:rPr>
          <w:rFonts w:ascii="Times New Roman" w:hAnsi="Times New Roman"/>
          <w:color w:val="000000"/>
          <w:sz w:val="28"/>
          <w:szCs w:val="28"/>
        </w:rPr>
      </w:pPr>
      <w:r w:rsidRPr="00DA1F94">
        <w:rPr>
          <w:rFonts w:ascii="Times New Roman" w:hAnsi="Times New Roman"/>
          <w:color w:val="000000"/>
          <w:sz w:val="28"/>
          <w:szCs w:val="28"/>
        </w:rPr>
        <w:t>1</w:t>
      </w:r>
      <w:r w:rsidRPr="00DA1F94">
        <w:rPr>
          <w:rFonts w:ascii="Times New Roman" w:hAnsi="Times New Roman"/>
          <w:color w:val="000000"/>
          <w:sz w:val="28"/>
          <w:szCs w:val="28"/>
          <w:lang w:val="kk-KZ"/>
        </w:rPr>
        <w:t>2</w:t>
      </w:r>
      <w:r w:rsidRPr="00DA1F94">
        <w:rPr>
          <w:rFonts w:ascii="Times New Roman" w:hAnsi="Times New Roman"/>
          <w:color w:val="000000"/>
          <w:sz w:val="28"/>
          <w:szCs w:val="28"/>
        </w:rPr>
        <w:t>4 Краевский В.В. Методология педагогического исследования. – Самара: СГПИ, 1994. – 165 с.</w:t>
      </w:r>
    </w:p>
    <w:p w:rsidR="005027C4" w:rsidRPr="00DA1F94" w:rsidRDefault="005027C4" w:rsidP="005027C4">
      <w:pPr>
        <w:tabs>
          <w:tab w:val="left" w:pos="0"/>
        </w:tabs>
        <w:spacing w:after="0" w:line="240" w:lineRule="auto"/>
        <w:ind w:firstLine="709"/>
        <w:jc w:val="both"/>
        <w:rPr>
          <w:rFonts w:ascii="Times New Roman" w:hAnsi="Times New Roman"/>
          <w:color w:val="000000"/>
          <w:sz w:val="28"/>
          <w:szCs w:val="28"/>
        </w:rPr>
      </w:pPr>
      <w:r w:rsidRPr="00DA1F94">
        <w:rPr>
          <w:rFonts w:ascii="Times New Roman" w:hAnsi="Times New Roman"/>
          <w:color w:val="000000"/>
          <w:sz w:val="28"/>
          <w:szCs w:val="28"/>
        </w:rPr>
        <w:t>1</w:t>
      </w:r>
      <w:r w:rsidRPr="00DA1F94">
        <w:rPr>
          <w:rFonts w:ascii="Times New Roman" w:hAnsi="Times New Roman"/>
          <w:color w:val="000000"/>
          <w:sz w:val="28"/>
          <w:szCs w:val="28"/>
          <w:lang w:val="kk-KZ"/>
        </w:rPr>
        <w:t>2</w:t>
      </w:r>
      <w:r w:rsidRPr="00DA1F94">
        <w:rPr>
          <w:rFonts w:ascii="Times New Roman" w:hAnsi="Times New Roman"/>
          <w:color w:val="000000"/>
          <w:sz w:val="28"/>
          <w:szCs w:val="28"/>
        </w:rPr>
        <w:t>5 Спиркин А.Г. Сознание и самосознание. – М.: Политиздат, 1972. – 303 с.</w:t>
      </w:r>
    </w:p>
    <w:p w:rsidR="005027C4" w:rsidRPr="00DA1F94" w:rsidRDefault="005027C4" w:rsidP="005027C4">
      <w:pPr>
        <w:tabs>
          <w:tab w:val="left" w:pos="0"/>
        </w:tabs>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rPr>
        <w:t>1</w:t>
      </w:r>
      <w:r w:rsidRPr="00DA1F94">
        <w:rPr>
          <w:rFonts w:ascii="Times New Roman" w:hAnsi="Times New Roman"/>
          <w:color w:val="000000"/>
          <w:sz w:val="28"/>
          <w:szCs w:val="28"/>
          <w:lang w:val="kk-KZ"/>
        </w:rPr>
        <w:t>2</w:t>
      </w:r>
      <w:r w:rsidRPr="00DA1F94">
        <w:rPr>
          <w:rFonts w:ascii="Times New Roman" w:hAnsi="Times New Roman"/>
          <w:color w:val="000000"/>
          <w:sz w:val="28"/>
          <w:szCs w:val="28"/>
        </w:rPr>
        <w:t xml:space="preserve">6 </w:t>
      </w:r>
      <w:r w:rsidRPr="00DA1F94">
        <w:rPr>
          <w:rFonts w:ascii="Times New Roman" w:hAnsi="Times New Roman"/>
          <w:color w:val="000000"/>
          <w:sz w:val="28"/>
          <w:szCs w:val="28"/>
          <w:lang w:val="kk-KZ"/>
        </w:rPr>
        <w:t xml:space="preserve">Юдин Э.Г. Методология науки. Системность. Деятельность. </w:t>
      </w:r>
      <w:r w:rsidRPr="00DA1F94">
        <w:rPr>
          <w:rFonts w:ascii="Times New Roman" w:hAnsi="Times New Roman"/>
          <w:color w:val="000000"/>
          <w:sz w:val="28"/>
          <w:szCs w:val="28"/>
        </w:rPr>
        <w:t>– М.: Эдиториал УРСС, 1997. – 444</w:t>
      </w:r>
      <w:r w:rsidRPr="00DA1F94">
        <w:rPr>
          <w:rFonts w:ascii="Times New Roman" w:hAnsi="Times New Roman"/>
          <w:color w:val="000000"/>
          <w:sz w:val="28"/>
          <w:szCs w:val="28"/>
          <w:lang w:val="kk-KZ"/>
        </w:rPr>
        <w:t xml:space="preserve"> с.</w:t>
      </w:r>
    </w:p>
    <w:p w:rsidR="005027C4" w:rsidRPr="00DA1F94" w:rsidRDefault="005027C4" w:rsidP="005027C4">
      <w:pPr>
        <w:tabs>
          <w:tab w:val="left" w:pos="0"/>
        </w:tabs>
        <w:spacing w:after="0" w:line="240" w:lineRule="auto"/>
        <w:ind w:firstLine="709"/>
        <w:jc w:val="both"/>
        <w:rPr>
          <w:rFonts w:ascii="Times New Roman" w:hAnsi="Times New Roman"/>
          <w:color w:val="000000"/>
          <w:sz w:val="28"/>
          <w:szCs w:val="28"/>
        </w:rPr>
      </w:pPr>
      <w:r w:rsidRPr="00DA1F94">
        <w:rPr>
          <w:rFonts w:ascii="Times New Roman" w:hAnsi="Times New Roman"/>
          <w:color w:val="000000"/>
          <w:sz w:val="28"/>
          <w:szCs w:val="28"/>
        </w:rPr>
        <w:t>1</w:t>
      </w:r>
      <w:r w:rsidRPr="00DA1F94">
        <w:rPr>
          <w:rFonts w:ascii="Times New Roman" w:hAnsi="Times New Roman"/>
          <w:color w:val="000000"/>
          <w:sz w:val="28"/>
          <w:szCs w:val="28"/>
          <w:lang w:val="kk-KZ"/>
        </w:rPr>
        <w:t>2</w:t>
      </w:r>
      <w:r w:rsidRPr="00DA1F94">
        <w:rPr>
          <w:rFonts w:ascii="Times New Roman" w:hAnsi="Times New Roman"/>
          <w:color w:val="000000"/>
          <w:sz w:val="28"/>
          <w:szCs w:val="28"/>
        </w:rPr>
        <w:t xml:space="preserve">7 </w:t>
      </w:r>
      <w:r w:rsidRPr="00DA1F94">
        <w:rPr>
          <w:rFonts w:ascii="Times New Roman" w:hAnsi="Times New Roman"/>
          <w:color w:val="000000"/>
          <w:sz w:val="28"/>
          <w:szCs w:val="28"/>
          <w:lang w:val="kk-KZ"/>
        </w:rPr>
        <w:t>Ярошевский М.Г</w:t>
      </w:r>
      <w:r w:rsidRPr="00DA1F94">
        <w:rPr>
          <w:rFonts w:ascii="Times New Roman" w:hAnsi="Times New Roman"/>
          <w:color w:val="000000"/>
          <w:sz w:val="28"/>
          <w:szCs w:val="28"/>
        </w:rPr>
        <w:t>. психология творчества и творчество в психологии // Вопросы психологии. –</w:t>
      </w:r>
      <w:r w:rsidRPr="00DA1F94">
        <w:rPr>
          <w:rFonts w:ascii="Times New Roman" w:hAnsi="Times New Roman"/>
          <w:color w:val="000000"/>
          <w:sz w:val="28"/>
          <w:szCs w:val="28"/>
          <w:lang w:val="kk-KZ"/>
        </w:rPr>
        <w:t xml:space="preserve"> </w:t>
      </w:r>
      <w:r w:rsidRPr="00DA1F94">
        <w:rPr>
          <w:rFonts w:ascii="Times New Roman" w:hAnsi="Times New Roman"/>
          <w:color w:val="000000"/>
          <w:sz w:val="28"/>
          <w:szCs w:val="28"/>
        </w:rPr>
        <w:t>1978. –</w:t>
      </w:r>
      <w:r w:rsidRPr="00DA1F94">
        <w:rPr>
          <w:rFonts w:ascii="Times New Roman" w:hAnsi="Times New Roman"/>
          <w:color w:val="000000"/>
          <w:sz w:val="28"/>
          <w:szCs w:val="28"/>
          <w:lang w:val="kk-KZ"/>
        </w:rPr>
        <w:t xml:space="preserve"> №3. – С. 40-53.</w:t>
      </w:r>
    </w:p>
    <w:p w:rsidR="005027C4" w:rsidRPr="00DA1F94" w:rsidRDefault="005027C4" w:rsidP="005027C4">
      <w:pPr>
        <w:tabs>
          <w:tab w:val="left" w:pos="0"/>
        </w:tabs>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rPr>
        <w:t>1</w:t>
      </w:r>
      <w:r w:rsidRPr="00DA1F94">
        <w:rPr>
          <w:rFonts w:ascii="Times New Roman" w:hAnsi="Times New Roman"/>
          <w:color w:val="000000"/>
          <w:sz w:val="28"/>
          <w:szCs w:val="28"/>
          <w:lang w:val="kk-KZ"/>
        </w:rPr>
        <w:t>2</w:t>
      </w:r>
      <w:r w:rsidRPr="00DA1F94">
        <w:rPr>
          <w:rFonts w:ascii="Times New Roman" w:hAnsi="Times New Roman"/>
          <w:color w:val="000000"/>
          <w:sz w:val="28"/>
          <w:szCs w:val="28"/>
        </w:rPr>
        <w:t xml:space="preserve">8 </w:t>
      </w:r>
      <w:r w:rsidRPr="00DA1F94">
        <w:rPr>
          <w:rFonts w:ascii="Times New Roman" w:hAnsi="Times New Roman"/>
          <w:color w:val="000000"/>
          <w:sz w:val="28"/>
          <w:szCs w:val="28"/>
          <w:lang w:val="kk-KZ"/>
        </w:rPr>
        <w:t xml:space="preserve">Гершунский Б.С. Образовательно-педагогическая прогностика: теория; методология; практика: учеб. пос. – М.: Наука, 2003. – 764 с. </w:t>
      </w:r>
    </w:p>
    <w:p w:rsidR="005027C4" w:rsidRPr="00DA1F94" w:rsidRDefault="005027C4" w:rsidP="005027C4">
      <w:pPr>
        <w:tabs>
          <w:tab w:val="left" w:pos="0"/>
        </w:tabs>
        <w:spacing w:after="0" w:line="240" w:lineRule="auto"/>
        <w:ind w:firstLine="709"/>
        <w:jc w:val="both"/>
        <w:rPr>
          <w:rFonts w:ascii="Times New Roman" w:hAnsi="Times New Roman"/>
          <w:color w:val="000000"/>
          <w:sz w:val="28"/>
          <w:szCs w:val="28"/>
        </w:rPr>
      </w:pPr>
      <w:r w:rsidRPr="00DA1F94">
        <w:rPr>
          <w:rFonts w:ascii="Times New Roman" w:hAnsi="Times New Roman"/>
          <w:color w:val="000000"/>
          <w:sz w:val="28"/>
          <w:szCs w:val="28"/>
          <w:lang w:val="kk-KZ"/>
        </w:rPr>
        <w:t>12</w:t>
      </w:r>
      <w:r w:rsidRPr="00DA1F94">
        <w:rPr>
          <w:rFonts w:ascii="Times New Roman" w:hAnsi="Times New Roman"/>
          <w:color w:val="000000"/>
          <w:sz w:val="28"/>
          <w:szCs w:val="28"/>
        </w:rPr>
        <w:t>9</w:t>
      </w:r>
      <w:r w:rsidRPr="00DA1F94">
        <w:rPr>
          <w:rFonts w:ascii="Times New Roman" w:hAnsi="Times New Roman"/>
          <w:color w:val="000000"/>
          <w:sz w:val="28"/>
          <w:szCs w:val="28"/>
          <w:lang w:val="kk-KZ"/>
        </w:rPr>
        <w:t xml:space="preserve"> Таубаева Ш. Исследовательская культура учителя: методология, теория и практика формирования: монография. </w:t>
      </w:r>
      <w:r w:rsidRPr="00DA1F94">
        <w:rPr>
          <w:rFonts w:ascii="Times New Roman" w:hAnsi="Times New Roman"/>
          <w:color w:val="000000"/>
          <w:sz w:val="28"/>
          <w:szCs w:val="28"/>
        </w:rPr>
        <w:t>– Алматы: Алем, 2000. – 381 с.</w:t>
      </w:r>
    </w:p>
    <w:p w:rsidR="005027C4" w:rsidRPr="00DA1F94" w:rsidRDefault="005027C4" w:rsidP="005027C4">
      <w:pPr>
        <w:tabs>
          <w:tab w:val="left" w:pos="0"/>
        </w:tabs>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rPr>
        <w:t>1</w:t>
      </w:r>
      <w:r w:rsidRPr="00DA1F94">
        <w:rPr>
          <w:rFonts w:ascii="Times New Roman" w:hAnsi="Times New Roman"/>
          <w:color w:val="000000"/>
          <w:sz w:val="28"/>
          <w:szCs w:val="28"/>
          <w:lang w:val="kk-KZ"/>
        </w:rPr>
        <w:t>3</w:t>
      </w:r>
      <w:r w:rsidRPr="00DA1F94">
        <w:rPr>
          <w:rFonts w:ascii="Times New Roman" w:hAnsi="Times New Roman"/>
          <w:color w:val="000000"/>
          <w:sz w:val="28"/>
          <w:szCs w:val="28"/>
        </w:rPr>
        <w:t xml:space="preserve">0 </w:t>
      </w:r>
      <w:r w:rsidRPr="00DA1F94">
        <w:rPr>
          <w:rFonts w:ascii="Times New Roman" w:hAnsi="Times New Roman"/>
          <w:color w:val="000000"/>
          <w:sz w:val="28"/>
          <w:szCs w:val="28"/>
          <w:lang w:val="kk-KZ"/>
        </w:rPr>
        <w:t xml:space="preserve">Қожахметова К.Ж. Этнопедагогика: әдіснама, теория, тәжірибе: оқу құр. – Алматы: Қазақ Университеті, 2013. – 134 б. </w:t>
      </w:r>
    </w:p>
    <w:p w:rsidR="005027C4" w:rsidRPr="00DA1F94" w:rsidRDefault="005027C4" w:rsidP="005027C4">
      <w:pPr>
        <w:tabs>
          <w:tab w:val="left" w:pos="0"/>
        </w:tabs>
        <w:spacing w:after="0" w:line="240" w:lineRule="auto"/>
        <w:ind w:firstLine="709"/>
        <w:jc w:val="both"/>
        <w:rPr>
          <w:rFonts w:ascii="Times New Roman" w:hAnsi="Times New Roman"/>
          <w:color w:val="000000"/>
          <w:sz w:val="28"/>
          <w:szCs w:val="28"/>
        </w:rPr>
      </w:pPr>
      <w:r w:rsidRPr="00DA1F94">
        <w:rPr>
          <w:rFonts w:ascii="Times New Roman" w:hAnsi="Times New Roman"/>
          <w:color w:val="000000"/>
          <w:sz w:val="28"/>
          <w:szCs w:val="28"/>
          <w:lang w:val="kk-KZ"/>
        </w:rPr>
        <w:t>13</w:t>
      </w:r>
      <w:r w:rsidRPr="00DA1F94">
        <w:rPr>
          <w:rFonts w:ascii="Times New Roman" w:hAnsi="Times New Roman"/>
          <w:color w:val="000000"/>
          <w:sz w:val="28"/>
          <w:szCs w:val="28"/>
        </w:rPr>
        <w:t>1</w:t>
      </w:r>
      <w:r w:rsidR="00903F73">
        <w:rPr>
          <w:rFonts w:ascii="Times New Roman" w:hAnsi="Times New Roman"/>
          <w:color w:val="000000"/>
          <w:sz w:val="28"/>
          <w:szCs w:val="28"/>
          <w:lang w:val="kk-KZ"/>
        </w:rPr>
        <w:t xml:space="preserve"> Поташкин </w:t>
      </w:r>
      <w:r w:rsidRPr="00DA1F94">
        <w:rPr>
          <w:rFonts w:ascii="Times New Roman" w:hAnsi="Times New Roman"/>
          <w:color w:val="000000"/>
          <w:sz w:val="28"/>
          <w:szCs w:val="28"/>
          <w:lang w:val="kk-KZ"/>
        </w:rPr>
        <w:t>М.М. Требования к современному уроку: метод. пос. – М.: Центр педагогического образования, 2007. – 272 с.</w:t>
      </w:r>
    </w:p>
    <w:p w:rsidR="005027C4" w:rsidRPr="00DA1F94" w:rsidRDefault="005027C4" w:rsidP="005027C4">
      <w:pPr>
        <w:tabs>
          <w:tab w:val="left" w:pos="0"/>
        </w:tabs>
        <w:spacing w:after="0" w:line="240" w:lineRule="auto"/>
        <w:ind w:firstLine="709"/>
        <w:jc w:val="both"/>
        <w:rPr>
          <w:rFonts w:ascii="Times New Roman" w:hAnsi="Times New Roman"/>
          <w:color w:val="000000"/>
          <w:sz w:val="28"/>
          <w:szCs w:val="28"/>
        </w:rPr>
      </w:pPr>
      <w:r w:rsidRPr="00DA1F94">
        <w:rPr>
          <w:rFonts w:ascii="Times New Roman" w:hAnsi="Times New Roman"/>
          <w:color w:val="000000"/>
          <w:sz w:val="28"/>
          <w:szCs w:val="28"/>
        </w:rPr>
        <w:t>1</w:t>
      </w:r>
      <w:r w:rsidRPr="00DA1F94">
        <w:rPr>
          <w:rFonts w:ascii="Times New Roman" w:hAnsi="Times New Roman"/>
          <w:color w:val="000000"/>
          <w:sz w:val="28"/>
          <w:szCs w:val="28"/>
          <w:lang w:val="kk-KZ"/>
        </w:rPr>
        <w:t>3</w:t>
      </w:r>
      <w:r w:rsidRPr="00DA1F94">
        <w:rPr>
          <w:rFonts w:ascii="Times New Roman" w:hAnsi="Times New Roman"/>
          <w:color w:val="000000"/>
          <w:sz w:val="28"/>
          <w:szCs w:val="28"/>
        </w:rPr>
        <w:t>2</w:t>
      </w:r>
      <w:r w:rsidRPr="00DA1F94">
        <w:rPr>
          <w:rFonts w:ascii="Times New Roman" w:hAnsi="Times New Roman"/>
          <w:color w:val="000000"/>
          <w:sz w:val="28"/>
          <w:szCs w:val="28"/>
          <w:lang w:val="kk-KZ"/>
        </w:rPr>
        <w:t xml:space="preserve"> Никитина Е.Ю., Тихонова А.Л. Педагогическое проектирование цифровых образовательных ресурсов при обучении будущего учителя иностранного языка: теоретико</w:t>
      </w:r>
      <w:r w:rsidRPr="00DA1F94">
        <w:rPr>
          <w:rFonts w:ascii="Times New Roman" w:hAnsi="Times New Roman"/>
          <w:color w:val="000000"/>
          <w:sz w:val="28"/>
          <w:szCs w:val="28"/>
        </w:rPr>
        <w:t>-</w:t>
      </w:r>
      <w:r w:rsidRPr="00DA1F94">
        <w:rPr>
          <w:rFonts w:ascii="Times New Roman" w:hAnsi="Times New Roman"/>
          <w:color w:val="000000"/>
          <w:sz w:val="28"/>
          <w:szCs w:val="28"/>
          <w:lang w:val="kk-KZ"/>
        </w:rPr>
        <w:t>методологическое сопровождение: монография. – М.: Владос, 2009. – 233 с.</w:t>
      </w:r>
    </w:p>
    <w:p w:rsidR="005027C4" w:rsidRPr="00DA1F94" w:rsidRDefault="005027C4" w:rsidP="005027C4">
      <w:pPr>
        <w:tabs>
          <w:tab w:val="left" w:pos="0"/>
        </w:tabs>
        <w:spacing w:after="0" w:line="240" w:lineRule="auto"/>
        <w:ind w:firstLine="709"/>
        <w:jc w:val="both"/>
        <w:rPr>
          <w:rFonts w:ascii="Times New Roman" w:hAnsi="Times New Roman"/>
          <w:color w:val="000000"/>
          <w:sz w:val="28"/>
          <w:szCs w:val="28"/>
        </w:rPr>
      </w:pPr>
      <w:r w:rsidRPr="00DA1F94">
        <w:rPr>
          <w:rFonts w:ascii="Times New Roman" w:hAnsi="Times New Roman"/>
          <w:color w:val="000000"/>
          <w:sz w:val="28"/>
          <w:szCs w:val="28"/>
        </w:rPr>
        <w:t>1</w:t>
      </w:r>
      <w:r w:rsidRPr="00DA1F94">
        <w:rPr>
          <w:rFonts w:ascii="Times New Roman" w:hAnsi="Times New Roman"/>
          <w:color w:val="000000"/>
          <w:sz w:val="28"/>
          <w:szCs w:val="28"/>
          <w:lang w:val="kk-KZ"/>
        </w:rPr>
        <w:t>3</w:t>
      </w:r>
      <w:r w:rsidRPr="00DA1F94">
        <w:rPr>
          <w:rFonts w:ascii="Times New Roman" w:hAnsi="Times New Roman"/>
          <w:color w:val="000000"/>
          <w:sz w:val="28"/>
          <w:szCs w:val="28"/>
        </w:rPr>
        <w:t xml:space="preserve">3 </w:t>
      </w:r>
      <w:r w:rsidRPr="00DA1F94">
        <w:rPr>
          <w:rFonts w:ascii="Times New Roman" w:hAnsi="Times New Roman"/>
          <w:color w:val="000000"/>
          <w:sz w:val="28"/>
          <w:szCs w:val="28"/>
          <w:lang w:val="kk-KZ"/>
        </w:rPr>
        <w:t>Яковлева Н.М. Теория и практика подготовки будущего учителя к творческому решению воспитательных задач: дис. ... док. пед. наук: 13.00.01. – Челябинск, 1992. – 403 с.</w:t>
      </w:r>
    </w:p>
    <w:p w:rsidR="005027C4" w:rsidRPr="00DA1F94" w:rsidRDefault="005027C4" w:rsidP="005027C4">
      <w:pPr>
        <w:tabs>
          <w:tab w:val="left" w:pos="0"/>
        </w:tabs>
        <w:spacing w:after="0" w:line="240" w:lineRule="auto"/>
        <w:ind w:firstLine="709"/>
        <w:jc w:val="both"/>
        <w:rPr>
          <w:rFonts w:ascii="Times New Roman" w:hAnsi="Times New Roman"/>
          <w:color w:val="000000"/>
          <w:sz w:val="28"/>
          <w:szCs w:val="28"/>
        </w:rPr>
      </w:pPr>
      <w:r w:rsidRPr="00DA1F94">
        <w:rPr>
          <w:rFonts w:ascii="Times New Roman" w:hAnsi="Times New Roman"/>
          <w:color w:val="000000"/>
          <w:sz w:val="28"/>
          <w:szCs w:val="28"/>
        </w:rPr>
        <w:t>1</w:t>
      </w:r>
      <w:r w:rsidRPr="00DA1F94">
        <w:rPr>
          <w:rFonts w:ascii="Times New Roman" w:hAnsi="Times New Roman"/>
          <w:color w:val="000000"/>
          <w:sz w:val="28"/>
          <w:szCs w:val="28"/>
          <w:lang w:val="kk-KZ"/>
        </w:rPr>
        <w:t>3</w:t>
      </w:r>
      <w:r w:rsidRPr="00DA1F94">
        <w:rPr>
          <w:rFonts w:ascii="Times New Roman" w:hAnsi="Times New Roman"/>
          <w:color w:val="000000"/>
          <w:sz w:val="28"/>
          <w:szCs w:val="28"/>
        </w:rPr>
        <w:t>4</w:t>
      </w:r>
      <w:r w:rsidRPr="00DA1F94">
        <w:rPr>
          <w:rFonts w:ascii="Times New Roman" w:hAnsi="Times New Roman"/>
          <w:color w:val="000000"/>
          <w:sz w:val="28"/>
          <w:szCs w:val="28"/>
          <w:lang w:val="kk-KZ"/>
        </w:rPr>
        <w:t xml:space="preserve"> Молдажанова А.А. О реализации программы «Профессиональная культура преподавателя вуза» в системе повышения квалификации педагогов высшей школы // Вестник Томского государственного университета. – 2016. – №292-1. – С. 207-210.</w:t>
      </w:r>
    </w:p>
    <w:p w:rsidR="005027C4" w:rsidRPr="00DA1F94" w:rsidRDefault="005027C4" w:rsidP="005027C4">
      <w:pPr>
        <w:tabs>
          <w:tab w:val="left" w:pos="0"/>
        </w:tabs>
        <w:spacing w:after="0" w:line="240" w:lineRule="auto"/>
        <w:ind w:firstLine="709"/>
        <w:jc w:val="both"/>
        <w:rPr>
          <w:rFonts w:ascii="Times New Roman" w:hAnsi="Times New Roman"/>
          <w:color w:val="000000"/>
          <w:sz w:val="28"/>
          <w:szCs w:val="28"/>
        </w:rPr>
      </w:pPr>
      <w:r w:rsidRPr="00DA1F94">
        <w:rPr>
          <w:rFonts w:ascii="Times New Roman" w:hAnsi="Times New Roman"/>
          <w:color w:val="000000"/>
          <w:sz w:val="28"/>
          <w:szCs w:val="28"/>
          <w:lang w:val="kk-KZ"/>
        </w:rPr>
        <w:t>13</w:t>
      </w:r>
      <w:r w:rsidRPr="00DA1F94">
        <w:rPr>
          <w:rFonts w:ascii="Times New Roman" w:hAnsi="Times New Roman"/>
          <w:color w:val="000000"/>
          <w:sz w:val="28"/>
          <w:szCs w:val="28"/>
        </w:rPr>
        <w:t>5</w:t>
      </w:r>
      <w:r w:rsidRPr="00DA1F94">
        <w:rPr>
          <w:rFonts w:ascii="Times New Roman" w:hAnsi="Times New Roman"/>
          <w:color w:val="000000"/>
          <w:sz w:val="28"/>
          <w:szCs w:val="28"/>
          <w:lang w:val="kk-KZ"/>
        </w:rPr>
        <w:t xml:space="preserve"> Хмель Н.Д. Педагогический процесс как объект профессиональной подготовки учителя. – Алма-Ата: Мектеп, 1978. – 126 с.</w:t>
      </w:r>
    </w:p>
    <w:p w:rsidR="005027C4" w:rsidRPr="00DA1F94" w:rsidRDefault="005027C4" w:rsidP="005027C4">
      <w:pPr>
        <w:tabs>
          <w:tab w:val="left" w:pos="0"/>
        </w:tabs>
        <w:spacing w:after="0" w:line="240" w:lineRule="auto"/>
        <w:ind w:firstLine="709"/>
        <w:jc w:val="both"/>
        <w:rPr>
          <w:rFonts w:ascii="Times New Roman" w:hAnsi="Times New Roman"/>
          <w:color w:val="000000"/>
          <w:sz w:val="28"/>
          <w:szCs w:val="28"/>
        </w:rPr>
      </w:pPr>
      <w:r w:rsidRPr="00DA1F94">
        <w:rPr>
          <w:rFonts w:ascii="Times New Roman" w:hAnsi="Times New Roman"/>
          <w:color w:val="000000"/>
          <w:sz w:val="28"/>
          <w:szCs w:val="28"/>
        </w:rPr>
        <w:t>1</w:t>
      </w:r>
      <w:r w:rsidRPr="00DA1F94">
        <w:rPr>
          <w:rFonts w:ascii="Times New Roman" w:hAnsi="Times New Roman"/>
          <w:color w:val="000000"/>
          <w:sz w:val="28"/>
          <w:szCs w:val="28"/>
          <w:lang w:val="kk-KZ"/>
        </w:rPr>
        <w:t>3</w:t>
      </w:r>
      <w:r w:rsidRPr="00DA1F94">
        <w:rPr>
          <w:rFonts w:ascii="Times New Roman" w:hAnsi="Times New Roman"/>
          <w:color w:val="000000"/>
          <w:sz w:val="28"/>
          <w:szCs w:val="28"/>
        </w:rPr>
        <w:t>6</w:t>
      </w:r>
      <w:r w:rsidRPr="00DA1F94">
        <w:rPr>
          <w:rFonts w:ascii="Times New Roman" w:hAnsi="Times New Roman"/>
          <w:color w:val="000000"/>
          <w:sz w:val="28"/>
          <w:szCs w:val="28"/>
          <w:lang w:val="kk-KZ"/>
        </w:rPr>
        <w:t xml:space="preserve"> Селевко К.Г. Современные образовательные технологий. – М.: Народное образование, 1989. – 350 с</w:t>
      </w:r>
      <w:r w:rsidRPr="00DA1F94">
        <w:rPr>
          <w:rFonts w:ascii="Times New Roman" w:hAnsi="Times New Roman"/>
          <w:color w:val="000000"/>
          <w:sz w:val="28"/>
          <w:szCs w:val="28"/>
        </w:rPr>
        <w:t>.</w:t>
      </w:r>
    </w:p>
    <w:p w:rsidR="005027C4" w:rsidRPr="00DA1F94" w:rsidRDefault="005027C4" w:rsidP="005027C4">
      <w:pPr>
        <w:tabs>
          <w:tab w:val="left" w:pos="0"/>
        </w:tabs>
        <w:spacing w:after="0" w:line="240" w:lineRule="auto"/>
        <w:ind w:firstLine="709"/>
        <w:jc w:val="both"/>
        <w:rPr>
          <w:rFonts w:ascii="Times New Roman" w:hAnsi="Times New Roman"/>
          <w:color w:val="000000"/>
          <w:sz w:val="28"/>
          <w:szCs w:val="28"/>
        </w:rPr>
      </w:pPr>
      <w:r w:rsidRPr="00DA1F94">
        <w:rPr>
          <w:rFonts w:ascii="Times New Roman" w:hAnsi="Times New Roman"/>
          <w:color w:val="000000"/>
          <w:sz w:val="28"/>
          <w:szCs w:val="28"/>
        </w:rPr>
        <w:t>1</w:t>
      </w:r>
      <w:r w:rsidRPr="00DA1F94">
        <w:rPr>
          <w:rFonts w:ascii="Times New Roman" w:hAnsi="Times New Roman"/>
          <w:color w:val="000000"/>
          <w:sz w:val="28"/>
          <w:szCs w:val="28"/>
          <w:lang w:val="kk-KZ"/>
        </w:rPr>
        <w:t>3</w:t>
      </w:r>
      <w:r w:rsidRPr="00DA1F94">
        <w:rPr>
          <w:rFonts w:ascii="Times New Roman" w:hAnsi="Times New Roman"/>
          <w:color w:val="000000"/>
          <w:sz w:val="28"/>
          <w:szCs w:val="28"/>
        </w:rPr>
        <w:t>7</w:t>
      </w:r>
      <w:r w:rsidRPr="00DA1F94">
        <w:rPr>
          <w:rFonts w:ascii="Times New Roman" w:hAnsi="Times New Roman"/>
          <w:color w:val="000000"/>
          <w:sz w:val="28"/>
          <w:szCs w:val="28"/>
          <w:lang w:val="kk-KZ"/>
        </w:rPr>
        <w:t xml:space="preserve"> Борытко Н.М. Методология и методы психолого-педагогических исследований. – М.: Академия, 2008. – 288 с.</w:t>
      </w:r>
    </w:p>
    <w:p w:rsidR="005027C4" w:rsidRPr="00DA1F94" w:rsidRDefault="005027C4" w:rsidP="005027C4">
      <w:pPr>
        <w:tabs>
          <w:tab w:val="left" w:pos="0"/>
        </w:tabs>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rPr>
        <w:t>1</w:t>
      </w:r>
      <w:r w:rsidRPr="00DA1F94">
        <w:rPr>
          <w:rFonts w:ascii="Times New Roman" w:hAnsi="Times New Roman"/>
          <w:color w:val="000000"/>
          <w:sz w:val="28"/>
          <w:szCs w:val="28"/>
          <w:lang w:val="kk-KZ"/>
        </w:rPr>
        <w:t>3</w:t>
      </w:r>
      <w:r w:rsidRPr="00DA1F94">
        <w:rPr>
          <w:rFonts w:ascii="Times New Roman" w:hAnsi="Times New Roman"/>
          <w:color w:val="000000"/>
          <w:sz w:val="28"/>
          <w:szCs w:val="28"/>
        </w:rPr>
        <w:t xml:space="preserve">8 </w:t>
      </w:r>
      <w:r w:rsidRPr="00DA1F94">
        <w:rPr>
          <w:rFonts w:ascii="Times New Roman" w:hAnsi="Times New Roman"/>
          <w:color w:val="000000"/>
          <w:sz w:val="28"/>
          <w:szCs w:val="28"/>
          <w:lang w:val="kk-KZ"/>
        </w:rPr>
        <w:t>Рубинштейн С.Л. О мышлении и путях его исследования. – М., 1958. – 365 с.</w:t>
      </w:r>
    </w:p>
    <w:p w:rsidR="005027C4" w:rsidRPr="00DA1F94" w:rsidRDefault="005027C4" w:rsidP="005027C4">
      <w:pPr>
        <w:tabs>
          <w:tab w:val="left" w:pos="0"/>
        </w:tabs>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13</w:t>
      </w:r>
      <w:r w:rsidRPr="00DA1F94">
        <w:rPr>
          <w:rFonts w:ascii="Times New Roman" w:hAnsi="Times New Roman"/>
          <w:color w:val="000000"/>
          <w:sz w:val="28"/>
          <w:szCs w:val="28"/>
        </w:rPr>
        <w:t xml:space="preserve">9 </w:t>
      </w:r>
      <w:r w:rsidRPr="00DA1F94">
        <w:rPr>
          <w:rFonts w:ascii="Times New Roman" w:hAnsi="Times New Roman"/>
          <w:color w:val="000000"/>
          <w:sz w:val="28"/>
          <w:szCs w:val="28"/>
          <w:lang w:val="kk-KZ"/>
        </w:rPr>
        <w:t xml:space="preserve">Леонтьев А.В. Педагогика и психология // Школа </w:t>
      </w:r>
      <w:r w:rsidRPr="00DA1F94">
        <w:rPr>
          <w:rFonts w:ascii="Times New Roman" w:hAnsi="Times New Roman"/>
          <w:color w:val="000000"/>
          <w:sz w:val="28"/>
          <w:szCs w:val="28"/>
        </w:rPr>
        <w:t>2100</w:t>
      </w:r>
      <w:r w:rsidRPr="00DA1F94">
        <w:rPr>
          <w:rFonts w:ascii="Times New Roman" w:hAnsi="Times New Roman"/>
          <w:color w:val="000000"/>
          <w:sz w:val="28"/>
          <w:szCs w:val="28"/>
          <w:lang w:val="kk-KZ"/>
        </w:rPr>
        <w:t>: сб. ст. – М.: Баласс, 2002. – Вып. 6. – С. 258-265.</w:t>
      </w:r>
    </w:p>
    <w:p w:rsidR="005027C4" w:rsidRPr="00DA1F94" w:rsidRDefault="005027C4" w:rsidP="005027C4">
      <w:pPr>
        <w:tabs>
          <w:tab w:val="left" w:pos="0"/>
        </w:tabs>
        <w:spacing w:after="0" w:line="240" w:lineRule="auto"/>
        <w:ind w:firstLine="709"/>
        <w:jc w:val="both"/>
        <w:rPr>
          <w:rFonts w:ascii="Times New Roman" w:hAnsi="Times New Roman"/>
          <w:bCs/>
          <w:color w:val="000000"/>
          <w:sz w:val="28"/>
          <w:szCs w:val="28"/>
        </w:rPr>
      </w:pPr>
      <w:r w:rsidRPr="00DA1F94">
        <w:rPr>
          <w:rFonts w:ascii="Times New Roman" w:hAnsi="Times New Roman"/>
          <w:color w:val="000000"/>
          <w:sz w:val="28"/>
          <w:szCs w:val="28"/>
          <w:lang w:val="kk-KZ"/>
        </w:rPr>
        <w:t>14</w:t>
      </w:r>
      <w:r w:rsidRPr="00DA1F94">
        <w:rPr>
          <w:rFonts w:ascii="Times New Roman" w:hAnsi="Times New Roman"/>
          <w:color w:val="000000"/>
          <w:sz w:val="28"/>
          <w:szCs w:val="28"/>
        </w:rPr>
        <w:t>0</w:t>
      </w:r>
      <w:r w:rsidRPr="00DA1F94">
        <w:rPr>
          <w:rFonts w:ascii="Times New Roman" w:hAnsi="Times New Roman"/>
          <w:color w:val="000000"/>
          <w:sz w:val="28"/>
          <w:szCs w:val="28"/>
          <w:lang w:val="kk-KZ"/>
        </w:rPr>
        <w:t xml:space="preserve"> Сериков В.В. Личностно ориентированное образование // Педагогика. – 1994. – №5. – С. 16-21.</w:t>
      </w:r>
    </w:p>
    <w:p w:rsidR="005027C4" w:rsidRPr="00DA1F94" w:rsidRDefault="005027C4" w:rsidP="005027C4">
      <w:pPr>
        <w:tabs>
          <w:tab w:val="left" w:pos="0"/>
        </w:tabs>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rPr>
        <w:t>1</w:t>
      </w:r>
      <w:r w:rsidRPr="00DA1F94">
        <w:rPr>
          <w:rFonts w:ascii="Times New Roman" w:hAnsi="Times New Roman"/>
          <w:color w:val="000000"/>
          <w:sz w:val="28"/>
          <w:szCs w:val="28"/>
          <w:lang w:val="kk-KZ"/>
        </w:rPr>
        <w:t>4</w:t>
      </w:r>
      <w:r w:rsidRPr="00DA1F94">
        <w:rPr>
          <w:rFonts w:ascii="Times New Roman" w:hAnsi="Times New Roman"/>
          <w:color w:val="000000"/>
          <w:sz w:val="28"/>
          <w:szCs w:val="28"/>
        </w:rPr>
        <w:t xml:space="preserve">1 </w:t>
      </w:r>
      <w:r w:rsidRPr="00DA1F94">
        <w:rPr>
          <w:rFonts w:ascii="Times New Roman" w:hAnsi="Times New Roman"/>
          <w:color w:val="000000"/>
          <w:sz w:val="28"/>
          <w:szCs w:val="28"/>
          <w:lang w:val="kk-KZ"/>
        </w:rPr>
        <w:t xml:space="preserve">Сластенин В.А., Исаев И.Ф., Шиянова Е.Н. Общая педагогика: в </w:t>
      </w:r>
      <w:r w:rsidRPr="00DA1F94">
        <w:rPr>
          <w:rFonts w:ascii="Times New Roman" w:hAnsi="Times New Roman"/>
          <w:color w:val="000000"/>
          <w:sz w:val="28"/>
          <w:szCs w:val="28"/>
        </w:rPr>
        <w:t>2 ч. – М.: Владос, 2003. – Ч.</w:t>
      </w:r>
      <w:r w:rsidRPr="00DA1F94">
        <w:rPr>
          <w:rFonts w:ascii="Times New Roman" w:hAnsi="Times New Roman"/>
          <w:color w:val="000000"/>
          <w:sz w:val="28"/>
          <w:szCs w:val="28"/>
          <w:lang w:val="kk-KZ"/>
        </w:rPr>
        <w:t xml:space="preserve"> </w:t>
      </w:r>
      <w:r w:rsidRPr="00DA1F94">
        <w:rPr>
          <w:rFonts w:ascii="Times New Roman" w:hAnsi="Times New Roman"/>
          <w:color w:val="000000"/>
          <w:sz w:val="28"/>
          <w:szCs w:val="28"/>
        </w:rPr>
        <w:t xml:space="preserve">1. – 288 с. </w:t>
      </w:r>
    </w:p>
    <w:p w:rsidR="005027C4" w:rsidRPr="00DA1F94" w:rsidRDefault="005027C4" w:rsidP="005027C4">
      <w:pPr>
        <w:tabs>
          <w:tab w:val="left" w:pos="0"/>
        </w:tabs>
        <w:spacing w:after="0" w:line="240" w:lineRule="auto"/>
        <w:ind w:firstLine="709"/>
        <w:jc w:val="both"/>
        <w:rPr>
          <w:rFonts w:ascii="Times New Roman" w:hAnsi="Times New Roman"/>
          <w:color w:val="000000"/>
          <w:sz w:val="28"/>
          <w:szCs w:val="28"/>
        </w:rPr>
      </w:pPr>
      <w:r w:rsidRPr="00DA1F94">
        <w:rPr>
          <w:rFonts w:ascii="Times New Roman" w:hAnsi="Times New Roman"/>
          <w:color w:val="000000"/>
          <w:sz w:val="28"/>
          <w:szCs w:val="28"/>
        </w:rPr>
        <w:t>1</w:t>
      </w:r>
      <w:r w:rsidRPr="00DA1F94">
        <w:rPr>
          <w:rFonts w:ascii="Times New Roman" w:hAnsi="Times New Roman"/>
          <w:color w:val="000000"/>
          <w:sz w:val="28"/>
          <w:szCs w:val="28"/>
          <w:lang w:val="kk-KZ"/>
        </w:rPr>
        <w:t>4</w:t>
      </w:r>
      <w:r w:rsidRPr="00DA1F94">
        <w:rPr>
          <w:rFonts w:ascii="Times New Roman" w:hAnsi="Times New Roman"/>
          <w:color w:val="000000"/>
          <w:sz w:val="28"/>
          <w:szCs w:val="28"/>
        </w:rPr>
        <w:t xml:space="preserve">2 </w:t>
      </w:r>
      <w:r w:rsidRPr="00DA1F94">
        <w:rPr>
          <w:rFonts w:ascii="Times New Roman" w:hAnsi="Times New Roman"/>
          <w:color w:val="000000"/>
          <w:sz w:val="28"/>
          <w:szCs w:val="28"/>
          <w:lang w:val="kk-KZ"/>
        </w:rPr>
        <w:t xml:space="preserve">Климов Е.А. Психология профессионального самоопределения. – М.: Академия, 2004. – 304 с. </w:t>
      </w:r>
    </w:p>
    <w:p w:rsidR="005027C4" w:rsidRPr="00DA1F94" w:rsidRDefault="005027C4" w:rsidP="005027C4">
      <w:pPr>
        <w:tabs>
          <w:tab w:val="left" w:pos="0"/>
        </w:tabs>
        <w:spacing w:after="0" w:line="240" w:lineRule="auto"/>
        <w:ind w:firstLine="709"/>
        <w:jc w:val="both"/>
        <w:rPr>
          <w:rFonts w:ascii="Times New Roman" w:hAnsi="Times New Roman"/>
          <w:bCs/>
          <w:color w:val="000000"/>
          <w:sz w:val="28"/>
          <w:szCs w:val="28"/>
        </w:rPr>
      </w:pPr>
      <w:r w:rsidRPr="00DA1F94">
        <w:rPr>
          <w:rFonts w:ascii="Times New Roman" w:hAnsi="Times New Roman"/>
          <w:color w:val="000000"/>
          <w:sz w:val="28"/>
          <w:szCs w:val="28"/>
        </w:rPr>
        <w:t>1</w:t>
      </w:r>
      <w:r w:rsidRPr="00DA1F94">
        <w:rPr>
          <w:rFonts w:ascii="Times New Roman" w:hAnsi="Times New Roman"/>
          <w:color w:val="000000"/>
          <w:sz w:val="28"/>
          <w:szCs w:val="28"/>
          <w:lang w:val="kk-KZ"/>
        </w:rPr>
        <w:t>4</w:t>
      </w:r>
      <w:r w:rsidRPr="00DA1F94">
        <w:rPr>
          <w:rFonts w:ascii="Times New Roman" w:hAnsi="Times New Roman"/>
          <w:color w:val="000000"/>
          <w:sz w:val="28"/>
          <w:szCs w:val="28"/>
        </w:rPr>
        <w:t xml:space="preserve">3 </w:t>
      </w:r>
      <w:r w:rsidRPr="00DA1F94">
        <w:rPr>
          <w:rFonts w:ascii="Times New Roman" w:hAnsi="Times New Roman"/>
          <w:bCs/>
          <w:color w:val="000000"/>
          <w:sz w:val="28"/>
          <w:szCs w:val="28"/>
          <w:lang w:val="kk-KZ"/>
        </w:rPr>
        <w:t>Загвязинский В.И., Атаханов Р. Методологии и методы психолого-педагогического исследования. – Изд. 7-е, стер. – М.: Академия, 2012. – 208 с</w:t>
      </w:r>
      <w:r w:rsidRPr="00DA1F94">
        <w:rPr>
          <w:rFonts w:ascii="Times New Roman" w:hAnsi="Times New Roman"/>
          <w:bCs/>
          <w:color w:val="000000"/>
          <w:sz w:val="28"/>
          <w:szCs w:val="28"/>
        </w:rPr>
        <w:t>.</w:t>
      </w:r>
    </w:p>
    <w:p w:rsidR="005027C4" w:rsidRPr="00DA1F94" w:rsidRDefault="005027C4" w:rsidP="005027C4">
      <w:pPr>
        <w:tabs>
          <w:tab w:val="left" w:pos="0"/>
        </w:tabs>
        <w:spacing w:after="0" w:line="240" w:lineRule="auto"/>
        <w:ind w:firstLine="709"/>
        <w:jc w:val="both"/>
        <w:rPr>
          <w:rFonts w:ascii="Times New Roman" w:hAnsi="Times New Roman"/>
          <w:bCs/>
          <w:color w:val="000000"/>
          <w:sz w:val="28"/>
          <w:szCs w:val="28"/>
          <w:lang w:val="kk-KZ"/>
        </w:rPr>
      </w:pPr>
      <w:r w:rsidRPr="00DA1F94">
        <w:rPr>
          <w:rFonts w:ascii="Times New Roman" w:hAnsi="Times New Roman"/>
          <w:bCs/>
          <w:color w:val="000000"/>
          <w:sz w:val="28"/>
          <w:szCs w:val="28"/>
        </w:rPr>
        <w:t>1</w:t>
      </w:r>
      <w:r w:rsidRPr="00DA1F94">
        <w:rPr>
          <w:rFonts w:ascii="Times New Roman" w:hAnsi="Times New Roman"/>
          <w:bCs/>
          <w:color w:val="000000"/>
          <w:sz w:val="28"/>
          <w:szCs w:val="28"/>
          <w:lang w:val="kk-KZ"/>
        </w:rPr>
        <w:t>4</w:t>
      </w:r>
      <w:r w:rsidRPr="00DA1F94">
        <w:rPr>
          <w:rFonts w:ascii="Times New Roman" w:hAnsi="Times New Roman"/>
          <w:bCs/>
          <w:color w:val="000000"/>
          <w:sz w:val="28"/>
          <w:szCs w:val="28"/>
        </w:rPr>
        <w:t xml:space="preserve">4 </w:t>
      </w:r>
      <w:r w:rsidRPr="00DA1F94">
        <w:rPr>
          <w:rFonts w:ascii="Times New Roman" w:hAnsi="Times New Roman"/>
          <w:bCs/>
          <w:color w:val="000000"/>
          <w:sz w:val="28"/>
          <w:szCs w:val="28"/>
          <w:lang w:val="kk-KZ"/>
        </w:rPr>
        <w:t>Таубаева Ш.Т. Педагогикалық философиясы мен әдіснамасы: оқул. – Алматы: Қазақ университеті, 2016. – 340 б.</w:t>
      </w:r>
    </w:p>
    <w:p w:rsidR="005027C4" w:rsidRPr="00903F73" w:rsidRDefault="005027C4" w:rsidP="005027C4">
      <w:pPr>
        <w:tabs>
          <w:tab w:val="left" w:pos="0"/>
        </w:tabs>
        <w:spacing w:after="0" w:line="240" w:lineRule="auto"/>
        <w:ind w:firstLine="709"/>
        <w:jc w:val="both"/>
        <w:rPr>
          <w:rFonts w:ascii="Times New Roman" w:hAnsi="Times New Roman"/>
          <w:color w:val="000000"/>
          <w:sz w:val="28"/>
          <w:szCs w:val="28"/>
          <w:lang w:val="kk-KZ"/>
        </w:rPr>
      </w:pPr>
      <w:r w:rsidRPr="00903F73">
        <w:rPr>
          <w:rFonts w:ascii="Times New Roman" w:hAnsi="Times New Roman"/>
          <w:bCs/>
          <w:color w:val="000000"/>
          <w:sz w:val="28"/>
          <w:szCs w:val="28"/>
          <w:lang w:val="kk-KZ"/>
        </w:rPr>
        <w:t xml:space="preserve">145 </w:t>
      </w:r>
      <w:r w:rsidRPr="00903F73">
        <w:rPr>
          <w:rFonts w:ascii="Times New Roman" w:hAnsi="Times New Roman"/>
          <w:color w:val="000000"/>
          <w:sz w:val="28"/>
          <w:szCs w:val="28"/>
          <w:lang w:val="kk-KZ"/>
        </w:rPr>
        <w:t xml:space="preserve">Қазақ тілі терминдерінің салалық ғылыми түсіндірме түсіндірме сөздігі. Педагогика және психология / </w:t>
      </w:r>
      <w:r w:rsidRPr="00903F73">
        <w:rPr>
          <w:rStyle w:val="extendedtext-full"/>
          <w:rFonts w:ascii="Times New Roman" w:hAnsi="Times New Roman"/>
          <w:color w:val="000000"/>
          <w:sz w:val="28"/>
          <w:szCs w:val="28"/>
          <w:lang w:val="kk-KZ"/>
        </w:rPr>
        <w:t>ред. М.М. Құл-Мұхаммед.</w:t>
      </w:r>
      <w:r w:rsidRPr="00903F73">
        <w:rPr>
          <w:rFonts w:ascii="Times New Roman" w:hAnsi="Times New Roman"/>
          <w:color w:val="000000"/>
          <w:sz w:val="28"/>
          <w:szCs w:val="28"/>
          <w:lang w:val="kk-KZ"/>
        </w:rPr>
        <w:t xml:space="preserve"> – Алматы, 2002. – 256 б.</w:t>
      </w:r>
    </w:p>
    <w:p w:rsidR="005027C4" w:rsidRPr="00DA1F94" w:rsidRDefault="005027C4" w:rsidP="005027C4">
      <w:pPr>
        <w:tabs>
          <w:tab w:val="left" w:pos="0"/>
        </w:tabs>
        <w:spacing w:after="0" w:line="240" w:lineRule="auto"/>
        <w:ind w:firstLine="709"/>
        <w:jc w:val="both"/>
        <w:rPr>
          <w:rFonts w:ascii="Times New Roman" w:hAnsi="Times New Roman"/>
          <w:color w:val="000000"/>
          <w:sz w:val="28"/>
          <w:szCs w:val="28"/>
          <w:lang w:val="kk-KZ"/>
        </w:rPr>
      </w:pPr>
      <w:r w:rsidRPr="00903F73">
        <w:rPr>
          <w:rFonts w:ascii="Times New Roman" w:hAnsi="Times New Roman"/>
          <w:color w:val="000000"/>
          <w:sz w:val="28"/>
          <w:szCs w:val="28"/>
          <w:lang w:val="kk-KZ"/>
        </w:rPr>
        <w:t>146 Қазақ сөздігі: қазақ тілінің біртомдық үлкен түсіндірме сөздігі /</w:t>
      </w:r>
      <w:r w:rsidRPr="00DA1F94">
        <w:rPr>
          <w:rFonts w:ascii="Times New Roman" w:hAnsi="Times New Roman"/>
          <w:color w:val="000000"/>
          <w:sz w:val="28"/>
          <w:szCs w:val="28"/>
          <w:lang w:val="kk-KZ"/>
        </w:rPr>
        <w:t xml:space="preserve"> құраст. Н. Уәли, Ш. Құрманбайұлы, М. Малбақов және т.б. –Алматы, 2013. – 1488 б.</w:t>
      </w:r>
    </w:p>
    <w:p w:rsidR="005027C4" w:rsidRPr="00DA1F94" w:rsidRDefault="005027C4" w:rsidP="005027C4">
      <w:pPr>
        <w:tabs>
          <w:tab w:val="left" w:pos="0"/>
        </w:tabs>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rPr>
        <w:t>1</w:t>
      </w:r>
      <w:r w:rsidRPr="00DA1F94">
        <w:rPr>
          <w:rFonts w:ascii="Times New Roman" w:hAnsi="Times New Roman"/>
          <w:color w:val="000000"/>
          <w:sz w:val="28"/>
          <w:szCs w:val="28"/>
          <w:lang w:val="kk-KZ"/>
        </w:rPr>
        <w:t>4</w:t>
      </w:r>
      <w:r w:rsidRPr="00DA1F94">
        <w:rPr>
          <w:rFonts w:ascii="Times New Roman" w:hAnsi="Times New Roman"/>
          <w:color w:val="000000"/>
          <w:sz w:val="28"/>
          <w:szCs w:val="28"/>
        </w:rPr>
        <w:t xml:space="preserve">7 </w:t>
      </w:r>
      <w:r w:rsidRPr="00DA1F94">
        <w:rPr>
          <w:rFonts w:ascii="Times New Roman" w:hAnsi="Times New Roman"/>
          <w:color w:val="000000"/>
          <w:sz w:val="28"/>
          <w:szCs w:val="28"/>
          <w:lang w:val="kk-KZ"/>
        </w:rPr>
        <w:t>Карпов А.П. Рефлексивность как психическое свойство и методика ее диагностики // Психологический журнал. – 2003. – Т. 24, №</w:t>
      </w:r>
      <w:r w:rsidRPr="00DA1F94">
        <w:rPr>
          <w:rFonts w:ascii="Times New Roman" w:hAnsi="Times New Roman"/>
          <w:color w:val="000000"/>
          <w:sz w:val="28"/>
          <w:szCs w:val="28"/>
        </w:rPr>
        <w:t>5. – С. 45-57</w:t>
      </w:r>
      <w:r w:rsidRPr="00DA1F94">
        <w:rPr>
          <w:rFonts w:ascii="Times New Roman" w:hAnsi="Times New Roman"/>
          <w:color w:val="000000"/>
          <w:sz w:val="28"/>
          <w:szCs w:val="28"/>
          <w:lang w:val="kk-KZ"/>
        </w:rPr>
        <w:t>.</w:t>
      </w:r>
    </w:p>
    <w:p w:rsidR="005027C4" w:rsidRPr="00DA1F94" w:rsidRDefault="005027C4" w:rsidP="005027C4">
      <w:pPr>
        <w:tabs>
          <w:tab w:val="left" w:pos="0"/>
        </w:tabs>
        <w:spacing w:after="0" w:line="240" w:lineRule="auto"/>
        <w:ind w:firstLine="709"/>
        <w:jc w:val="both"/>
        <w:rPr>
          <w:rFonts w:ascii="Times New Roman" w:hAnsi="Times New Roman"/>
          <w:color w:val="000000"/>
          <w:sz w:val="28"/>
          <w:szCs w:val="28"/>
        </w:rPr>
      </w:pPr>
      <w:r w:rsidRPr="00DA1F94">
        <w:rPr>
          <w:rFonts w:ascii="Times New Roman" w:hAnsi="Times New Roman"/>
          <w:color w:val="000000"/>
          <w:sz w:val="28"/>
          <w:szCs w:val="28"/>
        </w:rPr>
        <w:t>1</w:t>
      </w:r>
      <w:r w:rsidRPr="00DA1F94">
        <w:rPr>
          <w:rFonts w:ascii="Times New Roman" w:hAnsi="Times New Roman"/>
          <w:color w:val="000000"/>
          <w:sz w:val="28"/>
          <w:szCs w:val="28"/>
          <w:lang w:val="kk-KZ"/>
        </w:rPr>
        <w:t>4</w:t>
      </w:r>
      <w:r w:rsidRPr="00DA1F94">
        <w:rPr>
          <w:rFonts w:ascii="Times New Roman" w:hAnsi="Times New Roman"/>
          <w:color w:val="000000"/>
          <w:sz w:val="28"/>
          <w:szCs w:val="28"/>
        </w:rPr>
        <w:t xml:space="preserve">8 </w:t>
      </w:r>
      <w:r w:rsidRPr="00DA1F94">
        <w:rPr>
          <w:rFonts w:ascii="Times New Roman" w:hAnsi="Times New Roman"/>
          <w:color w:val="000000"/>
          <w:sz w:val="28"/>
          <w:szCs w:val="28"/>
          <w:lang w:val="kk-KZ"/>
        </w:rPr>
        <w:t>Карпов А.П., Скитяева И.М. Психология метакогнитивных процессов личности. – М.: Институт психологии РАН, 2005. – 325 с.</w:t>
      </w:r>
    </w:p>
    <w:p w:rsidR="005027C4" w:rsidRPr="00DA1F94" w:rsidRDefault="005027C4" w:rsidP="005027C4">
      <w:pPr>
        <w:tabs>
          <w:tab w:val="left" w:pos="0"/>
        </w:tabs>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149 Сабыров Т.С. Болашақ мұғалімдердің дидактикалық дайындығын жетілдіру  – Алматы. 1999. – 79 б.</w:t>
      </w:r>
    </w:p>
    <w:p w:rsidR="005027C4" w:rsidRPr="00DA1F94" w:rsidRDefault="005027C4" w:rsidP="005027C4">
      <w:pPr>
        <w:tabs>
          <w:tab w:val="left" w:pos="0"/>
        </w:tabs>
        <w:spacing w:after="0" w:line="240" w:lineRule="auto"/>
        <w:ind w:firstLine="709"/>
        <w:jc w:val="both"/>
        <w:rPr>
          <w:rFonts w:ascii="Times New Roman" w:hAnsi="Times New Roman"/>
          <w:color w:val="000000"/>
          <w:sz w:val="28"/>
          <w:szCs w:val="28"/>
        </w:rPr>
      </w:pPr>
      <w:r w:rsidRPr="00DA1F94">
        <w:rPr>
          <w:rFonts w:ascii="Times New Roman" w:hAnsi="Times New Roman"/>
          <w:color w:val="000000"/>
          <w:sz w:val="28"/>
          <w:szCs w:val="28"/>
          <w:lang w:val="kk-KZ"/>
        </w:rPr>
        <w:t>150 Стукаленко Н.М. Подготовка будущих учителей к применению инновационных технологий обучения: монография. – Кокшетау, РНИЦ, 2009. – 110 с.</w:t>
      </w:r>
    </w:p>
    <w:p w:rsidR="005027C4" w:rsidRPr="00DA1F94" w:rsidRDefault="005027C4" w:rsidP="005027C4">
      <w:pPr>
        <w:tabs>
          <w:tab w:val="left" w:pos="0"/>
        </w:tabs>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rPr>
        <w:t>1</w:t>
      </w:r>
      <w:r w:rsidRPr="00DA1F94">
        <w:rPr>
          <w:rFonts w:ascii="Times New Roman" w:hAnsi="Times New Roman"/>
          <w:color w:val="000000"/>
          <w:sz w:val="28"/>
          <w:szCs w:val="28"/>
          <w:lang w:val="kk-KZ"/>
        </w:rPr>
        <w:t>51 Дружинин В.Н. Психология общих способностей. – Изд. 3-е. – СПб.: Питер, 2007. – 368 с.</w:t>
      </w:r>
    </w:p>
    <w:p w:rsidR="005027C4" w:rsidRPr="00DA1F94" w:rsidRDefault="005027C4" w:rsidP="005027C4">
      <w:pPr>
        <w:tabs>
          <w:tab w:val="left" w:pos="0"/>
        </w:tabs>
        <w:spacing w:after="0" w:line="240" w:lineRule="auto"/>
        <w:ind w:firstLine="709"/>
        <w:jc w:val="both"/>
        <w:rPr>
          <w:rFonts w:ascii="Times New Roman" w:hAnsi="Times New Roman"/>
          <w:color w:val="000000"/>
          <w:sz w:val="28"/>
          <w:szCs w:val="28"/>
        </w:rPr>
      </w:pPr>
      <w:r w:rsidRPr="00DA1F94">
        <w:rPr>
          <w:rFonts w:ascii="Times New Roman" w:hAnsi="Times New Roman"/>
          <w:color w:val="000000"/>
          <w:sz w:val="28"/>
          <w:szCs w:val="28"/>
          <w:lang w:val="kk-KZ"/>
        </w:rPr>
        <w:t xml:space="preserve">152 Бэкон Ф. Сочинения: в </w:t>
      </w:r>
      <w:r w:rsidRPr="00DA1F94">
        <w:rPr>
          <w:rFonts w:ascii="Times New Roman" w:hAnsi="Times New Roman"/>
          <w:color w:val="000000"/>
          <w:sz w:val="28"/>
          <w:szCs w:val="28"/>
        </w:rPr>
        <w:t xml:space="preserve">2 т. </w:t>
      </w:r>
      <w:r w:rsidRPr="00DA1F94">
        <w:rPr>
          <w:rFonts w:ascii="Times New Roman" w:hAnsi="Times New Roman"/>
          <w:color w:val="000000"/>
          <w:sz w:val="28"/>
          <w:szCs w:val="28"/>
          <w:lang w:val="kk-KZ"/>
        </w:rPr>
        <w:t xml:space="preserve">/ пер. с англ. </w:t>
      </w:r>
      <w:r w:rsidRPr="00DA1F94">
        <w:rPr>
          <w:rFonts w:ascii="Times New Roman" w:hAnsi="Times New Roman"/>
          <w:color w:val="000000"/>
          <w:sz w:val="28"/>
          <w:szCs w:val="28"/>
        </w:rPr>
        <w:t xml:space="preserve">– М.: Мысл, 1978. – Т. 2. – </w:t>
      </w:r>
      <w:r w:rsidRPr="00DA1F94">
        <w:rPr>
          <w:rFonts w:ascii="Times New Roman" w:hAnsi="Times New Roman"/>
          <w:color w:val="000000"/>
          <w:sz w:val="28"/>
          <w:szCs w:val="28"/>
          <w:lang w:val="kk-KZ"/>
        </w:rPr>
        <w:t>582 с.</w:t>
      </w:r>
    </w:p>
    <w:p w:rsidR="005027C4" w:rsidRPr="00DA1F94" w:rsidRDefault="005027C4" w:rsidP="005027C4">
      <w:pPr>
        <w:tabs>
          <w:tab w:val="left" w:pos="0"/>
        </w:tabs>
        <w:spacing w:after="0" w:line="240" w:lineRule="auto"/>
        <w:ind w:firstLine="709"/>
        <w:jc w:val="both"/>
        <w:rPr>
          <w:rFonts w:ascii="Times New Roman" w:hAnsi="Times New Roman"/>
          <w:bCs/>
          <w:color w:val="000000"/>
          <w:sz w:val="28"/>
          <w:szCs w:val="28"/>
          <w:lang w:val="kk-KZ"/>
        </w:rPr>
      </w:pPr>
      <w:r w:rsidRPr="00DA1F94">
        <w:rPr>
          <w:rFonts w:ascii="Times New Roman" w:hAnsi="Times New Roman"/>
          <w:color w:val="000000"/>
          <w:sz w:val="28"/>
          <w:szCs w:val="28"/>
        </w:rPr>
        <w:t>1</w:t>
      </w:r>
      <w:r w:rsidRPr="00DA1F94">
        <w:rPr>
          <w:rFonts w:ascii="Times New Roman" w:hAnsi="Times New Roman"/>
          <w:color w:val="000000"/>
          <w:sz w:val="28"/>
          <w:szCs w:val="28"/>
          <w:lang w:val="kk-KZ"/>
        </w:rPr>
        <w:t xml:space="preserve">53 </w:t>
      </w:r>
      <w:r w:rsidRPr="00DA1F94">
        <w:rPr>
          <w:rFonts w:ascii="Times New Roman" w:hAnsi="Times New Roman"/>
          <w:bCs/>
          <w:color w:val="000000"/>
          <w:sz w:val="28"/>
          <w:szCs w:val="28"/>
          <w:lang w:val="kk-KZ"/>
        </w:rPr>
        <w:t xml:space="preserve">Кузьмина Н.В. Методы исследования педагогической деятельности. </w:t>
      </w:r>
      <w:r w:rsidRPr="00DA1F94">
        <w:rPr>
          <w:rFonts w:ascii="Times New Roman" w:hAnsi="Times New Roman"/>
          <w:bCs/>
          <w:color w:val="000000"/>
          <w:sz w:val="28"/>
          <w:szCs w:val="28"/>
        </w:rPr>
        <w:t>– Л.: Изд-во Ленингр.ун-та, 1970</w:t>
      </w:r>
      <w:r w:rsidRPr="00DA1F94">
        <w:rPr>
          <w:rFonts w:ascii="Times New Roman" w:hAnsi="Times New Roman"/>
          <w:bCs/>
          <w:color w:val="000000"/>
          <w:sz w:val="28"/>
          <w:szCs w:val="28"/>
          <w:lang w:val="kk-KZ"/>
        </w:rPr>
        <w:t>. – 114 с.</w:t>
      </w:r>
    </w:p>
    <w:p w:rsidR="005027C4" w:rsidRPr="00DA1F94" w:rsidRDefault="005027C4" w:rsidP="005027C4">
      <w:pPr>
        <w:tabs>
          <w:tab w:val="left" w:pos="0"/>
        </w:tabs>
        <w:spacing w:after="0" w:line="240" w:lineRule="auto"/>
        <w:ind w:firstLine="709"/>
        <w:jc w:val="both"/>
        <w:rPr>
          <w:rFonts w:ascii="Times New Roman" w:hAnsi="Times New Roman"/>
          <w:bCs/>
          <w:color w:val="000000"/>
          <w:sz w:val="28"/>
          <w:szCs w:val="28"/>
          <w:lang w:val="kk-KZ"/>
        </w:rPr>
      </w:pPr>
      <w:r w:rsidRPr="00DA1F94">
        <w:rPr>
          <w:rFonts w:ascii="Times New Roman" w:hAnsi="Times New Roman"/>
          <w:bCs/>
          <w:color w:val="000000"/>
          <w:sz w:val="28"/>
          <w:szCs w:val="28"/>
        </w:rPr>
        <w:t>1</w:t>
      </w:r>
      <w:r w:rsidRPr="00DA1F94">
        <w:rPr>
          <w:rFonts w:ascii="Times New Roman" w:hAnsi="Times New Roman"/>
          <w:bCs/>
          <w:color w:val="000000"/>
          <w:sz w:val="28"/>
          <w:szCs w:val="28"/>
          <w:lang w:val="kk-KZ"/>
        </w:rPr>
        <w:t>54 Кұдайбергенов К.С. Формирование готовности учителей обшеобразовательных школ к профессиональной самореализации (инновационный аспект): дис. ... канд. пед. наук. – Алматы, 2002. – 145 с.</w:t>
      </w:r>
    </w:p>
    <w:p w:rsidR="005027C4" w:rsidRPr="00DA1F94" w:rsidRDefault="005027C4" w:rsidP="005027C4">
      <w:pPr>
        <w:tabs>
          <w:tab w:val="left" w:pos="0"/>
        </w:tabs>
        <w:spacing w:after="0" w:line="240" w:lineRule="auto"/>
        <w:ind w:firstLine="709"/>
        <w:jc w:val="both"/>
        <w:rPr>
          <w:rFonts w:ascii="Times New Roman" w:hAnsi="Times New Roman"/>
          <w:bCs/>
          <w:color w:val="000000"/>
          <w:sz w:val="28"/>
          <w:szCs w:val="28"/>
          <w:lang w:val="kk-KZ"/>
        </w:rPr>
      </w:pPr>
      <w:r w:rsidRPr="00DA1F94">
        <w:rPr>
          <w:rFonts w:ascii="Times New Roman" w:hAnsi="Times New Roman"/>
          <w:bCs/>
          <w:color w:val="000000"/>
          <w:sz w:val="28"/>
          <w:szCs w:val="28"/>
          <w:lang w:val="kk-KZ"/>
        </w:rPr>
        <w:t>155 Ерментаева А.Р. Жоғары мектеп психологиясы. – Алматы., 2014. – 246 б.</w:t>
      </w:r>
    </w:p>
    <w:p w:rsidR="005027C4" w:rsidRPr="00DA1F94" w:rsidRDefault="005027C4" w:rsidP="005027C4">
      <w:pPr>
        <w:tabs>
          <w:tab w:val="left" w:pos="0"/>
        </w:tabs>
        <w:spacing w:after="0" w:line="240" w:lineRule="auto"/>
        <w:ind w:firstLine="709"/>
        <w:jc w:val="both"/>
        <w:rPr>
          <w:rFonts w:ascii="Times New Roman" w:hAnsi="Times New Roman"/>
          <w:bCs/>
          <w:color w:val="000000"/>
          <w:sz w:val="28"/>
          <w:szCs w:val="28"/>
          <w:lang w:val="kk-KZ"/>
        </w:rPr>
      </w:pPr>
      <w:r w:rsidRPr="00DA1F94">
        <w:rPr>
          <w:rFonts w:ascii="Times New Roman" w:hAnsi="Times New Roman"/>
          <w:bCs/>
          <w:color w:val="000000"/>
          <w:sz w:val="28"/>
          <w:szCs w:val="28"/>
          <w:lang w:val="kk-KZ"/>
        </w:rPr>
        <w:t>156 Абульханова-Славская К.А. Психология и сознание личности: избр. психол. тр. – М.: РГБ, 2004. – 216 с.</w:t>
      </w:r>
    </w:p>
    <w:p w:rsidR="005027C4" w:rsidRPr="00DA1F94" w:rsidRDefault="005027C4" w:rsidP="005027C4">
      <w:pPr>
        <w:tabs>
          <w:tab w:val="left" w:pos="0"/>
        </w:tabs>
        <w:spacing w:after="0" w:line="240" w:lineRule="auto"/>
        <w:ind w:firstLine="709"/>
        <w:jc w:val="both"/>
        <w:rPr>
          <w:rFonts w:ascii="Times New Roman" w:hAnsi="Times New Roman"/>
          <w:color w:val="000000"/>
          <w:sz w:val="28"/>
          <w:szCs w:val="28"/>
          <w:lang w:val="kk-KZ"/>
        </w:rPr>
      </w:pPr>
      <w:r w:rsidRPr="00DA1F94">
        <w:rPr>
          <w:rFonts w:ascii="Times New Roman" w:hAnsi="Times New Roman"/>
          <w:bCs/>
          <w:color w:val="000000"/>
          <w:sz w:val="28"/>
          <w:szCs w:val="28"/>
          <w:lang w:val="kk-KZ"/>
        </w:rPr>
        <w:t xml:space="preserve">157 </w:t>
      </w:r>
      <w:r w:rsidRPr="00DA1F94">
        <w:rPr>
          <w:rFonts w:ascii="Times New Roman" w:hAnsi="Times New Roman"/>
          <w:color w:val="000000"/>
          <w:sz w:val="28"/>
          <w:szCs w:val="28"/>
        </w:rPr>
        <w:t>Караев</w:t>
      </w:r>
      <w:r w:rsidRPr="00DA1F94">
        <w:rPr>
          <w:rFonts w:ascii="Times New Roman" w:hAnsi="Times New Roman"/>
          <w:color w:val="000000"/>
          <w:sz w:val="28"/>
          <w:szCs w:val="28"/>
          <w:lang w:val="kk-KZ"/>
        </w:rPr>
        <w:t xml:space="preserve"> </w:t>
      </w:r>
      <w:r w:rsidRPr="00DA1F94">
        <w:rPr>
          <w:rFonts w:ascii="Times New Roman" w:hAnsi="Times New Roman"/>
          <w:color w:val="000000"/>
          <w:sz w:val="28"/>
          <w:szCs w:val="28"/>
        </w:rPr>
        <w:t>Ж.А. Технология трехмерной методической системы обучения ( тезисы концептуальных идей автора). – Кызылорда: Жиенай, 2018 – 48 стр.</w:t>
      </w:r>
    </w:p>
    <w:p w:rsidR="005027C4" w:rsidRPr="00DA1F94" w:rsidRDefault="005027C4" w:rsidP="005027C4">
      <w:pPr>
        <w:tabs>
          <w:tab w:val="left" w:pos="0"/>
        </w:tabs>
        <w:spacing w:after="0" w:line="240" w:lineRule="auto"/>
        <w:ind w:firstLine="709"/>
        <w:jc w:val="both"/>
        <w:rPr>
          <w:rFonts w:ascii="Times New Roman" w:hAnsi="Times New Roman"/>
          <w:bCs/>
          <w:color w:val="000000"/>
          <w:sz w:val="28"/>
          <w:szCs w:val="28"/>
          <w:lang w:val="kk-KZ"/>
        </w:rPr>
      </w:pPr>
      <w:r w:rsidRPr="00DA1F94">
        <w:rPr>
          <w:rFonts w:ascii="Times New Roman" w:hAnsi="Times New Roman"/>
          <w:color w:val="000000"/>
          <w:sz w:val="28"/>
          <w:szCs w:val="28"/>
        </w:rPr>
        <w:t>1</w:t>
      </w:r>
      <w:r w:rsidRPr="00DA1F94">
        <w:rPr>
          <w:rFonts w:ascii="Times New Roman" w:hAnsi="Times New Roman"/>
          <w:color w:val="000000"/>
          <w:sz w:val="28"/>
          <w:szCs w:val="28"/>
          <w:lang w:val="kk-KZ"/>
        </w:rPr>
        <w:t xml:space="preserve">58 </w:t>
      </w:r>
      <w:r w:rsidRPr="00DA1F94">
        <w:rPr>
          <w:rFonts w:ascii="Times New Roman" w:hAnsi="Times New Roman"/>
          <w:bCs/>
          <w:color w:val="000000"/>
          <w:sz w:val="28"/>
          <w:szCs w:val="28"/>
          <w:lang w:val="kk-KZ"/>
        </w:rPr>
        <w:t>Хуторский А.В. Дидактическая эвристика. Теория и технология креативного обучения. – М.: Изд-во МГУ, 2003. – 416 с.</w:t>
      </w:r>
    </w:p>
    <w:p w:rsidR="005027C4" w:rsidRPr="00DA1F94" w:rsidRDefault="005027C4" w:rsidP="005027C4">
      <w:pPr>
        <w:tabs>
          <w:tab w:val="left" w:pos="0"/>
        </w:tabs>
        <w:spacing w:after="0" w:line="240" w:lineRule="auto"/>
        <w:ind w:firstLine="709"/>
        <w:jc w:val="both"/>
        <w:rPr>
          <w:rFonts w:ascii="Times New Roman" w:hAnsi="Times New Roman"/>
          <w:bCs/>
          <w:color w:val="000000"/>
          <w:sz w:val="28"/>
          <w:szCs w:val="28"/>
          <w:lang w:val="kk-KZ"/>
        </w:rPr>
      </w:pPr>
      <w:r w:rsidRPr="00DA1F94">
        <w:rPr>
          <w:rFonts w:ascii="Times New Roman" w:hAnsi="Times New Roman"/>
          <w:bCs/>
          <w:color w:val="000000"/>
          <w:sz w:val="28"/>
          <w:szCs w:val="28"/>
          <w:lang w:val="kk-KZ"/>
        </w:rPr>
        <w:t>159 Ананьев Б.Г. Избранные психологические труды: в 2 т. – М.: Педагогика, 1980. – Т. 1. – 232 с.</w:t>
      </w:r>
    </w:p>
    <w:p w:rsidR="005027C4" w:rsidRPr="00DA1F94" w:rsidRDefault="005027C4" w:rsidP="005027C4">
      <w:pPr>
        <w:tabs>
          <w:tab w:val="left" w:pos="0"/>
        </w:tabs>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160 Бейсенбаева А.А. Пәнаралық байланыс негізіндегі оқу процесін ұйымдастыру. – Алматы: РБК, 1995. – 117 б. </w:t>
      </w:r>
    </w:p>
    <w:p w:rsidR="005027C4" w:rsidRPr="00DA1F94" w:rsidRDefault="005027C4" w:rsidP="005027C4">
      <w:pPr>
        <w:tabs>
          <w:tab w:val="left" w:pos="0"/>
        </w:tabs>
        <w:spacing w:after="0" w:line="240" w:lineRule="auto"/>
        <w:ind w:firstLine="709"/>
        <w:jc w:val="both"/>
        <w:rPr>
          <w:rFonts w:ascii="Times New Roman" w:hAnsi="Times New Roman"/>
          <w:bCs/>
          <w:color w:val="000000"/>
          <w:sz w:val="28"/>
          <w:szCs w:val="28"/>
          <w:lang w:val="kk-KZ"/>
        </w:rPr>
      </w:pPr>
      <w:r w:rsidRPr="00DA1F94">
        <w:rPr>
          <w:rFonts w:ascii="Times New Roman" w:hAnsi="Times New Roman"/>
          <w:color w:val="000000"/>
          <w:sz w:val="28"/>
          <w:szCs w:val="28"/>
        </w:rPr>
        <w:t>1</w:t>
      </w:r>
      <w:r w:rsidRPr="00DA1F94">
        <w:rPr>
          <w:rFonts w:ascii="Times New Roman" w:hAnsi="Times New Roman"/>
          <w:color w:val="000000"/>
          <w:sz w:val="28"/>
          <w:szCs w:val="28"/>
          <w:lang w:val="kk-KZ"/>
        </w:rPr>
        <w:t xml:space="preserve">61 </w:t>
      </w:r>
      <w:r w:rsidRPr="00DA1F94">
        <w:rPr>
          <w:rFonts w:ascii="Times New Roman" w:hAnsi="Times New Roman"/>
          <w:bCs/>
          <w:color w:val="000000"/>
          <w:sz w:val="28"/>
          <w:szCs w:val="28"/>
          <w:lang w:val="kk-KZ"/>
        </w:rPr>
        <w:t>Оразахынова Н.А. Межпредметные связи как средство совершенствования учебно-воспитательного процесса (на примере преподавания казахского языка): автореф. ... канд. пед. наук: 13.00.01. – Алматы, 1993. – 26 с.</w:t>
      </w:r>
    </w:p>
    <w:p w:rsidR="005027C4" w:rsidRPr="00DA1F94" w:rsidRDefault="005027C4" w:rsidP="005027C4">
      <w:pPr>
        <w:tabs>
          <w:tab w:val="left" w:pos="0"/>
        </w:tabs>
        <w:spacing w:after="0" w:line="240" w:lineRule="auto"/>
        <w:ind w:firstLine="709"/>
        <w:jc w:val="both"/>
        <w:rPr>
          <w:rFonts w:ascii="Times New Roman" w:hAnsi="Times New Roman"/>
          <w:color w:val="000000"/>
          <w:sz w:val="28"/>
          <w:szCs w:val="28"/>
          <w:lang w:val="kk-KZ"/>
        </w:rPr>
      </w:pPr>
      <w:r w:rsidRPr="00DA1F94">
        <w:rPr>
          <w:rFonts w:ascii="Times New Roman" w:hAnsi="Times New Roman"/>
          <w:bCs/>
          <w:color w:val="000000"/>
          <w:sz w:val="28"/>
          <w:szCs w:val="28"/>
          <w:lang w:val="kk-KZ"/>
        </w:rPr>
        <w:t xml:space="preserve">162 </w:t>
      </w:r>
      <w:r w:rsidRPr="00DA1F94">
        <w:rPr>
          <w:rFonts w:ascii="Times New Roman" w:hAnsi="Times New Roman"/>
          <w:color w:val="000000"/>
          <w:sz w:val="28"/>
          <w:szCs w:val="28"/>
          <w:lang w:val="kk-KZ"/>
        </w:rPr>
        <w:t xml:space="preserve">Тоқаев Қ.  Халық бірлігі және жүйелі реформалар – ел өркендеуінің берік негізі // Egemen Qazaqstan. </w:t>
      </w:r>
      <w:r w:rsidRPr="00DA1F94">
        <w:rPr>
          <w:rFonts w:ascii="Times New Roman" w:eastAsia="Times New Roman" w:hAnsi="Times New Roman"/>
          <w:color w:val="000000"/>
          <w:sz w:val="28"/>
          <w:szCs w:val="28"/>
          <w:lang w:val="kk-KZ" w:eastAsia="ru-RU"/>
        </w:rPr>
        <w:t>–</w:t>
      </w:r>
      <w:r w:rsidRPr="00DA1F94">
        <w:rPr>
          <w:rFonts w:ascii="Times New Roman" w:hAnsi="Times New Roman"/>
          <w:color w:val="000000"/>
          <w:sz w:val="28"/>
          <w:szCs w:val="28"/>
          <w:lang w:val="kk-KZ"/>
        </w:rPr>
        <w:t xml:space="preserve"> 2021. </w:t>
      </w:r>
      <w:r w:rsidRPr="00DA1F94">
        <w:rPr>
          <w:rFonts w:ascii="Times New Roman" w:eastAsia="Times New Roman" w:hAnsi="Times New Roman"/>
          <w:color w:val="000000"/>
          <w:sz w:val="28"/>
          <w:szCs w:val="28"/>
          <w:lang w:val="kk-KZ" w:eastAsia="ru-RU"/>
        </w:rPr>
        <w:t xml:space="preserve">– №165. </w:t>
      </w:r>
    </w:p>
    <w:p w:rsidR="005027C4" w:rsidRPr="00DA1F94" w:rsidRDefault="005027C4" w:rsidP="005027C4">
      <w:pPr>
        <w:tabs>
          <w:tab w:val="left" w:pos="0"/>
        </w:tabs>
        <w:spacing w:after="0" w:line="240" w:lineRule="auto"/>
        <w:ind w:firstLine="709"/>
        <w:jc w:val="both"/>
        <w:rPr>
          <w:rFonts w:ascii="Times New Roman" w:hAnsi="Times New Roman"/>
          <w:color w:val="000000"/>
          <w:sz w:val="28"/>
          <w:szCs w:val="28"/>
        </w:rPr>
      </w:pPr>
      <w:r w:rsidRPr="00DA1F94">
        <w:rPr>
          <w:rFonts w:ascii="Times New Roman" w:hAnsi="Times New Roman"/>
          <w:color w:val="000000"/>
          <w:sz w:val="28"/>
          <w:szCs w:val="28"/>
          <w:lang w:val="kk-KZ"/>
        </w:rPr>
        <w:t xml:space="preserve">163 Волковицкая А.В. Информационные технологии в профессиональной деятельности. – М.: Форум, </w:t>
      </w:r>
      <w:r w:rsidRPr="00DA1F94">
        <w:rPr>
          <w:rFonts w:ascii="Times New Roman" w:hAnsi="Times New Roman"/>
          <w:color w:val="000000"/>
          <w:sz w:val="28"/>
          <w:szCs w:val="28"/>
        </w:rPr>
        <w:t>2005. – 132 с.</w:t>
      </w:r>
    </w:p>
    <w:p w:rsidR="005027C4" w:rsidRPr="00DA1F94" w:rsidRDefault="005027C4" w:rsidP="005027C4">
      <w:pPr>
        <w:tabs>
          <w:tab w:val="left" w:pos="0"/>
        </w:tabs>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rPr>
        <w:t>1</w:t>
      </w:r>
      <w:r w:rsidRPr="00DA1F94">
        <w:rPr>
          <w:rFonts w:ascii="Times New Roman" w:hAnsi="Times New Roman"/>
          <w:color w:val="000000"/>
          <w:sz w:val="28"/>
          <w:szCs w:val="28"/>
          <w:lang w:val="kk-KZ"/>
        </w:rPr>
        <w:t>64 Кошанова М.Т., Навий Л.Н., Кошанова Ж.Т. Студенттердің креативтілігін қалыптастыруда медиатехнологияларды пайдаланудың ерекшеліктері // Л.Н. Гумилев атындағы Еуразия ұлттық университетінің Хабаршысы. – 2022. – №1(138). – Б. 61-74.</w:t>
      </w:r>
    </w:p>
    <w:p w:rsidR="005027C4" w:rsidRPr="00DA1F94" w:rsidRDefault="005027C4" w:rsidP="005027C4">
      <w:pPr>
        <w:tabs>
          <w:tab w:val="left" w:pos="0"/>
        </w:tabs>
        <w:spacing w:after="0" w:line="240" w:lineRule="auto"/>
        <w:ind w:firstLine="709"/>
        <w:jc w:val="both"/>
        <w:rPr>
          <w:rFonts w:ascii="Times New Roman" w:hAnsi="Times New Roman"/>
          <w:color w:val="000000"/>
          <w:sz w:val="28"/>
          <w:szCs w:val="28"/>
        </w:rPr>
      </w:pPr>
      <w:r w:rsidRPr="00DA1F94">
        <w:rPr>
          <w:rFonts w:ascii="Times New Roman" w:hAnsi="Times New Roman"/>
          <w:color w:val="000000"/>
          <w:sz w:val="28"/>
          <w:szCs w:val="28"/>
          <w:lang w:val="kk-KZ"/>
        </w:rPr>
        <w:t xml:space="preserve">165 </w:t>
      </w:r>
      <w:r w:rsidRPr="00DA1F94">
        <w:rPr>
          <w:rFonts w:ascii="Times New Roman" w:hAnsi="Times New Roman"/>
          <w:color w:val="000000"/>
          <w:sz w:val="28"/>
          <w:szCs w:val="28"/>
        </w:rPr>
        <w:t xml:space="preserve">Барлыбаева С.Х. Современные коммуникации их влияние на молодое поколение // Медиа в современном мире (58-е Петербургские чтения): сб. матер. междунар. науч. форума. – СПб., 2019. – С. 91-92. </w:t>
      </w:r>
    </w:p>
    <w:p w:rsidR="005027C4" w:rsidRPr="00DA1F94" w:rsidRDefault="005027C4" w:rsidP="005027C4">
      <w:pPr>
        <w:tabs>
          <w:tab w:val="left" w:pos="0"/>
        </w:tabs>
        <w:spacing w:after="0" w:line="240" w:lineRule="auto"/>
        <w:ind w:firstLine="709"/>
        <w:jc w:val="both"/>
        <w:rPr>
          <w:rFonts w:ascii="Times New Roman" w:hAnsi="Times New Roman"/>
          <w:color w:val="000000"/>
          <w:sz w:val="28"/>
          <w:szCs w:val="28"/>
        </w:rPr>
      </w:pPr>
      <w:r w:rsidRPr="00DA1F94">
        <w:rPr>
          <w:rFonts w:ascii="Times New Roman" w:hAnsi="Times New Roman"/>
          <w:color w:val="000000"/>
          <w:sz w:val="28"/>
          <w:szCs w:val="28"/>
        </w:rPr>
        <w:t>1</w:t>
      </w:r>
      <w:r w:rsidRPr="00DA1F94">
        <w:rPr>
          <w:rFonts w:ascii="Times New Roman" w:hAnsi="Times New Roman"/>
          <w:color w:val="000000"/>
          <w:sz w:val="28"/>
          <w:szCs w:val="28"/>
          <w:lang w:val="kk-KZ"/>
        </w:rPr>
        <w:t>66</w:t>
      </w:r>
      <w:r w:rsidRPr="00DA1F94">
        <w:rPr>
          <w:rFonts w:ascii="Times New Roman" w:hAnsi="Times New Roman"/>
          <w:color w:val="000000"/>
          <w:sz w:val="28"/>
          <w:szCs w:val="28"/>
        </w:rPr>
        <w:t xml:space="preserve"> Цзинь Х. Направления влияния новых медиа на процесс социализации личности // Мир науки, культуры, образования. – 2020. – №3(82). – C. 480-483.</w:t>
      </w:r>
    </w:p>
    <w:p w:rsidR="005027C4" w:rsidRPr="00DA1F94" w:rsidRDefault="005027C4" w:rsidP="005027C4">
      <w:pPr>
        <w:tabs>
          <w:tab w:val="left" w:pos="0"/>
        </w:tabs>
        <w:spacing w:after="0" w:line="240" w:lineRule="auto"/>
        <w:ind w:firstLine="709"/>
        <w:jc w:val="both"/>
        <w:rPr>
          <w:rFonts w:ascii="Times New Roman" w:hAnsi="Times New Roman"/>
          <w:color w:val="000000"/>
          <w:sz w:val="28"/>
          <w:szCs w:val="28"/>
        </w:rPr>
      </w:pPr>
      <w:r w:rsidRPr="00DA1F94">
        <w:rPr>
          <w:rFonts w:ascii="Times New Roman" w:hAnsi="Times New Roman"/>
          <w:color w:val="000000"/>
          <w:sz w:val="28"/>
          <w:szCs w:val="28"/>
        </w:rPr>
        <w:t>1</w:t>
      </w:r>
      <w:r w:rsidRPr="00DA1F94">
        <w:rPr>
          <w:rFonts w:ascii="Times New Roman" w:hAnsi="Times New Roman"/>
          <w:color w:val="000000"/>
          <w:sz w:val="28"/>
          <w:szCs w:val="28"/>
          <w:lang w:val="kk-KZ"/>
        </w:rPr>
        <w:t>67</w:t>
      </w:r>
      <w:r w:rsidRPr="00DA1F94">
        <w:rPr>
          <w:rFonts w:ascii="Times New Roman" w:hAnsi="Times New Roman"/>
          <w:color w:val="000000"/>
          <w:sz w:val="28"/>
          <w:szCs w:val="28"/>
        </w:rPr>
        <w:t xml:space="preserve"> Конькина Е.В., Науменко Н.М., Шаврыгина О.С. Моделирование процесса развития творческого потенциала личности средетвами медиасреды // Проблемы современного педагогического образования. – 2021. – №70(4). – С. 183-187. </w:t>
      </w:r>
    </w:p>
    <w:p w:rsidR="005027C4" w:rsidRPr="00DA1F94" w:rsidRDefault="005027C4" w:rsidP="005027C4">
      <w:pPr>
        <w:tabs>
          <w:tab w:val="left" w:pos="0"/>
        </w:tabs>
        <w:spacing w:after="0" w:line="240" w:lineRule="auto"/>
        <w:ind w:firstLine="709"/>
        <w:jc w:val="both"/>
        <w:rPr>
          <w:rFonts w:ascii="Times New Roman" w:hAnsi="Times New Roman"/>
          <w:color w:val="000000"/>
          <w:sz w:val="28"/>
          <w:szCs w:val="28"/>
        </w:rPr>
      </w:pPr>
      <w:r w:rsidRPr="00DA1F94">
        <w:rPr>
          <w:rFonts w:ascii="Times New Roman" w:hAnsi="Times New Roman"/>
          <w:color w:val="000000"/>
          <w:sz w:val="28"/>
          <w:szCs w:val="28"/>
        </w:rPr>
        <w:t>1</w:t>
      </w:r>
      <w:r w:rsidRPr="00DA1F94">
        <w:rPr>
          <w:rFonts w:ascii="Times New Roman" w:hAnsi="Times New Roman"/>
          <w:color w:val="000000"/>
          <w:sz w:val="28"/>
          <w:szCs w:val="28"/>
          <w:lang w:val="kk-KZ"/>
        </w:rPr>
        <w:t>68</w:t>
      </w:r>
      <w:r w:rsidRPr="00DA1F94">
        <w:rPr>
          <w:rFonts w:ascii="Times New Roman" w:hAnsi="Times New Roman"/>
          <w:color w:val="000000"/>
          <w:sz w:val="28"/>
          <w:szCs w:val="28"/>
        </w:rPr>
        <w:t xml:space="preserve"> Королева Л.Ю., Хайруллина Э.Р. Роль информационных технологий в развитии креативности будущего дизайнера // Фундаментальные исследования. – 2014. – №9(3). – С. 658-662. </w:t>
      </w:r>
    </w:p>
    <w:p w:rsidR="005027C4" w:rsidRPr="00DA1F94" w:rsidRDefault="005027C4" w:rsidP="005027C4">
      <w:pPr>
        <w:tabs>
          <w:tab w:val="left" w:pos="0"/>
        </w:tabs>
        <w:spacing w:after="0" w:line="240" w:lineRule="auto"/>
        <w:ind w:firstLine="709"/>
        <w:jc w:val="both"/>
        <w:rPr>
          <w:rFonts w:ascii="Times New Roman" w:hAnsi="Times New Roman"/>
          <w:color w:val="000000"/>
          <w:sz w:val="28"/>
          <w:szCs w:val="28"/>
        </w:rPr>
      </w:pPr>
      <w:r w:rsidRPr="00DA1F94">
        <w:rPr>
          <w:rFonts w:ascii="Times New Roman" w:hAnsi="Times New Roman"/>
          <w:color w:val="000000"/>
          <w:sz w:val="28"/>
          <w:szCs w:val="28"/>
        </w:rPr>
        <w:t>1</w:t>
      </w:r>
      <w:r w:rsidRPr="00DA1F94">
        <w:rPr>
          <w:rFonts w:ascii="Times New Roman" w:hAnsi="Times New Roman"/>
          <w:color w:val="000000"/>
          <w:sz w:val="28"/>
          <w:szCs w:val="28"/>
          <w:lang w:val="kk-KZ"/>
        </w:rPr>
        <w:t>69</w:t>
      </w:r>
      <w:r w:rsidRPr="00DA1F94">
        <w:rPr>
          <w:rFonts w:ascii="Times New Roman" w:hAnsi="Times New Roman"/>
          <w:color w:val="000000"/>
          <w:sz w:val="28"/>
          <w:szCs w:val="28"/>
        </w:rPr>
        <w:t xml:space="preserve"> Коджешау М.А. Влияние инновационных и информационных технологий на формирование креативности студентов // Вестник Адыгейского государственного университета. – 2017. – №1(193). – C. 62-67.</w:t>
      </w:r>
    </w:p>
    <w:p w:rsidR="005027C4" w:rsidRPr="00DA1F94" w:rsidRDefault="005027C4" w:rsidP="005027C4">
      <w:pPr>
        <w:tabs>
          <w:tab w:val="left" w:pos="0"/>
        </w:tabs>
        <w:spacing w:after="0" w:line="240" w:lineRule="auto"/>
        <w:ind w:firstLine="709"/>
        <w:jc w:val="both"/>
        <w:rPr>
          <w:rFonts w:ascii="Times New Roman" w:hAnsi="Times New Roman"/>
          <w:color w:val="000000"/>
          <w:sz w:val="28"/>
          <w:szCs w:val="28"/>
        </w:rPr>
      </w:pPr>
      <w:r w:rsidRPr="00DA1F94">
        <w:rPr>
          <w:rFonts w:ascii="Times New Roman" w:hAnsi="Times New Roman"/>
          <w:color w:val="000000"/>
          <w:sz w:val="28"/>
          <w:szCs w:val="28"/>
        </w:rPr>
        <w:t>1</w:t>
      </w:r>
      <w:r w:rsidRPr="00DA1F94">
        <w:rPr>
          <w:rFonts w:ascii="Times New Roman" w:hAnsi="Times New Roman"/>
          <w:color w:val="000000"/>
          <w:sz w:val="28"/>
          <w:szCs w:val="28"/>
          <w:lang w:val="kk-KZ"/>
        </w:rPr>
        <w:t>70</w:t>
      </w:r>
      <w:r w:rsidRPr="00DA1F94">
        <w:rPr>
          <w:rFonts w:ascii="Times New Roman" w:hAnsi="Times New Roman"/>
          <w:color w:val="000000"/>
          <w:sz w:val="28"/>
          <w:szCs w:val="28"/>
        </w:rPr>
        <w:t xml:space="preserve"> Бойцова Е.Н. Формирование креативного мышления студентов на занятиях информатики средствами творческих заданий // Инновационные технологи при формировании креативного мышления обучающихся: матер. науч.-практ. конф. пед. работ. – Донецк: ГПОУ «ДТХТФ», 2016. – С. 36-40. </w:t>
      </w:r>
    </w:p>
    <w:p w:rsidR="005027C4" w:rsidRPr="00903F73" w:rsidRDefault="005027C4" w:rsidP="005027C4">
      <w:pPr>
        <w:tabs>
          <w:tab w:val="left" w:pos="0"/>
        </w:tabs>
        <w:spacing w:after="0" w:line="240" w:lineRule="auto"/>
        <w:ind w:firstLine="709"/>
        <w:jc w:val="both"/>
        <w:rPr>
          <w:rFonts w:ascii="Times New Roman" w:hAnsi="Times New Roman"/>
          <w:color w:val="000000"/>
          <w:sz w:val="28"/>
          <w:szCs w:val="28"/>
        </w:rPr>
      </w:pPr>
      <w:r w:rsidRPr="00903F73">
        <w:rPr>
          <w:rFonts w:ascii="Times New Roman" w:hAnsi="Times New Roman"/>
          <w:color w:val="000000"/>
          <w:sz w:val="28"/>
          <w:szCs w:val="28"/>
          <w:lang w:val="kk-KZ"/>
        </w:rPr>
        <w:t xml:space="preserve">171 </w:t>
      </w:r>
      <w:r w:rsidRPr="00903F73">
        <w:rPr>
          <w:rFonts w:ascii="Times New Roman" w:hAnsi="Times New Roman"/>
          <w:color w:val="000000"/>
          <w:sz w:val="28"/>
          <w:szCs w:val="28"/>
        </w:rPr>
        <w:t xml:space="preserve">Селиванова Н. Влияние медиаобразования на формирование творческой личности в условиях информационного общества // </w:t>
      </w:r>
      <w:hyperlink r:id="rId38" w:history="1">
        <w:r w:rsidRPr="00903F73">
          <w:rPr>
            <w:rStyle w:val="ab"/>
            <w:rFonts w:ascii="Times New Roman" w:hAnsi="Times New Roman"/>
            <w:color w:val="000000"/>
            <w:sz w:val="28"/>
            <w:szCs w:val="28"/>
            <w:u w:val="none"/>
            <w:lang w:val="en-US"/>
          </w:rPr>
          <w:t>https</w:t>
        </w:r>
        <w:r w:rsidRPr="00903F73">
          <w:rPr>
            <w:rStyle w:val="ab"/>
            <w:rFonts w:ascii="Times New Roman" w:hAnsi="Times New Roman"/>
            <w:color w:val="000000"/>
            <w:sz w:val="28"/>
            <w:szCs w:val="28"/>
            <w:u w:val="none"/>
          </w:rPr>
          <w:t>://</w:t>
        </w:r>
        <w:r w:rsidRPr="00903F73">
          <w:rPr>
            <w:rStyle w:val="ab"/>
            <w:rFonts w:ascii="Times New Roman" w:hAnsi="Times New Roman"/>
            <w:color w:val="000000"/>
            <w:sz w:val="28"/>
            <w:szCs w:val="28"/>
            <w:u w:val="none"/>
            <w:lang w:val="en-US"/>
          </w:rPr>
          <w:t>docplayer</w:t>
        </w:r>
        <w:r w:rsidRPr="00903F73">
          <w:rPr>
            <w:rStyle w:val="ab"/>
            <w:rFonts w:ascii="Times New Roman" w:hAnsi="Times New Roman"/>
            <w:color w:val="000000"/>
            <w:sz w:val="28"/>
            <w:szCs w:val="28"/>
            <w:u w:val="none"/>
          </w:rPr>
          <w:t>.</w:t>
        </w:r>
        <w:r w:rsidRPr="00903F73">
          <w:rPr>
            <w:rStyle w:val="ab"/>
            <w:rFonts w:ascii="Times New Roman" w:hAnsi="Times New Roman"/>
            <w:color w:val="000000"/>
            <w:sz w:val="28"/>
            <w:szCs w:val="28"/>
            <w:u w:val="none"/>
            <w:lang w:val="en-US"/>
          </w:rPr>
          <w:t>com</w:t>
        </w:r>
        <w:r w:rsidRPr="00903F73">
          <w:rPr>
            <w:rStyle w:val="ab"/>
            <w:rFonts w:ascii="Times New Roman" w:hAnsi="Times New Roman"/>
            <w:color w:val="000000"/>
            <w:sz w:val="28"/>
            <w:szCs w:val="28"/>
            <w:u w:val="none"/>
          </w:rPr>
          <w:t>/45478218-</w:t>
        </w:r>
        <w:r w:rsidRPr="00903F73">
          <w:rPr>
            <w:rStyle w:val="ab"/>
            <w:rFonts w:ascii="Times New Roman" w:hAnsi="Times New Roman"/>
            <w:color w:val="000000"/>
            <w:sz w:val="28"/>
            <w:szCs w:val="28"/>
            <w:u w:val="none"/>
            <w:lang w:val="en-US"/>
          </w:rPr>
          <w:t>Vliyanie</w:t>
        </w:r>
        <w:r w:rsidRPr="00903F73">
          <w:rPr>
            <w:rStyle w:val="ab"/>
            <w:rFonts w:ascii="Times New Roman" w:hAnsi="Times New Roman"/>
            <w:color w:val="000000"/>
            <w:sz w:val="28"/>
            <w:szCs w:val="28"/>
            <w:u w:val="none"/>
          </w:rPr>
          <w:t>-</w:t>
        </w:r>
        <w:r w:rsidRPr="00903F73">
          <w:rPr>
            <w:rStyle w:val="ab"/>
            <w:rFonts w:ascii="Times New Roman" w:hAnsi="Times New Roman"/>
            <w:color w:val="000000"/>
            <w:sz w:val="28"/>
            <w:szCs w:val="28"/>
            <w:u w:val="none"/>
            <w:lang w:val="en-US"/>
          </w:rPr>
          <w:t>mediaobrazovaniya</w:t>
        </w:r>
      </w:hyperlink>
      <w:r w:rsidRPr="00903F73">
        <w:rPr>
          <w:rFonts w:ascii="Times New Roman" w:hAnsi="Times New Roman"/>
          <w:color w:val="000000"/>
          <w:sz w:val="28"/>
          <w:szCs w:val="28"/>
        </w:rPr>
        <w:t>. 29.10.2021.</w:t>
      </w:r>
    </w:p>
    <w:p w:rsidR="005027C4" w:rsidRPr="00903F73" w:rsidRDefault="005027C4" w:rsidP="005027C4">
      <w:pPr>
        <w:tabs>
          <w:tab w:val="left" w:pos="0"/>
        </w:tabs>
        <w:spacing w:after="0" w:line="240" w:lineRule="auto"/>
        <w:ind w:firstLine="709"/>
        <w:jc w:val="both"/>
        <w:rPr>
          <w:rFonts w:ascii="Times New Roman" w:hAnsi="Times New Roman"/>
          <w:color w:val="000000"/>
          <w:sz w:val="28"/>
          <w:szCs w:val="28"/>
        </w:rPr>
      </w:pPr>
      <w:r w:rsidRPr="00903F73">
        <w:rPr>
          <w:rFonts w:ascii="Times New Roman" w:hAnsi="Times New Roman"/>
          <w:color w:val="000000"/>
          <w:sz w:val="28"/>
          <w:szCs w:val="28"/>
          <w:lang w:val="kk-KZ"/>
        </w:rPr>
        <w:t>172</w:t>
      </w:r>
      <w:r w:rsidRPr="00903F73">
        <w:rPr>
          <w:rFonts w:ascii="Times New Roman" w:hAnsi="Times New Roman"/>
          <w:color w:val="000000"/>
          <w:sz w:val="28"/>
          <w:szCs w:val="28"/>
        </w:rPr>
        <w:t xml:space="preserve"> Куличкина Г.В. Медиа как фактор формирования творческой личности // Знак: проблемное поле медиаобразования. – 2017. – №4(26). – С. 144-149. </w:t>
      </w:r>
    </w:p>
    <w:p w:rsidR="005027C4" w:rsidRPr="00903F73" w:rsidRDefault="005027C4" w:rsidP="005027C4">
      <w:pPr>
        <w:tabs>
          <w:tab w:val="left" w:pos="0"/>
        </w:tabs>
        <w:spacing w:after="0" w:line="240" w:lineRule="auto"/>
        <w:ind w:firstLine="709"/>
        <w:jc w:val="both"/>
        <w:rPr>
          <w:rFonts w:ascii="Times New Roman" w:hAnsi="Times New Roman"/>
          <w:color w:val="000000"/>
          <w:sz w:val="28"/>
          <w:szCs w:val="28"/>
        </w:rPr>
      </w:pPr>
      <w:r w:rsidRPr="00903F73">
        <w:rPr>
          <w:rFonts w:ascii="Times New Roman" w:hAnsi="Times New Roman"/>
          <w:color w:val="000000"/>
          <w:sz w:val="28"/>
          <w:szCs w:val="28"/>
        </w:rPr>
        <w:t>1</w:t>
      </w:r>
      <w:r w:rsidRPr="00903F73">
        <w:rPr>
          <w:rFonts w:ascii="Times New Roman" w:hAnsi="Times New Roman"/>
          <w:color w:val="000000"/>
          <w:sz w:val="28"/>
          <w:szCs w:val="28"/>
          <w:lang w:val="kk-KZ"/>
        </w:rPr>
        <w:t xml:space="preserve">73 </w:t>
      </w:r>
      <w:r w:rsidRPr="00903F73">
        <w:rPr>
          <w:rFonts w:ascii="Times New Roman" w:hAnsi="Times New Roman"/>
          <w:color w:val="000000"/>
          <w:sz w:val="28"/>
          <w:szCs w:val="28"/>
        </w:rPr>
        <w:t xml:space="preserve">Денисова Г.В. Влияние медиаобразования на формирования личности в контексте медиа информационно-коммуникационной среды // Глобальный научный журнал. – 2020. – №6(111). – С. 88-90. </w:t>
      </w:r>
    </w:p>
    <w:p w:rsidR="005027C4" w:rsidRPr="00903F73" w:rsidRDefault="005027C4" w:rsidP="005027C4">
      <w:pPr>
        <w:tabs>
          <w:tab w:val="left" w:pos="0"/>
        </w:tabs>
        <w:spacing w:after="0" w:line="240" w:lineRule="auto"/>
        <w:ind w:firstLine="709"/>
        <w:jc w:val="both"/>
        <w:rPr>
          <w:rFonts w:ascii="Times New Roman" w:hAnsi="Times New Roman"/>
          <w:color w:val="000000"/>
          <w:sz w:val="28"/>
          <w:szCs w:val="28"/>
        </w:rPr>
      </w:pPr>
      <w:r w:rsidRPr="00903F73">
        <w:rPr>
          <w:rFonts w:ascii="Times New Roman" w:hAnsi="Times New Roman"/>
          <w:color w:val="000000"/>
          <w:sz w:val="28"/>
          <w:szCs w:val="28"/>
        </w:rPr>
        <w:t>1</w:t>
      </w:r>
      <w:r w:rsidRPr="00903F73">
        <w:rPr>
          <w:rFonts w:ascii="Times New Roman" w:hAnsi="Times New Roman"/>
          <w:color w:val="000000"/>
          <w:sz w:val="28"/>
          <w:szCs w:val="28"/>
          <w:lang w:val="kk-KZ"/>
        </w:rPr>
        <w:t xml:space="preserve">74 </w:t>
      </w:r>
      <w:r w:rsidRPr="00903F73">
        <w:rPr>
          <w:rFonts w:ascii="Times New Roman" w:hAnsi="Times New Roman"/>
          <w:color w:val="000000"/>
          <w:sz w:val="28"/>
          <w:szCs w:val="28"/>
        </w:rPr>
        <w:t xml:space="preserve">Качанова Н.А. «Креативный» не равно «Творческий». Вы незнали? // </w:t>
      </w:r>
      <w:r w:rsidRPr="00903F73">
        <w:rPr>
          <w:rFonts w:ascii="Times New Roman" w:hAnsi="Times New Roman"/>
          <w:color w:val="000000"/>
          <w:sz w:val="28"/>
          <w:szCs w:val="28"/>
          <w:lang w:val="en-US"/>
        </w:rPr>
        <w:t>https</w:t>
      </w:r>
      <w:r w:rsidRPr="00903F73">
        <w:rPr>
          <w:rFonts w:ascii="Times New Roman" w:hAnsi="Times New Roman"/>
          <w:color w:val="000000"/>
          <w:sz w:val="28"/>
          <w:szCs w:val="28"/>
        </w:rPr>
        <w:t>://</w:t>
      </w:r>
      <w:r w:rsidRPr="00903F73">
        <w:rPr>
          <w:rFonts w:ascii="Times New Roman" w:hAnsi="Times New Roman"/>
          <w:color w:val="000000"/>
          <w:sz w:val="28"/>
          <w:szCs w:val="28"/>
          <w:lang w:val="en-US"/>
        </w:rPr>
        <w:t>kachanova</w:t>
      </w:r>
      <w:r w:rsidRPr="00903F73">
        <w:rPr>
          <w:rFonts w:ascii="Times New Roman" w:hAnsi="Times New Roman"/>
          <w:color w:val="000000"/>
          <w:sz w:val="28"/>
          <w:szCs w:val="28"/>
        </w:rPr>
        <w:t>.</w:t>
      </w:r>
      <w:r w:rsidRPr="00903F73">
        <w:rPr>
          <w:rFonts w:ascii="Times New Roman" w:hAnsi="Times New Roman"/>
          <w:color w:val="000000"/>
          <w:sz w:val="28"/>
          <w:szCs w:val="28"/>
          <w:lang w:val="en-US"/>
        </w:rPr>
        <w:t>com</w:t>
      </w:r>
      <w:r w:rsidRPr="00903F73">
        <w:rPr>
          <w:rFonts w:ascii="Times New Roman" w:hAnsi="Times New Roman"/>
          <w:color w:val="000000"/>
          <w:sz w:val="28"/>
          <w:szCs w:val="28"/>
        </w:rPr>
        <w:t>/</w:t>
      </w:r>
      <w:r w:rsidRPr="00903F73">
        <w:rPr>
          <w:rFonts w:ascii="Times New Roman" w:hAnsi="Times New Roman"/>
          <w:color w:val="000000"/>
          <w:sz w:val="28"/>
          <w:szCs w:val="28"/>
          <w:lang w:val="en-US"/>
        </w:rPr>
        <w:t>kreativnost</w:t>
      </w:r>
      <w:r w:rsidRPr="00903F73">
        <w:rPr>
          <w:rFonts w:ascii="Times New Roman" w:hAnsi="Times New Roman"/>
          <w:color w:val="000000"/>
          <w:sz w:val="28"/>
          <w:szCs w:val="28"/>
        </w:rPr>
        <w:t>/. 15.09.2021.</w:t>
      </w:r>
    </w:p>
    <w:p w:rsidR="005027C4" w:rsidRPr="00903F73" w:rsidRDefault="005027C4" w:rsidP="005027C4">
      <w:pPr>
        <w:tabs>
          <w:tab w:val="left" w:pos="0"/>
        </w:tabs>
        <w:spacing w:after="0" w:line="240" w:lineRule="auto"/>
        <w:ind w:firstLine="709"/>
        <w:jc w:val="both"/>
        <w:rPr>
          <w:rFonts w:ascii="Times New Roman" w:hAnsi="Times New Roman"/>
          <w:color w:val="000000"/>
          <w:sz w:val="28"/>
          <w:szCs w:val="28"/>
        </w:rPr>
      </w:pPr>
      <w:r w:rsidRPr="00903F73">
        <w:rPr>
          <w:rFonts w:ascii="Times New Roman" w:hAnsi="Times New Roman"/>
          <w:color w:val="000000"/>
          <w:sz w:val="28"/>
          <w:szCs w:val="28"/>
        </w:rPr>
        <w:t>1</w:t>
      </w:r>
      <w:r w:rsidRPr="00903F73">
        <w:rPr>
          <w:rFonts w:ascii="Times New Roman" w:hAnsi="Times New Roman"/>
          <w:color w:val="000000"/>
          <w:sz w:val="28"/>
          <w:szCs w:val="28"/>
          <w:lang w:val="kk-KZ"/>
        </w:rPr>
        <w:t>75</w:t>
      </w:r>
      <w:r w:rsidRPr="00903F73">
        <w:rPr>
          <w:rFonts w:ascii="Times New Roman" w:hAnsi="Times New Roman"/>
          <w:color w:val="000000"/>
          <w:sz w:val="28"/>
          <w:szCs w:val="28"/>
        </w:rPr>
        <w:t xml:space="preserve"> Кувандикова Г.Г., Хамрокулова Д.Ф., Юлчиева 3.Н. Использование мультимедийных технологий в учебном процессе // Наука и образование сегодня. – 2018. – №3(26). – С.1-3. </w:t>
      </w:r>
    </w:p>
    <w:p w:rsidR="005027C4" w:rsidRPr="00903F73" w:rsidRDefault="005027C4" w:rsidP="005027C4">
      <w:pPr>
        <w:tabs>
          <w:tab w:val="left" w:pos="0"/>
        </w:tabs>
        <w:spacing w:after="0" w:line="240" w:lineRule="auto"/>
        <w:ind w:firstLine="709"/>
        <w:jc w:val="both"/>
        <w:rPr>
          <w:rFonts w:ascii="Times New Roman" w:hAnsi="Times New Roman"/>
          <w:color w:val="000000"/>
          <w:sz w:val="28"/>
          <w:szCs w:val="28"/>
        </w:rPr>
      </w:pPr>
      <w:r w:rsidRPr="00903F73">
        <w:rPr>
          <w:rFonts w:ascii="Times New Roman" w:hAnsi="Times New Roman"/>
          <w:color w:val="000000"/>
          <w:sz w:val="28"/>
          <w:szCs w:val="28"/>
        </w:rPr>
        <w:t>1</w:t>
      </w:r>
      <w:r w:rsidRPr="00903F73">
        <w:rPr>
          <w:rFonts w:ascii="Times New Roman" w:hAnsi="Times New Roman"/>
          <w:color w:val="000000"/>
          <w:sz w:val="28"/>
          <w:szCs w:val="28"/>
          <w:lang w:val="kk-KZ"/>
        </w:rPr>
        <w:t>76</w:t>
      </w:r>
      <w:r w:rsidRPr="00903F73">
        <w:rPr>
          <w:rFonts w:ascii="Times New Roman" w:hAnsi="Times New Roman"/>
          <w:color w:val="000000"/>
          <w:sz w:val="28"/>
          <w:szCs w:val="28"/>
        </w:rPr>
        <w:t xml:space="preserve"> Концепция развития образования РК // </w:t>
      </w:r>
      <w:r w:rsidRPr="00903F73">
        <w:rPr>
          <w:rFonts w:ascii="Times New Roman" w:hAnsi="Times New Roman"/>
          <w:color w:val="000000"/>
          <w:sz w:val="28"/>
          <w:szCs w:val="28"/>
          <w:lang w:val="en-US"/>
        </w:rPr>
        <w:t>https</w:t>
      </w:r>
      <w:r w:rsidRPr="00903F73">
        <w:rPr>
          <w:rFonts w:ascii="Times New Roman" w:hAnsi="Times New Roman"/>
          <w:color w:val="000000"/>
          <w:sz w:val="28"/>
          <w:szCs w:val="28"/>
        </w:rPr>
        <w:t>://</w:t>
      </w:r>
      <w:r w:rsidRPr="00903F73">
        <w:rPr>
          <w:rFonts w:ascii="Times New Roman" w:hAnsi="Times New Roman"/>
          <w:color w:val="000000"/>
          <w:sz w:val="28"/>
          <w:szCs w:val="28"/>
          <w:lang w:val="en-US"/>
        </w:rPr>
        <w:t>www</w:t>
      </w:r>
      <w:r w:rsidRPr="00903F73">
        <w:rPr>
          <w:rFonts w:ascii="Times New Roman" w:hAnsi="Times New Roman"/>
          <w:color w:val="000000"/>
          <w:sz w:val="28"/>
          <w:szCs w:val="28"/>
        </w:rPr>
        <w:t>.</w:t>
      </w:r>
      <w:r w:rsidRPr="00903F73">
        <w:rPr>
          <w:rFonts w:ascii="Times New Roman" w:hAnsi="Times New Roman"/>
          <w:color w:val="000000"/>
          <w:sz w:val="28"/>
          <w:szCs w:val="28"/>
          <w:lang w:val="en-US"/>
        </w:rPr>
        <w:t>zakon</w:t>
      </w:r>
      <w:r w:rsidRPr="00903F73">
        <w:rPr>
          <w:rFonts w:ascii="Times New Roman" w:hAnsi="Times New Roman"/>
          <w:color w:val="000000"/>
          <w:sz w:val="28"/>
          <w:szCs w:val="28"/>
        </w:rPr>
        <w:t>.</w:t>
      </w:r>
      <w:r w:rsidRPr="00903F73">
        <w:rPr>
          <w:rFonts w:ascii="Times New Roman" w:hAnsi="Times New Roman"/>
          <w:color w:val="000000"/>
          <w:sz w:val="28"/>
          <w:szCs w:val="28"/>
          <w:lang w:val="en-US"/>
        </w:rPr>
        <w:t>kz</w:t>
      </w:r>
      <w:r w:rsidRPr="00903F73">
        <w:rPr>
          <w:rFonts w:ascii="Times New Roman" w:hAnsi="Times New Roman"/>
          <w:color w:val="000000"/>
          <w:sz w:val="28"/>
          <w:szCs w:val="28"/>
        </w:rPr>
        <w:t>/5088995-</w:t>
      </w:r>
      <w:r w:rsidRPr="00903F73">
        <w:rPr>
          <w:rFonts w:ascii="Times New Roman" w:hAnsi="Times New Roman"/>
          <w:color w:val="000000"/>
          <w:sz w:val="28"/>
          <w:szCs w:val="28"/>
          <w:lang w:val="en-US"/>
        </w:rPr>
        <w:t>kontseptsiyu</w:t>
      </w:r>
      <w:r w:rsidRPr="00903F73">
        <w:rPr>
          <w:rFonts w:ascii="Times New Roman" w:hAnsi="Times New Roman"/>
          <w:color w:val="000000"/>
          <w:sz w:val="28"/>
          <w:szCs w:val="28"/>
        </w:rPr>
        <w:t>-</w:t>
      </w:r>
      <w:r w:rsidRPr="00903F73">
        <w:rPr>
          <w:rFonts w:ascii="Times New Roman" w:hAnsi="Times New Roman"/>
          <w:color w:val="000000"/>
          <w:sz w:val="28"/>
          <w:szCs w:val="28"/>
          <w:lang w:val="en-US"/>
        </w:rPr>
        <w:t>razvitiya</w:t>
      </w:r>
      <w:r w:rsidRPr="00903F73">
        <w:rPr>
          <w:rFonts w:ascii="Times New Roman" w:hAnsi="Times New Roman"/>
          <w:color w:val="000000"/>
          <w:sz w:val="28"/>
          <w:szCs w:val="28"/>
        </w:rPr>
        <w:t>-</w:t>
      </w:r>
      <w:r w:rsidRPr="00903F73">
        <w:rPr>
          <w:rFonts w:ascii="Times New Roman" w:hAnsi="Times New Roman"/>
          <w:color w:val="000000"/>
          <w:sz w:val="28"/>
          <w:szCs w:val="28"/>
          <w:lang w:val="en-US"/>
        </w:rPr>
        <w:t>obrazovaniya</w:t>
      </w:r>
      <w:r w:rsidRPr="00903F73">
        <w:rPr>
          <w:rFonts w:ascii="Times New Roman" w:hAnsi="Times New Roman"/>
          <w:color w:val="000000"/>
          <w:sz w:val="28"/>
          <w:szCs w:val="28"/>
        </w:rPr>
        <w:t>-</w:t>
      </w:r>
      <w:r w:rsidRPr="00903F73">
        <w:rPr>
          <w:rFonts w:ascii="Times New Roman" w:hAnsi="Times New Roman"/>
          <w:color w:val="000000"/>
          <w:sz w:val="28"/>
          <w:szCs w:val="28"/>
          <w:lang w:val="en-US"/>
        </w:rPr>
        <w:t>do</w:t>
      </w:r>
      <w:r w:rsidRPr="00903F73">
        <w:rPr>
          <w:rFonts w:ascii="Times New Roman" w:hAnsi="Times New Roman"/>
          <w:color w:val="000000"/>
          <w:sz w:val="28"/>
          <w:szCs w:val="28"/>
        </w:rPr>
        <w:t>.</w:t>
      </w:r>
      <w:r w:rsidRPr="00903F73">
        <w:rPr>
          <w:rFonts w:ascii="Times New Roman" w:hAnsi="Times New Roman"/>
          <w:color w:val="000000"/>
          <w:sz w:val="28"/>
          <w:szCs w:val="28"/>
          <w:lang w:val="en-US"/>
        </w:rPr>
        <w:t>html</w:t>
      </w:r>
      <w:r w:rsidRPr="00903F73">
        <w:rPr>
          <w:rFonts w:ascii="Times New Roman" w:hAnsi="Times New Roman"/>
          <w:color w:val="000000"/>
          <w:sz w:val="28"/>
          <w:szCs w:val="28"/>
        </w:rPr>
        <w:t>. 05.11.2021.</w:t>
      </w:r>
    </w:p>
    <w:p w:rsidR="005027C4" w:rsidRPr="00DA1F94" w:rsidRDefault="005027C4" w:rsidP="005027C4">
      <w:pPr>
        <w:tabs>
          <w:tab w:val="left" w:pos="0"/>
        </w:tabs>
        <w:spacing w:after="0" w:line="240" w:lineRule="auto"/>
        <w:ind w:firstLine="709"/>
        <w:jc w:val="both"/>
        <w:rPr>
          <w:rFonts w:ascii="Times New Roman" w:hAnsi="Times New Roman"/>
          <w:color w:val="000000"/>
          <w:sz w:val="28"/>
          <w:szCs w:val="28"/>
        </w:rPr>
      </w:pPr>
      <w:r w:rsidRPr="00DA1F94">
        <w:rPr>
          <w:rFonts w:ascii="Times New Roman" w:hAnsi="Times New Roman"/>
          <w:color w:val="000000"/>
          <w:sz w:val="28"/>
          <w:szCs w:val="28"/>
        </w:rPr>
        <w:t>1</w:t>
      </w:r>
      <w:r w:rsidRPr="00DA1F94">
        <w:rPr>
          <w:rFonts w:ascii="Times New Roman" w:hAnsi="Times New Roman"/>
          <w:color w:val="000000"/>
          <w:sz w:val="28"/>
          <w:szCs w:val="28"/>
          <w:lang w:val="kk-KZ"/>
        </w:rPr>
        <w:t xml:space="preserve">77 </w:t>
      </w:r>
      <w:r w:rsidRPr="00DA1F94">
        <w:rPr>
          <w:rFonts w:ascii="Times New Roman" w:hAnsi="Times New Roman"/>
          <w:color w:val="000000"/>
          <w:sz w:val="28"/>
          <w:szCs w:val="28"/>
        </w:rPr>
        <w:t>Никольская И.В. Психолого-педагогические условия развития креативности.</w:t>
      </w:r>
      <w:r w:rsidRPr="00DA1F94">
        <w:rPr>
          <w:rFonts w:ascii="Times New Roman" w:eastAsia="MS Gothic" w:hAnsi="Times New Roman" w:hint="eastAsia"/>
          <w:color w:val="000000"/>
          <w:sz w:val="28"/>
          <w:szCs w:val="28"/>
          <w:lang w:val="en-US"/>
        </w:rPr>
        <w:t>ー</w:t>
      </w:r>
      <w:r w:rsidRPr="00DA1F94">
        <w:rPr>
          <w:rFonts w:ascii="Times New Roman" w:hAnsi="Times New Roman"/>
          <w:color w:val="000000"/>
          <w:sz w:val="28"/>
          <w:szCs w:val="28"/>
        </w:rPr>
        <w:t xml:space="preserve"> Иваново, 2019. – 44 с. </w:t>
      </w:r>
    </w:p>
    <w:p w:rsidR="005027C4" w:rsidRPr="00DA1F94" w:rsidRDefault="005027C4" w:rsidP="005027C4">
      <w:pPr>
        <w:tabs>
          <w:tab w:val="left" w:pos="0"/>
        </w:tabs>
        <w:spacing w:after="0" w:line="240" w:lineRule="auto"/>
        <w:ind w:firstLine="709"/>
        <w:jc w:val="both"/>
        <w:rPr>
          <w:rFonts w:ascii="Times New Roman" w:hAnsi="Times New Roman"/>
          <w:color w:val="000000"/>
          <w:sz w:val="28"/>
          <w:szCs w:val="28"/>
        </w:rPr>
      </w:pPr>
      <w:r w:rsidRPr="00DA1F94">
        <w:rPr>
          <w:rFonts w:ascii="Times New Roman" w:hAnsi="Times New Roman"/>
          <w:color w:val="000000"/>
          <w:sz w:val="28"/>
          <w:szCs w:val="28"/>
        </w:rPr>
        <w:t>1</w:t>
      </w:r>
      <w:r w:rsidRPr="00DA1F94">
        <w:rPr>
          <w:rFonts w:ascii="Times New Roman" w:hAnsi="Times New Roman"/>
          <w:color w:val="000000"/>
          <w:sz w:val="28"/>
          <w:szCs w:val="28"/>
          <w:lang w:val="kk-KZ"/>
        </w:rPr>
        <w:t xml:space="preserve">80 </w:t>
      </w:r>
      <w:r w:rsidRPr="00DA1F94">
        <w:rPr>
          <w:rFonts w:ascii="Times New Roman" w:hAnsi="Times New Roman"/>
          <w:color w:val="000000"/>
          <w:sz w:val="28"/>
          <w:szCs w:val="28"/>
        </w:rPr>
        <w:t xml:space="preserve">Ахмерова А.Ф. Креативность как основная характеристика творческой личности // Вестник университета Российской академии образования. – 2015. – №5. – С. 8-12. </w:t>
      </w:r>
    </w:p>
    <w:p w:rsidR="005027C4" w:rsidRPr="00DA1F94" w:rsidRDefault="005027C4" w:rsidP="005027C4">
      <w:pPr>
        <w:tabs>
          <w:tab w:val="left" w:pos="0"/>
        </w:tabs>
        <w:spacing w:after="0" w:line="240" w:lineRule="auto"/>
        <w:ind w:firstLine="709"/>
        <w:jc w:val="both"/>
        <w:rPr>
          <w:rFonts w:ascii="Times New Roman" w:hAnsi="Times New Roman"/>
          <w:color w:val="000000"/>
          <w:sz w:val="28"/>
          <w:szCs w:val="28"/>
          <w:lang w:val="en-US"/>
        </w:rPr>
      </w:pPr>
      <w:r w:rsidRPr="00DA1F94">
        <w:rPr>
          <w:rFonts w:ascii="Times New Roman" w:hAnsi="Times New Roman"/>
          <w:color w:val="000000"/>
          <w:sz w:val="28"/>
          <w:szCs w:val="28"/>
          <w:lang w:val="kk-KZ"/>
        </w:rPr>
        <w:t xml:space="preserve">181 Koshanova M.T., Abdirkenova A.K., Seiitkazy P.B. </w:t>
      </w:r>
      <w:r w:rsidRPr="00DA1F94">
        <w:rPr>
          <w:rFonts w:ascii="Times New Roman" w:hAnsi="Times New Roman"/>
          <w:color w:val="000000"/>
          <w:sz w:val="28"/>
          <w:szCs w:val="28"/>
          <w:lang w:val="en-US"/>
        </w:rPr>
        <w:t>et</w:t>
      </w:r>
      <w:r w:rsidRPr="00DA1F94">
        <w:rPr>
          <w:rFonts w:ascii="Times New Roman" w:hAnsi="Times New Roman"/>
          <w:color w:val="000000"/>
          <w:sz w:val="28"/>
          <w:szCs w:val="28"/>
        </w:rPr>
        <w:t xml:space="preserve"> </w:t>
      </w:r>
      <w:r w:rsidRPr="00DA1F94">
        <w:rPr>
          <w:rFonts w:ascii="Times New Roman" w:hAnsi="Times New Roman"/>
          <w:color w:val="000000"/>
          <w:sz w:val="28"/>
          <w:szCs w:val="28"/>
          <w:lang w:val="en-US"/>
        </w:rPr>
        <w:t>al</w:t>
      </w:r>
      <w:r w:rsidRPr="00DA1F94">
        <w:rPr>
          <w:rFonts w:ascii="Times New Roman" w:hAnsi="Times New Roman"/>
          <w:color w:val="000000"/>
          <w:sz w:val="28"/>
          <w:szCs w:val="28"/>
        </w:rPr>
        <w:t>.</w:t>
      </w:r>
      <w:r w:rsidRPr="00DA1F94">
        <w:rPr>
          <w:rFonts w:ascii="Times New Roman" w:hAnsi="Times New Roman"/>
          <w:color w:val="000000"/>
          <w:sz w:val="28"/>
          <w:szCs w:val="28"/>
          <w:lang w:val="kk-KZ"/>
        </w:rPr>
        <w:t xml:space="preserve"> The use media technologies in the formation of creativity in future psychological and pedagogical specialists </w:t>
      </w:r>
      <w:r w:rsidRPr="00DA1F94">
        <w:rPr>
          <w:rFonts w:ascii="Times New Roman" w:hAnsi="Times New Roman"/>
          <w:color w:val="000000"/>
          <w:sz w:val="28"/>
          <w:szCs w:val="28"/>
          <w:lang w:val="en-US"/>
        </w:rPr>
        <w:t xml:space="preserve">// Thinking Skills and Creativity. – 2021. – Vol. 41, № 100683. – </w:t>
      </w:r>
      <w:r w:rsidRPr="00DA1F94">
        <w:rPr>
          <w:rFonts w:ascii="Times New Roman" w:hAnsi="Times New Roman"/>
          <w:color w:val="000000"/>
          <w:sz w:val="28"/>
          <w:szCs w:val="28"/>
        </w:rPr>
        <w:t>Р</w:t>
      </w:r>
      <w:r w:rsidRPr="00DA1F94">
        <w:rPr>
          <w:rFonts w:ascii="Times New Roman" w:hAnsi="Times New Roman"/>
          <w:color w:val="000000"/>
          <w:sz w:val="28"/>
          <w:szCs w:val="28"/>
          <w:lang w:val="en-US"/>
        </w:rPr>
        <w:t>. 100891.</w:t>
      </w:r>
    </w:p>
    <w:p w:rsidR="005027C4" w:rsidRPr="00DA1F94" w:rsidRDefault="005027C4" w:rsidP="005027C4">
      <w:pPr>
        <w:tabs>
          <w:tab w:val="left" w:pos="0"/>
        </w:tabs>
        <w:spacing w:after="0" w:line="240" w:lineRule="auto"/>
        <w:ind w:firstLine="709"/>
        <w:jc w:val="both"/>
        <w:rPr>
          <w:rFonts w:ascii="Times New Roman" w:hAnsi="Times New Roman"/>
          <w:color w:val="000000"/>
          <w:sz w:val="28"/>
          <w:szCs w:val="28"/>
        </w:rPr>
      </w:pPr>
      <w:r w:rsidRPr="00DA1F94">
        <w:rPr>
          <w:rFonts w:ascii="Times New Roman" w:hAnsi="Times New Roman"/>
          <w:color w:val="000000"/>
          <w:sz w:val="28"/>
          <w:szCs w:val="28"/>
          <w:lang w:val="kk-KZ"/>
        </w:rPr>
        <w:t xml:space="preserve">182 </w:t>
      </w:r>
      <w:r w:rsidRPr="00DA1F94">
        <w:rPr>
          <w:rFonts w:ascii="Times New Roman" w:hAnsi="Times New Roman"/>
          <w:color w:val="000000"/>
          <w:sz w:val="28"/>
          <w:szCs w:val="28"/>
        </w:rPr>
        <w:t>Лавренюк Н.М., Шаяхметова Г.Р. Компетентность и компетенция: основные сходства и различия // Актуальные проблемы социологии молодежи, культуры, образования и управления: матер. всерос. науч.-практ. конф., памяти  В.Т. Шапко. – Екатеринбург: Урал. федер. ун-т, 2014. – С. 136-137.</w:t>
      </w:r>
    </w:p>
    <w:p w:rsidR="005027C4" w:rsidRPr="00DA1F94" w:rsidRDefault="005027C4" w:rsidP="005027C4">
      <w:pPr>
        <w:tabs>
          <w:tab w:val="left" w:pos="0"/>
        </w:tabs>
        <w:spacing w:after="0" w:line="240" w:lineRule="auto"/>
        <w:ind w:firstLine="709"/>
        <w:jc w:val="both"/>
        <w:rPr>
          <w:rFonts w:ascii="Times New Roman" w:hAnsi="Times New Roman"/>
          <w:color w:val="000000"/>
          <w:sz w:val="28"/>
          <w:szCs w:val="28"/>
        </w:rPr>
      </w:pPr>
      <w:r w:rsidRPr="00DA1F94">
        <w:rPr>
          <w:rFonts w:ascii="Times New Roman" w:hAnsi="Times New Roman"/>
          <w:color w:val="000000"/>
          <w:sz w:val="28"/>
          <w:szCs w:val="28"/>
        </w:rPr>
        <w:t>1</w:t>
      </w:r>
      <w:r w:rsidRPr="00DA1F94">
        <w:rPr>
          <w:rFonts w:ascii="Times New Roman" w:hAnsi="Times New Roman"/>
          <w:color w:val="000000"/>
          <w:sz w:val="28"/>
          <w:szCs w:val="28"/>
          <w:lang w:val="kk-KZ"/>
        </w:rPr>
        <w:t>8</w:t>
      </w:r>
      <w:r w:rsidRPr="00DA1F94">
        <w:rPr>
          <w:rFonts w:ascii="Times New Roman" w:hAnsi="Times New Roman"/>
          <w:color w:val="000000"/>
          <w:sz w:val="28"/>
          <w:szCs w:val="28"/>
        </w:rPr>
        <w:t>3 Скобелева И.Е. Медиакультурная образовательная среда как условие развития медиакультуры обучающихся // Профессиональное образование в России и за рубежом. – 2019. – №4(36). – C. 123-128.</w:t>
      </w:r>
    </w:p>
    <w:p w:rsidR="005027C4" w:rsidRPr="00DA1F94" w:rsidRDefault="005027C4" w:rsidP="005027C4">
      <w:pPr>
        <w:tabs>
          <w:tab w:val="left" w:pos="0"/>
        </w:tabs>
        <w:spacing w:after="0" w:line="240" w:lineRule="auto"/>
        <w:ind w:firstLine="709"/>
        <w:jc w:val="both"/>
        <w:rPr>
          <w:rFonts w:ascii="Times New Roman" w:hAnsi="Times New Roman"/>
          <w:color w:val="000000"/>
          <w:sz w:val="28"/>
          <w:szCs w:val="28"/>
        </w:rPr>
      </w:pPr>
      <w:r w:rsidRPr="00DA1F94">
        <w:rPr>
          <w:rFonts w:ascii="Times New Roman" w:hAnsi="Times New Roman"/>
          <w:color w:val="000000"/>
          <w:sz w:val="28"/>
          <w:szCs w:val="28"/>
        </w:rPr>
        <w:t>1</w:t>
      </w:r>
      <w:r w:rsidRPr="00DA1F94">
        <w:rPr>
          <w:rFonts w:ascii="Times New Roman" w:hAnsi="Times New Roman"/>
          <w:color w:val="000000"/>
          <w:sz w:val="28"/>
          <w:szCs w:val="28"/>
          <w:lang w:val="kk-KZ"/>
        </w:rPr>
        <w:t>8</w:t>
      </w:r>
      <w:r w:rsidRPr="00DA1F94">
        <w:rPr>
          <w:rFonts w:ascii="Times New Roman" w:hAnsi="Times New Roman"/>
          <w:color w:val="000000"/>
          <w:sz w:val="28"/>
          <w:szCs w:val="28"/>
        </w:rPr>
        <w:t xml:space="preserve">4 Банников П.В., Соколова Т., Гороховский О. и др. Медиа и информационная грамотность: учеб. – Алматы, 2019. – 152 c. </w:t>
      </w:r>
    </w:p>
    <w:p w:rsidR="005027C4" w:rsidRPr="00DA1F94" w:rsidRDefault="005027C4" w:rsidP="005027C4">
      <w:pPr>
        <w:tabs>
          <w:tab w:val="left" w:pos="0"/>
        </w:tabs>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rPr>
        <w:t>1</w:t>
      </w:r>
      <w:r w:rsidRPr="00DA1F94">
        <w:rPr>
          <w:rFonts w:ascii="Times New Roman" w:hAnsi="Times New Roman"/>
          <w:color w:val="000000"/>
          <w:sz w:val="28"/>
          <w:szCs w:val="28"/>
          <w:lang w:val="kk-KZ"/>
        </w:rPr>
        <w:t>8</w:t>
      </w:r>
      <w:r w:rsidRPr="00DA1F94">
        <w:rPr>
          <w:rFonts w:ascii="Times New Roman" w:hAnsi="Times New Roman"/>
          <w:color w:val="000000"/>
          <w:sz w:val="28"/>
          <w:szCs w:val="28"/>
        </w:rPr>
        <w:t xml:space="preserve">5 </w:t>
      </w:r>
      <w:r w:rsidRPr="00DA1F94">
        <w:rPr>
          <w:rFonts w:ascii="Times New Roman" w:hAnsi="Times New Roman"/>
          <w:color w:val="000000"/>
          <w:sz w:val="28"/>
          <w:szCs w:val="28"/>
          <w:lang w:val="kk-KZ"/>
        </w:rPr>
        <w:t xml:space="preserve">Бэкон Ф. Сочинения: в 2 т. / пер. с англ. – М.: Мысль, </w:t>
      </w:r>
      <w:r w:rsidRPr="00DA1F94">
        <w:rPr>
          <w:rFonts w:ascii="Times New Roman" w:hAnsi="Times New Roman"/>
          <w:color w:val="000000"/>
          <w:sz w:val="28"/>
          <w:szCs w:val="28"/>
        </w:rPr>
        <w:t>1978</w:t>
      </w:r>
      <w:r w:rsidRPr="00DA1F94">
        <w:rPr>
          <w:rFonts w:ascii="Times New Roman" w:hAnsi="Times New Roman"/>
          <w:color w:val="000000"/>
          <w:sz w:val="28"/>
          <w:szCs w:val="28"/>
          <w:lang w:val="kk-KZ"/>
        </w:rPr>
        <w:t>. – Т. 1. – 595 с.</w:t>
      </w:r>
    </w:p>
    <w:p w:rsidR="005027C4" w:rsidRPr="00903F73" w:rsidRDefault="005027C4" w:rsidP="005027C4">
      <w:pPr>
        <w:tabs>
          <w:tab w:val="left" w:pos="0"/>
        </w:tabs>
        <w:spacing w:after="0" w:line="240" w:lineRule="auto"/>
        <w:ind w:firstLine="709"/>
        <w:jc w:val="both"/>
        <w:rPr>
          <w:rFonts w:ascii="Times New Roman" w:hAnsi="Times New Roman"/>
          <w:color w:val="000000"/>
          <w:sz w:val="28"/>
          <w:szCs w:val="28"/>
        </w:rPr>
      </w:pPr>
      <w:r w:rsidRPr="00903F73">
        <w:rPr>
          <w:rFonts w:ascii="Times New Roman" w:hAnsi="Times New Roman"/>
          <w:color w:val="000000"/>
          <w:sz w:val="28"/>
          <w:szCs w:val="28"/>
        </w:rPr>
        <w:t>1</w:t>
      </w:r>
      <w:r w:rsidRPr="00903F73">
        <w:rPr>
          <w:rFonts w:ascii="Times New Roman" w:hAnsi="Times New Roman"/>
          <w:color w:val="000000"/>
          <w:sz w:val="28"/>
          <w:szCs w:val="28"/>
          <w:lang w:val="kk-KZ"/>
        </w:rPr>
        <w:t>8</w:t>
      </w:r>
      <w:r w:rsidRPr="00903F73">
        <w:rPr>
          <w:rFonts w:ascii="Times New Roman" w:hAnsi="Times New Roman"/>
          <w:color w:val="000000"/>
          <w:sz w:val="28"/>
          <w:szCs w:val="28"/>
        </w:rPr>
        <w:t>6 Что такое медиаграмотность и почему это важно? // http://media-kid.ru/what-is-media-literacy.html. 10.10.2021.</w:t>
      </w:r>
    </w:p>
    <w:p w:rsidR="005027C4" w:rsidRPr="00903F73" w:rsidRDefault="005027C4" w:rsidP="005027C4">
      <w:pPr>
        <w:tabs>
          <w:tab w:val="left" w:pos="0"/>
        </w:tabs>
        <w:spacing w:after="0" w:line="240" w:lineRule="auto"/>
        <w:ind w:firstLine="709"/>
        <w:jc w:val="both"/>
        <w:rPr>
          <w:rFonts w:ascii="Times New Roman" w:hAnsi="Times New Roman"/>
          <w:color w:val="000000"/>
          <w:sz w:val="28"/>
          <w:szCs w:val="28"/>
        </w:rPr>
      </w:pPr>
      <w:r w:rsidRPr="00903F73">
        <w:rPr>
          <w:rFonts w:ascii="Times New Roman" w:hAnsi="Times New Roman"/>
          <w:color w:val="000000"/>
          <w:sz w:val="28"/>
          <w:szCs w:val="28"/>
        </w:rPr>
        <w:t>1</w:t>
      </w:r>
      <w:r w:rsidRPr="00903F73">
        <w:rPr>
          <w:rFonts w:ascii="Times New Roman" w:hAnsi="Times New Roman"/>
          <w:color w:val="000000"/>
          <w:sz w:val="28"/>
          <w:szCs w:val="28"/>
          <w:lang w:val="kk-KZ"/>
        </w:rPr>
        <w:t xml:space="preserve">87 </w:t>
      </w:r>
      <w:r w:rsidRPr="00903F73">
        <w:rPr>
          <w:rFonts w:ascii="Times New Roman" w:hAnsi="Times New Roman"/>
          <w:color w:val="000000"/>
          <w:sz w:val="28"/>
          <w:szCs w:val="28"/>
        </w:rPr>
        <w:t xml:space="preserve">Болотских Е.Г., Шаталова Л.И. Медиакомпетенция как актуальная проблема методики преподавания русского языка в начальной школе // </w:t>
      </w:r>
      <w:r w:rsidRPr="00903F73">
        <w:rPr>
          <w:rFonts w:ascii="Times New Roman" w:hAnsi="Times New Roman"/>
          <w:color w:val="000000"/>
          <w:sz w:val="28"/>
          <w:szCs w:val="28"/>
          <w:lang w:val="en-US"/>
        </w:rPr>
        <w:t>https</w:t>
      </w:r>
      <w:r w:rsidRPr="00903F73">
        <w:rPr>
          <w:rFonts w:ascii="Times New Roman" w:hAnsi="Times New Roman"/>
          <w:color w:val="000000"/>
          <w:sz w:val="28"/>
          <w:szCs w:val="28"/>
        </w:rPr>
        <w:t>://</w:t>
      </w:r>
      <w:r w:rsidRPr="00903F73">
        <w:rPr>
          <w:rFonts w:ascii="Times New Roman" w:hAnsi="Times New Roman"/>
          <w:color w:val="000000"/>
          <w:sz w:val="28"/>
          <w:szCs w:val="28"/>
          <w:lang w:val="en-US"/>
        </w:rPr>
        <w:t>scienceforum</w:t>
      </w:r>
      <w:r w:rsidRPr="00903F73">
        <w:rPr>
          <w:rFonts w:ascii="Times New Roman" w:hAnsi="Times New Roman"/>
          <w:color w:val="000000"/>
          <w:sz w:val="28"/>
          <w:szCs w:val="28"/>
        </w:rPr>
        <w:t>.</w:t>
      </w:r>
      <w:r w:rsidRPr="00903F73">
        <w:rPr>
          <w:rFonts w:ascii="Times New Roman" w:hAnsi="Times New Roman"/>
          <w:color w:val="000000"/>
          <w:sz w:val="28"/>
          <w:szCs w:val="28"/>
          <w:lang w:val="en-US"/>
        </w:rPr>
        <w:t>ru</w:t>
      </w:r>
      <w:r w:rsidRPr="00903F73">
        <w:rPr>
          <w:rFonts w:ascii="Times New Roman" w:hAnsi="Times New Roman"/>
          <w:color w:val="000000"/>
          <w:sz w:val="28"/>
          <w:szCs w:val="28"/>
        </w:rPr>
        <w:t>/2018/</w:t>
      </w:r>
      <w:r w:rsidRPr="00903F73">
        <w:rPr>
          <w:rFonts w:ascii="Times New Roman" w:hAnsi="Times New Roman"/>
          <w:color w:val="000000"/>
          <w:sz w:val="28"/>
          <w:szCs w:val="28"/>
          <w:lang w:val="en-US"/>
        </w:rPr>
        <w:t>article</w:t>
      </w:r>
      <w:r w:rsidRPr="00903F73">
        <w:rPr>
          <w:rFonts w:ascii="Times New Roman" w:hAnsi="Times New Roman"/>
          <w:color w:val="000000"/>
          <w:sz w:val="28"/>
          <w:szCs w:val="28"/>
        </w:rPr>
        <w:t>/2018005769. 15.10.2021.</w:t>
      </w:r>
    </w:p>
    <w:p w:rsidR="005027C4" w:rsidRPr="00903F73" w:rsidRDefault="005027C4" w:rsidP="005027C4">
      <w:pPr>
        <w:tabs>
          <w:tab w:val="left" w:pos="0"/>
        </w:tabs>
        <w:spacing w:after="0" w:line="240" w:lineRule="auto"/>
        <w:ind w:firstLine="709"/>
        <w:jc w:val="both"/>
        <w:rPr>
          <w:rFonts w:ascii="Times New Roman" w:hAnsi="Times New Roman"/>
          <w:color w:val="000000"/>
          <w:sz w:val="28"/>
          <w:szCs w:val="28"/>
        </w:rPr>
      </w:pPr>
      <w:r w:rsidRPr="00903F73">
        <w:rPr>
          <w:rFonts w:ascii="Times New Roman" w:hAnsi="Times New Roman"/>
          <w:color w:val="000000"/>
          <w:sz w:val="28"/>
          <w:szCs w:val="28"/>
        </w:rPr>
        <w:t>1</w:t>
      </w:r>
      <w:r w:rsidRPr="00903F73">
        <w:rPr>
          <w:rFonts w:ascii="Times New Roman" w:hAnsi="Times New Roman"/>
          <w:color w:val="000000"/>
          <w:sz w:val="28"/>
          <w:szCs w:val="28"/>
          <w:lang w:val="kk-KZ"/>
        </w:rPr>
        <w:t>8</w:t>
      </w:r>
      <w:r w:rsidRPr="00903F73">
        <w:rPr>
          <w:rFonts w:ascii="Times New Roman" w:hAnsi="Times New Roman"/>
          <w:color w:val="000000"/>
          <w:sz w:val="28"/>
          <w:szCs w:val="28"/>
        </w:rPr>
        <w:t xml:space="preserve">8 Понятие медиа: основы медиаграмотности // </w:t>
      </w:r>
      <w:hyperlink w:history="1">
        <w:r w:rsidRPr="00903F73">
          <w:rPr>
            <w:rStyle w:val="ab"/>
            <w:rFonts w:ascii="Times New Roman" w:hAnsi="Times New Roman"/>
            <w:color w:val="000000"/>
            <w:sz w:val="28"/>
            <w:szCs w:val="28"/>
            <w:u w:val="none"/>
            <w:lang w:val="en-US"/>
          </w:rPr>
          <w:t>https</w:t>
        </w:r>
        <w:r w:rsidRPr="00903F73">
          <w:rPr>
            <w:rStyle w:val="ab"/>
            <w:rFonts w:ascii="Times New Roman" w:hAnsi="Times New Roman"/>
            <w:color w:val="000000"/>
            <w:sz w:val="28"/>
            <w:szCs w:val="28"/>
            <w:u w:val="none"/>
          </w:rPr>
          <w:t>://</w:t>
        </w:r>
      </w:hyperlink>
      <w:r w:rsidRPr="00903F73">
        <w:rPr>
          <w:rFonts w:ascii="Times New Roman" w:hAnsi="Times New Roman"/>
          <w:color w:val="000000"/>
          <w:sz w:val="28"/>
          <w:szCs w:val="28"/>
          <w:lang w:val="en-US"/>
        </w:rPr>
        <w:t>mediasabak</w:t>
      </w:r>
      <w:r w:rsidRPr="00903F73">
        <w:rPr>
          <w:rFonts w:ascii="Times New Roman" w:hAnsi="Times New Roman"/>
          <w:color w:val="000000"/>
          <w:sz w:val="28"/>
          <w:szCs w:val="28"/>
        </w:rPr>
        <w:t>.</w:t>
      </w:r>
      <w:r w:rsidRPr="00903F73">
        <w:rPr>
          <w:rFonts w:ascii="Times New Roman" w:hAnsi="Times New Roman"/>
          <w:color w:val="000000"/>
          <w:sz w:val="28"/>
          <w:szCs w:val="28"/>
          <w:lang w:val="en-US"/>
        </w:rPr>
        <w:t>org</w:t>
      </w:r>
      <w:r w:rsidRPr="00903F73">
        <w:rPr>
          <w:rFonts w:ascii="Times New Roman" w:hAnsi="Times New Roman"/>
          <w:color w:val="000000"/>
          <w:sz w:val="28"/>
          <w:szCs w:val="28"/>
        </w:rPr>
        <w:t xml:space="preserve"> /</w:t>
      </w:r>
      <w:r w:rsidRPr="00903F73">
        <w:rPr>
          <w:rFonts w:ascii="Times New Roman" w:hAnsi="Times New Roman"/>
          <w:color w:val="000000"/>
          <w:sz w:val="28"/>
          <w:szCs w:val="28"/>
          <w:lang w:val="en-US"/>
        </w:rPr>
        <w:t>media</w:t>
      </w:r>
      <w:r w:rsidRPr="00903F73">
        <w:rPr>
          <w:rFonts w:ascii="Times New Roman" w:hAnsi="Times New Roman"/>
          <w:color w:val="000000"/>
          <w:sz w:val="28"/>
          <w:szCs w:val="28"/>
        </w:rPr>
        <w:t>/</w:t>
      </w:r>
      <w:r w:rsidRPr="00903F73">
        <w:rPr>
          <w:rFonts w:ascii="Times New Roman" w:hAnsi="Times New Roman"/>
          <w:color w:val="000000"/>
          <w:sz w:val="28"/>
          <w:szCs w:val="28"/>
          <w:lang w:val="en-US"/>
        </w:rPr>
        <w:t>library</w:t>
      </w:r>
      <w:r w:rsidRPr="00903F73">
        <w:rPr>
          <w:rFonts w:ascii="Times New Roman" w:hAnsi="Times New Roman"/>
          <w:color w:val="000000"/>
          <w:sz w:val="28"/>
          <w:szCs w:val="28"/>
        </w:rPr>
        <w:t>. 13.10.2021.</w:t>
      </w:r>
    </w:p>
    <w:p w:rsidR="005027C4" w:rsidRPr="00903F73" w:rsidRDefault="005027C4" w:rsidP="005027C4">
      <w:pPr>
        <w:tabs>
          <w:tab w:val="left" w:pos="0"/>
        </w:tabs>
        <w:spacing w:after="0" w:line="240" w:lineRule="auto"/>
        <w:ind w:firstLine="709"/>
        <w:jc w:val="both"/>
        <w:rPr>
          <w:rFonts w:ascii="Times New Roman" w:hAnsi="Times New Roman"/>
          <w:color w:val="000000"/>
          <w:sz w:val="28"/>
          <w:szCs w:val="28"/>
        </w:rPr>
      </w:pPr>
      <w:r w:rsidRPr="00903F73">
        <w:rPr>
          <w:rFonts w:ascii="Times New Roman" w:hAnsi="Times New Roman"/>
          <w:color w:val="000000"/>
          <w:sz w:val="28"/>
          <w:szCs w:val="28"/>
        </w:rPr>
        <w:t>1</w:t>
      </w:r>
      <w:r w:rsidRPr="00903F73">
        <w:rPr>
          <w:rFonts w:ascii="Times New Roman" w:hAnsi="Times New Roman"/>
          <w:color w:val="000000"/>
          <w:sz w:val="28"/>
          <w:szCs w:val="28"/>
          <w:lang w:val="kk-KZ"/>
        </w:rPr>
        <w:t xml:space="preserve">89 </w:t>
      </w:r>
      <w:r w:rsidRPr="00903F73">
        <w:rPr>
          <w:rFonts w:ascii="Times New Roman" w:hAnsi="Times New Roman"/>
          <w:color w:val="000000"/>
          <w:sz w:val="28"/>
          <w:szCs w:val="28"/>
        </w:rPr>
        <w:t>Федоров А.В. Медиаобразование: история и теория. – М.: МОО «информация для всех», 2015. – 450 с.</w:t>
      </w:r>
    </w:p>
    <w:p w:rsidR="005027C4" w:rsidRPr="00903F73" w:rsidRDefault="005027C4" w:rsidP="005027C4">
      <w:pPr>
        <w:tabs>
          <w:tab w:val="left" w:pos="0"/>
        </w:tabs>
        <w:spacing w:after="0" w:line="240" w:lineRule="auto"/>
        <w:ind w:firstLine="709"/>
        <w:jc w:val="both"/>
        <w:rPr>
          <w:rFonts w:ascii="Times New Roman" w:hAnsi="Times New Roman"/>
          <w:color w:val="000000"/>
          <w:sz w:val="28"/>
          <w:szCs w:val="28"/>
        </w:rPr>
      </w:pPr>
      <w:r w:rsidRPr="00903F73">
        <w:rPr>
          <w:rFonts w:ascii="Times New Roman" w:hAnsi="Times New Roman"/>
          <w:color w:val="000000"/>
          <w:sz w:val="28"/>
          <w:szCs w:val="28"/>
          <w:lang w:val="kk-KZ"/>
        </w:rPr>
        <w:t>190</w:t>
      </w:r>
      <w:r w:rsidRPr="00903F73">
        <w:rPr>
          <w:rFonts w:ascii="Times New Roman" w:hAnsi="Times New Roman"/>
          <w:color w:val="000000"/>
          <w:sz w:val="28"/>
          <w:szCs w:val="28"/>
        </w:rPr>
        <w:t xml:space="preserve"> Касьянова E.B., Сафонов К.В. Методика развития медиакомпетенций посредством медиаобразовательных проектов // Вестник Красноярского педагогического университета им. В.П. Астафьева. – 2020. – №2(52). – C. 46-57.</w:t>
      </w:r>
    </w:p>
    <w:p w:rsidR="005027C4" w:rsidRPr="00DA1F94" w:rsidRDefault="005027C4" w:rsidP="005027C4">
      <w:pPr>
        <w:tabs>
          <w:tab w:val="left" w:pos="0"/>
        </w:tabs>
        <w:spacing w:after="0" w:line="240" w:lineRule="auto"/>
        <w:ind w:firstLine="709"/>
        <w:jc w:val="both"/>
        <w:rPr>
          <w:rFonts w:ascii="Times New Roman" w:hAnsi="Times New Roman"/>
          <w:color w:val="000000"/>
          <w:sz w:val="28"/>
          <w:szCs w:val="28"/>
        </w:rPr>
      </w:pPr>
      <w:r w:rsidRPr="00903F73">
        <w:rPr>
          <w:rFonts w:ascii="Times New Roman" w:hAnsi="Times New Roman"/>
          <w:color w:val="000000"/>
          <w:sz w:val="28"/>
          <w:szCs w:val="28"/>
          <w:lang w:val="kk-KZ"/>
        </w:rPr>
        <w:t>19</w:t>
      </w:r>
      <w:r w:rsidRPr="00903F73">
        <w:rPr>
          <w:rFonts w:ascii="Times New Roman" w:hAnsi="Times New Roman"/>
          <w:color w:val="000000"/>
          <w:sz w:val="28"/>
          <w:szCs w:val="28"/>
        </w:rPr>
        <w:t>1 Симбирцева Н.А. Медиапедагогика как приоритетное направление современного образования // Педагогическое образование в России. – 2018. –</w:t>
      </w:r>
      <w:r w:rsidRPr="00DA1F94">
        <w:rPr>
          <w:rFonts w:ascii="Times New Roman" w:hAnsi="Times New Roman"/>
          <w:color w:val="000000"/>
          <w:sz w:val="28"/>
          <w:szCs w:val="28"/>
        </w:rPr>
        <w:t xml:space="preserve"> №5. – С. 1-6.</w:t>
      </w:r>
    </w:p>
    <w:p w:rsidR="005027C4" w:rsidRPr="00DA1F94" w:rsidRDefault="005027C4" w:rsidP="005027C4">
      <w:pPr>
        <w:tabs>
          <w:tab w:val="left" w:pos="0"/>
        </w:tabs>
        <w:spacing w:after="0" w:line="240" w:lineRule="auto"/>
        <w:ind w:firstLine="709"/>
        <w:jc w:val="both"/>
        <w:rPr>
          <w:rFonts w:ascii="Times New Roman" w:hAnsi="Times New Roman"/>
          <w:color w:val="000000"/>
          <w:sz w:val="28"/>
          <w:szCs w:val="28"/>
        </w:rPr>
      </w:pPr>
      <w:r w:rsidRPr="00DA1F94">
        <w:rPr>
          <w:rFonts w:ascii="Times New Roman" w:hAnsi="Times New Roman"/>
          <w:color w:val="000000"/>
          <w:sz w:val="28"/>
          <w:szCs w:val="28"/>
          <w:lang w:val="kk-KZ"/>
        </w:rPr>
        <w:t>192</w:t>
      </w:r>
      <w:r w:rsidRPr="00DA1F94">
        <w:rPr>
          <w:rFonts w:ascii="Times New Roman" w:hAnsi="Times New Roman"/>
          <w:color w:val="000000"/>
          <w:sz w:val="28"/>
          <w:szCs w:val="28"/>
        </w:rPr>
        <w:t xml:space="preserve"> Петрова С.В. Медиатворчество как педагогическая проблема в зарубежных и отечественных исследованиях: историко-теоретический аспект // Педагогика искусства. – 2014. – №l. – С. 1-7. </w:t>
      </w:r>
    </w:p>
    <w:p w:rsidR="005027C4" w:rsidRPr="00DA1F94" w:rsidRDefault="005027C4" w:rsidP="005027C4">
      <w:pPr>
        <w:tabs>
          <w:tab w:val="left" w:pos="0"/>
        </w:tabs>
        <w:spacing w:after="0" w:line="240" w:lineRule="auto"/>
        <w:ind w:firstLine="709"/>
        <w:jc w:val="both"/>
        <w:rPr>
          <w:rFonts w:ascii="Times New Roman" w:hAnsi="Times New Roman"/>
          <w:color w:val="000000"/>
          <w:sz w:val="28"/>
          <w:szCs w:val="28"/>
        </w:rPr>
      </w:pPr>
      <w:r w:rsidRPr="00DA1F94">
        <w:rPr>
          <w:rFonts w:ascii="Times New Roman" w:hAnsi="Times New Roman"/>
          <w:color w:val="000000"/>
          <w:sz w:val="28"/>
          <w:szCs w:val="28"/>
          <w:lang w:val="kk-KZ"/>
        </w:rPr>
        <w:t>193 Калмыкова З.И. Продуктивное мышление как основа обучаемости – М.: Педагогика, 1981. – 200 с</w:t>
      </w:r>
      <w:r w:rsidRPr="00DA1F94">
        <w:rPr>
          <w:rFonts w:ascii="Times New Roman" w:hAnsi="Times New Roman"/>
          <w:color w:val="000000"/>
          <w:sz w:val="28"/>
          <w:szCs w:val="28"/>
        </w:rPr>
        <w:t>.</w:t>
      </w:r>
    </w:p>
    <w:p w:rsidR="005027C4" w:rsidRPr="00DA1F94" w:rsidRDefault="005027C4" w:rsidP="005027C4">
      <w:pPr>
        <w:tabs>
          <w:tab w:val="left" w:pos="0"/>
        </w:tabs>
        <w:spacing w:after="0" w:line="240" w:lineRule="auto"/>
        <w:ind w:firstLine="709"/>
        <w:jc w:val="both"/>
        <w:rPr>
          <w:rFonts w:ascii="Times New Roman" w:hAnsi="Times New Roman"/>
          <w:color w:val="000000"/>
          <w:sz w:val="28"/>
          <w:szCs w:val="28"/>
        </w:rPr>
      </w:pPr>
      <w:r w:rsidRPr="00DA1F94">
        <w:rPr>
          <w:rFonts w:ascii="Times New Roman" w:hAnsi="Times New Roman"/>
          <w:color w:val="000000"/>
          <w:sz w:val="28"/>
          <w:szCs w:val="28"/>
          <w:lang w:val="kk-KZ"/>
        </w:rPr>
        <w:t xml:space="preserve">194 Кан-Калик В.А. Учителю о педагогическом общении. </w:t>
      </w:r>
      <w:r w:rsidRPr="00DA1F94">
        <w:rPr>
          <w:rFonts w:ascii="Times New Roman" w:hAnsi="Times New Roman"/>
          <w:color w:val="000000"/>
          <w:sz w:val="28"/>
          <w:szCs w:val="28"/>
        </w:rPr>
        <w:t>– М.: Просвещение, 1987. – 190 с.</w:t>
      </w:r>
    </w:p>
    <w:p w:rsidR="005027C4" w:rsidRPr="00DA1F94" w:rsidRDefault="005027C4" w:rsidP="005027C4">
      <w:pPr>
        <w:tabs>
          <w:tab w:val="left" w:pos="0"/>
        </w:tabs>
        <w:spacing w:after="0" w:line="240" w:lineRule="auto"/>
        <w:ind w:firstLine="709"/>
        <w:jc w:val="both"/>
        <w:rPr>
          <w:rFonts w:ascii="Times New Roman" w:hAnsi="Times New Roman"/>
          <w:color w:val="000000"/>
          <w:sz w:val="28"/>
          <w:szCs w:val="28"/>
        </w:rPr>
      </w:pPr>
      <w:r w:rsidRPr="00DA1F94">
        <w:rPr>
          <w:rFonts w:ascii="Times New Roman" w:hAnsi="Times New Roman"/>
          <w:color w:val="000000"/>
          <w:sz w:val="28"/>
          <w:szCs w:val="28"/>
          <w:lang w:val="kk-KZ"/>
        </w:rPr>
        <w:t>195</w:t>
      </w:r>
      <w:r w:rsidRPr="00DA1F94">
        <w:rPr>
          <w:rFonts w:ascii="Times New Roman" w:hAnsi="Times New Roman"/>
          <w:color w:val="000000"/>
          <w:sz w:val="28"/>
          <w:szCs w:val="28"/>
        </w:rPr>
        <w:t xml:space="preserve"> Исаев И.Ф. Проблемы педагогического образования в центре внимания ученных </w:t>
      </w:r>
      <w:r w:rsidRPr="00DA1F94">
        <w:rPr>
          <w:rFonts w:ascii="Times New Roman" w:hAnsi="Times New Roman"/>
          <w:color w:val="000000"/>
          <w:sz w:val="28"/>
          <w:szCs w:val="28"/>
          <w:lang w:val="kk-KZ"/>
        </w:rPr>
        <w:t xml:space="preserve">// Инициатива </w:t>
      </w:r>
      <w:r w:rsidRPr="00DA1F94">
        <w:rPr>
          <w:rFonts w:ascii="Times New Roman" w:hAnsi="Times New Roman"/>
          <w:color w:val="000000"/>
          <w:sz w:val="28"/>
          <w:szCs w:val="28"/>
          <w:lang w:val="en-US"/>
        </w:rPr>
        <w:t>XXI</w:t>
      </w:r>
      <w:r w:rsidRPr="00DA1F94">
        <w:rPr>
          <w:rFonts w:ascii="Times New Roman" w:hAnsi="Times New Roman"/>
          <w:color w:val="000000"/>
          <w:sz w:val="28"/>
          <w:szCs w:val="28"/>
        </w:rPr>
        <w:t xml:space="preserve"> </w:t>
      </w:r>
      <w:r w:rsidRPr="00DA1F94">
        <w:rPr>
          <w:rFonts w:ascii="Times New Roman" w:hAnsi="Times New Roman"/>
          <w:color w:val="000000"/>
          <w:sz w:val="28"/>
          <w:szCs w:val="28"/>
          <w:lang w:val="kk-KZ"/>
        </w:rPr>
        <w:t xml:space="preserve">века. </w:t>
      </w:r>
      <w:r w:rsidRPr="00DA1F94">
        <w:rPr>
          <w:rFonts w:ascii="Times New Roman" w:hAnsi="Times New Roman"/>
          <w:color w:val="000000"/>
          <w:sz w:val="28"/>
          <w:szCs w:val="28"/>
        </w:rPr>
        <w:t xml:space="preserve">– 2013. – </w:t>
      </w:r>
      <w:r w:rsidRPr="00DA1F94">
        <w:rPr>
          <w:rFonts w:ascii="Times New Roman" w:hAnsi="Times New Roman"/>
          <w:color w:val="000000"/>
          <w:sz w:val="28"/>
          <w:szCs w:val="28"/>
          <w:lang w:val="kk-KZ"/>
        </w:rPr>
        <w:t>№</w:t>
      </w:r>
      <w:r w:rsidRPr="00DA1F94">
        <w:rPr>
          <w:rFonts w:ascii="Times New Roman" w:hAnsi="Times New Roman"/>
          <w:color w:val="000000"/>
          <w:sz w:val="28"/>
          <w:szCs w:val="28"/>
        </w:rPr>
        <w:t>3. – С. 63-64.</w:t>
      </w:r>
    </w:p>
    <w:p w:rsidR="005027C4" w:rsidRPr="00DA1F94" w:rsidRDefault="005027C4" w:rsidP="005027C4">
      <w:pPr>
        <w:tabs>
          <w:tab w:val="left" w:pos="0"/>
        </w:tabs>
        <w:spacing w:after="0" w:line="240" w:lineRule="auto"/>
        <w:ind w:firstLine="709"/>
        <w:jc w:val="both"/>
        <w:rPr>
          <w:rFonts w:ascii="Times New Roman" w:hAnsi="Times New Roman"/>
          <w:color w:val="000000"/>
          <w:sz w:val="28"/>
          <w:szCs w:val="28"/>
        </w:rPr>
      </w:pPr>
      <w:r w:rsidRPr="00DA1F94">
        <w:rPr>
          <w:rFonts w:ascii="Times New Roman" w:hAnsi="Times New Roman"/>
          <w:color w:val="000000"/>
          <w:sz w:val="28"/>
          <w:szCs w:val="28"/>
          <w:lang w:val="kk-KZ"/>
        </w:rPr>
        <w:t>196</w:t>
      </w:r>
      <w:r w:rsidRPr="00DA1F94">
        <w:rPr>
          <w:rFonts w:ascii="Times New Roman" w:hAnsi="Times New Roman"/>
          <w:color w:val="000000"/>
          <w:sz w:val="28"/>
          <w:szCs w:val="28"/>
        </w:rPr>
        <w:t xml:space="preserve"> Никандров Н.Д. Программированное обучение и идеи кибернетики</w:t>
      </w:r>
      <w:r w:rsidRPr="00DA1F94">
        <w:rPr>
          <w:rFonts w:ascii="Times New Roman" w:hAnsi="Times New Roman"/>
          <w:color w:val="000000"/>
          <w:sz w:val="28"/>
          <w:szCs w:val="28"/>
          <w:lang w:val="kk-KZ"/>
        </w:rPr>
        <w:t xml:space="preserve">: анализ зарубежного опыта. </w:t>
      </w:r>
      <w:r w:rsidRPr="00DA1F94">
        <w:rPr>
          <w:rFonts w:ascii="Times New Roman" w:hAnsi="Times New Roman"/>
          <w:color w:val="000000"/>
          <w:sz w:val="28"/>
          <w:szCs w:val="28"/>
        </w:rPr>
        <w:t>– М.: Наука, 1970. – 204 с.</w:t>
      </w:r>
    </w:p>
    <w:p w:rsidR="005027C4" w:rsidRPr="00DA1F94" w:rsidRDefault="005027C4" w:rsidP="005027C4">
      <w:pPr>
        <w:tabs>
          <w:tab w:val="left" w:pos="0"/>
        </w:tabs>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197 Афанасьев В.Г. Человек: общество, управление, информация: опыт системного подхода. </w:t>
      </w:r>
      <w:r w:rsidRPr="00DA1F94">
        <w:rPr>
          <w:rFonts w:ascii="Times New Roman" w:hAnsi="Times New Roman"/>
          <w:color w:val="000000"/>
          <w:sz w:val="28"/>
          <w:szCs w:val="28"/>
        </w:rPr>
        <w:t xml:space="preserve">– М., 2013. – 202 с. </w:t>
      </w:r>
    </w:p>
    <w:p w:rsidR="005027C4" w:rsidRPr="00DA1F94" w:rsidRDefault="005027C4" w:rsidP="005027C4">
      <w:pPr>
        <w:tabs>
          <w:tab w:val="left" w:pos="0"/>
        </w:tabs>
        <w:spacing w:after="0" w:line="240" w:lineRule="auto"/>
        <w:ind w:firstLine="709"/>
        <w:jc w:val="both"/>
        <w:rPr>
          <w:rFonts w:ascii="Times New Roman" w:hAnsi="Times New Roman"/>
          <w:color w:val="000000"/>
          <w:sz w:val="28"/>
          <w:szCs w:val="28"/>
        </w:rPr>
      </w:pPr>
      <w:r w:rsidRPr="00DA1F94">
        <w:rPr>
          <w:rFonts w:ascii="Times New Roman" w:hAnsi="Times New Roman"/>
          <w:color w:val="000000"/>
          <w:sz w:val="28"/>
          <w:szCs w:val="28"/>
          <w:lang w:val="kk-KZ"/>
        </w:rPr>
        <w:t xml:space="preserve">198 Ившина Г.В. Педагогические технологии: научные основы, опыт, прспективы: учеб.-метод. пос. – Казан: Изд-во Казан. ун-т, 2006. – 63 с. </w:t>
      </w:r>
    </w:p>
    <w:p w:rsidR="005027C4" w:rsidRPr="00DA1F94" w:rsidRDefault="005027C4" w:rsidP="005027C4">
      <w:pPr>
        <w:tabs>
          <w:tab w:val="left" w:pos="0"/>
        </w:tabs>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199 Кравчук П.Ф. Формирование творческого потенциала личности в системе высшего образования: автореф. ... док. филос. наук: 22.00.06. – М., 1992. – 32 с.</w:t>
      </w:r>
    </w:p>
    <w:p w:rsidR="005027C4" w:rsidRPr="00DA1F94" w:rsidRDefault="005027C4" w:rsidP="005027C4">
      <w:pPr>
        <w:tabs>
          <w:tab w:val="left" w:pos="0"/>
        </w:tabs>
        <w:spacing w:after="0" w:line="240" w:lineRule="auto"/>
        <w:ind w:firstLine="709"/>
        <w:jc w:val="both"/>
        <w:rPr>
          <w:rFonts w:ascii="Times New Roman" w:hAnsi="Times New Roman"/>
          <w:color w:val="000000"/>
          <w:sz w:val="28"/>
          <w:szCs w:val="28"/>
        </w:rPr>
      </w:pPr>
      <w:r w:rsidRPr="00DA1F94">
        <w:rPr>
          <w:rFonts w:ascii="Times New Roman" w:hAnsi="Times New Roman"/>
          <w:color w:val="000000"/>
          <w:sz w:val="28"/>
          <w:szCs w:val="28"/>
          <w:lang w:val="kk-KZ"/>
        </w:rPr>
        <w:t xml:space="preserve">200 Матрос Д.Ш. Менеджмент качества в школе на основе стандартов серии ГОСТ Р ИСО 9000-2001, новых информационных технологий и образовательного мониторинга. – М.: Центр пед. образования, 2008. – 278 с. </w:t>
      </w:r>
    </w:p>
    <w:p w:rsidR="005027C4" w:rsidRPr="00DA1F94" w:rsidRDefault="005027C4" w:rsidP="005027C4">
      <w:pPr>
        <w:tabs>
          <w:tab w:val="left" w:pos="0"/>
        </w:tabs>
        <w:spacing w:after="0" w:line="240" w:lineRule="auto"/>
        <w:ind w:firstLine="709"/>
        <w:jc w:val="both"/>
        <w:rPr>
          <w:rFonts w:ascii="Times New Roman" w:hAnsi="Times New Roman"/>
          <w:color w:val="000000"/>
          <w:sz w:val="28"/>
          <w:szCs w:val="28"/>
        </w:rPr>
      </w:pPr>
      <w:r w:rsidRPr="00DA1F94">
        <w:rPr>
          <w:rFonts w:ascii="Times New Roman" w:hAnsi="Times New Roman"/>
          <w:color w:val="000000"/>
          <w:sz w:val="28"/>
          <w:szCs w:val="28"/>
        </w:rPr>
        <w:t>2</w:t>
      </w:r>
      <w:r w:rsidRPr="00DA1F94">
        <w:rPr>
          <w:rFonts w:ascii="Times New Roman" w:hAnsi="Times New Roman"/>
          <w:color w:val="000000"/>
          <w:sz w:val="28"/>
          <w:szCs w:val="28"/>
          <w:lang w:val="kk-KZ"/>
        </w:rPr>
        <w:t>01</w:t>
      </w:r>
      <w:r w:rsidRPr="00DA1F94">
        <w:rPr>
          <w:rFonts w:ascii="Times New Roman" w:hAnsi="Times New Roman"/>
          <w:color w:val="000000"/>
          <w:sz w:val="28"/>
          <w:szCs w:val="28"/>
        </w:rPr>
        <w:t xml:space="preserve"> Адлер А. Практика и теория индивидуальной психологии. – М.: Изд-во института психотерапии, 2002. – 232 с.</w:t>
      </w:r>
    </w:p>
    <w:p w:rsidR="005027C4" w:rsidRPr="00DA1F94" w:rsidRDefault="005027C4" w:rsidP="005027C4">
      <w:pPr>
        <w:tabs>
          <w:tab w:val="left" w:pos="0"/>
        </w:tabs>
        <w:spacing w:after="0" w:line="240" w:lineRule="auto"/>
        <w:ind w:firstLine="709"/>
        <w:jc w:val="both"/>
        <w:rPr>
          <w:rFonts w:ascii="Times New Roman" w:hAnsi="Times New Roman"/>
          <w:color w:val="000000"/>
          <w:sz w:val="28"/>
          <w:szCs w:val="28"/>
        </w:rPr>
      </w:pPr>
      <w:r w:rsidRPr="00DA1F94">
        <w:rPr>
          <w:rFonts w:ascii="Times New Roman" w:hAnsi="Times New Roman"/>
          <w:color w:val="000000"/>
          <w:sz w:val="28"/>
          <w:szCs w:val="28"/>
        </w:rPr>
        <w:t>2</w:t>
      </w:r>
      <w:r w:rsidRPr="00DA1F94">
        <w:rPr>
          <w:rFonts w:ascii="Times New Roman" w:hAnsi="Times New Roman"/>
          <w:color w:val="000000"/>
          <w:sz w:val="28"/>
          <w:szCs w:val="28"/>
          <w:lang w:val="kk-KZ"/>
        </w:rPr>
        <w:t>02</w:t>
      </w:r>
      <w:r w:rsidRPr="00DA1F94">
        <w:rPr>
          <w:rFonts w:ascii="Times New Roman" w:hAnsi="Times New Roman"/>
          <w:color w:val="000000"/>
          <w:sz w:val="28"/>
          <w:szCs w:val="28"/>
        </w:rPr>
        <w:t xml:space="preserve"> Арябкина И.В., Кирсанова Н.С. Теоретико-методологические основы развития креативных способностей обучающихся // Эпоха науки. – 2021. – №26. – C. 91-95. </w:t>
      </w:r>
    </w:p>
    <w:p w:rsidR="005027C4" w:rsidRPr="00DA1F94" w:rsidRDefault="005027C4" w:rsidP="005027C4">
      <w:pPr>
        <w:tabs>
          <w:tab w:val="left" w:pos="0"/>
        </w:tabs>
        <w:spacing w:after="0" w:line="240" w:lineRule="auto"/>
        <w:ind w:firstLine="709"/>
        <w:jc w:val="both"/>
        <w:rPr>
          <w:rFonts w:ascii="Times New Roman" w:hAnsi="Times New Roman"/>
          <w:color w:val="000000"/>
          <w:sz w:val="28"/>
          <w:szCs w:val="28"/>
          <w:lang w:val="en-US"/>
        </w:rPr>
      </w:pPr>
      <w:r w:rsidRPr="00DA1F94">
        <w:rPr>
          <w:rFonts w:ascii="Times New Roman" w:hAnsi="Times New Roman"/>
          <w:color w:val="000000"/>
          <w:sz w:val="28"/>
          <w:szCs w:val="28"/>
          <w:lang w:val="en-US"/>
        </w:rPr>
        <w:t>2</w:t>
      </w:r>
      <w:r w:rsidRPr="00DA1F94">
        <w:rPr>
          <w:rFonts w:ascii="Times New Roman" w:hAnsi="Times New Roman"/>
          <w:color w:val="000000"/>
          <w:sz w:val="28"/>
          <w:szCs w:val="28"/>
          <w:lang w:val="kk-KZ"/>
        </w:rPr>
        <w:t>03</w:t>
      </w:r>
      <w:r w:rsidRPr="00DA1F94">
        <w:rPr>
          <w:rFonts w:ascii="Times New Roman" w:hAnsi="Times New Roman"/>
          <w:color w:val="000000"/>
          <w:sz w:val="28"/>
          <w:szCs w:val="28"/>
          <w:lang w:val="en-US"/>
        </w:rPr>
        <w:t xml:space="preserve"> Bultseva M.A., Lebedeva N.M. Interrelation of the experience of intercultural interactions, acculturation expectations ant creativity among Russian students // Cultural and historical psychology. – 2019. – Vol. 15, №3. – </w:t>
      </w:r>
      <w:r w:rsidR="00772346">
        <w:rPr>
          <w:rFonts w:ascii="Times New Roman" w:hAnsi="Times New Roman"/>
          <w:color w:val="000000"/>
          <w:sz w:val="28"/>
          <w:szCs w:val="28"/>
          <w:lang w:val="kk-KZ"/>
        </w:rPr>
        <w:t>Р</w:t>
      </w:r>
      <w:r w:rsidRPr="00DA1F94">
        <w:rPr>
          <w:rFonts w:ascii="Times New Roman" w:hAnsi="Times New Roman"/>
          <w:color w:val="000000"/>
          <w:sz w:val="28"/>
          <w:szCs w:val="28"/>
          <w:lang w:val="en-US"/>
        </w:rPr>
        <w:t>. 51-59.</w:t>
      </w:r>
    </w:p>
    <w:p w:rsidR="005027C4" w:rsidRPr="00DA1F94" w:rsidRDefault="005027C4" w:rsidP="005027C4">
      <w:pPr>
        <w:tabs>
          <w:tab w:val="left" w:pos="0"/>
        </w:tabs>
        <w:spacing w:after="0" w:line="240" w:lineRule="auto"/>
        <w:ind w:firstLine="709"/>
        <w:jc w:val="both"/>
        <w:rPr>
          <w:rFonts w:ascii="Times New Roman" w:hAnsi="Times New Roman"/>
          <w:color w:val="000000"/>
          <w:sz w:val="28"/>
          <w:szCs w:val="28"/>
        </w:rPr>
      </w:pPr>
      <w:r w:rsidRPr="00DA1F94">
        <w:rPr>
          <w:rFonts w:ascii="Times New Roman" w:hAnsi="Times New Roman"/>
          <w:color w:val="000000"/>
          <w:sz w:val="28"/>
          <w:szCs w:val="28"/>
        </w:rPr>
        <w:t>2</w:t>
      </w:r>
      <w:r w:rsidRPr="00DA1F94">
        <w:rPr>
          <w:rFonts w:ascii="Times New Roman" w:hAnsi="Times New Roman"/>
          <w:color w:val="000000"/>
          <w:sz w:val="28"/>
          <w:szCs w:val="28"/>
          <w:lang w:val="kk-KZ"/>
        </w:rPr>
        <w:t>04</w:t>
      </w:r>
      <w:r w:rsidRPr="00DA1F94">
        <w:rPr>
          <w:rFonts w:ascii="Times New Roman" w:hAnsi="Times New Roman"/>
          <w:color w:val="000000"/>
          <w:sz w:val="28"/>
          <w:szCs w:val="28"/>
        </w:rPr>
        <w:t xml:space="preserve"> Нариманова О.В. Креативность на личностном и организационном уровнях: современные модели и концепции // Личность в меняющемся мире: здоровье, адаптация, развитие. – 2018. – Т. 6, №2(21). – С. 256-277. </w:t>
      </w:r>
    </w:p>
    <w:p w:rsidR="005027C4" w:rsidRPr="00DA1F94" w:rsidRDefault="005027C4" w:rsidP="005027C4">
      <w:pPr>
        <w:tabs>
          <w:tab w:val="left" w:pos="0"/>
        </w:tabs>
        <w:spacing w:after="0" w:line="240" w:lineRule="auto"/>
        <w:ind w:firstLine="709"/>
        <w:jc w:val="both"/>
        <w:rPr>
          <w:rFonts w:ascii="Times New Roman" w:hAnsi="Times New Roman"/>
          <w:color w:val="000000"/>
          <w:sz w:val="28"/>
          <w:szCs w:val="28"/>
        </w:rPr>
      </w:pPr>
      <w:r w:rsidRPr="00DA1F94">
        <w:rPr>
          <w:rFonts w:ascii="Times New Roman" w:hAnsi="Times New Roman"/>
          <w:color w:val="000000"/>
          <w:sz w:val="28"/>
          <w:szCs w:val="28"/>
        </w:rPr>
        <w:t>2</w:t>
      </w:r>
      <w:r w:rsidRPr="00DA1F94">
        <w:rPr>
          <w:rFonts w:ascii="Times New Roman" w:hAnsi="Times New Roman"/>
          <w:color w:val="000000"/>
          <w:sz w:val="28"/>
          <w:szCs w:val="28"/>
          <w:lang w:val="kk-KZ"/>
        </w:rPr>
        <w:t>05</w:t>
      </w:r>
      <w:r w:rsidRPr="00DA1F94">
        <w:rPr>
          <w:rFonts w:ascii="Times New Roman" w:hAnsi="Times New Roman"/>
          <w:color w:val="000000"/>
          <w:sz w:val="28"/>
          <w:szCs w:val="28"/>
        </w:rPr>
        <w:t xml:space="preserve"> Козленко В.Н. Проблема креативности личности: Психология творчества: общая, дифференциальная, прикладная. – М.: Наука, 1990. – 222 с.</w:t>
      </w:r>
    </w:p>
    <w:p w:rsidR="005027C4" w:rsidRPr="00DA1F94" w:rsidRDefault="005027C4" w:rsidP="005027C4">
      <w:pPr>
        <w:tabs>
          <w:tab w:val="left" w:pos="0"/>
        </w:tabs>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206</w:t>
      </w:r>
      <w:r w:rsidRPr="00DA1F94">
        <w:rPr>
          <w:rFonts w:ascii="Times New Roman" w:hAnsi="Times New Roman"/>
          <w:color w:val="000000"/>
          <w:sz w:val="28"/>
          <w:szCs w:val="28"/>
        </w:rPr>
        <w:t xml:space="preserve"> Марданова Г.М. Технология развития креативного потенциала учащихся образовательной школы: дис. ... канд. пед. наук: 13.00.01. – Ижевск, 2005. – 152 c.</w:t>
      </w:r>
    </w:p>
    <w:p w:rsidR="007C71D0" w:rsidRPr="00DA1F94" w:rsidRDefault="007C71D0" w:rsidP="007C71D0">
      <w:pPr>
        <w:tabs>
          <w:tab w:val="left" w:pos="0"/>
        </w:tabs>
        <w:spacing w:after="0" w:line="240" w:lineRule="auto"/>
        <w:ind w:firstLine="709"/>
        <w:jc w:val="both"/>
        <w:rPr>
          <w:rFonts w:ascii="Times New Roman" w:hAnsi="Times New Roman"/>
          <w:color w:val="000000"/>
          <w:sz w:val="28"/>
          <w:szCs w:val="28"/>
          <w:lang w:val="en-US"/>
        </w:rPr>
      </w:pPr>
      <w:r w:rsidRPr="00DA1F94">
        <w:rPr>
          <w:rFonts w:ascii="Times New Roman" w:hAnsi="Times New Roman"/>
          <w:color w:val="000000"/>
          <w:sz w:val="28"/>
          <w:szCs w:val="28"/>
          <w:lang w:val="en-US"/>
        </w:rPr>
        <w:t>2</w:t>
      </w:r>
      <w:r w:rsidRPr="00DA1F94">
        <w:rPr>
          <w:rFonts w:ascii="Times New Roman" w:hAnsi="Times New Roman"/>
          <w:color w:val="000000"/>
          <w:sz w:val="28"/>
          <w:szCs w:val="28"/>
          <w:lang w:val="kk-KZ"/>
        </w:rPr>
        <w:t>07</w:t>
      </w:r>
      <w:r w:rsidRPr="00DA1F94">
        <w:rPr>
          <w:rFonts w:ascii="Times New Roman" w:hAnsi="Times New Roman"/>
          <w:color w:val="000000"/>
          <w:sz w:val="28"/>
          <w:szCs w:val="28"/>
          <w:lang w:val="en-US"/>
        </w:rPr>
        <w:t xml:space="preserve"> Eysenck H.J. The measurement of creativity // In book: Dimensions of creativity. – Cambridge, MA: MIT Press, 1994. – P. 199-242.</w:t>
      </w:r>
    </w:p>
    <w:p w:rsidR="007C71D0" w:rsidRDefault="007C71D0" w:rsidP="007C71D0">
      <w:pPr>
        <w:tabs>
          <w:tab w:val="left" w:pos="0"/>
        </w:tabs>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rPr>
        <w:t>2</w:t>
      </w:r>
      <w:r w:rsidRPr="00DA1F94">
        <w:rPr>
          <w:rFonts w:ascii="Times New Roman" w:hAnsi="Times New Roman"/>
          <w:color w:val="000000"/>
          <w:sz w:val="28"/>
          <w:szCs w:val="28"/>
          <w:lang w:val="kk-KZ"/>
        </w:rPr>
        <w:t>08</w:t>
      </w:r>
      <w:r w:rsidRPr="00DA1F94">
        <w:rPr>
          <w:rFonts w:ascii="Times New Roman" w:hAnsi="Times New Roman"/>
          <w:color w:val="000000"/>
          <w:sz w:val="28"/>
          <w:szCs w:val="28"/>
        </w:rPr>
        <w:t xml:space="preserve"> Немов Р.С. Психологический словарь. – М.: Владос, 2007. – 560</w:t>
      </w:r>
      <w:r w:rsidRPr="00DA1F94">
        <w:rPr>
          <w:rFonts w:ascii="Times New Roman" w:hAnsi="Times New Roman"/>
          <w:color w:val="000000"/>
          <w:sz w:val="28"/>
          <w:szCs w:val="28"/>
          <w:lang w:val="kk-KZ"/>
        </w:rPr>
        <w:t xml:space="preserve"> с.</w:t>
      </w:r>
    </w:p>
    <w:p w:rsidR="004B4D10" w:rsidRPr="00E53A2A" w:rsidRDefault="00141D60" w:rsidP="00FD3627">
      <w:pPr>
        <w:tabs>
          <w:tab w:val="left" w:pos="0"/>
        </w:tabs>
        <w:spacing w:after="0" w:line="240" w:lineRule="auto"/>
        <w:ind w:firstLine="709"/>
        <w:jc w:val="both"/>
        <w:rPr>
          <w:rFonts w:ascii="Times New Roman" w:hAnsi="Times New Roman"/>
          <w:sz w:val="28"/>
          <w:szCs w:val="28"/>
          <w:lang w:val="kk-KZ"/>
        </w:rPr>
      </w:pPr>
      <w:r>
        <w:rPr>
          <w:rFonts w:ascii="Times New Roman" w:hAnsi="Times New Roman"/>
          <w:color w:val="000000"/>
          <w:sz w:val="28"/>
          <w:szCs w:val="28"/>
          <w:lang w:val="kk-KZ"/>
        </w:rPr>
        <w:t xml:space="preserve">209 </w:t>
      </w:r>
      <w:r w:rsidR="0082286A" w:rsidRPr="0082286A">
        <w:rPr>
          <w:rFonts w:ascii="Times New Roman" w:hAnsi="Times New Roman"/>
          <w:sz w:val="28"/>
          <w:szCs w:val="28"/>
          <w:lang w:val="kk-KZ"/>
        </w:rPr>
        <w:t xml:space="preserve">Кошанова </w:t>
      </w:r>
      <w:r w:rsidR="0082286A">
        <w:rPr>
          <w:rFonts w:ascii="Times New Roman" w:hAnsi="Times New Roman"/>
          <w:sz w:val="28"/>
          <w:szCs w:val="28"/>
          <w:lang w:val="kk-KZ"/>
        </w:rPr>
        <w:t>М</w:t>
      </w:r>
      <w:r w:rsidR="0082286A" w:rsidRPr="0082286A">
        <w:rPr>
          <w:rFonts w:ascii="Times New Roman" w:hAnsi="Times New Roman"/>
          <w:sz w:val="28"/>
          <w:szCs w:val="28"/>
          <w:lang w:val="kk-KZ"/>
        </w:rPr>
        <w:t>.Т.</w:t>
      </w:r>
      <w:r w:rsidR="0082286A">
        <w:rPr>
          <w:rFonts w:ascii="Times New Roman" w:hAnsi="Times New Roman"/>
          <w:sz w:val="28"/>
          <w:szCs w:val="28"/>
          <w:lang w:val="kk-KZ"/>
        </w:rPr>
        <w:t xml:space="preserve">, </w:t>
      </w:r>
      <w:r w:rsidR="0082286A" w:rsidRPr="0082286A">
        <w:rPr>
          <w:rFonts w:ascii="Times New Roman" w:hAnsi="Times New Roman"/>
          <w:sz w:val="28"/>
          <w:szCs w:val="28"/>
          <w:lang w:val="kk-KZ"/>
        </w:rPr>
        <w:t>Какабаева Д.Б.</w:t>
      </w:r>
      <w:r w:rsidR="0082286A" w:rsidRPr="007B748A">
        <w:rPr>
          <w:rFonts w:ascii="Times New Roman" w:hAnsi="Times New Roman"/>
          <w:sz w:val="28"/>
          <w:szCs w:val="28"/>
          <w:lang w:val="kk-KZ"/>
        </w:rPr>
        <w:t>,  А</w:t>
      </w:r>
      <w:r w:rsidR="0082286A" w:rsidRPr="0082286A">
        <w:rPr>
          <w:rFonts w:ascii="Times New Roman" w:hAnsi="Times New Roman"/>
          <w:sz w:val="28"/>
          <w:szCs w:val="28"/>
          <w:lang w:val="kk-KZ"/>
        </w:rPr>
        <w:t>бдиркенова</w:t>
      </w:r>
      <w:r w:rsidR="0082286A" w:rsidRPr="007B748A">
        <w:rPr>
          <w:rFonts w:ascii="Times New Roman" w:hAnsi="Times New Roman"/>
          <w:sz w:val="28"/>
          <w:szCs w:val="28"/>
          <w:lang w:val="kk-KZ"/>
        </w:rPr>
        <w:t xml:space="preserve"> А.К.,Т</w:t>
      </w:r>
      <w:r w:rsidR="0082286A" w:rsidRPr="0082286A">
        <w:rPr>
          <w:rFonts w:ascii="Times New Roman" w:hAnsi="Times New Roman"/>
          <w:sz w:val="28"/>
          <w:szCs w:val="28"/>
          <w:lang w:val="kk-KZ"/>
        </w:rPr>
        <w:t>оккулинова</w:t>
      </w:r>
      <w:r w:rsidR="0082286A" w:rsidRPr="007B748A">
        <w:rPr>
          <w:rFonts w:ascii="Times New Roman" w:hAnsi="Times New Roman"/>
          <w:sz w:val="28"/>
          <w:szCs w:val="28"/>
          <w:lang w:val="kk-KZ"/>
        </w:rPr>
        <w:t xml:space="preserve"> Г.К., К</w:t>
      </w:r>
      <w:r w:rsidR="0082286A" w:rsidRPr="0082286A">
        <w:rPr>
          <w:rFonts w:ascii="Times New Roman" w:hAnsi="Times New Roman"/>
          <w:sz w:val="28"/>
          <w:szCs w:val="28"/>
          <w:lang w:val="kk-KZ"/>
        </w:rPr>
        <w:t>ошанова</w:t>
      </w:r>
      <w:r w:rsidR="0082286A" w:rsidRPr="007B748A">
        <w:rPr>
          <w:rFonts w:ascii="Times New Roman" w:hAnsi="Times New Roman"/>
          <w:sz w:val="28"/>
          <w:szCs w:val="28"/>
          <w:lang w:val="kk-KZ"/>
        </w:rPr>
        <w:t xml:space="preserve"> Ж.Т.</w:t>
      </w:r>
      <w:r w:rsidR="0082286A">
        <w:rPr>
          <w:rFonts w:ascii="Times New Roman" w:hAnsi="Times New Roman"/>
          <w:sz w:val="28"/>
          <w:szCs w:val="28"/>
          <w:lang w:val="kk-KZ"/>
        </w:rPr>
        <w:t xml:space="preserve"> </w:t>
      </w:r>
      <w:r w:rsidR="0082286A" w:rsidRPr="007B748A">
        <w:rPr>
          <w:rFonts w:ascii="Times New Roman" w:hAnsi="Times New Roman"/>
          <w:sz w:val="28"/>
          <w:szCs w:val="28"/>
          <w:lang w:val="kk-KZ"/>
        </w:rPr>
        <w:t>Медиатехнологияларды креативті пайдалану арқылы болашақ педагог-психологтердің өздеріне деген сенімділігін қалыптастыру.</w:t>
      </w:r>
      <w:r w:rsidR="0082286A">
        <w:rPr>
          <w:rFonts w:ascii="Times New Roman" w:hAnsi="Times New Roman"/>
          <w:sz w:val="28"/>
          <w:szCs w:val="28"/>
          <w:lang w:val="kk-KZ"/>
        </w:rPr>
        <w:t xml:space="preserve"> </w:t>
      </w:r>
      <w:r w:rsidR="004B4D10" w:rsidRPr="004B4D10">
        <w:rPr>
          <w:rFonts w:ascii="Times New Roman" w:hAnsi="Times New Roman"/>
          <w:sz w:val="28"/>
          <w:szCs w:val="28"/>
          <w:lang w:val="kk-KZ"/>
        </w:rPr>
        <w:t xml:space="preserve">// Ғылыми-әдістемелік журнал «Педагогика және психология». </w:t>
      </w:r>
      <w:r w:rsidR="004B4D10" w:rsidRPr="00FD3627">
        <w:rPr>
          <w:rFonts w:ascii="Times New Roman" w:hAnsi="Times New Roman"/>
          <w:sz w:val="28"/>
          <w:szCs w:val="28"/>
          <w:lang w:val="kk-KZ"/>
        </w:rPr>
        <w:t>Абай атын</w:t>
      </w:r>
      <w:r w:rsidR="004B4D10">
        <w:rPr>
          <w:rFonts w:ascii="Times New Roman" w:hAnsi="Times New Roman"/>
          <w:sz w:val="28"/>
          <w:szCs w:val="28"/>
          <w:lang w:val="kk-KZ"/>
        </w:rPr>
        <w:t xml:space="preserve">дағы Қазақ ұлттық педагогикалық университетінің Хабаршысы. </w:t>
      </w:r>
      <w:r w:rsidR="004B4D10" w:rsidRPr="00FD3627">
        <w:rPr>
          <w:rFonts w:ascii="Times New Roman" w:hAnsi="Times New Roman"/>
          <w:sz w:val="28"/>
          <w:szCs w:val="28"/>
          <w:lang w:val="kk-KZ"/>
        </w:rPr>
        <w:t xml:space="preserve">– 2022. – </w:t>
      </w:r>
      <w:r w:rsidR="004B4D10">
        <w:rPr>
          <w:rFonts w:ascii="Times New Roman" w:hAnsi="Times New Roman"/>
          <w:sz w:val="28"/>
          <w:szCs w:val="28"/>
          <w:lang w:val="kk-KZ"/>
        </w:rPr>
        <w:t>№</w:t>
      </w:r>
      <w:r w:rsidR="004B4D10" w:rsidRPr="00FD3627">
        <w:rPr>
          <w:rFonts w:ascii="Times New Roman" w:hAnsi="Times New Roman"/>
          <w:sz w:val="28"/>
          <w:szCs w:val="28"/>
          <w:lang w:val="kk-KZ"/>
        </w:rPr>
        <w:t>2 (51). – Б. 225-234</w:t>
      </w:r>
      <w:r w:rsidR="00FD3627">
        <w:rPr>
          <w:rFonts w:ascii="Times New Roman" w:hAnsi="Times New Roman"/>
          <w:sz w:val="28"/>
          <w:szCs w:val="28"/>
          <w:lang w:val="kk-KZ"/>
        </w:rPr>
        <w:t>.</w:t>
      </w:r>
    </w:p>
    <w:p w:rsidR="007C71D0" w:rsidRPr="0082286A" w:rsidRDefault="007C71D0" w:rsidP="004B4D10">
      <w:pPr>
        <w:spacing w:after="0" w:line="240" w:lineRule="auto"/>
        <w:jc w:val="both"/>
        <w:rPr>
          <w:rFonts w:ascii="Times New Roman" w:hAnsi="Times New Roman"/>
          <w:color w:val="000000"/>
          <w:sz w:val="28"/>
          <w:szCs w:val="28"/>
          <w:lang w:val="kk-KZ"/>
        </w:rPr>
      </w:pPr>
    </w:p>
    <w:p w:rsidR="007C71D0" w:rsidRPr="0082286A" w:rsidRDefault="007C71D0" w:rsidP="007C71D0">
      <w:pPr>
        <w:tabs>
          <w:tab w:val="left" w:pos="3990"/>
        </w:tabs>
        <w:spacing w:after="0" w:line="240" w:lineRule="auto"/>
        <w:rPr>
          <w:rFonts w:ascii="Times New Roman" w:hAnsi="Times New Roman"/>
          <w:color w:val="000000"/>
          <w:sz w:val="28"/>
          <w:szCs w:val="28"/>
          <w:lang w:val="kk-KZ"/>
        </w:rPr>
      </w:pPr>
    </w:p>
    <w:p w:rsidR="007C71D0" w:rsidRPr="0082286A" w:rsidRDefault="007C71D0" w:rsidP="005027C4">
      <w:pPr>
        <w:tabs>
          <w:tab w:val="left" w:pos="0"/>
        </w:tabs>
        <w:spacing w:after="0" w:line="240" w:lineRule="auto"/>
        <w:ind w:firstLine="709"/>
        <w:jc w:val="both"/>
        <w:rPr>
          <w:rFonts w:ascii="Times New Roman" w:hAnsi="Times New Roman"/>
          <w:color w:val="000000"/>
          <w:sz w:val="28"/>
          <w:szCs w:val="28"/>
          <w:lang w:val="kk-KZ"/>
        </w:rPr>
      </w:pPr>
    </w:p>
    <w:p w:rsidR="005027C4" w:rsidRPr="00DA1F94" w:rsidRDefault="005027C4" w:rsidP="005027C4">
      <w:pPr>
        <w:rPr>
          <w:color w:val="000000"/>
          <w:lang w:val="kk-KZ"/>
        </w:rPr>
      </w:pPr>
    </w:p>
    <w:p w:rsidR="001215BF" w:rsidRPr="00DA1F94" w:rsidRDefault="001215BF" w:rsidP="00B852B0">
      <w:pPr>
        <w:spacing w:after="0" w:line="240" w:lineRule="auto"/>
        <w:jc w:val="center"/>
        <w:rPr>
          <w:rFonts w:ascii="Times New Roman" w:hAnsi="Times New Roman"/>
          <w:b/>
          <w:color w:val="000000"/>
          <w:sz w:val="28"/>
          <w:szCs w:val="28"/>
          <w:lang w:val="kk-KZ"/>
        </w:rPr>
      </w:pPr>
    </w:p>
    <w:p w:rsidR="005027C4" w:rsidRPr="00DA1F94" w:rsidRDefault="005027C4" w:rsidP="00B852B0">
      <w:pPr>
        <w:spacing w:after="0" w:line="240" w:lineRule="auto"/>
        <w:jc w:val="center"/>
        <w:rPr>
          <w:rFonts w:ascii="Times New Roman" w:hAnsi="Times New Roman"/>
          <w:b/>
          <w:color w:val="000000"/>
          <w:sz w:val="28"/>
          <w:szCs w:val="28"/>
          <w:lang w:val="kk-KZ"/>
        </w:rPr>
      </w:pPr>
    </w:p>
    <w:p w:rsidR="005027C4" w:rsidRPr="00DA1F94" w:rsidRDefault="005027C4" w:rsidP="00B852B0">
      <w:pPr>
        <w:spacing w:after="0" w:line="240" w:lineRule="auto"/>
        <w:jc w:val="center"/>
        <w:rPr>
          <w:rFonts w:ascii="Times New Roman" w:hAnsi="Times New Roman"/>
          <w:b/>
          <w:color w:val="000000"/>
          <w:sz w:val="28"/>
          <w:szCs w:val="28"/>
          <w:lang w:val="kk-KZ"/>
        </w:rPr>
      </w:pPr>
    </w:p>
    <w:p w:rsidR="005027C4" w:rsidRPr="00DA1F94" w:rsidRDefault="005027C4" w:rsidP="00B852B0">
      <w:pPr>
        <w:spacing w:after="0" w:line="240" w:lineRule="auto"/>
        <w:jc w:val="center"/>
        <w:rPr>
          <w:rFonts w:ascii="Times New Roman" w:hAnsi="Times New Roman"/>
          <w:b/>
          <w:color w:val="000000"/>
          <w:sz w:val="28"/>
          <w:szCs w:val="28"/>
          <w:lang w:val="kk-KZ"/>
        </w:rPr>
      </w:pPr>
    </w:p>
    <w:p w:rsidR="005027C4" w:rsidRPr="00DA1F94" w:rsidRDefault="005027C4" w:rsidP="00B852B0">
      <w:pPr>
        <w:spacing w:after="0" w:line="240" w:lineRule="auto"/>
        <w:jc w:val="center"/>
        <w:rPr>
          <w:rFonts w:ascii="Times New Roman" w:hAnsi="Times New Roman"/>
          <w:b/>
          <w:color w:val="000000"/>
          <w:sz w:val="28"/>
          <w:szCs w:val="28"/>
          <w:lang w:val="kk-KZ"/>
        </w:rPr>
      </w:pPr>
    </w:p>
    <w:p w:rsidR="005027C4" w:rsidRPr="00DA1F94" w:rsidRDefault="005027C4" w:rsidP="00B852B0">
      <w:pPr>
        <w:spacing w:after="0" w:line="240" w:lineRule="auto"/>
        <w:jc w:val="center"/>
        <w:rPr>
          <w:rFonts w:ascii="Times New Roman" w:hAnsi="Times New Roman"/>
          <w:b/>
          <w:color w:val="000000"/>
          <w:sz w:val="28"/>
          <w:szCs w:val="28"/>
          <w:lang w:val="kk-KZ"/>
        </w:rPr>
      </w:pPr>
    </w:p>
    <w:p w:rsidR="005027C4" w:rsidRPr="00DA1F94" w:rsidRDefault="005027C4" w:rsidP="00B852B0">
      <w:pPr>
        <w:spacing w:after="0" w:line="240" w:lineRule="auto"/>
        <w:jc w:val="center"/>
        <w:rPr>
          <w:rFonts w:ascii="Times New Roman" w:hAnsi="Times New Roman"/>
          <w:b/>
          <w:color w:val="000000"/>
          <w:sz w:val="28"/>
          <w:szCs w:val="28"/>
          <w:lang w:val="kk-KZ"/>
        </w:rPr>
      </w:pPr>
    </w:p>
    <w:p w:rsidR="005027C4" w:rsidRPr="00DA1F94" w:rsidRDefault="005027C4" w:rsidP="00B852B0">
      <w:pPr>
        <w:spacing w:after="0" w:line="240" w:lineRule="auto"/>
        <w:jc w:val="center"/>
        <w:rPr>
          <w:rFonts w:ascii="Times New Roman" w:hAnsi="Times New Roman"/>
          <w:b/>
          <w:color w:val="000000"/>
          <w:sz w:val="28"/>
          <w:szCs w:val="28"/>
          <w:lang w:val="kk-KZ"/>
        </w:rPr>
      </w:pPr>
    </w:p>
    <w:p w:rsidR="005027C4" w:rsidRPr="00DA1F94" w:rsidRDefault="005027C4" w:rsidP="00B852B0">
      <w:pPr>
        <w:spacing w:after="0" w:line="240" w:lineRule="auto"/>
        <w:jc w:val="center"/>
        <w:rPr>
          <w:rFonts w:ascii="Times New Roman" w:hAnsi="Times New Roman"/>
          <w:b/>
          <w:color w:val="000000"/>
          <w:sz w:val="28"/>
          <w:szCs w:val="28"/>
          <w:lang w:val="kk-KZ"/>
        </w:rPr>
      </w:pPr>
    </w:p>
    <w:p w:rsidR="002624EB" w:rsidRPr="00DA1F94" w:rsidRDefault="002624EB" w:rsidP="002624EB">
      <w:pPr>
        <w:spacing w:after="0" w:line="240" w:lineRule="auto"/>
        <w:jc w:val="center"/>
        <w:rPr>
          <w:rFonts w:ascii="Times New Roman" w:hAnsi="Times New Roman"/>
          <w:b/>
          <w:color w:val="000000"/>
          <w:sz w:val="28"/>
          <w:szCs w:val="28"/>
          <w:lang w:val="kk-KZ"/>
        </w:rPr>
      </w:pPr>
      <w:r w:rsidRPr="00DA1F94">
        <w:rPr>
          <w:rFonts w:ascii="Times New Roman" w:hAnsi="Times New Roman"/>
          <w:b/>
          <w:color w:val="000000"/>
          <w:sz w:val="28"/>
          <w:szCs w:val="28"/>
          <w:lang w:val="kk-KZ"/>
        </w:rPr>
        <w:t>ҚОСЫМША А</w:t>
      </w:r>
    </w:p>
    <w:p w:rsidR="002624EB" w:rsidRPr="00DA1F94" w:rsidRDefault="002624EB" w:rsidP="002624EB">
      <w:pPr>
        <w:spacing w:after="0" w:line="240" w:lineRule="auto"/>
        <w:jc w:val="center"/>
        <w:rPr>
          <w:rFonts w:ascii="Times New Roman" w:eastAsia="Times New Roman" w:hAnsi="Times New Roman"/>
          <w:color w:val="000000"/>
          <w:sz w:val="28"/>
          <w:szCs w:val="28"/>
          <w:lang w:val="kk-KZ" w:eastAsia="ru-RU"/>
        </w:rPr>
      </w:pPr>
    </w:p>
    <w:p w:rsidR="002624EB" w:rsidRPr="00DA1F94" w:rsidRDefault="002624EB" w:rsidP="002624EB">
      <w:pPr>
        <w:spacing w:after="0" w:line="240" w:lineRule="auto"/>
        <w:jc w:val="center"/>
        <w:rPr>
          <w:rFonts w:ascii="Times New Roman" w:eastAsia="Times New Roman" w:hAnsi="Times New Roman"/>
          <w:color w:val="000000"/>
          <w:sz w:val="28"/>
          <w:szCs w:val="28"/>
          <w:lang w:val="kk-KZ" w:eastAsia="ru-RU"/>
        </w:rPr>
      </w:pPr>
      <w:r w:rsidRPr="00DA1F94">
        <w:rPr>
          <w:rFonts w:ascii="Times New Roman" w:eastAsia="Times New Roman" w:hAnsi="Times New Roman"/>
          <w:color w:val="000000"/>
          <w:sz w:val="28"/>
          <w:szCs w:val="28"/>
          <w:lang w:val="kk-KZ" w:eastAsia="ru-RU"/>
        </w:rPr>
        <w:t xml:space="preserve">Сауалнама </w:t>
      </w:r>
    </w:p>
    <w:p w:rsidR="002624EB" w:rsidRPr="00DA1F94" w:rsidRDefault="002624EB" w:rsidP="002624EB">
      <w:pPr>
        <w:tabs>
          <w:tab w:val="left" w:pos="567"/>
        </w:tabs>
        <w:spacing w:after="0" w:line="240" w:lineRule="auto"/>
        <w:contextualSpacing/>
        <w:jc w:val="center"/>
        <w:rPr>
          <w:rFonts w:ascii="Times New Roman" w:eastAsia="Times New Roman" w:hAnsi="Times New Roman"/>
          <w:color w:val="000000"/>
          <w:sz w:val="28"/>
          <w:szCs w:val="28"/>
          <w:lang w:val="kk-KZ" w:eastAsia="ru-RU"/>
        </w:rPr>
      </w:pPr>
    </w:p>
    <w:p w:rsidR="002624EB" w:rsidRPr="00DA1F94" w:rsidRDefault="002624EB" w:rsidP="002624EB">
      <w:pPr>
        <w:tabs>
          <w:tab w:val="left" w:pos="567"/>
        </w:tabs>
        <w:spacing w:after="0" w:line="240" w:lineRule="auto"/>
        <w:contextualSpacing/>
        <w:jc w:val="center"/>
        <w:rPr>
          <w:rFonts w:ascii="Times New Roman" w:eastAsia="Times New Roman" w:hAnsi="Times New Roman"/>
          <w:color w:val="000000"/>
          <w:sz w:val="28"/>
          <w:szCs w:val="28"/>
          <w:lang w:val="kk-KZ" w:eastAsia="ru-RU"/>
        </w:rPr>
      </w:pPr>
      <w:r w:rsidRPr="00DA1F94">
        <w:rPr>
          <w:rFonts w:ascii="Times New Roman" w:eastAsia="Times New Roman" w:hAnsi="Times New Roman"/>
          <w:color w:val="000000"/>
          <w:sz w:val="28"/>
          <w:szCs w:val="28"/>
          <w:lang w:val="kk-KZ" w:eastAsia="ru-RU"/>
        </w:rPr>
        <w:t>Қымбатты студент!</w:t>
      </w:r>
    </w:p>
    <w:p w:rsidR="002624EB" w:rsidRPr="00DA1F94" w:rsidRDefault="002624EB" w:rsidP="002624EB">
      <w:pPr>
        <w:tabs>
          <w:tab w:val="left" w:pos="567"/>
        </w:tabs>
        <w:spacing w:after="0" w:line="240" w:lineRule="auto"/>
        <w:ind w:firstLine="709"/>
        <w:contextualSpacing/>
        <w:jc w:val="both"/>
        <w:rPr>
          <w:rFonts w:ascii="Times New Roman" w:eastAsia="Times New Roman" w:hAnsi="Times New Roman"/>
          <w:color w:val="000000"/>
          <w:sz w:val="28"/>
          <w:szCs w:val="28"/>
          <w:lang w:val="kk-KZ" w:eastAsia="ru-RU"/>
        </w:rPr>
      </w:pPr>
      <w:r w:rsidRPr="00DA1F94">
        <w:rPr>
          <w:rFonts w:ascii="Times New Roman" w:eastAsia="Times New Roman" w:hAnsi="Times New Roman"/>
          <w:color w:val="000000"/>
          <w:sz w:val="28"/>
          <w:szCs w:val="28"/>
          <w:lang w:val="kk-KZ" w:eastAsia="ru-RU"/>
        </w:rPr>
        <w:t>Оқу-таным үрдісінде медиатехнологияларды креативті қолданудың дәрежесін анықтау үшін төменде берілген сұрақтардың ешқайсысын жауапсыз қалдырмай жауап берсеңіз.</w:t>
      </w:r>
    </w:p>
    <w:p w:rsidR="002624EB" w:rsidRPr="00DA1F94" w:rsidRDefault="002624EB" w:rsidP="002624EB">
      <w:pPr>
        <w:spacing w:after="0" w:line="240" w:lineRule="auto"/>
        <w:ind w:firstLine="709"/>
        <w:contextualSpacing/>
        <w:jc w:val="both"/>
        <w:rPr>
          <w:rFonts w:ascii="Times New Roman" w:eastAsia="Times New Roman" w:hAnsi="Times New Roman"/>
          <w:color w:val="000000"/>
          <w:sz w:val="28"/>
          <w:szCs w:val="28"/>
          <w:lang w:val="kk-KZ" w:eastAsia="ru-RU"/>
        </w:rPr>
      </w:pPr>
      <w:r w:rsidRPr="00DA1F94">
        <w:rPr>
          <w:rFonts w:ascii="Times New Roman" w:eastAsia="Times New Roman" w:hAnsi="Times New Roman"/>
          <w:color w:val="000000"/>
          <w:sz w:val="28"/>
          <w:szCs w:val="28"/>
          <w:lang w:val="kk-KZ" w:eastAsia="ru-RU"/>
        </w:rPr>
        <w:t xml:space="preserve">Аты-жөніңіз____________________________________________________ </w:t>
      </w:r>
    </w:p>
    <w:p w:rsidR="002624EB" w:rsidRPr="00DA1F94" w:rsidRDefault="002624EB" w:rsidP="002624EB">
      <w:pPr>
        <w:spacing w:after="0" w:line="240" w:lineRule="auto"/>
        <w:ind w:firstLine="709"/>
        <w:contextualSpacing/>
        <w:jc w:val="both"/>
        <w:rPr>
          <w:rFonts w:ascii="Times New Roman" w:eastAsia="Times New Roman" w:hAnsi="Times New Roman"/>
          <w:color w:val="000000"/>
          <w:sz w:val="28"/>
          <w:szCs w:val="28"/>
          <w:lang w:val="kk-KZ" w:eastAsia="ru-RU"/>
        </w:rPr>
      </w:pPr>
      <w:r w:rsidRPr="00DA1F94">
        <w:rPr>
          <w:rFonts w:ascii="Times New Roman" w:eastAsia="Times New Roman" w:hAnsi="Times New Roman"/>
          <w:color w:val="000000"/>
          <w:sz w:val="28"/>
          <w:szCs w:val="28"/>
          <w:lang w:val="kk-KZ" w:eastAsia="ru-RU"/>
        </w:rPr>
        <w:t xml:space="preserve">Курс, оқу орны ____________________________________________ </w:t>
      </w:r>
    </w:p>
    <w:p w:rsidR="002624EB" w:rsidRPr="00DA1F94" w:rsidRDefault="002624EB" w:rsidP="002624EB">
      <w:pPr>
        <w:spacing w:after="0" w:line="240" w:lineRule="auto"/>
        <w:contextualSpacing/>
        <w:jc w:val="right"/>
        <w:rPr>
          <w:rFonts w:ascii="Times New Roman" w:eastAsia="Times New Roman" w:hAnsi="Times New Roman"/>
          <w:color w:val="000000"/>
          <w:sz w:val="28"/>
          <w:szCs w:val="28"/>
          <w:lang w:val="kk-KZ" w:eastAsia="ru-RU"/>
        </w:rPr>
      </w:pPr>
    </w:p>
    <w:p w:rsidR="002624EB" w:rsidRPr="00DA1F94" w:rsidRDefault="002624EB" w:rsidP="002624EB">
      <w:pPr>
        <w:spacing w:after="0" w:line="240" w:lineRule="auto"/>
        <w:contextualSpacing/>
        <w:jc w:val="both"/>
        <w:rPr>
          <w:rFonts w:ascii="Times New Roman" w:eastAsia="Times New Roman" w:hAnsi="Times New Roman"/>
          <w:color w:val="000000"/>
          <w:sz w:val="28"/>
          <w:szCs w:val="28"/>
          <w:lang w:val="kk-KZ" w:eastAsia="ru-RU"/>
        </w:rPr>
      </w:pPr>
      <w:r w:rsidRPr="00DA1F94">
        <w:rPr>
          <w:rFonts w:ascii="Times New Roman" w:eastAsia="Times New Roman" w:hAnsi="Times New Roman"/>
          <w:color w:val="000000"/>
          <w:sz w:val="28"/>
          <w:szCs w:val="28"/>
          <w:lang w:val="kk-KZ" w:eastAsia="ru-RU"/>
        </w:rPr>
        <w:t xml:space="preserve">Кесте </w:t>
      </w:r>
      <w:r w:rsidR="00903F73">
        <w:rPr>
          <w:rFonts w:ascii="Times New Roman" w:eastAsia="Times New Roman" w:hAnsi="Times New Roman"/>
          <w:color w:val="000000"/>
          <w:sz w:val="28"/>
          <w:szCs w:val="28"/>
          <w:lang w:val="kk-KZ" w:eastAsia="ru-RU"/>
        </w:rPr>
        <w:t>А</w:t>
      </w:r>
      <w:r w:rsidRPr="00DA1F94">
        <w:rPr>
          <w:rFonts w:ascii="Times New Roman" w:eastAsia="Times New Roman" w:hAnsi="Times New Roman"/>
          <w:color w:val="000000"/>
          <w:sz w:val="28"/>
          <w:szCs w:val="28"/>
          <w:lang w:val="kk-KZ" w:eastAsia="ru-RU"/>
        </w:rPr>
        <w:t>.1 – Медиатехнологияларды креативті қолданудың дәрежесін анықтау компоненттері</w:t>
      </w:r>
    </w:p>
    <w:p w:rsidR="002624EB" w:rsidRPr="00DA1F94" w:rsidRDefault="002624EB" w:rsidP="002624EB">
      <w:pPr>
        <w:spacing w:after="0" w:line="240" w:lineRule="auto"/>
        <w:contextualSpacing/>
        <w:jc w:val="right"/>
        <w:rPr>
          <w:rFonts w:ascii="Times New Roman" w:eastAsia="Times New Roman" w:hAnsi="Times New Roman"/>
          <w:color w:val="000000"/>
          <w:sz w:val="16"/>
          <w:szCs w:val="16"/>
          <w:lang w:val="kk-KZ" w:eastAsia="ru-RU"/>
        </w:rPr>
      </w:pPr>
    </w:p>
    <w:tbl>
      <w:tblPr>
        <w:tblW w:w="9817"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87"/>
        <w:gridCol w:w="136"/>
        <w:gridCol w:w="536"/>
        <w:gridCol w:w="1918"/>
        <w:gridCol w:w="840"/>
      </w:tblGrid>
      <w:tr w:rsidR="002624EB" w:rsidRPr="00DA1F94" w:rsidTr="00A35103">
        <w:trPr>
          <w:trHeight w:val="60"/>
        </w:trPr>
        <w:tc>
          <w:tcPr>
            <w:tcW w:w="6523" w:type="dxa"/>
            <w:gridSpan w:val="2"/>
            <w:tcBorders>
              <w:top w:val="single" w:sz="4" w:space="0" w:color="auto"/>
              <w:left w:val="single" w:sz="4" w:space="0" w:color="auto"/>
              <w:bottom w:val="single" w:sz="4" w:space="0" w:color="auto"/>
              <w:right w:val="single" w:sz="4" w:space="0" w:color="auto"/>
            </w:tcBorders>
            <w:vAlign w:val="center"/>
            <w:hideMark/>
          </w:tcPr>
          <w:p w:rsidR="002624EB" w:rsidRPr="00DA1F94" w:rsidRDefault="002624EB">
            <w:pPr>
              <w:spacing w:after="0" w:line="240" w:lineRule="auto"/>
              <w:contextualSpacing/>
              <w:jc w:val="center"/>
              <w:rPr>
                <w:rFonts w:ascii="Times New Roman" w:eastAsia="Times New Roman" w:hAnsi="Times New Roman"/>
                <w:color w:val="000000"/>
                <w:lang w:eastAsia="ru-RU"/>
              </w:rPr>
            </w:pPr>
            <w:r w:rsidRPr="00DA1F94">
              <w:rPr>
                <w:rFonts w:ascii="Times New Roman" w:hAnsi="Times New Roman"/>
                <w:color w:val="000000"/>
                <w:lang w:val="kk-KZ"/>
              </w:rPr>
              <w:t>Мақсатты-мотивациялық компонент бойынша</w:t>
            </w:r>
          </w:p>
        </w:tc>
        <w:tc>
          <w:tcPr>
            <w:tcW w:w="536" w:type="dxa"/>
            <w:tcBorders>
              <w:top w:val="single" w:sz="4" w:space="0" w:color="auto"/>
              <w:left w:val="single" w:sz="4" w:space="0" w:color="auto"/>
              <w:bottom w:val="single" w:sz="4" w:space="0" w:color="auto"/>
              <w:right w:val="single" w:sz="4" w:space="0" w:color="auto"/>
            </w:tcBorders>
            <w:vAlign w:val="center"/>
            <w:hideMark/>
          </w:tcPr>
          <w:p w:rsidR="002624EB" w:rsidRPr="00DA1F94" w:rsidRDefault="002624EB">
            <w:pPr>
              <w:spacing w:after="0" w:line="240" w:lineRule="auto"/>
              <w:jc w:val="center"/>
              <w:rPr>
                <w:rFonts w:ascii="Times New Roman" w:eastAsia="Times New Roman" w:hAnsi="Times New Roman"/>
                <w:color w:val="000000"/>
                <w:lang w:eastAsia="ru-RU"/>
              </w:rPr>
            </w:pPr>
            <w:r w:rsidRPr="00DA1F94">
              <w:rPr>
                <w:rFonts w:ascii="Times New Roman" w:eastAsia="Times New Roman" w:hAnsi="Times New Roman"/>
                <w:color w:val="000000"/>
                <w:lang w:val="kk-KZ" w:eastAsia="ru-RU"/>
              </w:rPr>
              <w:t>Иә</w:t>
            </w:r>
          </w:p>
        </w:tc>
        <w:tc>
          <w:tcPr>
            <w:tcW w:w="1918" w:type="dxa"/>
            <w:tcBorders>
              <w:top w:val="single" w:sz="4" w:space="0" w:color="auto"/>
              <w:left w:val="single" w:sz="4" w:space="0" w:color="auto"/>
              <w:bottom w:val="single" w:sz="4" w:space="0" w:color="auto"/>
              <w:right w:val="single" w:sz="4" w:space="0" w:color="auto"/>
            </w:tcBorders>
            <w:vAlign w:val="center"/>
            <w:hideMark/>
          </w:tcPr>
          <w:p w:rsidR="002624EB" w:rsidRPr="00DA1F94" w:rsidRDefault="002624EB">
            <w:pPr>
              <w:spacing w:after="0" w:line="240" w:lineRule="auto"/>
              <w:jc w:val="center"/>
              <w:rPr>
                <w:rFonts w:ascii="Times New Roman" w:eastAsia="Times New Roman" w:hAnsi="Times New Roman"/>
                <w:color w:val="000000"/>
                <w:lang w:eastAsia="ru-RU"/>
              </w:rPr>
            </w:pPr>
            <w:r w:rsidRPr="00DA1F94">
              <w:rPr>
                <w:rFonts w:ascii="Times New Roman" w:eastAsia="Times New Roman" w:hAnsi="Times New Roman"/>
                <w:color w:val="000000"/>
                <w:lang w:val="kk-KZ" w:eastAsia="ru-RU"/>
              </w:rPr>
              <w:t>Жауап беру қиын, себебі</w:t>
            </w:r>
          </w:p>
        </w:tc>
        <w:tc>
          <w:tcPr>
            <w:tcW w:w="840" w:type="dxa"/>
            <w:tcBorders>
              <w:top w:val="single" w:sz="4" w:space="0" w:color="auto"/>
              <w:left w:val="single" w:sz="4" w:space="0" w:color="auto"/>
              <w:bottom w:val="single" w:sz="4" w:space="0" w:color="auto"/>
              <w:right w:val="single" w:sz="4" w:space="0" w:color="auto"/>
            </w:tcBorders>
            <w:vAlign w:val="center"/>
            <w:hideMark/>
          </w:tcPr>
          <w:p w:rsidR="002624EB" w:rsidRPr="00DA1F94" w:rsidRDefault="002624EB">
            <w:pPr>
              <w:spacing w:after="0" w:line="240" w:lineRule="auto"/>
              <w:jc w:val="center"/>
              <w:rPr>
                <w:rFonts w:ascii="Times New Roman" w:eastAsia="Times New Roman" w:hAnsi="Times New Roman"/>
                <w:color w:val="000000"/>
                <w:lang w:eastAsia="ru-RU"/>
              </w:rPr>
            </w:pPr>
            <w:r w:rsidRPr="00DA1F94">
              <w:rPr>
                <w:rFonts w:ascii="Times New Roman" w:eastAsia="Times New Roman" w:hAnsi="Times New Roman"/>
                <w:color w:val="000000"/>
                <w:lang w:eastAsia="ru-RU"/>
              </w:rPr>
              <w:t>Жоқ</w:t>
            </w:r>
          </w:p>
        </w:tc>
      </w:tr>
      <w:tr w:rsidR="002624EB" w:rsidRPr="00DA1F94" w:rsidTr="00A35103">
        <w:trPr>
          <w:trHeight w:val="60"/>
        </w:trPr>
        <w:tc>
          <w:tcPr>
            <w:tcW w:w="6523" w:type="dxa"/>
            <w:gridSpan w:val="2"/>
            <w:tcBorders>
              <w:top w:val="single" w:sz="4" w:space="0" w:color="auto"/>
              <w:left w:val="single" w:sz="4" w:space="0" w:color="auto"/>
              <w:bottom w:val="single" w:sz="4" w:space="0" w:color="auto"/>
              <w:right w:val="single" w:sz="4" w:space="0" w:color="auto"/>
            </w:tcBorders>
            <w:vAlign w:val="center"/>
            <w:hideMark/>
          </w:tcPr>
          <w:p w:rsidR="002624EB" w:rsidRPr="00DA1F94" w:rsidRDefault="002624EB">
            <w:pPr>
              <w:spacing w:after="0" w:line="240" w:lineRule="auto"/>
              <w:contextualSpacing/>
              <w:jc w:val="center"/>
              <w:rPr>
                <w:rFonts w:ascii="Times New Roman" w:hAnsi="Times New Roman"/>
                <w:color w:val="000000"/>
                <w:lang w:val="kk-KZ"/>
              </w:rPr>
            </w:pPr>
            <w:r w:rsidRPr="00DA1F94">
              <w:rPr>
                <w:rFonts w:ascii="Times New Roman" w:hAnsi="Times New Roman"/>
                <w:color w:val="000000"/>
                <w:lang w:val="kk-KZ"/>
              </w:rPr>
              <w:t>1</w:t>
            </w:r>
          </w:p>
        </w:tc>
        <w:tc>
          <w:tcPr>
            <w:tcW w:w="536" w:type="dxa"/>
            <w:tcBorders>
              <w:top w:val="single" w:sz="4" w:space="0" w:color="auto"/>
              <w:left w:val="single" w:sz="4" w:space="0" w:color="auto"/>
              <w:bottom w:val="single" w:sz="4" w:space="0" w:color="auto"/>
              <w:right w:val="single" w:sz="4" w:space="0" w:color="auto"/>
            </w:tcBorders>
            <w:vAlign w:val="center"/>
            <w:hideMark/>
          </w:tcPr>
          <w:p w:rsidR="002624EB" w:rsidRPr="00DA1F94" w:rsidRDefault="002624EB">
            <w:pPr>
              <w:spacing w:after="0" w:line="240" w:lineRule="auto"/>
              <w:jc w:val="center"/>
              <w:rPr>
                <w:rFonts w:ascii="Times New Roman" w:eastAsia="Times New Roman" w:hAnsi="Times New Roman"/>
                <w:color w:val="000000"/>
                <w:lang w:val="kk-KZ" w:eastAsia="ru-RU"/>
              </w:rPr>
            </w:pPr>
            <w:r w:rsidRPr="00DA1F94">
              <w:rPr>
                <w:rFonts w:ascii="Times New Roman" w:eastAsia="Times New Roman" w:hAnsi="Times New Roman"/>
                <w:color w:val="000000"/>
                <w:lang w:val="kk-KZ" w:eastAsia="ru-RU"/>
              </w:rPr>
              <w:t>2</w:t>
            </w:r>
          </w:p>
        </w:tc>
        <w:tc>
          <w:tcPr>
            <w:tcW w:w="1918" w:type="dxa"/>
            <w:tcBorders>
              <w:top w:val="single" w:sz="4" w:space="0" w:color="auto"/>
              <w:left w:val="single" w:sz="4" w:space="0" w:color="auto"/>
              <w:bottom w:val="single" w:sz="4" w:space="0" w:color="auto"/>
              <w:right w:val="single" w:sz="4" w:space="0" w:color="auto"/>
            </w:tcBorders>
            <w:vAlign w:val="center"/>
            <w:hideMark/>
          </w:tcPr>
          <w:p w:rsidR="002624EB" w:rsidRPr="00DA1F94" w:rsidRDefault="002624EB">
            <w:pPr>
              <w:spacing w:after="0" w:line="240" w:lineRule="auto"/>
              <w:jc w:val="center"/>
              <w:rPr>
                <w:rFonts w:ascii="Times New Roman" w:eastAsia="Times New Roman" w:hAnsi="Times New Roman"/>
                <w:color w:val="000000"/>
                <w:lang w:val="kk-KZ" w:eastAsia="ru-RU"/>
              </w:rPr>
            </w:pPr>
            <w:r w:rsidRPr="00DA1F94">
              <w:rPr>
                <w:rFonts w:ascii="Times New Roman" w:eastAsia="Times New Roman" w:hAnsi="Times New Roman"/>
                <w:color w:val="000000"/>
                <w:lang w:val="kk-KZ" w:eastAsia="ru-RU"/>
              </w:rPr>
              <w:t>3</w:t>
            </w:r>
          </w:p>
        </w:tc>
        <w:tc>
          <w:tcPr>
            <w:tcW w:w="840" w:type="dxa"/>
            <w:tcBorders>
              <w:top w:val="single" w:sz="4" w:space="0" w:color="auto"/>
              <w:left w:val="single" w:sz="4" w:space="0" w:color="auto"/>
              <w:bottom w:val="single" w:sz="4" w:space="0" w:color="auto"/>
              <w:right w:val="single" w:sz="4" w:space="0" w:color="auto"/>
            </w:tcBorders>
            <w:vAlign w:val="center"/>
            <w:hideMark/>
          </w:tcPr>
          <w:p w:rsidR="002624EB" w:rsidRPr="00DA1F94" w:rsidRDefault="002624EB">
            <w:pPr>
              <w:spacing w:after="0" w:line="240" w:lineRule="auto"/>
              <w:jc w:val="center"/>
              <w:rPr>
                <w:rFonts w:ascii="Times New Roman" w:eastAsia="Times New Roman" w:hAnsi="Times New Roman"/>
                <w:color w:val="000000"/>
                <w:lang w:val="kk-KZ" w:eastAsia="ru-RU"/>
              </w:rPr>
            </w:pPr>
            <w:r w:rsidRPr="00DA1F94">
              <w:rPr>
                <w:rFonts w:ascii="Times New Roman" w:eastAsia="Times New Roman" w:hAnsi="Times New Roman"/>
                <w:color w:val="000000"/>
                <w:lang w:val="kk-KZ" w:eastAsia="ru-RU"/>
              </w:rPr>
              <w:t>4</w:t>
            </w:r>
          </w:p>
        </w:tc>
      </w:tr>
      <w:tr w:rsidR="002624EB" w:rsidRPr="00DA1F94" w:rsidTr="00A35103">
        <w:trPr>
          <w:trHeight w:val="620"/>
        </w:trPr>
        <w:tc>
          <w:tcPr>
            <w:tcW w:w="6523" w:type="dxa"/>
            <w:gridSpan w:val="2"/>
            <w:tcBorders>
              <w:top w:val="single" w:sz="4" w:space="0" w:color="auto"/>
              <w:left w:val="single" w:sz="4" w:space="0" w:color="auto"/>
              <w:bottom w:val="single" w:sz="4" w:space="0" w:color="auto"/>
              <w:right w:val="single" w:sz="4" w:space="0" w:color="auto"/>
            </w:tcBorders>
            <w:hideMark/>
          </w:tcPr>
          <w:p w:rsidR="002624EB" w:rsidRPr="00DA1F94" w:rsidRDefault="002624EB">
            <w:pPr>
              <w:pStyle w:val="af3"/>
              <w:spacing w:after="0"/>
              <w:jc w:val="both"/>
              <w:rPr>
                <w:color w:val="000000"/>
              </w:rPr>
            </w:pPr>
            <w:r w:rsidRPr="00DA1F94">
              <w:rPr>
                <w:color w:val="000000"/>
              </w:rPr>
              <w:t>Болашақ педагог-психологтер ақпараттық білімнің базалық деңгейін меңгеру үшін білім беруде медиатехно</w:t>
            </w:r>
            <w:r w:rsidRPr="00DA1F94">
              <w:rPr>
                <w:color w:val="000000"/>
                <w:lang w:val="kk-KZ"/>
              </w:rPr>
              <w:t xml:space="preserve"> </w:t>
            </w:r>
            <w:r w:rsidRPr="00DA1F94">
              <w:rPr>
                <w:color w:val="000000"/>
              </w:rPr>
              <w:t>логияларды пайдалану тиімді деп есептейсіз ба?</w:t>
            </w:r>
          </w:p>
        </w:tc>
        <w:tc>
          <w:tcPr>
            <w:tcW w:w="536" w:type="dxa"/>
            <w:tcBorders>
              <w:top w:val="single" w:sz="4" w:space="0" w:color="auto"/>
              <w:left w:val="single" w:sz="4" w:space="0" w:color="auto"/>
              <w:bottom w:val="single" w:sz="4" w:space="0" w:color="auto"/>
              <w:right w:val="single" w:sz="4" w:space="0" w:color="auto"/>
            </w:tcBorders>
          </w:tcPr>
          <w:p w:rsidR="002624EB" w:rsidRPr="00DA1F94" w:rsidRDefault="002624EB">
            <w:pPr>
              <w:spacing w:after="0" w:line="240" w:lineRule="auto"/>
              <w:rPr>
                <w:rFonts w:ascii="Times New Roman" w:eastAsia="Times New Roman" w:hAnsi="Times New Roman"/>
                <w:color w:val="000000"/>
                <w:lang w:val="kk-KZ" w:eastAsia="ru-RU"/>
              </w:rPr>
            </w:pPr>
          </w:p>
        </w:tc>
        <w:tc>
          <w:tcPr>
            <w:tcW w:w="1918" w:type="dxa"/>
            <w:tcBorders>
              <w:top w:val="single" w:sz="4" w:space="0" w:color="auto"/>
              <w:left w:val="single" w:sz="4" w:space="0" w:color="auto"/>
              <w:bottom w:val="single" w:sz="4" w:space="0" w:color="auto"/>
              <w:right w:val="single" w:sz="4" w:space="0" w:color="auto"/>
            </w:tcBorders>
          </w:tcPr>
          <w:p w:rsidR="002624EB" w:rsidRPr="00DA1F94" w:rsidRDefault="002624EB">
            <w:pPr>
              <w:spacing w:after="0" w:line="240" w:lineRule="auto"/>
              <w:rPr>
                <w:rFonts w:ascii="Times New Roman" w:eastAsia="Times New Roman" w:hAnsi="Times New Roman"/>
                <w:color w:val="000000"/>
                <w:lang w:val="kk-KZ" w:eastAsia="ru-RU"/>
              </w:rPr>
            </w:pPr>
          </w:p>
        </w:tc>
        <w:tc>
          <w:tcPr>
            <w:tcW w:w="840" w:type="dxa"/>
            <w:tcBorders>
              <w:top w:val="single" w:sz="4" w:space="0" w:color="auto"/>
              <w:left w:val="single" w:sz="4" w:space="0" w:color="auto"/>
              <w:bottom w:val="single" w:sz="4" w:space="0" w:color="auto"/>
              <w:right w:val="single" w:sz="4" w:space="0" w:color="auto"/>
            </w:tcBorders>
          </w:tcPr>
          <w:p w:rsidR="002624EB" w:rsidRPr="00DA1F94" w:rsidRDefault="002624EB">
            <w:pPr>
              <w:spacing w:after="0" w:line="240" w:lineRule="auto"/>
              <w:rPr>
                <w:rFonts w:ascii="Times New Roman" w:eastAsia="Times New Roman" w:hAnsi="Times New Roman"/>
                <w:color w:val="000000"/>
                <w:lang w:eastAsia="ru-RU"/>
              </w:rPr>
            </w:pPr>
          </w:p>
        </w:tc>
      </w:tr>
      <w:tr w:rsidR="002624EB" w:rsidRPr="00DA1F94" w:rsidTr="00A35103">
        <w:trPr>
          <w:trHeight w:val="575"/>
        </w:trPr>
        <w:tc>
          <w:tcPr>
            <w:tcW w:w="6523" w:type="dxa"/>
            <w:gridSpan w:val="2"/>
            <w:tcBorders>
              <w:top w:val="single" w:sz="4" w:space="0" w:color="auto"/>
              <w:left w:val="single" w:sz="4" w:space="0" w:color="auto"/>
              <w:bottom w:val="single" w:sz="4" w:space="0" w:color="auto"/>
              <w:right w:val="single" w:sz="4" w:space="0" w:color="auto"/>
            </w:tcBorders>
            <w:hideMark/>
          </w:tcPr>
          <w:p w:rsidR="002624EB" w:rsidRPr="00DA1F94" w:rsidRDefault="002624EB">
            <w:pPr>
              <w:spacing w:after="0" w:line="240" w:lineRule="auto"/>
              <w:jc w:val="both"/>
              <w:rPr>
                <w:rFonts w:ascii="Times New Roman" w:eastAsia="Times New Roman" w:hAnsi="Times New Roman"/>
                <w:color w:val="000000"/>
                <w:lang w:val="kk-KZ" w:eastAsia="ru-RU"/>
              </w:rPr>
            </w:pPr>
            <w:r w:rsidRPr="00DA1F94">
              <w:rPr>
                <w:rFonts w:ascii="Times New Roman" w:hAnsi="Times New Roman"/>
                <w:color w:val="000000"/>
                <w:lang w:val="kk-KZ"/>
              </w:rPr>
              <w:t>Болашақ біліктілігінізге байланысты  о</w:t>
            </w:r>
            <w:r w:rsidRPr="00DA1F94">
              <w:rPr>
                <w:rFonts w:ascii="Times New Roman" w:eastAsia="Times New Roman" w:hAnsi="Times New Roman"/>
                <w:color w:val="000000"/>
                <w:lang w:val="kk-KZ" w:eastAsia="ru-RU"/>
              </w:rPr>
              <w:t xml:space="preserve">қытудың барлық пәндерінің </w:t>
            </w:r>
            <w:r w:rsidRPr="00DA1F94">
              <w:rPr>
                <w:rFonts w:ascii="Times New Roman" w:hAnsi="Times New Roman"/>
                <w:color w:val="000000"/>
                <w:lang w:val="kk-KZ"/>
              </w:rPr>
              <w:t xml:space="preserve">міндеттерін жүзеге асыру үшін </w:t>
            </w:r>
            <w:r w:rsidRPr="00DA1F94">
              <w:rPr>
                <w:rFonts w:ascii="Times New Roman" w:eastAsia="Times New Roman" w:hAnsi="Times New Roman"/>
                <w:color w:val="000000"/>
                <w:lang w:val="kk-KZ" w:eastAsia="ru-RU"/>
              </w:rPr>
              <w:t>медиатехнологияларды еркін қолдана аласыз ба?</w:t>
            </w:r>
          </w:p>
        </w:tc>
        <w:tc>
          <w:tcPr>
            <w:tcW w:w="536" w:type="dxa"/>
            <w:tcBorders>
              <w:top w:val="single" w:sz="4" w:space="0" w:color="auto"/>
              <w:left w:val="single" w:sz="4" w:space="0" w:color="auto"/>
              <w:bottom w:val="single" w:sz="4" w:space="0" w:color="auto"/>
              <w:right w:val="single" w:sz="4" w:space="0" w:color="auto"/>
            </w:tcBorders>
          </w:tcPr>
          <w:p w:rsidR="002624EB" w:rsidRPr="00DA1F94" w:rsidRDefault="002624EB">
            <w:pPr>
              <w:spacing w:after="0" w:line="240" w:lineRule="auto"/>
              <w:rPr>
                <w:rFonts w:ascii="Times New Roman" w:eastAsia="Times New Roman" w:hAnsi="Times New Roman"/>
                <w:color w:val="000000"/>
                <w:lang w:val="kk-KZ" w:eastAsia="ru-RU"/>
              </w:rPr>
            </w:pPr>
          </w:p>
        </w:tc>
        <w:tc>
          <w:tcPr>
            <w:tcW w:w="1918" w:type="dxa"/>
            <w:tcBorders>
              <w:top w:val="single" w:sz="4" w:space="0" w:color="auto"/>
              <w:left w:val="single" w:sz="4" w:space="0" w:color="auto"/>
              <w:bottom w:val="single" w:sz="4" w:space="0" w:color="auto"/>
              <w:right w:val="single" w:sz="4" w:space="0" w:color="auto"/>
            </w:tcBorders>
          </w:tcPr>
          <w:p w:rsidR="002624EB" w:rsidRPr="00DA1F94" w:rsidRDefault="002624EB">
            <w:pPr>
              <w:spacing w:after="0" w:line="240" w:lineRule="auto"/>
              <w:rPr>
                <w:rFonts w:ascii="Times New Roman" w:eastAsia="Times New Roman" w:hAnsi="Times New Roman"/>
                <w:color w:val="000000"/>
                <w:lang w:val="kk-KZ" w:eastAsia="ru-RU"/>
              </w:rPr>
            </w:pPr>
          </w:p>
        </w:tc>
        <w:tc>
          <w:tcPr>
            <w:tcW w:w="840" w:type="dxa"/>
            <w:tcBorders>
              <w:top w:val="single" w:sz="4" w:space="0" w:color="auto"/>
              <w:left w:val="single" w:sz="4" w:space="0" w:color="auto"/>
              <w:bottom w:val="single" w:sz="4" w:space="0" w:color="auto"/>
              <w:right w:val="single" w:sz="4" w:space="0" w:color="auto"/>
            </w:tcBorders>
          </w:tcPr>
          <w:p w:rsidR="002624EB" w:rsidRPr="00DA1F94" w:rsidRDefault="002624EB">
            <w:pPr>
              <w:spacing w:after="0" w:line="240" w:lineRule="auto"/>
              <w:rPr>
                <w:rFonts w:ascii="Times New Roman" w:eastAsia="Times New Roman" w:hAnsi="Times New Roman"/>
                <w:color w:val="000000"/>
                <w:lang w:eastAsia="ru-RU"/>
              </w:rPr>
            </w:pPr>
          </w:p>
        </w:tc>
      </w:tr>
      <w:tr w:rsidR="002624EB" w:rsidRPr="00DA1F94" w:rsidTr="00A35103">
        <w:trPr>
          <w:trHeight w:val="3859"/>
        </w:trPr>
        <w:tc>
          <w:tcPr>
            <w:tcW w:w="6523" w:type="dxa"/>
            <w:gridSpan w:val="2"/>
            <w:tcBorders>
              <w:top w:val="single" w:sz="4" w:space="0" w:color="auto"/>
              <w:left w:val="single" w:sz="4" w:space="0" w:color="auto"/>
              <w:bottom w:val="single" w:sz="4" w:space="0" w:color="auto"/>
              <w:right w:val="single" w:sz="4" w:space="0" w:color="auto"/>
            </w:tcBorders>
            <w:hideMark/>
          </w:tcPr>
          <w:p w:rsidR="002624EB" w:rsidRPr="00DA1F94" w:rsidRDefault="002624EB">
            <w:pPr>
              <w:spacing w:after="0" w:line="240" w:lineRule="auto"/>
              <w:jc w:val="both"/>
              <w:rPr>
                <w:rFonts w:ascii="Times New Roman" w:eastAsia="Times New Roman" w:hAnsi="Times New Roman"/>
                <w:color w:val="000000"/>
                <w:lang w:val="kk-KZ" w:eastAsia="ru-RU"/>
              </w:rPr>
            </w:pPr>
            <w:r w:rsidRPr="00DA1F94">
              <w:rPr>
                <w:rFonts w:ascii="Times New Roman" w:eastAsia="Times New Roman" w:hAnsi="Times New Roman"/>
                <w:color w:val="000000"/>
                <w:lang w:val="kk-KZ" w:eastAsia="ru-RU"/>
              </w:rPr>
              <w:t xml:space="preserve">- Медиатехнологияларды қолданып, сабақ жоспарын құрамын - Медиатехнологиялардың көмегімен сабақ дайындаймын </w:t>
            </w:r>
          </w:p>
          <w:p w:rsidR="002624EB" w:rsidRPr="00DA1F94" w:rsidRDefault="002624EB">
            <w:pPr>
              <w:spacing w:after="0" w:line="240" w:lineRule="auto"/>
              <w:jc w:val="both"/>
              <w:rPr>
                <w:rFonts w:ascii="Times New Roman" w:eastAsia="Times New Roman" w:hAnsi="Times New Roman"/>
                <w:color w:val="000000"/>
                <w:lang w:val="kk-KZ" w:eastAsia="ru-RU"/>
              </w:rPr>
            </w:pPr>
            <w:r w:rsidRPr="00DA1F94">
              <w:rPr>
                <w:rFonts w:ascii="Times New Roman" w:eastAsia="Times New Roman" w:hAnsi="Times New Roman"/>
                <w:color w:val="000000"/>
                <w:lang w:val="kk-KZ" w:eastAsia="ru-RU"/>
              </w:rPr>
              <w:t>- интерент желісінен оқу материалдарын іздеу;</w:t>
            </w:r>
          </w:p>
          <w:p w:rsidR="002624EB" w:rsidRPr="00DA1F94" w:rsidRDefault="002624EB">
            <w:pPr>
              <w:spacing w:after="0" w:line="240" w:lineRule="auto"/>
              <w:jc w:val="both"/>
              <w:rPr>
                <w:rFonts w:ascii="Times New Roman" w:eastAsia="Times New Roman" w:hAnsi="Times New Roman"/>
                <w:color w:val="000000"/>
                <w:lang w:val="kk-KZ" w:eastAsia="ru-RU"/>
              </w:rPr>
            </w:pPr>
            <w:r w:rsidRPr="00DA1F94">
              <w:rPr>
                <w:rFonts w:ascii="Times New Roman" w:eastAsia="Times New Roman" w:hAnsi="Times New Roman"/>
                <w:color w:val="000000"/>
                <w:lang w:val="kk-KZ" w:eastAsia="ru-RU"/>
              </w:rPr>
              <w:t>- оқу мақсаттарына жету үшін бағдарламалық  түрде қамтамасыздандыруды көздеймін;</w:t>
            </w:r>
          </w:p>
          <w:p w:rsidR="002624EB" w:rsidRPr="00DA1F94" w:rsidRDefault="002624EB">
            <w:pPr>
              <w:spacing w:after="0" w:line="240" w:lineRule="auto"/>
              <w:jc w:val="both"/>
              <w:rPr>
                <w:rFonts w:ascii="Times New Roman" w:eastAsia="Times New Roman" w:hAnsi="Times New Roman"/>
                <w:color w:val="000000"/>
                <w:lang w:val="kk-KZ" w:eastAsia="ru-RU"/>
              </w:rPr>
            </w:pPr>
            <w:r w:rsidRPr="00DA1F94">
              <w:rPr>
                <w:rFonts w:ascii="Times New Roman" w:eastAsia="Times New Roman" w:hAnsi="Times New Roman"/>
                <w:color w:val="000000"/>
                <w:lang w:val="kk-KZ" w:eastAsia="ru-RU"/>
              </w:rPr>
              <w:t xml:space="preserve">- өзін-өзі анықтау мен бақылау мақсатында медиатехнологияларды пайдаланамын; </w:t>
            </w:r>
          </w:p>
          <w:p w:rsidR="002624EB" w:rsidRPr="00DA1F94" w:rsidRDefault="002624EB">
            <w:pPr>
              <w:spacing w:after="0" w:line="240" w:lineRule="auto"/>
              <w:jc w:val="both"/>
              <w:rPr>
                <w:rFonts w:ascii="Times New Roman" w:eastAsia="Times New Roman" w:hAnsi="Times New Roman"/>
                <w:color w:val="000000"/>
                <w:lang w:val="kk-KZ" w:eastAsia="ru-RU"/>
              </w:rPr>
            </w:pPr>
            <w:r w:rsidRPr="00DA1F94">
              <w:rPr>
                <w:rFonts w:ascii="Times New Roman" w:eastAsia="Times New Roman" w:hAnsi="Times New Roman"/>
                <w:color w:val="000000"/>
                <w:lang w:val="kk-KZ" w:eastAsia="ru-RU"/>
              </w:rPr>
              <w:t>- оқу материалын тиімді түсіну үшін медиатехнологияларды қолданамын;</w:t>
            </w:r>
          </w:p>
          <w:p w:rsidR="002624EB" w:rsidRPr="00DA1F94" w:rsidRDefault="002624EB">
            <w:pPr>
              <w:spacing w:after="0" w:line="240" w:lineRule="auto"/>
              <w:jc w:val="both"/>
              <w:rPr>
                <w:rFonts w:ascii="Times New Roman" w:eastAsia="Times New Roman" w:hAnsi="Times New Roman"/>
                <w:color w:val="000000"/>
                <w:lang w:val="kk-KZ" w:eastAsia="ru-RU"/>
              </w:rPr>
            </w:pPr>
            <w:r w:rsidRPr="00DA1F94">
              <w:rPr>
                <w:rFonts w:ascii="Times New Roman" w:eastAsia="Times New Roman" w:hAnsi="Times New Roman"/>
                <w:color w:val="000000"/>
                <w:lang w:val="kk-KZ" w:eastAsia="ru-RU"/>
              </w:rPr>
              <w:t>- оқытушылармен, студенттер қауымымен және  курстастарыммен өзара әрекеттесу үшін  медиатехнологияларды пайдаланамын;</w:t>
            </w:r>
          </w:p>
          <w:p w:rsidR="002624EB" w:rsidRPr="00DA1F94" w:rsidRDefault="002624EB">
            <w:pPr>
              <w:spacing w:after="0" w:line="240" w:lineRule="auto"/>
              <w:jc w:val="both"/>
              <w:rPr>
                <w:rFonts w:ascii="Times New Roman" w:eastAsia="Times New Roman" w:hAnsi="Times New Roman"/>
                <w:color w:val="000000"/>
                <w:lang w:val="kk-KZ" w:eastAsia="ru-RU"/>
              </w:rPr>
            </w:pPr>
            <w:r w:rsidRPr="00DA1F94">
              <w:rPr>
                <w:rFonts w:ascii="Times New Roman" w:eastAsia="Times New Roman" w:hAnsi="Times New Roman"/>
                <w:color w:val="000000"/>
                <w:lang w:val="kk-KZ" w:eastAsia="ru-RU"/>
              </w:rPr>
              <w:t>- медиатехнологияларды басқаларға көмек көрсетуді ұйымдастыру мақсатында қолданамын (f</w:t>
            </w:r>
            <w:r w:rsidRPr="00DA1F94">
              <w:rPr>
                <w:rFonts w:ascii="Times New Roman" w:hAnsi="Times New Roman"/>
                <w:color w:val="000000"/>
                <w:lang w:val="kk-KZ"/>
              </w:rPr>
              <w:t>acebook, lnstagram, telegram-арна, YouTube т.б.);</w:t>
            </w:r>
          </w:p>
          <w:p w:rsidR="002624EB" w:rsidRPr="00DA1F94" w:rsidRDefault="002624EB">
            <w:pPr>
              <w:spacing w:after="0" w:line="240" w:lineRule="auto"/>
              <w:jc w:val="both"/>
              <w:rPr>
                <w:rFonts w:ascii="Times New Roman" w:eastAsia="Times New Roman" w:hAnsi="Times New Roman"/>
                <w:color w:val="000000"/>
                <w:lang w:eastAsia="ru-RU"/>
              </w:rPr>
            </w:pPr>
            <w:r w:rsidRPr="00DA1F94">
              <w:rPr>
                <w:rFonts w:ascii="Times New Roman" w:eastAsia="Times New Roman" w:hAnsi="Times New Roman"/>
                <w:color w:val="000000"/>
                <w:lang w:eastAsia="ru-RU"/>
              </w:rPr>
              <w:t>-</w:t>
            </w:r>
            <w:r w:rsidRPr="00DA1F94">
              <w:rPr>
                <w:rFonts w:ascii="Times New Roman" w:eastAsia="Times New Roman" w:hAnsi="Times New Roman"/>
                <w:color w:val="000000"/>
                <w:lang w:val="kk-KZ" w:eastAsia="ru-RU"/>
              </w:rPr>
              <w:t xml:space="preserve"> басқа (қосымша жазу үшн)</w:t>
            </w:r>
          </w:p>
        </w:tc>
        <w:tc>
          <w:tcPr>
            <w:tcW w:w="536" w:type="dxa"/>
            <w:tcBorders>
              <w:top w:val="single" w:sz="4" w:space="0" w:color="auto"/>
              <w:left w:val="single" w:sz="4" w:space="0" w:color="auto"/>
              <w:bottom w:val="single" w:sz="4" w:space="0" w:color="auto"/>
              <w:right w:val="single" w:sz="4" w:space="0" w:color="auto"/>
            </w:tcBorders>
          </w:tcPr>
          <w:p w:rsidR="002624EB" w:rsidRPr="00DA1F94" w:rsidRDefault="002624EB">
            <w:pPr>
              <w:spacing w:after="0" w:line="240" w:lineRule="auto"/>
              <w:rPr>
                <w:rFonts w:ascii="Times New Roman" w:eastAsia="Times New Roman" w:hAnsi="Times New Roman"/>
                <w:color w:val="000000"/>
                <w:lang w:val="kk-KZ" w:eastAsia="ru-RU"/>
              </w:rPr>
            </w:pPr>
          </w:p>
        </w:tc>
        <w:tc>
          <w:tcPr>
            <w:tcW w:w="1918" w:type="dxa"/>
            <w:tcBorders>
              <w:top w:val="single" w:sz="4" w:space="0" w:color="auto"/>
              <w:left w:val="single" w:sz="4" w:space="0" w:color="auto"/>
              <w:bottom w:val="single" w:sz="4" w:space="0" w:color="auto"/>
              <w:right w:val="single" w:sz="4" w:space="0" w:color="auto"/>
            </w:tcBorders>
          </w:tcPr>
          <w:p w:rsidR="002624EB" w:rsidRPr="00DA1F94" w:rsidRDefault="002624EB">
            <w:pPr>
              <w:spacing w:after="0" w:line="240" w:lineRule="auto"/>
              <w:rPr>
                <w:rFonts w:ascii="Times New Roman" w:eastAsia="Times New Roman" w:hAnsi="Times New Roman"/>
                <w:color w:val="000000"/>
                <w:lang w:val="kk-KZ" w:eastAsia="ru-RU"/>
              </w:rPr>
            </w:pPr>
          </w:p>
        </w:tc>
        <w:tc>
          <w:tcPr>
            <w:tcW w:w="840" w:type="dxa"/>
            <w:tcBorders>
              <w:top w:val="single" w:sz="4" w:space="0" w:color="auto"/>
              <w:left w:val="single" w:sz="4" w:space="0" w:color="auto"/>
              <w:bottom w:val="single" w:sz="4" w:space="0" w:color="auto"/>
              <w:right w:val="single" w:sz="4" w:space="0" w:color="auto"/>
            </w:tcBorders>
          </w:tcPr>
          <w:p w:rsidR="002624EB" w:rsidRPr="00DA1F94" w:rsidRDefault="002624EB">
            <w:pPr>
              <w:spacing w:after="0" w:line="240" w:lineRule="auto"/>
              <w:rPr>
                <w:rFonts w:ascii="Times New Roman" w:eastAsia="Times New Roman" w:hAnsi="Times New Roman"/>
                <w:color w:val="000000"/>
                <w:lang w:eastAsia="ru-RU"/>
              </w:rPr>
            </w:pPr>
          </w:p>
        </w:tc>
      </w:tr>
      <w:tr w:rsidR="002624EB" w:rsidRPr="00DA1F94" w:rsidTr="00A35103">
        <w:trPr>
          <w:trHeight w:val="620"/>
        </w:trPr>
        <w:tc>
          <w:tcPr>
            <w:tcW w:w="6523" w:type="dxa"/>
            <w:gridSpan w:val="2"/>
            <w:tcBorders>
              <w:top w:val="single" w:sz="4" w:space="0" w:color="auto"/>
              <w:left w:val="single" w:sz="4" w:space="0" w:color="auto"/>
              <w:bottom w:val="single" w:sz="4" w:space="0" w:color="auto"/>
              <w:right w:val="single" w:sz="4" w:space="0" w:color="auto"/>
            </w:tcBorders>
            <w:hideMark/>
          </w:tcPr>
          <w:p w:rsidR="002624EB" w:rsidRPr="00DA1F94" w:rsidRDefault="002624EB">
            <w:pPr>
              <w:spacing w:after="0" w:line="240" w:lineRule="auto"/>
              <w:jc w:val="both"/>
              <w:rPr>
                <w:rFonts w:ascii="Times New Roman" w:eastAsia="Times New Roman" w:hAnsi="Times New Roman"/>
                <w:color w:val="000000"/>
                <w:lang w:val="kk-KZ" w:eastAsia="ru-RU"/>
              </w:rPr>
            </w:pPr>
            <w:r w:rsidRPr="00DA1F94">
              <w:rPr>
                <w:rFonts w:ascii="Times New Roman" w:eastAsia="Times New Roman" w:hAnsi="Times New Roman"/>
                <w:color w:val="000000"/>
                <w:lang w:val="kk-KZ" w:eastAsia="ru-RU"/>
              </w:rPr>
              <w:t>Сіз дербес өз еркіңізбен жоспардың алгоритмін  құрып, стандартты емес жағдаятқа шешім қабылдап, тәсілін көрсетуге қабілеттілігім төмен деп санайсыз ба?</w:t>
            </w:r>
          </w:p>
        </w:tc>
        <w:tc>
          <w:tcPr>
            <w:tcW w:w="536" w:type="dxa"/>
            <w:tcBorders>
              <w:top w:val="single" w:sz="4" w:space="0" w:color="auto"/>
              <w:left w:val="single" w:sz="4" w:space="0" w:color="auto"/>
              <w:bottom w:val="single" w:sz="4" w:space="0" w:color="auto"/>
              <w:right w:val="single" w:sz="4" w:space="0" w:color="auto"/>
            </w:tcBorders>
          </w:tcPr>
          <w:p w:rsidR="002624EB" w:rsidRPr="00DA1F94" w:rsidRDefault="002624EB">
            <w:pPr>
              <w:spacing w:after="0" w:line="240" w:lineRule="auto"/>
              <w:rPr>
                <w:rFonts w:ascii="Times New Roman" w:eastAsia="Times New Roman" w:hAnsi="Times New Roman"/>
                <w:color w:val="000000"/>
                <w:lang w:val="kk-KZ" w:eastAsia="ru-RU"/>
              </w:rPr>
            </w:pPr>
          </w:p>
        </w:tc>
        <w:tc>
          <w:tcPr>
            <w:tcW w:w="1918" w:type="dxa"/>
            <w:tcBorders>
              <w:top w:val="single" w:sz="4" w:space="0" w:color="auto"/>
              <w:left w:val="single" w:sz="4" w:space="0" w:color="auto"/>
              <w:bottom w:val="single" w:sz="4" w:space="0" w:color="auto"/>
              <w:right w:val="single" w:sz="4" w:space="0" w:color="auto"/>
            </w:tcBorders>
          </w:tcPr>
          <w:p w:rsidR="002624EB" w:rsidRPr="00DA1F94" w:rsidRDefault="002624EB">
            <w:pPr>
              <w:spacing w:after="0" w:line="240" w:lineRule="auto"/>
              <w:rPr>
                <w:rFonts w:ascii="Times New Roman" w:eastAsia="Times New Roman" w:hAnsi="Times New Roman"/>
                <w:color w:val="000000"/>
                <w:lang w:val="kk-KZ" w:eastAsia="ru-RU"/>
              </w:rPr>
            </w:pPr>
          </w:p>
        </w:tc>
        <w:tc>
          <w:tcPr>
            <w:tcW w:w="840" w:type="dxa"/>
            <w:tcBorders>
              <w:top w:val="single" w:sz="4" w:space="0" w:color="auto"/>
              <w:left w:val="single" w:sz="4" w:space="0" w:color="auto"/>
              <w:bottom w:val="single" w:sz="4" w:space="0" w:color="auto"/>
              <w:right w:val="single" w:sz="4" w:space="0" w:color="auto"/>
            </w:tcBorders>
          </w:tcPr>
          <w:p w:rsidR="002624EB" w:rsidRPr="00DA1F94" w:rsidRDefault="002624EB">
            <w:pPr>
              <w:spacing w:after="0" w:line="240" w:lineRule="auto"/>
              <w:rPr>
                <w:rFonts w:ascii="Times New Roman" w:eastAsia="Times New Roman" w:hAnsi="Times New Roman"/>
                <w:color w:val="000000"/>
                <w:lang w:eastAsia="ru-RU"/>
              </w:rPr>
            </w:pPr>
          </w:p>
        </w:tc>
      </w:tr>
      <w:tr w:rsidR="002624EB" w:rsidRPr="00DA1F94" w:rsidTr="00A35103">
        <w:trPr>
          <w:trHeight w:val="620"/>
        </w:trPr>
        <w:tc>
          <w:tcPr>
            <w:tcW w:w="6523" w:type="dxa"/>
            <w:gridSpan w:val="2"/>
            <w:tcBorders>
              <w:top w:val="single" w:sz="4" w:space="0" w:color="auto"/>
              <w:left w:val="single" w:sz="4" w:space="0" w:color="auto"/>
              <w:bottom w:val="single" w:sz="4" w:space="0" w:color="auto"/>
              <w:right w:val="single" w:sz="4" w:space="0" w:color="auto"/>
            </w:tcBorders>
            <w:hideMark/>
          </w:tcPr>
          <w:p w:rsidR="002624EB" w:rsidRPr="00DA1F94" w:rsidRDefault="002624EB">
            <w:pPr>
              <w:pStyle w:val="af3"/>
              <w:spacing w:after="0"/>
              <w:jc w:val="both"/>
              <w:rPr>
                <w:color w:val="000000"/>
              </w:rPr>
            </w:pPr>
            <w:r w:rsidRPr="00DA1F94">
              <w:rPr>
                <w:color w:val="000000"/>
              </w:rPr>
              <w:t>Сіз арнайы базалық пәндерге дайындалғанда электрондық оқулықтарды қолдану арқылы оқу тапсырмаларын мәтін</w:t>
            </w:r>
            <w:r w:rsidRPr="00DA1F94">
              <w:rPr>
                <w:color w:val="000000"/>
                <w:lang w:val="kk-KZ"/>
              </w:rPr>
              <w:t xml:space="preserve"> </w:t>
            </w:r>
            <w:r w:rsidRPr="00DA1F94">
              <w:rPr>
                <w:color w:val="000000"/>
              </w:rPr>
              <w:t xml:space="preserve">дік редактордың көмегіне жүгініп орындай аласыз ба? </w:t>
            </w:r>
          </w:p>
        </w:tc>
        <w:tc>
          <w:tcPr>
            <w:tcW w:w="536" w:type="dxa"/>
            <w:tcBorders>
              <w:top w:val="single" w:sz="4" w:space="0" w:color="auto"/>
              <w:left w:val="single" w:sz="4" w:space="0" w:color="auto"/>
              <w:bottom w:val="single" w:sz="4" w:space="0" w:color="auto"/>
              <w:right w:val="single" w:sz="4" w:space="0" w:color="auto"/>
            </w:tcBorders>
          </w:tcPr>
          <w:p w:rsidR="002624EB" w:rsidRPr="00DA1F94" w:rsidRDefault="002624EB">
            <w:pPr>
              <w:spacing w:after="0" w:line="240" w:lineRule="auto"/>
              <w:rPr>
                <w:rFonts w:ascii="Times New Roman" w:eastAsia="Times New Roman" w:hAnsi="Times New Roman"/>
                <w:color w:val="000000"/>
                <w:lang w:val="kk-KZ" w:eastAsia="ru-RU"/>
              </w:rPr>
            </w:pPr>
          </w:p>
        </w:tc>
        <w:tc>
          <w:tcPr>
            <w:tcW w:w="1918" w:type="dxa"/>
            <w:tcBorders>
              <w:top w:val="single" w:sz="4" w:space="0" w:color="auto"/>
              <w:left w:val="single" w:sz="4" w:space="0" w:color="auto"/>
              <w:bottom w:val="single" w:sz="4" w:space="0" w:color="auto"/>
              <w:right w:val="single" w:sz="4" w:space="0" w:color="auto"/>
            </w:tcBorders>
          </w:tcPr>
          <w:p w:rsidR="002624EB" w:rsidRPr="00DA1F94" w:rsidRDefault="002624EB">
            <w:pPr>
              <w:spacing w:after="0" w:line="240" w:lineRule="auto"/>
              <w:rPr>
                <w:rFonts w:ascii="Times New Roman" w:eastAsia="Times New Roman" w:hAnsi="Times New Roman"/>
                <w:color w:val="000000"/>
                <w:lang w:val="kk-KZ" w:eastAsia="ru-RU"/>
              </w:rPr>
            </w:pPr>
          </w:p>
        </w:tc>
        <w:tc>
          <w:tcPr>
            <w:tcW w:w="840" w:type="dxa"/>
            <w:tcBorders>
              <w:top w:val="single" w:sz="4" w:space="0" w:color="auto"/>
              <w:left w:val="single" w:sz="4" w:space="0" w:color="auto"/>
              <w:bottom w:val="single" w:sz="4" w:space="0" w:color="auto"/>
              <w:right w:val="single" w:sz="4" w:space="0" w:color="auto"/>
            </w:tcBorders>
          </w:tcPr>
          <w:p w:rsidR="002624EB" w:rsidRPr="00DA1F94" w:rsidRDefault="002624EB">
            <w:pPr>
              <w:spacing w:after="0" w:line="240" w:lineRule="auto"/>
              <w:rPr>
                <w:rFonts w:ascii="Times New Roman" w:eastAsia="Times New Roman" w:hAnsi="Times New Roman"/>
                <w:color w:val="000000"/>
                <w:lang w:eastAsia="ru-RU"/>
              </w:rPr>
            </w:pPr>
          </w:p>
        </w:tc>
      </w:tr>
      <w:tr w:rsidR="002624EB" w:rsidRPr="00DA1F94" w:rsidTr="00A35103">
        <w:trPr>
          <w:trHeight w:val="73"/>
        </w:trPr>
        <w:tc>
          <w:tcPr>
            <w:tcW w:w="6523" w:type="dxa"/>
            <w:gridSpan w:val="2"/>
            <w:tcBorders>
              <w:top w:val="single" w:sz="4" w:space="0" w:color="auto"/>
              <w:left w:val="single" w:sz="4" w:space="0" w:color="auto"/>
              <w:bottom w:val="single" w:sz="4" w:space="0" w:color="auto"/>
              <w:right w:val="single" w:sz="4" w:space="0" w:color="auto"/>
            </w:tcBorders>
            <w:hideMark/>
          </w:tcPr>
          <w:p w:rsidR="002624EB" w:rsidRPr="00DA1F94" w:rsidRDefault="002624EB">
            <w:pPr>
              <w:pStyle w:val="af3"/>
              <w:spacing w:after="0"/>
              <w:jc w:val="both"/>
              <w:rPr>
                <w:color w:val="000000"/>
              </w:rPr>
            </w:pPr>
            <w:r w:rsidRPr="00DA1F94">
              <w:rPr>
                <w:color w:val="000000"/>
              </w:rPr>
              <w:t>Сандық энциклопедиялар мен сөздіктер арқылы электрондық кесте құрастыра аласыз ба?</w:t>
            </w:r>
          </w:p>
        </w:tc>
        <w:tc>
          <w:tcPr>
            <w:tcW w:w="536" w:type="dxa"/>
            <w:tcBorders>
              <w:top w:val="single" w:sz="4" w:space="0" w:color="auto"/>
              <w:left w:val="single" w:sz="4" w:space="0" w:color="auto"/>
              <w:bottom w:val="single" w:sz="4" w:space="0" w:color="auto"/>
              <w:right w:val="single" w:sz="4" w:space="0" w:color="auto"/>
            </w:tcBorders>
          </w:tcPr>
          <w:p w:rsidR="002624EB" w:rsidRPr="00DA1F94" w:rsidRDefault="002624EB">
            <w:pPr>
              <w:spacing w:after="0" w:line="240" w:lineRule="auto"/>
              <w:rPr>
                <w:rFonts w:ascii="Times New Roman" w:eastAsia="Times New Roman" w:hAnsi="Times New Roman"/>
                <w:color w:val="000000"/>
                <w:lang w:val="kk-KZ" w:eastAsia="ru-RU"/>
              </w:rPr>
            </w:pPr>
          </w:p>
        </w:tc>
        <w:tc>
          <w:tcPr>
            <w:tcW w:w="1918" w:type="dxa"/>
            <w:tcBorders>
              <w:top w:val="single" w:sz="4" w:space="0" w:color="auto"/>
              <w:left w:val="single" w:sz="4" w:space="0" w:color="auto"/>
              <w:bottom w:val="single" w:sz="4" w:space="0" w:color="auto"/>
              <w:right w:val="single" w:sz="4" w:space="0" w:color="auto"/>
            </w:tcBorders>
          </w:tcPr>
          <w:p w:rsidR="002624EB" w:rsidRPr="00DA1F94" w:rsidRDefault="002624EB">
            <w:pPr>
              <w:spacing w:after="0" w:line="240" w:lineRule="auto"/>
              <w:rPr>
                <w:rFonts w:ascii="Times New Roman" w:eastAsia="Times New Roman" w:hAnsi="Times New Roman"/>
                <w:color w:val="000000"/>
                <w:lang w:val="kk-KZ" w:eastAsia="ru-RU"/>
              </w:rPr>
            </w:pPr>
          </w:p>
        </w:tc>
        <w:tc>
          <w:tcPr>
            <w:tcW w:w="840" w:type="dxa"/>
            <w:tcBorders>
              <w:top w:val="single" w:sz="4" w:space="0" w:color="auto"/>
              <w:left w:val="single" w:sz="4" w:space="0" w:color="auto"/>
              <w:bottom w:val="single" w:sz="4" w:space="0" w:color="auto"/>
              <w:right w:val="single" w:sz="4" w:space="0" w:color="auto"/>
            </w:tcBorders>
          </w:tcPr>
          <w:p w:rsidR="002624EB" w:rsidRPr="00DA1F94" w:rsidRDefault="002624EB">
            <w:pPr>
              <w:spacing w:after="0" w:line="240" w:lineRule="auto"/>
              <w:rPr>
                <w:rFonts w:ascii="Times New Roman" w:eastAsia="Times New Roman" w:hAnsi="Times New Roman"/>
                <w:color w:val="000000"/>
                <w:lang w:eastAsia="ru-RU"/>
              </w:rPr>
            </w:pPr>
          </w:p>
        </w:tc>
      </w:tr>
      <w:tr w:rsidR="002624EB" w:rsidRPr="00DA1F94" w:rsidTr="00A35103">
        <w:trPr>
          <w:trHeight w:val="275"/>
        </w:trPr>
        <w:tc>
          <w:tcPr>
            <w:tcW w:w="6523" w:type="dxa"/>
            <w:gridSpan w:val="2"/>
            <w:tcBorders>
              <w:top w:val="single" w:sz="4" w:space="0" w:color="auto"/>
              <w:left w:val="single" w:sz="4" w:space="0" w:color="auto"/>
              <w:bottom w:val="single" w:sz="4" w:space="0" w:color="auto"/>
              <w:right w:val="single" w:sz="4" w:space="0" w:color="auto"/>
            </w:tcBorders>
            <w:hideMark/>
          </w:tcPr>
          <w:p w:rsidR="002624EB" w:rsidRPr="00DA1F94" w:rsidRDefault="002624EB">
            <w:pPr>
              <w:spacing w:after="0" w:line="240" w:lineRule="auto"/>
              <w:jc w:val="both"/>
              <w:rPr>
                <w:rFonts w:ascii="Times New Roman" w:eastAsia="Times New Roman" w:hAnsi="Times New Roman"/>
                <w:color w:val="000000"/>
                <w:lang w:eastAsia="ru-RU"/>
              </w:rPr>
            </w:pPr>
            <w:r w:rsidRPr="00DA1F94">
              <w:rPr>
                <w:rFonts w:ascii="Times New Roman" w:hAnsi="Times New Roman"/>
                <w:color w:val="000000"/>
                <w:lang w:val="kk-KZ"/>
              </w:rPr>
              <w:t>Мазмұнды компонент бойынша</w:t>
            </w:r>
          </w:p>
        </w:tc>
        <w:tc>
          <w:tcPr>
            <w:tcW w:w="536" w:type="dxa"/>
            <w:tcBorders>
              <w:top w:val="single" w:sz="4" w:space="0" w:color="auto"/>
              <w:left w:val="single" w:sz="4" w:space="0" w:color="auto"/>
              <w:bottom w:val="single" w:sz="4" w:space="0" w:color="auto"/>
              <w:right w:val="single" w:sz="4" w:space="0" w:color="auto"/>
            </w:tcBorders>
          </w:tcPr>
          <w:p w:rsidR="002624EB" w:rsidRPr="00DA1F94" w:rsidRDefault="002624EB">
            <w:pPr>
              <w:spacing w:after="0" w:line="240" w:lineRule="auto"/>
              <w:rPr>
                <w:rFonts w:ascii="Times New Roman" w:eastAsia="Times New Roman" w:hAnsi="Times New Roman"/>
                <w:color w:val="000000"/>
                <w:lang w:val="kk-KZ" w:eastAsia="ru-RU"/>
              </w:rPr>
            </w:pPr>
          </w:p>
        </w:tc>
        <w:tc>
          <w:tcPr>
            <w:tcW w:w="1918" w:type="dxa"/>
            <w:tcBorders>
              <w:top w:val="single" w:sz="4" w:space="0" w:color="auto"/>
              <w:left w:val="single" w:sz="4" w:space="0" w:color="auto"/>
              <w:bottom w:val="single" w:sz="4" w:space="0" w:color="auto"/>
              <w:right w:val="single" w:sz="4" w:space="0" w:color="auto"/>
            </w:tcBorders>
          </w:tcPr>
          <w:p w:rsidR="002624EB" w:rsidRPr="00DA1F94" w:rsidRDefault="002624EB">
            <w:pPr>
              <w:spacing w:after="0" w:line="240" w:lineRule="auto"/>
              <w:rPr>
                <w:rFonts w:ascii="Times New Roman" w:eastAsia="Times New Roman" w:hAnsi="Times New Roman"/>
                <w:color w:val="000000"/>
                <w:lang w:val="kk-KZ" w:eastAsia="ru-RU"/>
              </w:rPr>
            </w:pPr>
          </w:p>
        </w:tc>
        <w:tc>
          <w:tcPr>
            <w:tcW w:w="840" w:type="dxa"/>
            <w:tcBorders>
              <w:top w:val="single" w:sz="4" w:space="0" w:color="auto"/>
              <w:left w:val="single" w:sz="4" w:space="0" w:color="auto"/>
              <w:bottom w:val="single" w:sz="4" w:space="0" w:color="auto"/>
              <w:right w:val="single" w:sz="4" w:space="0" w:color="auto"/>
            </w:tcBorders>
          </w:tcPr>
          <w:p w:rsidR="002624EB" w:rsidRPr="00DA1F94" w:rsidRDefault="002624EB">
            <w:pPr>
              <w:spacing w:after="0" w:line="240" w:lineRule="auto"/>
              <w:rPr>
                <w:rFonts w:ascii="Times New Roman" w:eastAsia="Times New Roman" w:hAnsi="Times New Roman"/>
                <w:color w:val="000000"/>
                <w:lang w:eastAsia="ru-RU"/>
              </w:rPr>
            </w:pPr>
          </w:p>
        </w:tc>
      </w:tr>
      <w:tr w:rsidR="002624EB" w:rsidRPr="00DA1F94" w:rsidTr="00A35103">
        <w:trPr>
          <w:trHeight w:val="60"/>
        </w:trPr>
        <w:tc>
          <w:tcPr>
            <w:tcW w:w="6523" w:type="dxa"/>
            <w:gridSpan w:val="2"/>
            <w:tcBorders>
              <w:top w:val="single" w:sz="4" w:space="0" w:color="auto"/>
              <w:left w:val="single" w:sz="4" w:space="0" w:color="auto"/>
              <w:bottom w:val="nil"/>
              <w:right w:val="single" w:sz="4" w:space="0" w:color="auto"/>
            </w:tcBorders>
          </w:tcPr>
          <w:p w:rsidR="002624EB" w:rsidRPr="00DA1F94" w:rsidRDefault="002624EB">
            <w:pPr>
              <w:spacing w:after="0" w:line="240" w:lineRule="auto"/>
              <w:jc w:val="both"/>
              <w:rPr>
                <w:rFonts w:ascii="Times New Roman" w:eastAsia="Times New Roman" w:hAnsi="Times New Roman"/>
                <w:color w:val="000000"/>
                <w:lang w:val="kk-KZ" w:eastAsia="ru-RU"/>
              </w:rPr>
            </w:pPr>
            <w:r w:rsidRPr="00DA1F94">
              <w:rPr>
                <w:rFonts w:ascii="Times New Roman" w:eastAsia="Times New Roman" w:hAnsi="Times New Roman"/>
                <w:color w:val="000000"/>
                <w:lang w:eastAsia="ru-RU"/>
              </w:rPr>
              <w:t>Медиа-ресурс пен медиатехнологиялардың бір-бірінен айырмашылықтары бар ма?</w:t>
            </w:r>
          </w:p>
          <w:p w:rsidR="002624EB" w:rsidRPr="00DA1F94" w:rsidRDefault="002624EB">
            <w:pPr>
              <w:spacing w:after="0" w:line="240" w:lineRule="auto"/>
              <w:jc w:val="both"/>
              <w:rPr>
                <w:rFonts w:ascii="Times New Roman" w:eastAsia="Times New Roman" w:hAnsi="Times New Roman"/>
                <w:color w:val="000000"/>
                <w:lang w:val="kk-KZ" w:eastAsia="ru-RU"/>
              </w:rPr>
            </w:pPr>
          </w:p>
          <w:p w:rsidR="002624EB" w:rsidRPr="00DA1F94" w:rsidRDefault="002624EB">
            <w:pPr>
              <w:spacing w:after="0" w:line="240" w:lineRule="auto"/>
              <w:jc w:val="both"/>
              <w:rPr>
                <w:rFonts w:ascii="Times New Roman" w:eastAsia="Times New Roman" w:hAnsi="Times New Roman"/>
                <w:color w:val="000000"/>
                <w:lang w:val="kk-KZ" w:eastAsia="ru-RU"/>
              </w:rPr>
            </w:pPr>
            <w:r w:rsidRPr="00DA1F94">
              <w:rPr>
                <w:rFonts w:ascii="Times New Roman" w:eastAsia="Times New Roman" w:hAnsi="Times New Roman"/>
                <w:color w:val="000000"/>
                <w:lang w:val="kk-KZ" w:eastAsia="ru-RU"/>
              </w:rPr>
              <w:t xml:space="preserve"> </w:t>
            </w:r>
          </w:p>
          <w:p w:rsidR="00A35103" w:rsidRPr="00DA1F94" w:rsidRDefault="00A35103">
            <w:pPr>
              <w:spacing w:after="0" w:line="240" w:lineRule="auto"/>
              <w:jc w:val="both"/>
              <w:rPr>
                <w:rFonts w:ascii="Times New Roman" w:eastAsia="Times New Roman" w:hAnsi="Times New Roman"/>
                <w:color w:val="000000"/>
                <w:lang w:val="kk-KZ" w:eastAsia="ru-RU"/>
              </w:rPr>
            </w:pPr>
          </w:p>
        </w:tc>
        <w:tc>
          <w:tcPr>
            <w:tcW w:w="536" w:type="dxa"/>
            <w:tcBorders>
              <w:top w:val="single" w:sz="4" w:space="0" w:color="auto"/>
              <w:left w:val="single" w:sz="4" w:space="0" w:color="auto"/>
              <w:bottom w:val="nil"/>
              <w:right w:val="single" w:sz="4" w:space="0" w:color="auto"/>
            </w:tcBorders>
          </w:tcPr>
          <w:p w:rsidR="002624EB" w:rsidRPr="00DA1F94" w:rsidRDefault="002624EB">
            <w:pPr>
              <w:spacing w:after="0" w:line="240" w:lineRule="auto"/>
              <w:rPr>
                <w:rFonts w:ascii="Times New Roman" w:eastAsia="Times New Roman" w:hAnsi="Times New Roman"/>
                <w:color w:val="000000"/>
                <w:lang w:val="kk-KZ" w:eastAsia="ru-RU"/>
              </w:rPr>
            </w:pPr>
          </w:p>
        </w:tc>
        <w:tc>
          <w:tcPr>
            <w:tcW w:w="1918" w:type="dxa"/>
            <w:tcBorders>
              <w:top w:val="single" w:sz="4" w:space="0" w:color="auto"/>
              <w:left w:val="single" w:sz="4" w:space="0" w:color="auto"/>
              <w:bottom w:val="nil"/>
              <w:right w:val="single" w:sz="4" w:space="0" w:color="auto"/>
            </w:tcBorders>
          </w:tcPr>
          <w:p w:rsidR="002624EB" w:rsidRPr="00DA1F94" w:rsidRDefault="002624EB">
            <w:pPr>
              <w:spacing w:after="0" w:line="240" w:lineRule="auto"/>
              <w:rPr>
                <w:rFonts w:ascii="Times New Roman" w:eastAsia="Times New Roman" w:hAnsi="Times New Roman"/>
                <w:color w:val="000000"/>
                <w:lang w:val="kk-KZ" w:eastAsia="ru-RU"/>
              </w:rPr>
            </w:pPr>
          </w:p>
        </w:tc>
        <w:tc>
          <w:tcPr>
            <w:tcW w:w="840" w:type="dxa"/>
            <w:tcBorders>
              <w:top w:val="single" w:sz="4" w:space="0" w:color="auto"/>
              <w:left w:val="single" w:sz="4" w:space="0" w:color="auto"/>
              <w:bottom w:val="nil"/>
              <w:right w:val="single" w:sz="4" w:space="0" w:color="auto"/>
            </w:tcBorders>
          </w:tcPr>
          <w:p w:rsidR="002624EB" w:rsidRPr="00DA1F94" w:rsidRDefault="002624EB">
            <w:pPr>
              <w:spacing w:after="0" w:line="240" w:lineRule="auto"/>
              <w:rPr>
                <w:rFonts w:ascii="Times New Roman" w:eastAsia="Times New Roman" w:hAnsi="Times New Roman"/>
                <w:color w:val="000000"/>
                <w:lang w:eastAsia="ru-RU"/>
              </w:rPr>
            </w:pPr>
          </w:p>
        </w:tc>
      </w:tr>
      <w:tr w:rsidR="002624EB" w:rsidRPr="00DA1F94" w:rsidTr="00A35103">
        <w:trPr>
          <w:trHeight w:val="132"/>
        </w:trPr>
        <w:tc>
          <w:tcPr>
            <w:tcW w:w="9817" w:type="dxa"/>
            <w:gridSpan w:val="5"/>
            <w:tcBorders>
              <w:top w:val="nil"/>
              <w:left w:val="nil"/>
              <w:bottom w:val="single" w:sz="4" w:space="0" w:color="auto"/>
              <w:right w:val="nil"/>
            </w:tcBorders>
          </w:tcPr>
          <w:p w:rsidR="002624EB" w:rsidRPr="00903F73" w:rsidRDefault="00903F73">
            <w:pPr>
              <w:spacing w:after="0" w:line="240" w:lineRule="auto"/>
              <w:ind w:hanging="113"/>
              <w:rPr>
                <w:rFonts w:ascii="Times New Roman" w:eastAsia="Times New Roman" w:hAnsi="Times New Roman"/>
                <w:color w:val="000000"/>
                <w:sz w:val="28"/>
                <w:szCs w:val="28"/>
                <w:lang w:val="kk-KZ" w:eastAsia="ru-RU"/>
              </w:rPr>
            </w:pPr>
            <w:r>
              <w:rPr>
                <w:rFonts w:ascii="Times New Roman" w:eastAsia="Times New Roman" w:hAnsi="Times New Roman"/>
                <w:color w:val="000000"/>
                <w:sz w:val="28"/>
                <w:szCs w:val="28"/>
                <w:lang w:val="kk-KZ" w:eastAsia="ru-RU"/>
              </w:rPr>
              <w:t>А</w:t>
            </w:r>
            <w:r w:rsidR="002624EB" w:rsidRPr="00903F73">
              <w:rPr>
                <w:rFonts w:ascii="Times New Roman" w:eastAsia="Times New Roman" w:hAnsi="Times New Roman"/>
                <w:color w:val="000000"/>
                <w:sz w:val="28"/>
                <w:szCs w:val="28"/>
                <w:lang w:val="kk-KZ" w:eastAsia="ru-RU"/>
              </w:rPr>
              <w:t>.1-кестенің жалғасы</w:t>
            </w:r>
          </w:p>
          <w:p w:rsidR="002624EB" w:rsidRPr="00DA1F94" w:rsidRDefault="002624EB">
            <w:pPr>
              <w:spacing w:after="0" w:line="240" w:lineRule="auto"/>
              <w:ind w:hanging="113"/>
              <w:rPr>
                <w:rFonts w:ascii="Times New Roman" w:eastAsia="Times New Roman" w:hAnsi="Times New Roman"/>
                <w:color w:val="000000"/>
                <w:lang w:val="kk-KZ" w:eastAsia="ru-RU"/>
              </w:rPr>
            </w:pPr>
          </w:p>
        </w:tc>
      </w:tr>
      <w:tr w:rsidR="002624EB" w:rsidRPr="00DA1F94" w:rsidTr="00A35103">
        <w:trPr>
          <w:trHeight w:val="132"/>
        </w:trPr>
        <w:tc>
          <w:tcPr>
            <w:tcW w:w="6387" w:type="dxa"/>
            <w:tcBorders>
              <w:top w:val="single" w:sz="4" w:space="0" w:color="auto"/>
              <w:left w:val="single" w:sz="4" w:space="0" w:color="auto"/>
              <w:bottom w:val="single" w:sz="4" w:space="0" w:color="auto"/>
              <w:right w:val="single" w:sz="4" w:space="0" w:color="auto"/>
            </w:tcBorders>
            <w:hideMark/>
          </w:tcPr>
          <w:p w:rsidR="002624EB" w:rsidRPr="00DA1F94" w:rsidRDefault="002624EB">
            <w:pPr>
              <w:pStyle w:val="af3"/>
              <w:spacing w:after="0"/>
              <w:jc w:val="center"/>
              <w:rPr>
                <w:color w:val="000000"/>
                <w:lang w:val="kk-KZ"/>
              </w:rPr>
            </w:pPr>
            <w:r w:rsidRPr="00DA1F94">
              <w:rPr>
                <w:color w:val="000000"/>
                <w:lang w:val="kk-KZ"/>
              </w:rPr>
              <w:t>1</w:t>
            </w:r>
          </w:p>
        </w:tc>
        <w:tc>
          <w:tcPr>
            <w:tcW w:w="672" w:type="dxa"/>
            <w:gridSpan w:val="2"/>
            <w:tcBorders>
              <w:top w:val="single" w:sz="4" w:space="0" w:color="auto"/>
              <w:left w:val="single" w:sz="4" w:space="0" w:color="auto"/>
              <w:bottom w:val="single" w:sz="4" w:space="0" w:color="auto"/>
              <w:right w:val="single" w:sz="4" w:space="0" w:color="auto"/>
            </w:tcBorders>
            <w:hideMark/>
          </w:tcPr>
          <w:p w:rsidR="002624EB" w:rsidRPr="00DA1F94" w:rsidRDefault="002624EB">
            <w:pPr>
              <w:spacing w:after="0" w:line="240" w:lineRule="auto"/>
              <w:jc w:val="center"/>
              <w:rPr>
                <w:rFonts w:ascii="Times New Roman" w:eastAsia="Times New Roman" w:hAnsi="Times New Roman"/>
                <w:color w:val="000000"/>
                <w:lang w:val="kk-KZ" w:eastAsia="ru-RU"/>
              </w:rPr>
            </w:pPr>
            <w:r w:rsidRPr="00DA1F94">
              <w:rPr>
                <w:rFonts w:ascii="Times New Roman" w:eastAsia="Times New Roman" w:hAnsi="Times New Roman"/>
                <w:color w:val="000000"/>
                <w:lang w:val="kk-KZ" w:eastAsia="ru-RU"/>
              </w:rPr>
              <w:t>2</w:t>
            </w:r>
          </w:p>
        </w:tc>
        <w:tc>
          <w:tcPr>
            <w:tcW w:w="1918" w:type="dxa"/>
            <w:tcBorders>
              <w:top w:val="single" w:sz="4" w:space="0" w:color="auto"/>
              <w:left w:val="single" w:sz="4" w:space="0" w:color="auto"/>
              <w:bottom w:val="single" w:sz="4" w:space="0" w:color="auto"/>
              <w:right w:val="single" w:sz="4" w:space="0" w:color="auto"/>
            </w:tcBorders>
            <w:hideMark/>
          </w:tcPr>
          <w:p w:rsidR="002624EB" w:rsidRPr="00DA1F94" w:rsidRDefault="002624EB">
            <w:pPr>
              <w:spacing w:after="0" w:line="240" w:lineRule="auto"/>
              <w:jc w:val="center"/>
              <w:rPr>
                <w:rFonts w:ascii="Times New Roman" w:eastAsia="Times New Roman" w:hAnsi="Times New Roman"/>
                <w:color w:val="000000"/>
                <w:lang w:val="kk-KZ" w:eastAsia="ru-RU"/>
              </w:rPr>
            </w:pPr>
            <w:r w:rsidRPr="00DA1F94">
              <w:rPr>
                <w:rFonts w:ascii="Times New Roman" w:eastAsia="Times New Roman" w:hAnsi="Times New Roman"/>
                <w:color w:val="000000"/>
                <w:lang w:val="kk-KZ" w:eastAsia="ru-RU"/>
              </w:rPr>
              <w:t>3</w:t>
            </w:r>
          </w:p>
        </w:tc>
        <w:tc>
          <w:tcPr>
            <w:tcW w:w="840" w:type="dxa"/>
            <w:tcBorders>
              <w:top w:val="single" w:sz="4" w:space="0" w:color="auto"/>
              <w:left w:val="single" w:sz="4" w:space="0" w:color="auto"/>
              <w:bottom w:val="single" w:sz="4" w:space="0" w:color="auto"/>
              <w:right w:val="single" w:sz="4" w:space="0" w:color="auto"/>
            </w:tcBorders>
            <w:hideMark/>
          </w:tcPr>
          <w:p w:rsidR="002624EB" w:rsidRPr="00DA1F94" w:rsidRDefault="002624EB">
            <w:pPr>
              <w:spacing w:after="0" w:line="240" w:lineRule="auto"/>
              <w:jc w:val="center"/>
              <w:rPr>
                <w:rFonts w:ascii="Times New Roman" w:eastAsia="Times New Roman" w:hAnsi="Times New Roman"/>
                <w:color w:val="000000"/>
                <w:lang w:val="kk-KZ" w:eastAsia="ru-RU"/>
              </w:rPr>
            </w:pPr>
            <w:r w:rsidRPr="00DA1F94">
              <w:rPr>
                <w:rFonts w:ascii="Times New Roman" w:eastAsia="Times New Roman" w:hAnsi="Times New Roman"/>
                <w:color w:val="000000"/>
                <w:lang w:val="kk-KZ" w:eastAsia="ru-RU"/>
              </w:rPr>
              <w:t>4</w:t>
            </w:r>
          </w:p>
        </w:tc>
      </w:tr>
      <w:tr w:rsidR="002624EB" w:rsidRPr="00DA1F94" w:rsidTr="00A35103">
        <w:trPr>
          <w:trHeight w:val="132"/>
        </w:trPr>
        <w:tc>
          <w:tcPr>
            <w:tcW w:w="6387" w:type="dxa"/>
            <w:tcBorders>
              <w:top w:val="single" w:sz="4" w:space="0" w:color="auto"/>
              <w:left w:val="single" w:sz="4" w:space="0" w:color="auto"/>
              <w:bottom w:val="single" w:sz="4" w:space="0" w:color="auto"/>
              <w:right w:val="single" w:sz="4" w:space="0" w:color="auto"/>
            </w:tcBorders>
            <w:hideMark/>
          </w:tcPr>
          <w:p w:rsidR="002624EB" w:rsidRPr="00DA1F94" w:rsidRDefault="002624EB">
            <w:pPr>
              <w:pStyle w:val="af3"/>
              <w:spacing w:after="0"/>
              <w:jc w:val="both"/>
              <w:rPr>
                <w:color w:val="000000"/>
              </w:rPr>
            </w:pPr>
            <w:r w:rsidRPr="00DA1F94">
              <w:rPr>
                <w:color w:val="000000"/>
              </w:rPr>
              <w:t xml:space="preserve">Медиатехнологияларды пайдалану тиімді деп санайсыз ба? </w:t>
            </w:r>
          </w:p>
        </w:tc>
        <w:tc>
          <w:tcPr>
            <w:tcW w:w="672" w:type="dxa"/>
            <w:gridSpan w:val="2"/>
            <w:tcBorders>
              <w:top w:val="single" w:sz="4" w:space="0" w:color="auto"/>
              <w:left w:val="single" w:sz="4" w:space="0" w:color="auto"/>
              <w:bottom w:val="single" w:sz="4" w:space="0" w:color="auto"/>
              <w:right w:val="single" w:sz="4" w:space="0" w:color="auto"/>
            </w:tcBorders>
          </w:tcPr>
          <w:p w:rsidR="002624EB" w:rsidRPr="00DA1F94" w:rsidRDefault="002624EB">
            <w:pPr>
              <w:spacing w:after="0" w:line="240" w:lineRule="auto"/>
              <w:rPr>
                <w:rFonts w:ascii="Times New Roman" w:eastAsia="Times New Roman" w:hAnsi="Times New Roman"/>
                <w:color w:val="000000"/>
                <w:lang w:val="kk-KZ" w:eastAsia="ru-RU"/>
              </w:rPr>
            </w:pPr>
          </w:p>
        </w:tc>
        <w:tc>
          <w:tcPr>
            <w:tcW w:w="1918" w:type="dxa"/>
            <w:tcBorders>
              <w:top w:val="single" w:sz="4" w:space="0" w:color="auto"/>
              <w:left w:val="single" w:sz="4" w:space="0" w:color="auto"/>
              <w:bottom w:val="single" w:sz="4" w:space="0" w:color="auto"/>
              <w:right w:val="single" w:sz="4" w:space="0" w:color="auto"/>
            </w:tcBorders>
          </w:tcPr>
          <w:p w:rsidR="002624EB" w:rsidRPr="00DA1F94" w:rsidRDefault="002624EB">
            <w:pPr>
              <w:spacing w:after="0" w:line="240" w:lineRule="auto"/>
              <w:rPr>
                <w:rFonts w:ascii="Times New Roman" w:eastAsia="Times New Roman" w:hAnsi="Times New Roman"/>
                <w:color w:val="000000"/>
                <w:lang w:val="kk-KZ" w:eastAsia="ru-RU"/>
              </w:rPr>
            </w:pPr>
          </w:p>
        </w:tc>
        <w:tc>
          <w:tcPr>
            <w:tcW w:w="840" w:type="dxa"/>
            <w:tcBorders>
              <w:top w:val="single" w:sz="4" w:space="0" w:color="auto"/>
              <w:left w:val="single" w:sz="4" w:space="0" w:color="auto"/>
              <w:bottom w:val="single" w:sz="4" w:space="0" w:color="auto"/>
              <w:right w:val="single" w:sz="4" w:space="0" w:color="auto"/>
            </w:tcBorders>
          </w:tcPr>
          <w:p w:rsidR="002624EB" w:rsidRPr="00DA1F94" w:rsidRDefault="002624EB">
            <w:pPr>
              <w:spacing w:after="0" w:line="240" w:lineRule="auto"/>
              <w:rPr>
                <w:rFonts w:ascii="Times New Roman" w:eastAsia="Times New Roman" w:hAnsi="Times New Roman"/>
                <w:color w:val="000000"/>
                <w:lang w:eastAsia="ru-RU"/>
              </w:rPr>
            </w:pPr>
          </w:p>
        </w:tc>
      </w:tr>
      <w:tr w:rsidR="002624EB" w:rsidRPr="00DA1F94" w:rsidTr="00A35103">
        <w:trPr>
          <w:trHeight w:val="620"/>
        </w:trPr>
        <w:tc>
          <w:tcPr>
            <w:tcW w:w="6387" w:type="dxa"/>
            <w:tcBorders>
              <w:top w:val="single" w:sz="4" w:space="0" w:color="auto"/>
              <w:left w:val="single" w:sz="4" w:space="0" w:color="auto"/>
              <w:bottom w:val="single" w:sz="4" w:space="0" w:color="auto"/>
              <w:right w:val="single" w:sz="4" w:space="0" w:color="auto"/>
            </w:tcBorders>
            <w:hideMark/>
          </w:tcPr>
          <w:p w:rsidR="002624EB" w:rsidRPr="00DA1F94" w:rsidRDefault="002624EB">
            <w:pPr>
              <w:pStyle w:val="af3"/>
              <w:spacing w:after="0"/>
              <w:jc w:val="both"/>
              <w:rPr>
                <w:rFonts w:eastAsia="Calibri"/>
                <w:color w:val="000000"/>
                <w:u w:val="single"/>
                <w:lang w:eastAsia="en-US"/>
              </w:rPr>
            </w:pPr>
            <w:r w:rsidRPr="00DA1F94">
              <w:rPr>
                <w:color w:val="000000"/>
              </w:rPr>
              <w:t>Сіздің ойыңызша масс-медианың қызметін бақылап, белгілі бір жүйеге келтіріп отыру міндетті  ма?</w:t>
            </w:r>
            <w:r w:rsidRPr="00DA1F94">
              <w:rPr>
                <w:color w:val="000000"/>
                <w:u w:val="single"/>
              </w:rPr>
              <w:t xml:space="preserve"> </w:t>
            </w:r>
          </w:p>
        </w:tc>
        <w:tc>
          <w:tcPr>
            <w:tcW w:w="672" w:type="dxa"/>
            <w:gridSpan w:val="2"/>
            <w:tcBorders>
              <w:top w:val="single" w:sz="4" w:space="0" w:color="auto"/>
              <w:left w:val="single" w:sz="4" w:space="0" w:color="auto"/>
              <w:bottom w:val="single" w:sz="4" w:space="0" w:color="auto"/>
              <w:right w:val="single" w:sz="4" w:space="0" w:color="auto"/>
            </w:tcBorders>
          </w:tcPr>
          <w:p w:rsidR="002624EB" w:rsidRPr="00DA1F94" w:rsidRDefault="002624EB">
            <w:pPr>
              <w:spacing w:after="0" w:line="240" w:lineRule="auto"/>
              <w:rPr>
                <w:rFonts w:ascii="Times New Roman" w:eastAsia="Times New Roman" w:hAnsi="Times New Roman"/>
                <w:color w:val="000000"/>
                <w:lang w:val="kk-KZ" w:eastAsia="ru-RU"/>
              </w:rPr>
            </w:pPr>
          </w:p>
        </w:tc>
        <w:tc>
          <w:tcPr>
            <w:tcW w:w="1918" w:type="dxa"/>
            <w:tcBorders>
              <w:top w:val="single" w:sz="4" w:space="0" w:color="auto"/>
              <w:left w:val="single" w:sz="4" w:space="0" w:color="auto"/>
              <w:bottom w:val="single" w:sz="4" w:space="0" w:color="auto"/>
              <w:right w:val="single" w:sz="4" w:space="0" w:color="auto"/>
            </w:tcBorders>
          </w:tcPr>
          <w:p w:rsidR="002624EB" w:rsidRPr="00DA1F94" w:rsidRDefault="002624EB">
            <w:pPr>
              <w:spacing w:after="0" w:line="240" w:lineRule="auto"/>
              <w:rPr>
                <w:rFonts w:ascii="Times New Roman" w:eastAsia="Times New Roman" w:hAnsi="Times New Roman"/>
                <w:color w:val="000000"/>
                <w:lang w:val="kk-KZ" w:eastAsia="ru-RU"/>
              </w:rPr>
            </w:pPr>
          </w:p>
        </w:tc>
        <w:tc>
          <w:tcPr>
            <w:tcW w:w="840" w:type="dxa"/>
            <w:tcBorders>
              <w:top w:val="single" w:sz="4" w:space="0" w:color="auto"/>
              <w:left w:val="single" w:sz="4" w:space="0" w:color="auto"/>
              <w:bottom w:val="single" w:sz="4" w:space="0" w:color="auto"/>
              <w:right w:val="single" w:sz="4" w:space="0" w:color="auto"/>
            </w:tcBorders>
          </w:tcPr>
          <w:p w:rsidR="002624EB" w:rsidRPr="00DA1F94" w:rsidRDefault="002624EB">
            <w:pPr>
              <w:spacing w:after="0" w:line="240" w:lineRule="auto"/>
              <w:rPr>
                <w:rFonts w:ascii="Times New Roman" w:eastAsia="Times New Roman" w:hAnsi="Times New Roman"/>
                <w:color w:val="000000"/>
                <w:lang w:eastAsia="ru-RU"/>
              </w:rPr>
            </w:pPr>
          </w:p>
        </w:tc>
      </w:tr>
      <w:tr w:rsidR="002624EB" w:rsidRPr="00DA1F94" w:rsidTr="00A35103">
        <w:trPr>
          <w:trHeight w:val="620"/>
        </w:trPr>
        <w:tc>
          <w:tcPr>
            <w:tcW w:w="6387" w:type="dxa"/>
            <w:tcBorders>
              <w:top w:val="single" w:sz="4" w:space="0" w:color="auto"/>
              <w:left w:val="single" w:sz="4" w:space="0" w:color="auto"/>
              <w:bottom w:val="single" w:sz="4" w:space="0" w:color="auto"/>
              <w:right w:val="single" w:sz="4" w:space="0" w:color="auto"/>
            </w:tcBorders>
            <w:hideMark/>
          </w:tcPr>
          <w:p w:rsidR="002624EB" w:rsidRPr="00DA1F94" w:rsidRDefault="002624EB">
            <w:pPr>
              <w:pStyle w:val="af3"/>
              <w:spacing w:after="0"/>
              <w:jc w:val="both"/>
              <w:rPr>
                <w:color w:val="000000"/>
              </w:rPr>
            </w:pPr>
            <w:r w:rsidRPr="00DA1F94">
              <w:rPr>
                <w:color w:val="000000"/>
              </w:rPr>
              <w:t xml:space="preserve">Білім алушылардың білім деңгейін бақылау кезінде олардың қолданған медиатехнологияларына баса назар аудару керек пе? </w:t>
            </w:r>
          </w:p>
        </w:tc>
        <w:tc>
          <w:tcPr>
            <w:tcW w:w="672" w:type="dxa"/>
            <w:gridSpan w:val="2"/>
            <w:tcBorders>
              <w:top w:val="single" w:sz="4" w:space="0" w:color="auto"/>
              <w:left w:val="single" w:sz="4" w:space="0" w:color="auto"/>
              <w:bottom w:val="single" w:sz="4" w:space="0" w:color="auto"/>
              <w:right w:val="single" w:sz="4" w:space="0" w:color="auto"/>
            </w:tcBorders>
          </w:tcPr>
          <w:p w:rsidR="002624EB" w:rsidRPr="00DA1F94" w:rsidRDefault="002624EB">
            <w:pPr>
              <w:spacing w:after="0" w:line="240" w:lineRule="auto"/>
              <w:rPr>
                <w:rFonts w:ascii="Times New Roman" w:eastAsia="Times New Roman" w:hAnsi="Times New Roman"/>
                <w:color w:val="000000"/>
                <w:lang w:val="kk-KZ" w:eastAsia="ru-RU"/>
              </w:rPr>
            </w:pPr>
          </w:p>
        </w:tc>
        <w:tc>
          <w:tcPr>
            <w:tcW w:w="1918" w:type="dxa"/>
            <w:tcBorders>
              <w:top w:val="single" w:sz="4" w:space="0" w:color="auto"/>
              <w:left w:val="single" w:sz="4" w:space="0" w:color="auto"/>
              <w:bottom w:val="single" w:sz="4" w:space="0" w:color="auto"/>
              <w:right w:val="single" w:sz="4" w:space="0" w:color="auto"/>
            </w:tcBorders>
          </w:tcPr>
          <w:p w:rsidR="002624EB" w:rsidRPr="00DA1F94" w:rsidRDefault="002624EB">
            <w:pPr>
              <w:spacing w:after="0" w:line="240" w:lineRule="auto"/>
              <w:rPr>
                <w:rFonts w:ascii="Times New Roman" w:eastAsia="Times New Roman" w:hAnsi="Times New Roman"/>
                <w:color w:val="000000"/>
                <w:lang w:val="kk-KZ" w:eastAsia="ru-RU"/>
              </w:rPr>
            </w:pPr>
          </w:p>
        </w:tc>
        <w:tc>
          <w:tcPr>
            <w:tcW w:w="840" w:type="dxa"/>
            <w:tcBorders>
              <w:top w:val="single" w:sz="4" w:space="0" w:color="auto"/>
              <w:left w:val="single" w:sz="4" w:space="0" w:color="auto"/>
              <w:bottom w:val="single" w:sz="4" w:space="0" w:color="auto"/>
              <w:right w:val="single" w:sz="4" w:space="0" w:color="auto"/>
            </w:tcBorders>
          </w:tcPr>
          <w:p w:rsidR="002624EB" w:rsidRPr="00DA1F94" w:rsidRDefault="002624EB">
            <w:pPr>
              <w:spacing w:after="0" w:line="240" w:lineRule="auto"/>
              <w:rPr>
                <w:rFonts w:ascii="Times New Roman" w:eastAsia="Times New Roman" w:hAnsi="Times New Roman"/>
                <w:color w:val="000000"/>
                <w:lang w:val="kk-KZ" w:eastAsia="ru-RU"/>
              </w:rPr>
            </w:pPr>
          </w:p>
        </w:tc>
      </w:tr>
      <w:tr w:rsidR="002624EB" w:rsidRPr="00DA1F94" w:rsidTr="00A35103">
        <w:trPr>
          <w:trHeight w:val="620"/>
        </w:trPr>
        <w:tc>
          <w:tcPr>
            <w:tcW w:w="6387" w:type="dxa"/>
            <w:tcBorders>
              <w:top w:val="single" w:sz="4" w:space="0" w:color="auto"/>
              <w:left w:val="single" w:sz="4" w:space="0" w:color="auto"/>
              <w:bottom w:val="single" w:sz="4" w:space="0" w:color="auto"/>
              <w:right w:val="single" w:sz="4" w:space="0" w:color="auto"/>
            </w:tcBorders>
            <w:hideMark/>
          </w:tcPr>
          <w:p w:rsidR="002624EB" w:rsidRPr="00DA1F94" w:rsidRDefault="002624EB" w:rsidP="00A35103">
            <w:pPr>
              <w:pStyle w:val="af3"/>
              <w:jc w:val="both"/>
              <w:rPr>
                <w:color w:val="000000"/>
              </w:rPr>
            </w:pPr>
            <w:r w:rsidRPr="00DA1F94">
              <w:rPr>
                <w:color w:val="000000"/>
              </w:rPr>
              <w:t>ЖОО білім беру үдерісінде қазіргі таңдағы медиатехнологиялардың қызметін қолдану  оңтайландырылған ба?</w:t>
            </w:r>
          </w:p>
        </w:tc>
        <w:tc>
          <w:tcPr>
            <w:tcW w:w="672" w:type="dxa"/>
            <w:gridSpan w:val="2"/>
            <w:tcBorders>
              <w:top w:val="single" w:sz="4" w:space="0" w:color="auto"/>
              <w:left w:val="single" w:sz="4" w:space="0" w:color="auto"/>
              <w:bottom w:val="single" w:sz="4" w:space="0" w:color="auto"/>
              <w:right w:val="single" w:sz="4" w:space="0" w:color="auto"/>
            </w:tcBorders>
          </w:tcPr>
          <w:p w:rsidR="002624EB" w:rsidRPr="00DA1F94" w:rsidRDefault="002624EB">
            <w:pPr>
              <w:spacing w:after="0" w:line="240" w:lineRule="auto"/>
              <w:rPr>
                <w:rFonts w:ascii="Times New Roman" w:eastAsia="Times New Roman" w:hAnsi="Times New Roman"/>
                <w:color w:val="000000"/>
                <w:lang w:val="kk-KZ" w:eastAsia="ru-RU"/>
              </w:rPr>
            </w:pPr>
          </w:p>
        </w:tc>
        <w:tc>
          <w:tcPr>
            <w:tcW w:w="1918" w:type="dxa"/>
            <w:tcBorders>
              <w:top w:val="single" w:sz="4" w:space="0" w:color="auto"/>
              <w:left w:val="single" w:sz="4" w:space="0" w:color="auto"/>
              <w:bottom w:val="single" w:sz="4" w:space="0" w:color="auto"/>
              <w:right w:val="single" w:sz="4" w:space="0" w:color="auto"/>
            </w:tcBorders>
          </w:tcPr>
          <w:p w:rsidR="002624EB" w:rsidRPr="00DA1F94" w:rsidRDefault="002624EB">
            <w:pPr>
              <w:spacing w:after="0" w:line="240" w:lineRule="auto"/>
              <w:rPr>
                <w:rFonts w:ascii="Times New Roman" w:eastAsia="Times New Roman" w:hAnsi="Times New Roman"/>
                <w:color w:val="000000"/>
                <w:lang w:val="kk-KZ" w:eastAsia="ru-RU"/>
              </w:rPr>
            </w:pPr>
          </w:p>
        </w:tc>
        <w:tc>
          <w:tcPr>
            <w:tcW w:w="840" w:type="dxa"/>
            <w:tcBorders>
              <w:top w:val="single" w:sz="4" w:space="0" w:color="auto"/>
              <w:left w:val="single" w:sz="4" w:space="0" w:color="auto"/>
              <w:bottom w:val="single" w:sz="4" w:space="0" w:color="auto"/>
              <w:right w:val="single" w:sz="4" w:space="0" w:color="auto"/>
            </w:tcBorders>
          </w:tcPr>
          <w:p w:rsidR="002624EB" w:rsidRPr="00DA1F94" w:rsidRDefault="002624EB">
            <w:pPr>
              <w:spacing w:after="0" w:line="240" w:lineRule="auto"/>
              <w:rPr>
                <w:rFonts w:ascii="Times New Roman" w:eastAsia="Times New Roman" w:hAnsi="Times New Roman"/>
                <w:color w:val="000000"/>
                <w:lang w:val="kk-KZ" w:eastAsia="ru-RU"/>
              </w:rPr>
            </w:pPr>
          </w:p>
        </w:tc>
      </w:tr>
      <w:tr w:rsidR="002624EB" w:rsidRPr="00DA1F94" w:rsidTr="00A35103">
        <w:trPr>
          <w:trHeight w:val="331"/>
        </w:trPr>
        <w:tc>
          <w:tcPr>
            <w:tcW w:w="6387" w:type="dxa"/>
            <w:tcBorders>
              <w:top w:val="single" w:sz="4" w:space="0" w:color="auto"/>
              <w:left w:val="single" w:sz="4" w:space="0" w:color="auto"/>
              <w:bottom w:val="single" w:sz="4" w:space="0" w:color="auto"/>
              <w:right w:val="single" w:sz="4" w:space="0" w:color="auto"/>
            </w:tcBorders>
            <w:hideMark/>
          </w:tcPr>
          <w:p w:rsidR="002624EB" w:rsidRPr="00DA1F94" w:rsidRDefault="002624EB">
            <w:pPr>
              <w:spacing w:after="0" w:line="240" w:lineRule="auto"/>
              <w:rPr>
                <w:rFonts w:ascii="Times New Roman" w:eastAsia="Times New Roman" w:hAnsi="Times New Roman"/>
                <w:color w:val="000000"/>
                <w:lang w:eastAsia="ru-RU"/>
              </w:rPr>
            </w:pPr>
            <w:r w:rsidRPr="00DA1F94">
              <w:rPr>
                <w:rFonts w:ascii="Times New Roman" w:hAnsi="Times New Roman"/>
                <w:color w:val="000000"/>
                <w:lang w:val="kk-KZ"/>
              </w:rPr>
              <w:t>Технологиялық компонент бойынша</w:t>
            </w:r>
          </w:p>
        </w:tc>
        <w:tc>
          <w:tcPr>
            <w:tcW w:w="672" w:type="dxa"/>
            <w:gridSpan w:val="2"/>
            <w:tcBorders>
              <w:top w:val="single" w:sz="4" w:space="0" w:color="auto"/>
              <w:left w:val="single" w:sz="4" w:space="0" w:color="auto"/>
              <w:bottom w:val="single" w:sz="4" w:space="0" w:color="auto"/>
              <w:right w:val="single" w:sz="4" w:space="0" w:color="auto"/>
            </w:tcBorders>
          </w:tcPr>
          <w:p w:rsidR="002624EB" w:rsidRPr="00DA1F94" w:rsidRDefault="002624EB">
            <w:pPr>
              <w:spacing w:after="0" w:line="240" w:lineRule="auto"/>
              <w:rPr>
                <w:rFonts w:ascii="Times New Roman" w:eastAsia="Times New Roman" w:hAnsi="Times New Roman"/>
                <w:color w:val="000000"/>
                <w:lang w:val="kk-KZ" w:eastAsia="ru-RU"/>
              </w:rPr>
            </w:pPr>
          </w:p>
        </w:tc>
        <w:tc>
          <w:tcPr>
            <w:tcW w:w="1918" w:type="dxa"/>
            <w:tcBorders>
              <w:top w:val="single" w:sz="4" w:space="0" w:color="auto"/>
              <w:left w:val="single" w:sz="4" w:space="0" w:color="auto"/>
              <w:bottom w:val="single" w:sz="4" w:space="0" w:color="auto"/>
              <w:right w:val="single" w:sz="4" w:space="0" w:color="auto"/>
            </w:tcBorders>
          </w:tcPr>
          <w:p w:rsidR="002624EB" w:rsidRPr="00DA1F94" w:rsidRDefault="002624EB">
            <w:pPr>
              <w:spacing w:after="0" w:line="240" w:lineRule="auto"/>
              <w:rPr>
                <w:rFonts w:ascii="Times New Roman" w:eastAsia="Times New Roman" w:hAnsi="Times New Roman"/>
                <w:color w:val="000000"/>
                <w:lang w:val="kk-KZ" w:eastAsia="ru-RU"/>
              </w:rPr>
            </w:pPr>
          </w:p>
        </w:tc>
        <w:tc>
          <w:tcPr>
            <w:tcW w:w="840" w:type="dxa"/>
            <w:tcBorders>
              <w:top w:val="single" w:sz="4" w:space="0" w:color="auto"/>
              <w:left w:val="single" w:sz="4" w:space="0" w:color="auto"/>
              <w:bottom w:val="single" w:sz="4" w:space="0" w:color="auto"/>
              <w:right w:val="single" w:sz="4" w:space="0" w:color="auto"/>
            </w:tcBorders>
          </w:tcPr>
          <w:p w:rsidR="002624EB" w:rsidRPr="00DA1F94" w:rsidRDefault="002624EB">
            <w:pPr>
              <w:spacing w:after="0" w:line="240" w:lineRule="auto"/>
              <w:rPr>
                <w:rFonts w:ascii="Times New Roman" w:eastAsia="Times New Roman" w:hAnsi="Times New Roman"/>
                <w:color w:val="000000"/>
                <w:lang w:eastAsia="ru-RU"/>
              </w:rPr>
            </w:pPr>
          </w:p>
        </w:tc>
      </w:tr>
      <w:tr w:rsidR="002624EB" w:rsidRPr="00DA1F94" w:rsidTr="00A35103">
        <w:trPr>
          <w:trHeight w:val="620"/>
        </w:trPr>
        <w:tc>
          <w:tcPr>
            <w:tcW w:w="6387" w:type="dxa"/>
            <w:tcBorders>
              <w:top w:val="single" w:sz="4" w:space="0" w:color="auto"/>
              <w:left w:val="single" w:sz="4" w:space="0" w:color="auto"/>
              <w:bottom w:val="single" w:sz="4" w:space="0" w:color="auto"/>
              <w:right w:val="single" w:sz="4" w:space="0" w:color="auto"/>
            </w:tcBorders>
            <w:hideMark/>
          </w:tcPr>
          <w:p w:rsidR="002624EB" w:rsidRPr="00DA1F94" w:rsidRDefault="002624EB">
            <w:pPr>
              <w:spacing w:after="0" w:line="240" w:lineRule="auto"/>
              <w:rPr>
                <w:rFonts w:ascii="Times New Roman" w:eastAsia="Times New Roman" w:hAnsi="Times New Roman"/>
                <w:color w:val="000000"/>
                <w:lang w:val="kk-KZ" w:eastAsia="ru-RU"/>
              </w:rPr>
            </w:pPr>
            <w:r w:rsidRPr="00DA1F94">
              <w:rPr>
                <w:rFonts w:ascii="Times New Roman" w:hAnsi="Times New Roman"/>
                <w:color w:val="000000"/>
                <w:lang w:val="kk-KZ"/>
              </w:rPr>
              <w:t xml:space="preserve">Күнделікті оқу үдерісінде қандай </w:t>
            </w:r>
            <w:r w:rsidRPr="00DA1F94">
              <w:rPr>
                <w:rFonts w:ascii="Times New Roman" w:eastAsia="Times New Roman" w:hAnsi="Times New Roman"/>
                <w:color w:val="000000"/>
                <w:lang w:eastAsia="ru-RU"/>
              </w:rPr>
              <w:t>медиатехнологияларды</w:t>
            </w:r>
            <w:r w:rsidRPr="00DA1F94">
              <w:rPr>
                <w:rFonts w:ascii="Times New Roman" w:eastAsia="Times New Roman" w:hAnsi="Times New Roman"/>
                <w:color w:val="000000"/>
                <w:lang w:val="kk-KZ" w:eastAsia="ru-RU"/>
              </w:rPr>
              <w:t xml:space="preserve"> пайдаланасыз: </w:t>
            </w:r>
          </w:p>
          <w:p w:rsidR="002624EB" w:rsidRPr="00DA1F94" w:rsidRDefault="002624EB">
            <w:pPr>
              <w:spacing w:after="0" w:line="240" w:lineRule="auto"/>
              <w:rPr>
                <w:rFonts w:ascii="Times New Roman" w:hAnsi="Times New Roman"/>
                <w:color w:val="000000"/>
                <w:lang w:val="kk-KZ"/>
              </w:rPr>
            </w:pPr>
            <w:r w:rsidRPr="00DA1F94">
              <w:rPr>
                <w:rFonts w:ascii="Times New Roman" w:hAnsi="Times New Roman"/>
                <w:color w:val="000000"/>
                <w:lang w:val="kk-KZ"/>
              </w:rPr>
              <w:t>1. Кинематография.</w:t>
            </w:r>
          </w:p>
          <w:p w:rsidR="002624EB" w:rsidRPr="00DA1F94" w:rsidRDefault="002624EB">
            <w:pPr>
              <w:spacing w:after="0" w:line="240" w:lineRule="auto"/>
              <w:rPr>
                <w:rFonts w:ascii="Times New Roman" w:hAnsi="Times New Roman"/>
                <w:color w:val="000000"/>
                <w:lang w:val="kk-KZ"/>
              </w:rPr>
            </w:pPr>
            <w:r w:rsidRPr="00DA1F94">
              <w:rPr>
                <w:rFonts w:ascii="Times New Roman" w:hAnsi="Times New Roman"/>
                <w:color w:val="000000"/>
                <w:lang w:val="kk-KZ"/>
              </w:rPr>
              <w:t>2. Теледидар.</w:t>
            </w:r>
          </w:p>
          <w:p w:rsidR="002624EB" w:rsidRPr="00DA1F94" w:rsidRDefault="002624EB">
            <w:pPr>
              <w:spacing w:after="0" w:line="240" w:lineRule="auto"/>
              <w:rPr>
                <w:rFonts w:ascii="Times New Roman" w:hAnsi="Times New Roman"/>
                <w:color w:val="000000"/>
                <w:lang w:val="kk-KZ"/>
              </w:rPr>
            </w:pPr>
            <w:r w:rsidRPr="00DA1F94">
              <w:rPr>
                <w:rFonts w:ascii="Times New Roman" w:hAnsi="Times New Roman"/>
                <w:color w:val="000000"/>
                <w:lang w:val="kk-KZ"/>
              </w:rPr>
              <w:t>3. Компьютер.</w:t>
            </w:r>
          </w:p>
          <w:p w:rsidR="002624EB" w:rsidRPr="00DA1F94" w:rsidRDefault="002624EB">
            <w:pPr>
              <w:spacing w:after="0" w:line="240" w:lineRule="auto"/>
              <w:rPr>
                <w:rFonts w:ascii="Times New Roman" w:hAnsi="Times New Roman"/>
                <w:color w:val="000000"/>
                <w:lang w:val="kk-KZ"/>
              </w:rPr>
            </w:pPr>
            <w:r w:rsidRPr="00DA1F94">
              <w:rPr>
                <w:rFonts w:ascii="Times New Roman" w:hAnsi="Times New Roman"/>
                <w:color w:val="000000"/>
                <w:lang w:val="kk-KZ"/>
              </w:rPr>
              <w:t>4. Facebook.</w:t>
            </w:r>
          </w:p>
          <w:p w:rsidR="002624EB" w:rsidRPr="00DA1F94" w:rsidRDefault="002624EB">
            <w:pPr>
              <w:spacing w:after="0" w:line="240" w:lineRule="auto"/>
              <w:rPr>
                <w:rFonts w:ascii="Times New Roman" w:hAnsi="Times New Roman"/>
                <w:color w:val="000000"/>
                <w:lang w:val="kk-KZ"/>
              </w:rPr>
            </w:pPr>
            <w:r w:rsidRPr="00DA1F94">
              <w:rPr>
                <w:rFonts w:ascii="Times New Roman" w:hAnsi="Times New Roman"/>
                <w:color w:val="000000"/>
                <w:lang w:val="kk-KZ"/>
              </w:rPr>
              <w:t>5. Instagram.</w:t>
            </w:r>
          </w:p>
          <w:p w:rsidR="002624EB" w:rsidRPr="00DA1F94" w:rsidRDefault="002624EB">
            <w:pPr>
              <w:spacing w:after="0" w:line="240" w:lineRule="auto"/>
              <w:rPr>
                <w:rFonts w:ascii="Times New Roman" w:hAnsi="Times New Roman"/>
                <w:color w:val="000000"/>
                <w:lang w:val="kk-KZ"/>
              </w:rPr>
            </w:pPr>
            <w:r w:rsidRPr="00DA1F94">
              <w:rPr>
                <w:rFonts w:ascii="Times New Roman" w:hAnsi="Times New Roman"/>
                <w:color w:val="000000"/>
                <w:lang w:val="kk-KZ"/>
              </w:rPr>
              <w:t>6. Telegram-арна.</w:t>
            </w:r>
          </w:p>
          <w:p w:rsidR="002624EB" w:rsidRPr="00DA1F94" w:rsidRDefault="002624EB">
            <w:pPr>
              <w:spacing w:after="0" w:line="240" w:lineRule="auto"/>
              <w:rPr>
                <w:rFonts w:ascii="Times New Roman" w:hAnsi="Times New Roman"/>
                <w:color w:val="000000"/>
                <w:lang w:val="kk-KZ"/>
              </w:rPr>
            </w:pPr>
            <w:r w:rsidRPr="00DA1F94">
              <w:rPr>
                <w:rFonts w:ascii="Times New Roman" w:hAnsi="Times New Roman"/>
                <w:color w:val="000000"/>
                <w:lang w:val="kk-KZ"/>
              </w:rPr>
              <w:t>7. Youtube.</w:t>
            </w:r>
          </w:p>
          <w:p w:rsidR="002624EB" w:rsidRPr="00DA1F94" w:rsidRDefault="002624EB">
            <w:pPr>
              <w:spacing w:after="0" w:line="240" w:lineRule="auto"/>
              <w:rPr>
                <w:rFonts w:ascii="Times New Roman" w:hAnsi="Times New Roman"/>
                <w:color w:val="000000"/>
                <w:lang w:val="kk-KZ"/>
              </w:rPr>
            </w:pPr>
            <w:r w:rsidRPr="00DA1F94">
              <w:rPr>
                <w:rFonts w:ascii="Times New Roman" w:hAnsi="Times New Roman"/>
                <w:color w:val="000000"/>
                <w:lang w:val="kk-KZ"/>
              </w:rPr>
              <w:t>8. Онлайн-сервистер.</w:t>
            </w:r>
          </w:p>
          <w:p w:rsidR="002624EB" w:rsidRPr="00DA1F94" w:rsidRDefault="002624EB">
            <w:pPr>
              <w:spacing w:after="0" w:line="240" w:lineRule="auto"/>
              <w:rPr>
                <w:rFonts w:ascii="Times New Roman" w:hAnsi="Times New Roman"/>
                <w:color w:val="000000"/>
                <w:lang w:val="kk-KZ"/>
              </w:rPr>
            </w:pPr>
            <w:r w:rsidRPr="00DA1F94">
              <w:rPr>
                <w:rFonts w:ascii="Times New Roman" w:hAnsi="Times New Roman"/>
                <w:color w:val="000000"/>
                <w:lang w:val="kk-KZ"/>
              </w:rPr>
              <w:t>9. Web-сайттар.</w:t>
            </w:r>
          </w:p>
          <w:p w:rsidR="002624EB" w:rsidRPr="00DA1F94" w:rsidRDefault="002624EB">
            <w:pPr>
              <w:spacing w:after="0" w:line="240" w:lineRule="auto"/>
              <w:rPr>
                <w:rFonts w:ascii="Times New Roman" w:hAnsi="Times New Roman"/>
                <w:color w:val="000000"/>
                <w:lang w:val="kk-KZ"/>
              </w:rPr>
            </w:pPr>
            <w:r w:rsidRPr="00DA1F94">
              <w:rPr>
                <w:rFonts w:ascii="Times New Roman" w:hAnsi="Times New Roman"/>
                <w:color w:val="000000"/>
                <w:lang w:val="kk-KZ"/>
              </w:rPr>
              <w:t>10. Медиабиблиотекалар.</w:t>
            </w:r>
          </w:p>
          <w:p w:rsidR="002624EB" w:rsidRPr="00DA1F94" w:rsidRDefault="002624EB">
            <w:pPr>
              <w:spacing w:after="0" w:line="240" w:lineRule="auto"/>
              <w:rPr>
                <w:rFonts w:ascii="Times New Roman" w:hAnsi="Times New Roman"/>
                <w:color w:val="000000"/>
                <w:u w:val="single"/>
                <w:lang w:val="kk-KZ"/>
              </w:rPr>
            </w:pPr>
            <w:r w:rsidRPr="00DA1F94">
              <w:rPr>
                <w:rFonts w:ascii="Times New Roman" w:hAnsi="Times New Roman"/>
                <w:color w:val="000000"/>
                <w:lang w:val="kk-KZ"/>
              </w:rPr>
              <w:t>11. Кәсіби әлеуметтік желілер және т.б.</w:t>
            </w:r>
          </w:p>
        </w:tc>
        <w:tc>
          <w:tcPr>
            <w:tcW w:w="672" w:type="dxa"/>
            <w:gridSpan w:val="2"/>
            <w:tcBorders>
              <w:top w:val="single" w:sz="4" w:space="0" w:color="auto"/>
              <w:left w:val="single" w:sz="4" w:space="0" w:color="auto"/>
              <w:bottom w:val="single" w:sz="4" w:space="0" w:color="auto"/>
              <w:right w:val="single" w:sz="4" w:space="0" w:color="auto"/>
            </w:tcBorders>
          </w:tcPr>
          <w:p w:rsidR="002624EB" w:rsidRPr="00DA1F94" w:rsidRDefault="002624EB">
            <w:pPr>
              <w:spacing w:after="0" w:line="240" w:lineRule="auto"/>
              <w:rPr>
                <w:rFonts w:ascii="Times New Roman" w:eastAsia="Times New Roman" w:hAnsi="Times New Roman"/>
                <w:color w:val="000000"/>
                <w:lang w:val="kk-KZ" w:eastAsia="ru-RU"/>
              </w:rPr>
            </w:pPr>
          </w:p>
        </w:tc>
        <w:tc>
          <w:tcPr>
            <w:tcW w:w="1918" w:type="dxa"/>
            <w:tcBorders>
              <w:top w:val="single" w:sz="4" w:space="0" w:color="auto"/>
              <w:left w:val="single" w:sz="4" w:space="0" w:color="auto"/>
              <w:bottom w:val="single" w:sz="4" w:space="0" w:color="auto"/>
              <w:right w:val="single" w:sz="4" w:space="0" w:color="auto"/>
            </w:tcBorders>
          </w:tcPr>
          <w:p w:rsidR="002624EB" w:rsidRPr="00DA1F94" w:rsidRDefault="002624EB">
            <w:pPr>
              <w:spacing w:after="0" w:line="240" w:lineRule="auto"/>
              <w:rPr>
                <w:rFonts w:ascii="Times New Roman" w:eastAsia="Times New Roman" w:hAnsi="Times New Roman"/>
                <w:color w:val="000000"/>
                <w:lang w:val="kk-KZ" w:eastAsia="ru-RU"/>
              </w:rPr>
            </w:pPr>
          </w:p>
        </w:tc>
        <w:tc>
          <w:tcPr>
            <w:tcW w:w="840" w:type="dxa"/>
            <w:tcBorders>
              <w:top w:val="single" w:sz="4" w:space="0" w:color="auto"/>
              <w:left w:val="single" w:sz="4" w:space="0" w:color="auto"/>
              <w:bottom w:val="single" w:sz="4" w:space="0" w:color="auto"/>
              <w:right w:val="single" w:sz="4" w:space="0" w:color="auto"/>
            </w:tcBorders>
          </w:tcPr>
          <w:p w:rsidR="002624EB" w:rsidRPr="00DA1F94" w:rsidRDefault="002624EB">
            <w:pPr>
              <w:spacing w:after="0" w:line="240" w:lineRule="auto"/>
              <w:rPr>
                <w:rFonts w:ascii="Times New Roman" w:eastAsia="Times New Roman" w:hAnsi="Times New Roman"/>
                <w:color w:val="000000"/>
                <w:lang w:val="kk-KZ" w:eastAsia="ru-RU"/>
              </w:rPr>
            </w:pPr>
          </w:p>
        </w:tc>
      </w:tr>
      <w:tr w:rsidR="002624EB" w:rsidRPr="00DA1F94" w:rsidTr="00A35103">
        <w:trPr>
          <w:trHeight w:val="273"/>
        </w:trPr>
        <w:tc>
          <w:tcPr>
            <w:tcW w:w="6387" w:type="dxa"/>
            <w:tcBorders>
              <w:top w:val="single" w:sz="4" w:space="0" w:color="auto"/>
              <w:left w:val="single" w:sz="4" w:space="0" w:color="auto"/>
              <w:bottom w:val="single" w:sz="4" w:space="0" w:color="auto"/>
              <w:right w:val="single" w:sz="4" w:space="0" w:color="auto"/>
            </w:tcBorders>
            <w:hideMark/>
          </w:tcPr>
          <w:p w:rsidR="002624EB" w:rsidRPr="00DA1F94" w:rsidRDefault="002624EB">
            <w:pPr>
              <w:pStyle w:val="af3"/>
              <w:spacing w:after="0"/>
              <w:jc w:val="both"/>
              <w:rPr>
                <w:rFonts w:eastAsia="Calibri"/>
                <w:color w:val="000000"/>
                <w:u w:val="single"/>
                <w:lang w:val="kk-KZ" w:eastAsia="en-US"/>
              </w:rPr>
            </w:pPr>
            <w:r w:rsidRPr="00DA1F94">
              <w:rPr>
                <w:color w:val="000000"/>
                <w:lang w:val="kk-KZ"/>
              </w:rPr>
              <w:t>Оқу мотивациясын жетілдіруге креативті түрде қолданған медиатехнологиялардың қажеттілігі бар ма?</w:t>
            </w:r>
          </w:p>
        </w:tc>
        <w:tc>
          <w:tcPr>
            <w:tcW w:w="672" w:type="dxa"/>
            <w:gridSpan w:val="2"/>
            <w:tcBorders>
              <w:top w:val="single" w:sz="4" w:space="0" w:color="auto"/>
              <w:left w:val="single" w:sz="4" w:space="0" w:color="auto"/>
              <w:bottom w:val="single" w:sz="4" w:space="0" w:color="auto"/>
              <w:right w:val="single" w:sz="4" w:space="0" w:color="auto"/>
            </w:tcBorders>
          </w:tcPr>
          <w:p w:rsidR="002624EB" w:rsidRPr="00DA1F94" w:rsidRDefault="002624EB">
            <w:pPr>
              <w:spacing w:after="0" w:line="240" w:lineRule="auto"/>
              <w:rPr>
                <w:rFonts w:ascii="Times New Roman" w:eastAsia="Times New Roman" w:hAnsi="Times New Roman"/>
                <w:color w:val="000000"/>
                <w:lang w:val="kk-KZ" w:eastAsia="ru-RU"/>
              </w:rPr>
            </w:pPr>
          </w:p>
        </w:tc>
        <w:tc>
          <w:tcPr>
            <w:tcW w:w="1918" w:type="dxa"/>
            <w:tcBorders>
              <w:top w:val="single" w:sz="4" w:space="0" w:color="auto"/>
              <w:left w:val="single" w:sz="4" w:space="0" w:color="auto"/>
              <w:bottom w:val="single" w:sz="4" w:space="0" w:color="auto"/>
              <w:right w:val="single" w:sz="4" w:space="0" w:color="auto"/>
            </w:tcBorders>
          </w:tcPr>
          <w:p w:rsidR="002624EB" w:rsidRPr="00DA1F94" w:rsidRDefault="002624EB">
            <w:pPr>
              <w:spacing w:after="0" w:line="240" w:lineRule="auto"/>
              <w:rPr>
                <w:rFonts w:ascii="Times New Roman" w:eastAsia="Times New Roman" w:hAnsi="Times New Roman"/>
                <w:color w:val="000000"/>
                <w:lang w:val="kk-KZ" w:eastAsia="ru-RU"/>
              </w:rPr>
            </w:pPr>
          </w:p>
        </w:tc>
        <w:tc>
          <w:tcPr>
            <w:tcW w:w="840" w:type="dxa"/>
            <w:tcBorders>
              <w:top w:val="single" w:sz="4" w:space="0" w:color="auto"/>
              <w:left w:val="single" w:sz="4" w:space="0" w:color="auto"/>
              <w:bottom w:val="single" w:sz="4" w:space="0" w:color="auto"/>
              <w:right w:val="single" w:sz="4" w:space="0" w:color="auto"/>
            </w:tcBorders>
          </w:tcPr>
          <w:p w:rsidR="002624EB" w:rsidRPr="00DA1F94" w:rsidRDefault="002624EB">
            <w:pPr>
              <w:spacing w:after="0" w:line="240" w:lineRule="auto"/>
              <w:rPr>
                <w:rFonts w:ascii="Times New Roman" w:eastAsia="Times New Roman" w:hAnsi="Times New Roman"/>
                <w:color w:val="000000"/>
                <w:lang w:val="kk-KZ" w:eastAsia="ru-RU"/>
              </w:rPr>
            </w:pPr>
          </w:p>
        </w:tc>
      </w:tr>
      <w:tr w:rsidR="002624EB" w:rsidRPr="00DA1F94" w:rsidTr="00A35103">
        <w:trPr>
          <w:trHeight w:val="620"/>
        </w:trPr>
        <w:tc>
          <w:tcPr>
            <w:tcW w:w="6387" w:type="dxa"/>
            <w:tcBorders>
              <w:top w:val="single" w:sz="4" w:space="0" w:color="auto"/>
              <w:left w:val="single" w:sz="4" w:space="0" w:color="auto"/>
              <w:bottom w:val="single" w:sz="4" w:space="0" w:color="auto"/>
              <w:right w:val="single" w:sz="4" w:space="0" w:color="auto"/>
            </w:tcBorders>
            <w:hideMark/>
          </w:tcPr>
          <w:p w:rsidR="002624EB" w:rsidRPr="00DA1F94" w:rsidRDefault="002624EB">
            <w:pPr>
              <w:pStyle w:val="af3"/>
              <w:spacing w:after="0"/>
              <w:jc w:val="both"/>
              <w:rPr>
                <w:color w:val="000000"/>
                <w:lang w:val="kk-KZ"/>
              </w:rPr>
            </w:pPr>
            <w:r w:rsidRPr="00DA1F94">
              <w:rPr>
                <w:color w:val="000000"/>
                <w:lang w:val="kk-KZ"/>
              </w:rPr>
              <w:t>Креативті түрде пайдаланған медиатехнологиялар материалды тез меңгеруге ықпалы бар деп ойлайсыз ба?</w:t>
            </w:r>
          </w:p>
        </w:tc>
        <w:tc>
          <w:tcPr>
            <w:tcW w:w="672" w:type="dxa"/>
            <w:gridSpan w:val="2"/>
            <w:tcBorders>
              <w:top w:val="single" w:sz="4" w:space="0" w:color="auto"/>
              <w:left w:val="single" w:sz="4" w:space="0" w:color="auto"/>
              <w:bottom w:val="single" w:sz="4" w:space="0" w:color="auto"/>
              <w:right w:val="single" w:sz="4" w:space="0" w:color="auto"/>
            </w:tcBorders>
          </w:tcPr>
          <w:p w:rsidR="002624EB" w:rsidRPr="00DA1F94" w:rsidRDefault="002624EB">
            <w:pPr>
              <w:spacing w:after="0" w:line="240" w:lineRule="auto"/>
              <w:rPr>
                <w:rFonts w:ascii="Times New Roman" w:eastAsia="Times New Roman" w:hAnsi="Times New Roman"/>
                <w:color w:val="000000"/>
                <w:lang w:val="kk-KZ" w:eastAsia="ru-RU"/>
              </w:rPr>
            </w:pPr>
          </w:p>
        </w:tc>
        <w:tc>
          <w:tcPr>
            <w:tcW w:w="1918" w:type="dxa"/>
            <w:tcBorders>
              <w:top w:val="single" w:sz="4" w:space="0" w:color="auto"/>
              <w:left w:val="single" w:sz="4" w:space="0" w:color="auto"/>
              <w:bottom w:val="single" w:sz="4" w:space="0" w:color="auto"/>
              <w:right w:val="single" w:sz="4" w:space="0" w:color="auto"/>
            </w:tcBorders>
          </w:tcPr>
          <w:p w:rsidR="002624EB" w:rsidRPr="00DA1F94" w:rsidRDefault="002624EB">
            <w:pPr>
              <w:spacing w:after="0" w:line="240" w:lineRule="auto"/>
              <w:rPr>
                <w:rFonts w:ascii="Times New Roman" w:eastAsia="Times New Roman" w:hAnsi="Times New Roman"/>
                <w:color w:val="000000"/>
                <w:lang w:val="kk-KZ" w:eastAsia="ru-RU"/>
              </w:rPr>
            </w:pPr>
          </w:p>
        </w:tc>
        <w:tc>
          <w:tcPr>
            <w:tcW w:w="840" w:type="dxa"/>
            <w:tcBorders>
              <w:top w:val="single" w:sz="4" w:space="0" w:color="auto"/>
              <w:left w:val="single" w:sz="4" w:space="0" w:color="auto"/>
              <w:bottom w:val="single" w:sz="4" w:space="0" w:color="auto"/>
              <w:right w:val="single" w:sz="4" w:space="0" w:color="auto"/>
            </w:tcBorders>
          </w:tcPr>
          <w:p w:rsidR="002624EB" w:rsidRPr="00DA1F94" w:rsidRDefault="002624EB">
            <w:pPr>
              <w:spacing w:after="0" w:line="240" w:lineRule="auto"/>
              <w:rPr>
                <w:rFonts w:ascii="Times New Roman" w:eastAsia="Times New Roman" w:hAnsi="Times New Roman"/>
                <w:color w:val="000000"/>
                <w:lang w:val="kk-KZ" w:eastAsia="ru-RU"/>
              </w:rPr>
            </w:pPr>
          </w:p>
        </w:tc>
      </w:tr>
      <w:tr w:rsidR="002624EB" w:rsidRPr="00DA1F94" w:rsidTr="00A35103">
        <w:trPr>
          <w:trHeight w:val="273"/>
        </w:trPr>
        <w:tc>
          <w:tcPr>
            <w:tcW w:w="6387" w:type="dxa"/>
            <w:tcBorders>
              <w:top w:val="single" w:sz="4" w:space="0" w:color="auto"/>
              <w:left w:val="single" w:sz="4" w:space="0" w:color="auto"/>
              <w:bottom w:val="single" w:sz="4" w:space="0" w:color="auto"/>
              <w:right w:val="single" w:sz="4" w:space="0" w:color="auto"/>
            </w:tcBorders>
            <w:hideMark/>
          </w:tcPr>
          <w:p w:rsidR="002624EB" w:rsidRPr="00DA1F94" w:rsidRDefault="002624EB">
            <w:pPr>
              <w:pStyle w:val="af3"/>
              <w:spacing w:after="0"/>
              <w:jc w:val="both"/>
              <w:rPr>
                <w:color w:val="000000"/>
              </w:rPr>
            </w:pPr>
            <w:r w:rsidRPr="00DA1F94">
              <w:rPr>
                <w:color w:val="000000"/>
              </w:rPr>
              <w:t>Сіздің ойыңызша медиатехнологияларды оқыту процесінде пайдалану негізгі болып санала ма?</w:t>
            </w:r>
          </w:p>
        </w:tc>
        <w:tc>
          <w:tcPr>
            <w:tcW w:w="672" w:type="dxa"/>
            <w:gridSpan w:val="2"/>
            <w:tcBorders>
              <w:top w:val="single" w:sz="4" w:space="0" w:color="auto"/>
              <w:left w:val="single" w:sz="4" w:space="0" w:color="auto"/>
              <w:bottom w:val="single" w:sz="4" w:space="0" w:color="auto"/>
              <w:right w:val="single" w:sz="4" w:space="0" w:color="auto"/>
            </w:tcBorders>
          </w:tcPr>
          <w:p w:rsidR="002624EB" w:rsidRPr="00DA1F94" w:rsidRDefault="002624EB">
            <w:pPr>
              <w:spacing w:after="0" w:line="240" w:lineRule="auto"/>
              <w:rPr>
                <w:rFonts w:ascii="Times New Roman" w:eastAsia="Times New Roman" w:hAnsi="Times New Roman"/>
                <w:color w:val="000000"/>
                <w:lang w:val="kk-KZ" w:eastAsia="ru-RU"/>
              </w:rPr>
            </w:pPr>
          </w:p>
        </w:tc>
        <w:tc>
          <w:tcPr>
            <w:tcW w:w="1918" w:type="dxa"/>
            <w:tcBorders>
              <w:top w:val="single" w:sz="4" w:space="0" w:color="auto"/>
              <w:left w:val="single" w:sz="4" w:space="0" w:color="auto"/>
              <w:bottom w:val="single" w:sz="4" w:space="0" w:color="auto"/>
              <w:right w:val="single" w:sz="4" w:space="0" w:color="auto"/>
            </w:tcBorders>
          </w:tcPr>
          <w:p w:rsidR="002624EB" w:rsidRPr="00DA1F94" w:rsidRDefault="002624EB">
            <w:pPr>
              <w:spacing w:after="0" w:line="240" w:lineRule="auto"/>
              <w:rPr>
                <w:rFonts w:ascii="Times New Roman" w:eastAsia="Times New Roman" w:hAnsi="Times New Roman"/>
                <w:color w:val="000000"/>
                <w:lang w:val="kk-KZ" w:eastAsia="ru-RU"/>
              </w:rPr>
            </w:pPr>
          </w:p>
        </w:tc>
        <w:tc>
          <w:tcPr>
            <w:tcW w:w="840" w:type="dxa"/>
            <w:tcBorders>
              <w:top w:val="single" w:sz="4" w:space="0" w:color="auto"/>
              <w:left w:val="single" w:sz="4" w:space="0" w:color="auto"/>
              <w:bottom w:val="single" w:sz="4" w:space="0" w:color="auto"/>
              <w:right w:val="single" w:sz="4" w:space="0" w:color="auto"/>
            </w:tcBorders>
          </w:tcPr>
          <w:p w:rsidR="002624EB" w:rsidRPr="00DA1F94" w:rsidRDefault="002624EB">
            <w:pPr>
              <w:spacing w:after="0" w:line="240" w:lineRule="auto"/>
              <w:rPr>
                <w:rFonts w:ascii="Times New Roman" w:eastAsia="Times New Roman" w:hAnsi="Times New Roman"/>
                <w:color w:val="000000"/>
                <w:lang w:val="kk-KZ" w:eastAsia="ru-RU"/>
              </w:rPr>
            </w:pPr>
          </w:p>
        </w:tc>
      </w:tr>
      <w:tr w:rsidR="002624EB" w:rsidRPr="00DA1F94" w:rsidTr="00A35103">
        <w:trPr>
          <w:trHeight w:val="620"/>
        </w:trPr>
        <w:tc>
          <w:tcPr>
            <w:tcW w:w="6387" w:type="dxa"/>
            <w:tcBorders>
              <w:top w:val="single" w:sz="4" w:space="0" w:color="auto"/>
              <w:left w:val="single" w:sz="4" w:space="0" w:color="auto"/>
              <w:bottom w:val="single" w:sz="4" w:space="0" w:color="auto"/>
              <w:right w:val="single" w:sz="4" w:space="0" w:color="auto"/>
            </w:tcBorders>
            <w:hideMark/>
          </w:tcPr>
          <w:p w:rsidR="002624EB" w:rsidRPr="00DA1F94" w:rsidRDefault="002624EB">
            <w:pPr>
              <w:pStyle w:val="af3"/>
              <w:spacing w:after="0"/>
              <w:jc w:val="both"/>
              <w:rPr>
                <w:color w:val="000000"/>
              </w:rPr>
            </w:pPr>
            <w:r w:rsidRPr="00DA1F94">
              <w:rPr>
                <w:color w:val="000000"/>
              </w:rPr>
              <w:t>Медиатехнологияларды оқыту процесінде креативті түрде үнемі пайдалану тиімді әрі қажетті құрал деп айта аласыз ба?</w:t>
            </w:r>
          </w:p>
        </w:tc>
        <w:tc>
          <w:tcPr>
            <w:tcW w:w="672" w:type="dxa"/>
            <w:gridSpan w:val="2"/>
            <w:tcBorders>
              <w:top w:val="single" w:sz="4" w:space="0" w:color="auto"/>
              <w:left w:val="single" w:sz="4" w:space="0" w:color="auto"/>
              <w:bottom w:val="single" w:sz="4" w:space="0" w:color="auto"/>
              <w:right w:val="single" w:sz="4" w:space="0" w:color="auto"/>
            </w:tcBorders>
          </w:tcPr>
          <w:p w:rsidR="002624EB" w:rsidRPr="00DA1F94" w:rsidRDefault="002624EB">
            <w:pPr>
              <w:spacing w:after="0" w:line="240" w:lineRule="auto"/>
              <w:rPr>
                <w:rFonts w:ascii="Times New Roman" w:eastAsia="Times New Roman" w:hAnsi="Times New Roman"/>
                <w:color w:val="000000"/>
                <w:lang w:val="kk-KZ" w:eastAsia="ru-RU"/>
              </w:rPr>
            </w:pPr>
          </w:p>
        </w:tc>
        <w:tc>
          <w:tcPr>
            <w:tcW w:w="1918" w:type="dxa"/>
            <w:tcBorders>
              <w:top w:val="single" w:sz="4" w:space="0" w:color="auto"/>
              <w:left w:val="single" w:sz="4" w:space="0" w:color="auto"/>
              <w:bottom w:val="single" w:sz="4" w:space="0" w:color="auto"/>
              <w:right w:val="single" w:sz="4" w:space="0" w:color="auto"/>
            </w:tcBorders>
          </w:tcPr>
          <w:p w:rsidR="002624EB" w:rsidRPr="00DA1F94" w:rsidRDefault="002624EB">
            <w:pPr>
              <w:spacing w:after="0" w:line="240" w:lineRule="auto"/>
              <w:rPr>
                <w:rFonts w:ascii="Times New Roman" w:eastAsia="Times New Roman" w:hAnsi="Times New Roman"/>
                <w:color w:val="000000"/>
                <w:lang w:val="kk-KZ" w:eastAsia="ru-RU"/>
              </w:rPr>
            </w:pPr>
          </w:p>
        </w:tc>
        <w:tc>
          <w:tcPr>
            <w:tcW w:w="840" w:type="dxa"/>
            <w:tcBorders>
              <w:top w:val="single" w:sz="4" w:space="0" w:color="auto"/>
              <w:left w:val="single" w:sz="4" w:space="0" w:color="auto"/>
              <w:bottom w:val="single" w:sz="4" w:space="0" w:color="auto"/>
              <w:right w:val="single" w:sz="4" w:space="0" w:color="auto"/>
            </w:tcBorders>
          </w:tcPr>
          <w:p w:rsidR="002624EB" w:rsidRPr="00DA1F94" w:rsidRDefault="002624EB">
            <w:pPr>
              <w:spacing w:after="0" w:line="240" w:lineRule="auto"/>
              <w:rPr>
                <w:rFonts w:ascii="Times New Roman" w:eastAsia="Times New Roman" w:hAnsi="Times New Roman"/>
                <w:color w:val="000000"/>
                <w:lang w:val="kk-KZ" w:eastAsia="ru-RU"/>
              </w:rPr>
            </w:pPr>
          </w:p>
        </w:tc>
      </w:tr>
      <w:tr w:rsidR="002624EB" w:rsidRPr="00DA1F94" w:rsidTr="00A35103">
        <w:trPr>
          <w:trHeight w:val="60"/>
        </w:trPr>
        <w:tc>
          <w:tcPr>
            <w:tcW w:w="6387" w:type="dxa"/>
            <w:tcBorders>
              <w:top w:val="single" w:sz="4" w:space="0" w:color="auto"/>
              <w:left w:val="single" w:sz="4" w:space="0" w:color="auto"/>
              <w:bottom w:val="single" w:sz="4" w:space="0" w:color="auto"/>
              <w:right w:val="single" w:sz="4" w:space="0" w:color="auto"/>
            </w:tcBorders>
            <w:hideMark/>
          </w:tcPr>
          <w:p w:rsidR="002624EB" w:rsidRPr="00DA1F94" w:rsidRDefault="002624EB">
            <w:pPr>
              <w:spacing w:after="0" w:line="240" w:lineRule="auto"/>
              <w:rPr>
                <w:rFonts w:ascii="Times New Roman" w:eastAsia="Times New Roman" w:hAnsi="Times New Roman"/>
                <w:color w:val="000000"/>
                <w:lang w:eastAsia="ru-RU"/>
              </w:rPr>
            </w:pPr>
            <w:r w:rsidRPr="00DA1F94">
              <w:rPr>
                <w:rFonts w:ascii="Times New Roman" w:hAnsi="Times New Roman"/>
                <w:color w:val="000000"/>
                <w:lang w:val="kk-KZ"/>
              </w:rPr>
              <w:t>Нәтижелі-аналитикалық компонент бойынша</w:t>
            </w:r>
          </w:p>
        </w:tc>
        <w:tc>
          <w:tcPr>
            <w:tcW w:w="672" w:type="dxa"/>
            <w:gridSpan w:val="2"/>
            <w:tcBorders>
              <w:top w:val="single" w:sz="4" w:space="0" w:color="auto"/>
              <w:left w:val="single" w:sz="4" w:space="0" w:color="auto"/>
              <w:bottom w:val="single" w:sz="4" w:space="0" w:color="auto"/>
              <w:right w:val="single" w:sz="4" w:space="0" w:color="auto"/>
            </w:tcBorders>
          </w:tcPr>
          <w:p w:rsidR="002624EB" w:rsidRPr="00DA1F94" w:rsidRDefault="002624EB">
            <w:pPr>
              <w:spacing w:after="0" w:line="240" w:lineRule="auto"/>
              <w:rPr>
                <w:rFonts w:ascii="Times New Roman" w:eastAsia="Times New Roman" w:hAnsi="Times New Roman"/>
                <w:color w:val="000000"/>
                <w:lang w:val="kk-KZ" w:eastAsia="ru-RU"/>
              </w:rPr>
            </w:pPr>
          </w:p>
        </w:tc>
        <w:tc>
          <w:tcPr>
            <w:tcW w:w="1918" w:type="dxa"/>
            <w:tcBorders>
              <w:top w:val="single" w:sz="4" w:space="0" w:color="auto"/>
              <w:left w:val="single" w:sz="4" w:space="0" w:color="auto"/>
              <w:bottom w:val="single" w:sz="4" w:space="0" w:color="auto"/>
              <w:right w:val="single" w:sz="4" w:space="0" w:color="auto"/>
            </w:tcBorders>
          </w:tcPr>
          <w:p w:rsidR="002624EB" w:rsidRPr="00DA1F94" w:rsidRDefault="002624EB">
            <w:pPr>
              <w:spacing w:after="0" w:line="240" w:lineRule="auto"/>
              <w:rPr>
                <w:rFonts w:ascii="Times New Roman" w:eastAsia="Times New Roman" w:hAnsi="Times New Roman"/>
                <w:color w:val="000000"/>
                <w:lang w:val="kk-KZ" w:eastAsia="ru-RU"/>
              </w:rPr>
            </w:pPr>
          </w:p>
        </w:tc>
        <w:tc>
          <w:tcPr>
            <w:tcW w:w="840" w:type="dxa"/>
            <w:tcBorders>
              <w:top w:val="single" w:sz="4" w:space="0" w:color="auto"/>
              <w:left w:val="single" w:sz="4" w:space="0" w:color="auto"/>
              <w:bottom w:val="single" w:sz="4" w:space="0" w:color="auto"/>
              <w:right w:val="single" w:sz="4" w:space="0" w:color="auto"/>
            </w:tcBorders>
          </w:tcPr>
          <w:p w:rsidR="002624EB" w:rsidRPr="00DA1F94" w:rsidRDefault="002624EB">
            <w:pPr>
              <w:spacing w:after="0" w:line="240" w:lineRule="auto"/>
              <w:rPr>
                <w:rFonts w:ascii="Times New Roman" w:eastAsia="Times New Roman" w:hAnsi="Times New Roman"/>
                <w:color w:val="000000"/>
                <w:lang w:eastAsia="ru-RU"/>
              </w:rPr>
            </w:pPr>
          </w:p>
        </w:tc>
      </w:tr>
      <w:tr w:rsidR="002624EB" w:rsidRPr="00DA1F94" w:rsidTr="00A35103">
        <w:trPr>
          <w:trHeight w:val="620"/>
        </w:trPr>
        <w:tc>
          <w:tcPr>
            <w:tcW w:w="6387" w:type="dxa"/>
            <w:tcBorders>
              <w:top w:val="single" w:sz="4" w:space="0" w:color="auto"/>
              <w:left w:val="single" w:sz="4" w:space="0" w:color="auto"/>
              <w:bottom w:val="nil"/>
              <w:right w:val="single" w:sz="4" w:space="0" w:color="auto"/>
            </w:tcBorders>
          </w:tcPr>
          <w:p w:rsidR="002624EB" w:rsidRPr="00DA1F94" w:rsidRDefault="002624EB" w:rsidP="00A35103">
            <w:pPr>
              <w:pStyle w:val="af3"/>
              <w:spacing w:before="0" w:beforeAutospacing="0" w:after="0" w:afterAutospacing="0"/>
              <w:jc w:val="both"/>
              <w:rPr>
                <w:color w:val="000000"/>
              </w:rPr>
            </w:pPr>
            <w:r w:rsidRPr="00DA1F94">
              <w:rPr>
                <w:color w:val="000000"/>
              </w:rPr>
              <w:t>Өзіңізді жеке тұлға ретінде интернет желісінің негізгі жиынтығының ұсынған әр түрлі ақпараттары мен ресурстарын креативті пайдалана аламын деп ойлайсыз ба?</w:t>
            </w:r>
            <w:r w:rsidRPr="00DA1F94">
              <w:rPr>
                <w:color w:val="000000"/>
                <w:lang w:val="kk-KZ"/>
              </w:rPr>
              <w:t>:</w:t>
            </w:r>
            <w:r w:rsidRPr="00DA1F94">
              <w:rPr>
                <w:color w:val="000000"/>
              </w:rPr>
              <w:t xml:space="preserve"> </w:t>
            </w:r>
          </w:p>
          <w:p w:rsidR="002624EB" w:rsidRPr="00DA1F94" w:rsidRDefault="002624EB" w:rsidP="00A35103">
            <w:pPr>
              <w:pStyle w:val="af3"/>
              <w:spacing w:before="0" w:beforeAutospacing="0" w:after="0" w:afterAutospacing="0"/>
              <w:jc w:val="both"/>
              <w:rPr>
                <w:rFonts w:eastAsia="Calibri"/>
                <w:color w:val="000000"/>
                <w:lang w:val="kk-KZ" w:eastAsia="en-US"/>
              </w:rPr>
            </w:pPr>
            <w:r w:rsidRPr="00DA1F94">
              <w:rPr>
                <w:color w:val="000000"/>
              </w:rPr>
              <w:t>- электрондық пошта</w:t>
            </w:r>
            <w:r w:rsidRPr="00DA1F94">
              <w:rPr>
                <w:color w:val="000000"/>
                <w:lang w:val="kk-KZ"/>
              </w:rPr>
              <w:t>;</w:t>
            </w:r>
          </w:p>
          <w:p w:rsidR="002624EB" w:rsidRPr="00DA1F94" w:rsidRDefault="002624EB" w:rsidP="00A35103">
            <w:pPr>
              <w:pStyle w:val="af3"/>
              <w:spacing w:before="0" w:beforeAutospacing="0" w:after="0" w:afterAutospacing="0"/>
              <w:jc w:val="both"/>
              <w:rPr>
                <w:color w:val="000000"/>
                <w:lang w:val="kk-KZ"/>
              </w:rPr>
            </w:pPr>
            <w:r w:rsidRPr="00DA1F94">
              <w:rPr>
                <w:color w:val="000000"/>
              </w:rPr>
              <w:t>- телеконференциялар</w:t>
            </w:r>
            <w:r w:rsidRPr="00DA1F94">
              <w:rPr>
                <w:color w:val="000000"/>
                <w:lang w:val="kk-KZ"/>
              </w:rPr>
              <w:t>;</w:t>
            </w:r>
          </w:p>
          <w:p w:rsidR="002624EB" w:rsidRPr="00DA1F94" w:rsidRDefault="002624EB" w:rsidP="00A35103">
            <w:pPr>
              <w:pStyle w:val="af3"/>
              <w:spacing w:before="0" w:beforeAutospacing="0" w:after="0" w:afterAutospacing="0"/>
              <w:jc w:val="both"/>
              <w:rPr>
                <w:color w:val="000000"/>
                <w:lang w:val="kk-KZ"/>
              </w:rPr>
            </w:pPr>
            <w:r w:rsidRPr="00DA1F94">
              <w:rPr>
                <w:color w:val="000000"/>
              </w:rPr>
              <w:t>- бейнеконференциялар</w:t>
            </w:r>
            <w:r w:rsidRPr="00DA1F94">
              <w:rPr>
                <w:color w:val="000000"/>
                <w:lang w:val="kk-KZ"/>
              </w:rPr>
              <w:t>;</w:t>
            </w:r>
          </w:p>
          <w:p w:rsidR="002624EB" w:rsidRPr="00DA1F94" w:rsidRDefault="002624EB" w:rsidP="00A35103">
            <w:pPr>
              <w:pStyle w:val="af3"/>
              <w:spacing w:before="0" w:beforeAutospacing="0" w:after="0" w:afterAutospacing="0"/>
              <w:jc w:val="both"/>
              <w:rPr>
                <w:color w:val="000000"/>
                <w:lang w:val="kk-KZ"/>
              </w:rPr>
            </w:pPr>
            <w:r w:rsidRPr="00DA1F94">
              <w:rPr>
                <w:color w:val="000000"/>
              </w:rPr>
              <w:t>- өз ақпаратыңызды жариялау</w:t>
            </w:r>
            <w:r w:rsidRPr="00DA1F94">
              <w:rPr>
                <w:color w:val="000000"/>
                <w:lang w:val="kk-KZ"/>
              </w:rPr>
              <w:t>;</w:t>
            </w:r>
          </w:p>
          <w:p w:rsidR="002624EB" w:rsidRPr="00DA1F94" w:rsidRDefault="002624EB" w:rsidP="00A35103">
            <w:pPr>
              <w:pStyle w:val="af3"/>
              <w:spacing w:before="0" w:beforeAutospacing="0" w:after="0" w:afterAutospacing="0"/>
              <w:jc w:val="both"/>
              <w:rPr>
                <w:color w:val="000000"/>
                <w:lang w:val="kk-KZ"/>
              </w:rPr>
            </w:pPr>
            <w:r w:rsidRPr="00DA1F94">
              <w:rPr>
                <w:color w:val="000000"/>
                <w:lang w:val="kk-KZ"/>
              </w:rPr>
              <w:t>- өзіңіздің жеке парағыңызды (үй бетіңізді) құру және веб-серверге орналастыру мүмкіндігі;</w:t>
            </w:r>
          </w:p>
          <w:p w:rsidR="002624EB" w:rsidRPr="00DA1F94" w:rsidRDefault="002624EB" w:rsidP="00A35103">
            <w:pPr>
              <w:pStyle w:val="af3"/>
              <w:spacing w:before="0" w:beforeAutospacing="0" w:after="0" w:afterAutospacing="0"/>
              <w:jc w:val="both"/>
              <w:rPr>
                <w:color w:val="000000"/>
                <w:lang w:val="kk-KZ"/>
              </w:rPr>
            </w:pPr>
            <w:r w:rsidRPr="00DA1F94">
              <w:rPr>
                <w:color w:val="000000"/>
                <w:lang w:val="kk-KZ"/>
              </w:rPr>
              <w:t>- ақпараттық ресурстарға қол жетімділік;</w:t>
            </w:r>
          </w:p>
          <w:p w:rsidR="002624EB" w:rsidRPr="00DA1F94" w:rsidRDefault="002624EB" w:rsidP="00A35103">
            <w:pPr>
              <w:pStyle w:val="af3"/>
              <w:spacing w:before="0" w:beforeAutospacing="0" w:after="0" w:afterAutospacing="0"/>
              <w:jc w:val="both"/>
              <w:rPr>
                <w:color w:val="000000"/>
                <w:lang w:val="kk-KZ"/>
              </w:rPr>
            </w:pPr>
            <w:r w:rsidRPr="00DA1F94">
              <w:rPr>
                <w:color w:val="000000"/>
                <w:lang w:val="kk-KZ"/>
              </w:rPr>
              <w:t>- анықтамалық анықтамалықтар;</w:t>
            </w:r>
          </w:p>
          <w:p w:rsidR="002624EB" w:rsidRPr="00DA1F94" w:rsidRDefault="002624EB" w:rsidP="00A35103">
            <w:pPr>
              <w:pStyle w:val="af3"/>
              <w:spacing w:before="0" w:beforeAutospacing="0" w:after="0" w:afterAutospacing="0"/>
              <w:jc w:val="both"/>
              <w:rPr>
                <w:color w:val="000000"/>
                <w:lang w:val="kk-KZ"/>
              </w:rPr>
            </w:pPr>
            <w:r w:rsidRPr="00DA1F94">
              <w:rPr>
                <w:color w:val="000000"/>
                <w:lang w:val="kk-KZ"/>
              </w:rPr>
              <w:t>- іздеу жүйелері;</w:t>
            </w:r>
          </w:p>
          <w:p w:rsidR="002624EB" w:rsidRPr="00DA1F94" w:rsidRDefault="002624EB" w:rsidP="00A35103">
            <w:pPr>
              <w:pStyle w:val="af3"/>
              <w:spacing w:before="0" w:beforeAutospacing="0" w:after="0" w:afterAutospacing="0"/>
              <w:jc w:val="both"/>
              <w:rPr>
                <w:color w:val="000000"/>
                <w:lang w:val="kk-KZ"/>
              </w:rPr>
            </w:pPr>
            <w:r w:rsidRPr="00DA1F94">
              <w:rPr>
                <w:color w:val="000000"/>
                <w:lang w:val="kk-KZ"/>
              </w:rPr>
              <w:t>- желідегі сөйлесу (Чат)</w:t>
            </w:r>
          </w:p>
          <w:p w:rsidR="002624EB" w:rsidRPr="00DA1F94" w:rsidRDefault="002624EB" w:rsidP="00A35103">
            <w:pPr>
              <w:pStyle w:val="af3"/>
              <w:jc w:val="both"/>
              <w:rPr>
                <w:rFonts w:eastAsia="Calibri"/>
                <w:color w:val="000000"/>
                <w:u w:val="single"/>
                <w:lang w:val="kk-KZ" w:eastAsia="en-US"/>
              </w:rPr>
            </w:pPr>
          </w:p>
        </w:tc>
        <w:tc>
          <w:tcPr>
            <w:tcW w:w="672" w:type="dxa"/>
            <w:gridSpan w:val="2"/>
            <w:tcBorders>
              <w:top w:val="single" w:sz="4" w:space="0" w:color="auto"/>
              <w:left w:val="single" w:sz="4" w:space="0" w:color="auto"/>
              <w:bottom w:val="nil"/>
              <w:right w:val="single" w:sz="4" w:space="0" w:color="auto"/>
            </w:tcBorders>
          </w:tcPr>
          <w:p w:rsidR="002624EB" w:rsidRPr="00DA1F94" w:rsidRDefault="002624EB">
            <w:pPr>
              <w:spacing w:after="0" w:line="240" w:lineRule="auto"/>
              <w:rPr>
                <w:rFonts w:ascii="Times New Roman" w:eastAsia="Times New Roman" w:hAnsi="Times New Roman"/>
                <w:color w:val="000000"/>
                <w:lang w:val="kk-KZ" w:eastAsia="ru-RU"/>
              </w:rPr>
            </w:pPr>
          </w:p>
        </w:tc>
        <w:tc>
          <w:tcPr>
            <w:tcW w:w="1918" w:type="dxa"/>
            <w:tcBorders>
              <w:top w:val="single" w:sz="4" w:space="0" w:color="auto"/>
              <w:left w:val="single" w:sz="4" w:space="0" w:color="auto"/>
              <w:bottom w:val="nil"/>
              <w:right w:val="single" w:sz="4" w:space="0" w:color="auto"/>
            </w:tcBorders>
          </w:tcPr>
          <w:p w:rsidR="002624EB" w:rsidRPr="00DA1F94" w:rsidRDefault="002624EB">
            <w:pPr>
              <w:spacing w:after="0" w:line="240" w:lineRule="auto"/>
              <w:rPr>
                <w:rFonts w:ascii="Times New Roman" w:eastAsia="Times New Roman" w:hAnsi="Times New Roman"/>
                <w:color w:val="000000"/>
                <w:lang w:val="kk-KZ" w:eastAsia="ru-RU"/>
              </w:rPr>
            </w:pPr>
          </w:p>
        </w:tc>
        <w:tc>
          <w:tcPr>
            <w:tcW w:w="840" w:type="dxa"/>
            <w:tcBorders>
              <w:top w:val="single" w:sz="4" w:space="0" w:color="auto"/>
              <w:left w:val="single" w:sz="4" w:space="0" w:color="auto"/>
              <w:bottom w:val="nil"/>
              <w:right w:val="single" w:sz="4" w:space="0" w:color="auto"/>
            </w:tcBorders>
          </w:tcPr>
          <w:p w:rsidR="002624EB" w:rsidRPr="00DA1F94" w:rsidRDefault="002624EB">
            <w:pPr>
              <w:spacing w:after="0" w:line="240" w:lineRule="auto"/>
              <w:rPr>
                <w:rFonts w:ascii="Times New Roman" w:eastAsia="Times New Roman" w:hAnsi="Times New Roman"/>
                <w:color w:val="000000"/>
                <w:lang w:val="kk-KZ" w:eastAsia="ru-RU"/>
              </w:rPr>
            </w:pPr>
          </w:p>
        </w:tc>
      </w:tr>
      <w:tr w:rsidR="002624EB" w:rsidRPr="00DA1F94" w:rsidTr="00A35103">
        <w:trPr>
          <w:trHeight w:val="132"/>
        </w:trPr>
        <w:tc>
          <w:tcPr>
            <w:tcW w:w="9817" w:type="dxa"/>
            <w:gridSpan w:val="5"/>
            <w:tcBorders>
              <w:top w:val="nil"/>
              <w:left w:val="nil"/>
              <w:bottom w:val="single" w:sz="4" w:space="0" w:color="auto"/>
              <w:right w:val="nil"/>
            </w:tcBorders>
          </w:tcPr>
          <w:p w:rsidR="002624EB" w:rsidRPr="00903F73" w:rsidRDefault="00903F73">
            <w:pPr>
              <w:spacing w:after="0" w:line="240" w:lineRule="auto"/>
              <w:ind w:hanging="113"/>
              <w:rPr>
                <w:rFonts w:ascii="Times New Roman" w:eastAsia="Times New Roman" w:hAnsi="Times New Roman"/>
                <w:color w:val="000000"/>
                <w:sz w:val="28"/>
                <w:szCs w:val="28"/>
                <w:lang w:val="kk-KZ" w:eastAsia="ru-RU"/>
              </w:rPr>
            </w:pPr>
            <w:r>
              <w:rPr>
                <w:rFonts w:ascii="Times New Roman" w:eastAsia="Times New Roman" w:hAnsi="Times New Roman"/>
                <w:color w:val="000000"/>
                <w:sz w:val="28"/>
                <w:szCs w:val="28"/>
                <w:lang w:val="kk-KZ" w:eastAsia="ru-RU"/>
              </w:rPr>
              <w:t>А</w:t>
            </w:r>
            <w:r w:rsidR="002624EB" w:rsidRPr="00903F73">
              <w:rPr>
                <w:rFonts w:ascii="Times New Roman" w:eastAsia="Times New Roman" w:hAnsi="Times New Roman"/>
                <w:color w:val="000000"/>
                <w:sz w:val="28"/>
                <w:szCs w:val="28"/>
                <w:lang w:val="kk-KZ" w:eastAsia="ru-RU"/>
              </w:rPr>
              <w:t>.1-кестенің жалғасы</w:t>
            </w:r>
          </w:p>
          <w:p w:rsidR="002624EB" w:rsidRPr="00DA1F94" w:rsidRDefault="002624EB">
            <w:pPr>
              <w:spacing w:after="0" w:line="240" w:lineRule="auto"/>
              <w:ind w:hanging="113"/>
              <w:rPr>
                <w:rFonts w:ascii="Times New Roman" w:eastAsia="Times New Roman" w:hAnsi="Times New Roman"/>
                <w:color w:val="000000"/>
                <w:lang w:val="kk-KZ" w:eastAsia="ru-RU"/>
              </w:rPr>
            </w:pPr>
          </w:p>
        </w:tc>
      </w:tr>
      <w:tr w:rsidR="002624EB" w:rsidRPr="00DA1F94" w:rsidTr="00A35103">
        <w:trPr>
          <w:trHeight w:val="132"/>
        </w:trPr>
        <w:tc>
          <w:tcPr>
            <w:tcW w:w="6387" w:type="dxa"/>
            <w:tcBorders>
              <w:top w:val="single" w:sz="4" w:space="0" w:color="auto"/>
              <w:left w:val="single" w:sz="4" w:space="0" w:color="auto"/>
              <w:bottom w:val="single" w:sz="4" w:space="0" w:color="auto"/>
              <w:right w:val="single" w:sz="4" w:space="0" w:color="auto"/>
            </w:tcBorders>
            <w:hideMark/>
          </w:tcPr>
          <w:p w:rsidR="002624EB" w:rsidRPr="00DA1F94" w:rsidRDefault="002624EB">
            <w:pPr>
              <w:pStyle w:val="af3"/>
              <w:spacing w:after="0"/>
              <w:jc w:val="center"/>
              <w:rPr>
                <w:color w:val="000000"/>
                <w:lang w:val="kk-KZ"/>
              </w:rPr>
            </w:pPr>
            <w:r w:rsidRPr="00DA1F94">
              <w:rPr>
                <w:color w:val="000000"/>
                <w:lang w:val="kk-KZ"/>
              </w:rPr>
              <w:t>1</w:t>
            </w:r>
          </w:p>
        </w:tc>
        <w:tc>
          <w:tcPr>
            <w:tcW w:w="672" w:type="dxa"/>
            <w:gridSpan w:val="2"/>
            <w:tcBorders>
              <w:top w:val="single" w:sz="4" w:space="0" w:color="auto"/>
              <w:left w:val="single" w:sz="4" w:space="0" w:color="auto"/>
              <w:bottom w:val="single" w:sz="4" w:space="0" w:color="auto"/>
              <w:right w:val="single" w:sz="4" w:space="0" w:color="auto"/>
            </w:tcBorders>
            <w:hideMark/>
          </w:tcPr>
          <w:p w:rsidR="002624EB" w:rsidRPr="00DA1F94" w:rsidRDefault="002624EB">
            <w:pPr>
              <w:spacing w:after="0" w:line="240" w:lineRule="auto"/>
              <w:jc w:val="center"/>
              <w:rPr>
                <w:rFonts w:ascii="Times New Roman" w:eastAsia="Times New Roman" w:hAnsi="Times New Roman"/>
                <w:color w:val="000000"/>
                <w:lang w:val="kk-KZ" w:eastAsia="ru-RU"/>
              </w:rPr>
            </w:pPr>
            <w:r w:rsidRPr="00DA1F94">
              <w:rPr>
                <w:rFonts w:ascii="Times New Roman" w:eastAsia="Times New Roman" w:hAnsi="Times New Roman"/>
                <w:color w:val="000000"/>
                <w:lang w:val="kk-KZ" w:eastAsia="ru-RU"/>
              </w:rPr>
              <w:t>2</w:t>
            </w:r>
          </w:p>
        </w:tc>
        <w:tc>
          <w:tcPr>
            <w:tcW w:w="1918" w:type="dxa"/>
            <w:tcBorders>
              <w:top w:val="single" w:sz="4" w:space="0" w:color="auto"/>
              <w:left w:val="single" w:sz="4" w:space="0" w:color="auto"/>
              <w:bottom w:val="single" w:sz="4" w:space="0" w:color="auto"/>
              <w:right w:val="single" w:sz="4" w:space="0" w:color="auto"/>
            </w:tcBorders>
            <w:hideMark/>
          </w:tcPr>
          <w:p w:rsidR="002624EB" w:rsidRPr="00DA1F94" w:rsidRDefault="002624EB">
            <w:pPr>
              <w:spacing w:after="0" w:line="240" w:lineRule="auto"/>
              <w:jc w:val="center"/>
              <w:rPr>
                <w:rFonts w:ascii="Times New Roman" w:eastAsia="Times New Roman" w:hAnsi="Times New Roman"/>
                <w:color w:val="000000"/>
                <w:lang w:val="kk-KZ" w:eastAsia="ru-RU"/>
              </w:rPr>
            </w:pPr>
            <w:r w:rsidRPr="00DA1F94">
              <w:rPr>
                <w:rFonts w:ascii="Times New Roman" w:eastAsia="Times New Roman" w:hAnsi="Times New Roman"/>
                <w:color w:val="000000"/>
                <w:lang w:val="kk-KZ" w:eastAsia="ru-RU"/>
              </w:rPr>
              <w:t>3</w:t>
            </w:r>
          </w:p>
        </w:tc>
        <w:tc>
          <w:tcPr>
            <w:tcW w:w="840" w:type="dxa"/>
            <w:tcBorders>
              <w:top w:val="single" w:sz="4" w:space="0" w:color="auto"/>
              <w:left w:val="single" w:sz="4" w:space="0" w:color="auto"/>
              <w:bottom w:val="single" w:sz="4" w:space="0" w:color="auto"/>
              <w:right w:val="single" w:sz="4" w:space="0" w:color="auto"/>
            </w:tcBorders>
            <w:hideMark/>
          </w:tcPr>
          <w:p w:rsidR="002624EB" w:rsidRPr="00DA1F94" w:rsidRDefault="002624EB">
            <w:pPr>
              <w:spacing w:after="0" w:line="240" w:lineRule="auto"/>
              <w:jc w:val="center"/>
              <w:rPr>
                <w:rFonts w:ascii="Times New Roman" w:eastAsia="Times New Roman" w:hAnsi="Times New Roman"/>
                <w:color w:val="000000"/>
                <w:lang w:val="kk-KZ" w:eastAsia="ru-RU"/>
              </w:rPr>
            </w:pPr>
            <w:r w:rsidRPr="00DA1F94">
              <w:rPr>
                <w:rFonts w:ascii="Times New Roman" w:eastAsia="Times New Roman" w:hAnsi="Times New Roman"/>
                <w:color w:val="000000"/>
                <w:lang w:val="kk-KZ" w:eastAsia="ru-RU"/>
              </w:rPr>
              <w:t>4</w:t>
            </w:r>
          </w:p>
        </w:tc>
      </w:tr>
      <w:tr w:rsidR="002624EB" w:rsidRPr="00DA1F94" w:rsidTr="00A35103">
        <w:trPr>
          <w:trHeight w:val="620"/>
        </w:trPr>
        <w:tc>
          <w:tcPr>
            <w:tcW w:w="6387" w:type="dxa"/>
            <w:tcBorders>
              <w:top w:val="single" w:sz="4" w:space="0" w:color="auto"/>
              <w:left w:val="single" w:sz="4" w:space="0" w:color="auto"/>
              <w:bottom w:val="single" w:sz="4" w:space="0" w:color="auto"/>
              <w:right w:val="single" w:sz="4" w:space="0" w:color="auto"/>
            </w:tcBorders>
            <w:hideMark/>
          </w:tcPr>
          <w:p w:rsidR="002624EB" w:rsidRPr="00DA1F94" w:rsidRDefault="002624EB">
            <w:pPr>
              <w:tabs>
                <w:tab w:val="left" w:pos="709"/>
                <w:tab w:val="left" w:pos="851"/>
              </w:tabs>
              <w:spacing w:after="0" w:line="240" w:lineRule="auto"/>
              <w:jc w:val="both"/>
              <w:rPr>
                <w:rFonts w:ascii="Times New Roman" w:hAnsi="Times New Roman"/>
                <w:iCs/>
                <w:color w:val="000000"/>
                <w:shd w:val="clear" w:color="auto" w:fill="FFFFFF"/>
                <w:lang w:val="kk-KZ"/>
              </w:rPr>
            </w:pPr>
            <w:r w:rsidRPr="00DA1F94">
              <w:rPr>
                <w:rFonts w:ascii="Times New Roman" w:eastAsia="Times New Roman" w:hAnsi="Times New Roman"/>
                <w:color w:val="000000"/>
                <w:lang w:val="kk-KZ" w:eastAsia="ru-RU"/>
              </w:rPr>
              <w:t xml:space="preserve">Оқыту процесінде креативті қолданылған  медиатехно логиялар Сізге оқу материалдарын тез қабылдауға әсер ете ала ма? </w:t>
            </w:r>
          </w:p>
        </w:tc>
        <w:tc>
          <w:tcPr>
            <w:tcW w:w="672" w:type="dxa"/>
            <w:gridSpan w:val="2"/>
            <w:tcBorders>
              <w:top w:val="single" w:sz="4" w:space="0" w:color="auto"/>
              <w:left w:val="single" w:sz="4" w:space="0" w:color="auto"/>
              <w:bottom w:val="single" w:sz="4" w:space="0" w:color="auto"/>
              <w:right w:val="single" w:sz="4" w:space="0" w:color="auto"/>
            </w:tcBorders>
          </w:tcPr>
          <w:p w:rsidR="002624EB" w:rsidRPr="00DA1F94" w:rsidRDefault="002624EB">
            <w:pPr>
              <w:spacing w:after="0" w:line="240" w:lineRule="auto"/>
              <w:rPr>
                <w:rFonts w:ascii="Times New Roman" w:eastAsia="Times New Roman" w:hAnsi="Times New Roman"/>
                <w:color w:val="000000"/>
                <w:lang w:val="kk-KZ" w:eastAsia="ru-RU"/>
              </w:rPr>
            </w:pPr>
          </w:p>
        </w:tc>
        <w:tc>
          <w:tcPr>
            <w:tcW w:w="1918" w:type="dxa"/>
            <w:tcBorders>
              <w:top w:val="single" w:sz="4" w:space="0" w:color="auto"/>
              <w:left w:val="single" w:sz="4" w:space="0" w:color="auto"/>
              <w:bottom w:val="single" w:sz="4" w:space="0" w:color="auto"/>
              <w:right w:val="single" w:sz="4" w:space="0" w:color="auto"/>
            </w:tcBorders>
          </w:tcPr>
          <w:p w:rsidR="002624EB" w:rsidRPr="00DA1F94" w:rsidRDefault="002624EB">
            <w:pPr>
              <w:spacing w:after="0" w:line="240" w:lineRule="auto"/>
              <w:rPr>
                <w:rFonts w:ascii="Times New Roman" w:eastAsia="Times New Roman" w:hAnsi="Times New Roman"/>
                <w:color w:val="000000"/>
                <w:lang w:val="kk-KZ" w:eastAsia="ru-RU"/>
              </w:rPr>
            </w:pPr>
          </w:p>
        </w:tc>
        <w:tc>
          <w:tcPr>
            <w:tcW w:w="840" w:type="dxa"/>
            <w:tcBorders>
              <w:top w:val="single" w:sz="4" w:space="0" w:color="auto"/>
              <w:left w:val="single" w:sz="4" w:space="0" w:color="auto"/>
              <w:bottom w:val="single" w:sz="4" w:space="0" w:color="auto"/>
              <w:right w:val="single" w:sz="4" w:space="0" w:color="auto"/>
            </w:tcBorders>
          </w:tcPr>
          <w:p w:rsidR="002624EB" w:rsidRPr="00DA1F94" w:rsidRDefault="002624EB">
            <w:pPr>
              <w:spacing w:after="0" w:line="240" w:lineRule="auto"/>
              <w:rPr>
                <w:rFonts w:ascii="Times New Roman" w:eastAsia="Times New Roman" w:hAnsi="Times New Roman"/>
                <w:color w:val="000000"/>
                <w:lang w:val="kk-KZ" w:eastAsia="ru-RU"/>
              </w:rPr>
            </w:pPr>
          </w:p>
        </w:tc>
      </w:tr>
      <w:tr w:rsidR="002624EB" w:rsidRPr="00DA1F94" w:rsidTr="00A35103">
        <w:trPr>
          <w:trHeight w:val="620"/>
        </w:trPr>
        <w:tc>
          <w:tcPr>
            <w:tcW w:w="6387" w:type="dxa"/>
            <w:tcBorders>
              <w:top w:val="single" w:sz="4" w:space="0" w:color="auto"/>
              <w:left w:val="single" w:sz="4" w:space="0" w:color="auto"/>
              <w:bottom w:val="single" w:sz="4" w:space="0" w:color="auto"/>
              <w:right w:val="single" w:sz="4" w:space="0" w:color="auto"/>
            </w:tcBorders>
            <w:hideMark/>
          </w:tcPr>
          <w:p w:rsidR="002624EB" w:rsidRPr="00DA1F94" w:rsidRDefault="002624EB">
            <w:pPr>
              <w:pStyle w:val="af3"/>
              <w:spacing w:after="0"/>
              <w:jc w:val="both"/>
              <w:rPr>
                <w:color w:val="000000"/>
              </w:rPr>
            </w:pPr>
            <w:r w:rsidRPr="00DA1F94">
              <w:rPr>
                <w:color w:val="000000"/>
              </w:rPr>
              <w:t>Достарыңызбен күнделікті сабаққа даярлану кезінде қолданылған медиатехнологиялар туралы  ақпаратпен алмасасыз ба?</w:t>
            </w:r>
          </w:p>
        </w:tc>
        <w:tc>
          <w:tcPr>
            <w:tcW w:w="672" w:type="dxa"/>
            <w:gridSpan w:val="2"/>
            <w:tcBorders>
              <w:top w:val="single" w:sz="4" w:space="0" w:color="auto"/>
              <w:left w:val="single" w:sz="4" w:space="0" w:color="auto"/>
              <w:bottom w:val="single" w:sz="4" w:space="0" w:color="auto"/>
              <w:right w:val="single" w:sz="4" w:space="0" w:color="auto"/>
            </w:tcBorders>
          </w:tcPr>
          <w:p w:rsidR="002624EB" w:rsidRPr="00DA1F94" w:rsidRDefault="002624EB">
            <w:pPr>
              <w:spacing w:after="0" w:line="240" w:lineRule="auto"/>
              <w:rPr>
                <w:rFonts w:ascii="Times New Roman" w:eastAsia="Times New Roman" w:hAnsi="Times New Roman"/>
                <w:color w:val="000000"/>
                <w:lang w:val="kk-KZ" w:eastAsia="ru-RU"/>
              </w:rPr>
            </w:pPr>
          </w:p>
        </w:tc>
        <w:tc>
          <w:tcPr>
            <w:tcW w:w="1918" w:type="dxa"/>
            <w:tcBorders>
              <w:top w:val="single" w:sz="4" w:space="0" w:color="auto"/>
              <w:left w:val="single" w:sz="4" w:space="0" w:color="auto"/>
              <w:bottom w:val="single" w:sz="4" w:space="0" w:color="auto"/>
              <w:right w:val="single" w:sz="4" w:space="0" w:color="auto"/>
            </w:tcBorders>
          </w:tcPr>
          <w:p w:rsidR="002624EB" w:rsidRPr="00DA1F94" w:rsidRDefault="002624EB">
            <w:pPr>
              <w:spacing w:after="0" w:line="240" w:lineRule="auto"/>
              <w:rPr>
                <w:rFonts w:ascii="Times New Roman" w:eastAsia="Times New Roman" w:hAnsi="Times New Roman"/>
                <w:color w:val="000000"/>
                <w:lang w:val="kk-KZ" w:eastAsia="ru-RU"/>
              </w:rPr>
            </w:pPr>
          </w:p>
        </w:tc>
        <w:tc>
          <w:tcPr>
            <w:tcW w:w="840" w:type="dxa"/>
            <w:tcBorders>
              <w:top w:val="single" w:sz="4" w:space="0" w:color="auto"/>
              <w:left w:val="single" w:sz="4" w:space="0" w:color="auto"/>
              <w:bottom w:val="single" w:sz="4" w:space="0" w:color="auto"/>
              <w:right w:val="single" w:sz="4" w:space="0" w:color="auto"/>
            </w:tcBorders>
          </w:tcPr>
          <w:p w:rsidR="002624EB" w:rsidRPr="00DA1F94" w:rsidRDefault="002624EB">
            <w:pPr>
              <w:spacing w:after="0" w:line="240" w:lineRule="auto"/>
              <w:rPr>
                <w:rFonts w:ascii="Times New Roman" w:eastAsia="Times New Roman" w:hAnsi="Times New Roman"/>
                <w:color w:val="000000"/>
                <w:lang w:val="kk-KZ" w:eastAsia="ru-RU"/>
              </w:rPr>
            </w:pPr>
          </w:p>
        </w:tc>
      </w:tr>
      <w:tr w:rsidR="002624EB" w:rsidRPr="00DA1F94" w:rsidTr="00A35103">
        <w:trPr>
          <w:trHeight w:val="620"/>
        </w:trPr>
        <w:tc>
          <w:tcPr>
            <w:tcW w:w="6387" w:type="dxa"/>
            <w:tcBorders>
              <w:top w:val="single" w:sz="4" w:space="0" w:color="auto"/>
              <w:left w:val="single" w:sz="4" w:space="0" w:color="auto"/>
              <w:bottom w:val="single" w:sz="4" w:space="0" w:color="auto"/>
              <w:right w:val="single" w:sz="4" w:space="0" w:color="auto"/>
            </w:tcBorders>
            <w:hideMark/>
          </w:tcPr>
          <w:p w:rsidR="002624EB" w:rsidRPr="00DA1F94" w:rsidRDefault="002624EB">
            <w:pPr>
              <w:pStyle w:val="af3"/>
              <w:spacing w:after="0"/>
              <w:jc w:val="both"/>
              <w:rPr>
                <w:color w:val="000000"/>
              </w:rPr>
            </w:pPr>
            <w:r w:rsidRPr="00DA1F94">
              <w:rPr>
                <w:color w:val="000000"/>
              </w:rPr>
              <w:t>Сіздің ойыңызша, медиатехнологияларды креативті пайдалану тұлғаның өзін-өзі анықтау қабілетіне ықпал ете ала ма</w:t>
            </w:r>
          </w:p>
        </w:tc>
        <w:tc>
          <w:tcPr>
            <w:tcW w:w="672" w:type="dxa"/>
            <w:gridSpan w:val="2"/>
            <w:tcBorders>
              <w:top w:val="single" w:sz="4" w:space="0" w:color="auto"/>
              <w:left w:val="single" w:sz="4" w:space="0" w:color="auto"/>
              <w:bottom w:val="single" w:sz="4" w:space="0" w:color="auto"/>
              <w:right w:val="single" w:sz="4" w:space="0" w:color="auto"/>
            </w:tcBorders>
          </w:tcPr>
          <w:p w:rsidR="002624EB" w:rsidRPr="00DA1F94" w:rsidRDefault="002624EB">
            <w:pPr>
              <w:spacing w:after="0" w:line="240" w:lineRule="auto"/>
              <w:rPr>
                <w:rFonts w:ascii="Times New Roman" w:eastAsia="Times New Roman" w:hAnsi="Times New Roman"/>
                <w:color w:val="000000"/>
                <w:lang w:val="kk-KZ" w:eastAsia="ru-RU"/>
              </w:rPr>
            </w:pPr>
          </w:p>
        </w:tc>
        <w:tc>
          <w:tcPr>
            <w:tcW w:w="1918" w:type="dxa"/>
            <w:tcBorders>
              <w:top w:val="single" w:sz="4" w:space="0" w:color="auto"/>
              <w:left w:val="single" w:sz="4" w:space="0" w:color="auto"/>
              <w:bottom w:val="single" w:sz="4" w:space="0" w:color="auto"/>
              <w:right w:val="single" w:sz="4" w:space="0" w:color="auto"/>
            </w:tcBorders>
          </w:tcPr>
          <w:p w:rsidR="002624EB" w:rsidRPr="00DA1F94" w:rsidRDefault="002624EB">
            <w:pPr>
              <w:spacing w:after="0" w:line="240" w:lineRule="auto"/>
              <w:rPr>
                <w:rFonts w:ascii="Times New Roman" w:eastAsia="Times New Roman" w:hAnsi="Times New Roman"/>
                <w:color w:val="000000"/>
                <w:lang w:val="kk-KZ" w:eastAsia="ru-RU"/>
              </w:rPr>
            </w:pPr>
          </w:p>
        </w:tc>
        <w:tc>
          <w:tcPr>
            <w:tcW w:w="840" w:type="dxa"/>
            <w:tcBorders>
              <w:top w:val="single" w:sz="4" w:space="0" w:color="auto"/>
              <w:left w:val="single" w:sz="4" w:space="0" w:color="auto"/>
              <w:bottom w:val="single" w:sz="4" w:space="0" w:color="auto"/>
              <w:right w:val="single" w:sz="4" w:space="0" w:color="auto"/>
            </w:tcBorders>
          </w:tcPr>
          <w:p w:rsidR="002624EB" w:rsidRPr="00DA1F94" w:rsidRDefault="002624EB">
            <w:pPr>
              <w:spacing w:after="0" w:line="240" w:lineRule="auto"/>
              <w:rPr>
                <w:rFonts w:ascii="Times New Roman" w:eastAsia="Times New Roman" w:hAnsi="Times New Roman"/>
                <w:color w:val="000000"/>
                <w:lang w:val="kk-KZ" w:eastAsia="ru-RU"/>
              </w:rPr>
            </w:pPr>
          </w:p>
        </w:tc>
      </w:tr>
      <w:tr w:rsidR="002624EB" w:rsidRPr="00DA1F94" w:rsidTr="00A35103">
        <w:trPr>
          <w:trHeight w:val="620"/>
        </w:trPr>
        <w:tc>
          <w:tcPr>
            <w:tcW w:w="6387" w:type="dxa"/>
            <w:tcBorders>
              <w:top w:val="single" w:sz="4" w:space="0" w:color="auto"/>
              <w:left w:val="single" w:sz="4" w:space="0" w:color="auto"/>
              <w:bottom w:val="single" w:sz="4" w:space="0" w:color="auto"/>
              <w:right w:val="single" w:sz="4" w:space="0" w:color="auto"/>
            </w:tcBorders>
            <w:hideMark/>
          </w:tcPr>
          <w:p w:rsidR="002624EB" w:rsidRPr="00DA1F94" w:rsidRDefault="002624EB">
            <w:pPr>
              <w:pStyle w:val="af3"/>
              <w:spacing w:after="0"/>
              <w:jc w:val="both"/>
              <w:rPr>
                <w:color w:val="000000"/>
              </w:rPr>
            </w:pPr>
            <w:r w:rsidRPr="00DA1F94">
              <w:rPr>
                <w:color w:val="000000"/>
              </w:rPr>
              <w:t>Сіз медиатехнологияларды креативті түрде пайдалану шеберлігін жетілдіру керек деп ойлайсыз ба?</w:t>
            </w:r>
          </w:p>
        </w:tc>
        <w:tc>
          <w:tcPr>
            <w:tcW w:w="672" w:type="dxa"/>
            <w:gridSpan w:val="2"/>
            <w:tcBorders>
              <w:top w:val="single" w:sz="4" w:space="0" w:color="auto"/>
              <w:left w:val="single" w:sz="4" w:space="0" w:color="auto"/>
              <w:bottom w:val="single" w:sz="4" w:space="0" w:color="auto"/>
              <w:right w:val="single" w:sz="4" w:space="0" w:color="auto"/>
            </w:tcBorders>
          </w:tcPr>
          <w:p w:rsidR="002624EB" w:rsidRPr="00DA1F94" w:rsidRDefault="002624EB">
            <w:pPr>
              <w:spacing w:after="0" w:line="240" w:lineRule="auto"/>
              <w:rPr>
                <w:rFonts w:ascii="Times New Roman" w:eastAsia="Times New Roman" w:hAnsi="Times New Roman"/>
                <w:color w:val="000000"/>
                <w:lang w:val="kk-KZ" w:eastAsia="ru-RU"/>
              </w:rPr>
            </w:pPr>
          </w:p>
        </w:tc>
        <w:tc>
          <w:tcPr>
            <w:tcW w:w="1918" w:type="dxa"/>
            <w:tcBorders>
              <w:top w:val="single" w:sz="4" w:space="0" w:color="auto"/>
              <w:left w:val="single" w:sz="4" w:space="0" w:color="auto"/>
              <w:bottom w:val="single" w:sz="4" w:space="0" w:color="auto"/>
              <w:right w:val="single" w:sz="4" w:space="0" w:color="auto"/>
            </w:tcBorders>
          </w:tcPr>
          <w:p w:rsidR="002624EB" w:rsidRPr="00DA1F94" w:rsidRDefault="002624EB">
            <w:pPr>
              <w:spacing w:after="0" w:line="240" w:lineRule="auto"/>
              <w:rPr>
                <w:rFonts w:ascii="Times New Roman" w:eastAsia="Times New Roman" w:hAnsi="Times New Roman"/>
                <w:color w:val="000000"/>
                <w:lang w:val="kk-KZ" w:eastAsia="ru-RU"/>
              </w:rPr>
            </w:pPr>
          </w:p>
        </w:tc>
        <w:tc>
          <w:tcPr>
            <w:tcW w:w="840" w:type="dxa"/>
            <w:tcBorders>
              <w:top w:val="single" w:sz="4" w:space="0" w:color="auto"/>
              <w:left w:val="single" w:sz="4" w:space="0" w:color="auto"/>
              <w:bottom w:val="single" w:sz="4" w:space="0" w:color="auto"/>
              <w:right w:val="single" w:sz="4" w:space="0" w:color="auto"/>
            </w:tcBorders>
          </w:tcPr>
          <w:p w:rsidR="002624EB" w:rsidRPr="00DA1F94" w:rsidRDefault="002624EB">
            <w:pPr>
              <w:spacing w:after="0" w:line="240" w:lineRule="auto"/>
              <w:rPr>
                <w:rFonts w:ascii="Times New Roman" w:eastAsia="Times New Roman" w:hAnsi="Times New Roman"/>
                <w:color w:val="000000"/>
                <w:lang w:val="kk-KZ" w:eastAsia="ru-RU"/>
              </w:rPr>
            </w:pPr>
          </w:p>
        </w:tc>
      </w:tr>
    </w:tbl>
    <w:p w:rsidR="002624EB" w:rsidRPr="00DA1F94" w:rsidRDefault="002624EB" w:rsidP="002624EB">
      <w:pPr>
        <w:spacing w:after="0" w:line="240" w:lineRule="auto"/>
        <w:ind w:firstLine="709"/>
        <w:jc w:val="both"/>
        <w:rPr>
          <w:rFonts w:ascii="Times New Roman" w:hAnsi="Times New Roman"/>
          <w:color w:val="000000"/>
          <w:sz w:val="28"/>
          <w:szCs w:val="28"/>
          <w:lang w:val="kk-KZ"/>
        </w:rPr>
      </w:pP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Сауалнама 20 сұрақтан және әрбір сұрақ үш жауапты қамтиды. Сауалнама кілті: </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1. Медиатехнологиялардың мүмкіндіктерін жүйелі пайдалану негізінде ойдың ұшқырлығы, сезімталдығы (2 балл ). «Ия» - деп жауап бергендер жеткілікті деңгейге жатады.  </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2. Медиатехнологияларды қолдану туралы талдау мүмкіндігі (1 балл). Ж</w:t>
      </w:r>
      <w:r w:rsidRPr="00DA1F94">
        <w:rPr>
          <w:rFonts w:ascii="Times New Roman" w:eastAsia="Times New Roman" w:hAnsi="Times New Roman"/>
          <w:color w:val="000000"/>
          <w:sz w:val="28"/>
          <w:szCs w:val="28"/>
          <w:lang w:val="kk-KZ" w:eastAsia="ru-RU"/>
        </w:rPr>
        <w:t xml:space="preserve">ауап беру қиын, себебі -  </w:t>
      </w:r>
      <w:r w:rsidRPr="00DA1F94">
        <w:rPr>
          <w:rFonts w:ascii="Times New Roman" w:hAnsi="Times New Roman"/>
          <w:color w:val="000000"/>
          <w:sz w:val="28"/>
          <w:szCs w:val="28"/>
          <w:lang w:val="kk-KZ"/>
        </w:rPr>
        <w:t xml:space="preserve">деп жауап бергендер орташа деңгейге жатады. </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3. Медиатехнологияларды қолдану барысында білімгерлердің пассивтігі (0) «Жоқ» </w:t>
      </w:r>
      <w:r w:rsidRPr="00DA1F94">
        <w:rPr>
          <w:rFonts w:ascii="Times New Roman" w:eastAsia="Times New Roman" w:hAnsi="Times New Roman"/>
          <w:color w:val="000000"/>
          <w:sz w:val="28"/>
          <w:szCs w:val="28"/>
          <w:lang w:val="kk-KZ" w:eastAsia="ru-RU"/>
        </w:rPr>
        <w:t xml:space="preserve">-  </w:t>
      </w:r>
      <w:r w:rsidRPr="00DA1F94">
        <w:rPr>
          <w:rFonts w:ascii="Times New Roman" w:hAnsi="Times New Roman"/>
          <w:color w:val="000000"/>
          <w:sz w:val="28"/>
          <w:szCs w:val="28"/>
          <w:lang w:val="kk-KZ"/>
        </w:rPr>
        <w:t xml:space="preserve">деп жауап бергендер төмен деңгейге жатады. </w:t>
      </w:r>
    </w:p>
    <w:p w:rsidR="002624EB" w:rsidRPr="00DA1F94" w:rsidRDefault="002624EB" w:rsidP="002624EB">
      <w:pPr>
        <w:spacing w:after="0" w:line="240" w:lineRule="auto"/>
        <w:ind w:firstLine="709"/>
        <w:jc w:val="center"/>
        <w:rPr>
          <w:rFonts w:ascii="Times New Roman" w:hAnsi="Times New Roman"/>
          <w:color w:val="000000"/>
          <w:sz w:val="28"/>
          <w:szCs w:val="28"/>
          <w:lang w:val="kk-KZ"/>
        </w:rPr>
      </w:pPr>
    </w:p>
    <w:p w:rsidR="002624EB" w:rsidRPr="00DA1F94" w:rsidRDefault="002624EB" w:rsidP="002624EB">
      <w:pPr>
        <w:spacing w:after="0" w:line="240" w:lineRule="auto"/>
        <w:ind w:firstLine="709"/>
        <w:jc w:val="center"/>
        <w:rPr>
          <w:rFonts w:ascii="Times New Roman" w:hAnsi="Times New Roman"/>
          <w:color w:val="000000"/>
          <w:sz w:val="28"/>
          <w:szCs w:val="28"/>
          <w:lang w:val="kk-KZ"/>
        </w:rPr>
      </w:pPr>
    </w:p>
    <w:p w:rsidR="002624EB" w:rsidRPr="00DA1F94" w:rsidRDefault="002624EB" w:rsidP="002624EB">
      <w:pPr>
        <w:spacing w:after="0" w:line="240" w:lineRule="auto"/>
        <w:jc w:val="center"/>
        <w:rPr>
          <w:rFonts w:ascii="Times New Roman" w:hAnsi="Times New Roman"/>
          <w:color w:val="000000"/>
          <w:sz w:val="28"/>
          <w:szCs w:val="28"/>
          <w:lang w:val="kk-KZ"/>
        </w:rPr>
      </w:pPr>
    </w:p>
    <w:p w:rsidR="002624EB" w:rsidRPr="00DA1F94" w:rsidRDefault="002624EB" w:rsidP="002624EB">
      <w:pPr>
        <w:spacing w:after="0" w:line="240" w:lineRule="auto"/>
        <w:jc w:val="center"/>
        <w:rPr>
          <w:rFonts w:ascii="Times New Roman" w:hAnsi="Times New Roman"/>
          <w:color w:val="000000"/>
          <w:sz w:val="28"/>
          <w:szCs w:val="28"/>
          <w:lang w:val="kk-KZ"/>
        </w:rPr>
      </w:pPr>
    </w:p>
    <w:p w:rsidR="002624EB" w:rsidRPr="00DA1F94" w:rsidRDefault="002624EB" w:rsidP="002624EB">
      <w:pPr>
        <w:spacing w:after="0" w:line="240" w:lineRule="auto"/>
        <w:jc w:val="center"/>
        <w:rPr>
          <w:rFonts w:ascii="Times New Roman" w:hAnsi="Times New Roman"/>
          <w:color w:val="000000"/>
          <w:sz w:val="28"/>
          <w:szCs w:val="28"/>
          <w:lang w:val="kk-KZ"/>
        </w:rPr>
      </w:pPr>
    </w:p>
    <w:p w:rsidR="002624EB" w:rsidRPr="00DA1F94" w:rsidRDefault="002624EB" w:rsidP="002624EB">
      <w:pPr>
        <w:spacing w:after="0" w:line="240" w:lineRule="auto"/>
        <w:jc w:val="center"/>
        <w:rPr>
          <w:rFonts w:ascii="Times New Roman" w:hAnsi="Times New Roman"/>
          <w:color w:val="000000"/>
          <w:sz w:val="28"/>
          <w:szCs w:val="28"/>
          <w:lang w:val="kk-KZ"/>
        </w:rPr>
      </w:pPr>
    </w:p>
    <w:p w:rsidR="002624EB" w:rsidRPr="00DA1F94" w:rsidRDefault="002624EB" w:rsidP="002624EB">
      <w:pPr>
        <w:spacing w:after="0" w:line="240" w:lineRule="auto"/>
        <w:jc w:val="center"/>
        <w:rPr>
          <w:rFonts w:ascii="Times New Roman" w:hAnsi="Times New Roman"/>
          <w:color w:val="000000"/>
          <w:sz w:val="28"/>
          <w:szCs w:val="28"/>
          <w:lang w:val="kk-KZ"/>
        </w:rPr>
      </w:pPr>
    </w:p>
    <w:p w:rsidR="002624EB" w:rsidRPr="00DA1F94" w:rsidRDefault="002624EB" w:rsidP="002624EB">
      <w:pPr>
        <w:rPr>
          <w:color w:val="000000"/>
          <w:lang w:val="kk-KZ"/>
        </w:rPr>
      </w:pPr>
    </w:p>
    <w:p w:rsidR="002624EB" w:rsidRPr="00DA1F94" w:rsidRDefault="002624EB" w:rsidP="002624EB">
      <w:pPr>
        <w:rPr>
          <w:color w:val="000000"/>
          <w:lang w:val="kk-KZ"/>
        </w:rPr>
      </w:pPr>
    </w:p>
    <w:p w:rsidR="002624EB" w:rsidRPr="00DA1F94" w:rsidRDefault="002624EB" w:rsidP="002624EB">
      <w:pPr>
        <w:rPr>
          <w:color w:val="000000"/>
          <w:lang w:val="kk-KZ"/>
        </w:rPr>
      </w:pPr>
    </w:p>
    <w:p w:rsidR="002624EB" w:rsidRPr="00DA1F94" w:rsidRDefault="002624EB" w:rsidP="002624EB">
      <w:pPr>
        <w:rPr>
          <w:color w:val="000000"/>
          <w:lang w:val="kk-KZ"/>
        </w:rPr>
      </w:pPr>
    </w:p>
    <w:p w:rsidR="002624EB" w:rsidRPr="00DA1F94" w:rsidRDefault="002624EB" w:rsidP="002624EB">
      <w:pPr>
        <w:rPr>
          <w:color w:val="000000"/>
          <w:lang w:val="kk-KZ"/>
        </w:rPr>
      </w:pPr>
    </w:p>
    <w:p w:rsidR="002624EB" w:rsidRPr="00DA1F94" w:rsidRDefault="002624EB" w:rsidP="002624EB">
      <w:pPr>
        <w:rPr>
          <w:color w:val="000000"/>
          <w:lang w:val="kk-KZ"/>
        </w:rPr>
      </w:pPr>
    </w:p>
    <w:p w:rsidR="002624EB" w:rsidRPr="00DA1F94" w:rsidRDefault="002624EB" w:rsidP="002624EB">
      <w:pPr>
        <w:rPr>
          <w:color w:val="000000"/>
          <w:lang w:val="kk-KZ"/>
        </w:rPr>
      </w:pPr>
    </w:p>
    <w:p w:rsidR="002624EB" w:rsidRPr="00DA1F94" w:rsidRDefault="002624EB" w:rsidP="002624EB">
      <w:pPr>
        <w:rPr>
          <w:color w:val="000000"/>
          <w:lang w:val="kk-KZ"/>
        </w:rPr>
      </w:pPr>
    </w:p>
    <w:p w:rsidR="002624EB" w:rsidRPr="00DA1F94" w:rsidRDefault="002624EB" w:rsidP="002624EB">
      <w:pPr>
        <w:rPr>
          <w:color w:val="000000"/>
          <w:lang w:val="kk-KZ"/>
        </w:rPr>
      </w:pPr>
    </w:p>
    <w:p w:rsidR="002624EB" w:rsidRPr="00DA1F94" w:rsidRDefault="002624EB" w:rsidP="002624EB">
      <w:pPr>
        <w:rPr>
          <w:color w:val="000000"/>
          <w:lang w:val="kk-KZ"/>
        </w:rPr>
      </w:pPr>
    </w:p>
    <w:p w:rsidR="002624EB" w:rsidRPr="00DA1F94" w:rsidRDefault="002624EB" w:rsidP="002624EB">
      <w:pPr>
        <w:spacing w:after="0" w:line="240" w:lineRule="auto"/>
        <w:jc w:val="center"/>
        <w:rPr>
          <w:rFonts w:ascii="Times New Roman" w:hAnsi="Times New Roman"/>
          <w:b/>
          <w:color w:val="000000"/>
          <w:sz w:val="28"/>
          <w:szCs w:val="28"/>
          <w:lang w:val="kk-KZ"/>
        </w:rPr>
      </w:pPr>
      <w:r w:rsidRPr="00DA1F94">
        <w:rPr>
          <w:rFonts w:ascii="Times New Roman" w:hAnsi="Times New Roman"/>
          <w:b/>
          <w:color w:val="000000"/>
          <w:sz w:val="28"/>
          <w:szCs w:val="28"/>
          <w:lang w:val="kk-KZ"/>
        </w:rPr>
        <w:t>ҚОСЫМША Ә</w:t>
      </w:r>
    </w:p>
    <w:p w:rsidR="002624EB" w:rsidRPr="00DA1F94" w:rsidRDefault="002624EB" w:rsidP="002624EB">
      <w:pPr>
        <w:spacing w:after="0" w:line="240" w:lineRule="auto"/>
        <w:jc w:val="center"/>
        <w:rPr>
          <w:rFonts w:ascii="Times New Roman" w:hAnsi="Times New Roman"/>
          <w:b/>
          <w:color w:val="000000"/>
          <w:sz w:val="28"/>
          <w:szCs w:val="28"/>
          <w:lang w:val="kk-KZ"/>
        </w:rPr>
      </w:pPr>
    </w:p>
    <w:p w:rsidR="002624EB" w:rsidRPr="00DA1F94" w:rsidRDefault="002624EB" w:rsidP="002624EB">
      <w:pPr>
        <w:spacing w:after="0" w:line="240" w:lineRule="auto"/>
        <w:jc w:val="center"/>
        <w:rPr>
          <w:rFonts w:ascii="Times New Roman" w:hAnsi="Times New Roman"/>
          <w:color w:val="000000"/>
          <w:sz w:val="28"/>
          <w:szCs w:val="28"/>
          <w:lang w:val="kk-KZ"/>
        </w:rPr>
      </w:pPr>
      <w:r w:rsidRPr="00DA1F94">
        <w:rPr>
          <w:rFonts w:ascii="Times New Roman" w:hAnsi="Times New Roman"/>
          <w:color w:val="000000"/>
          <w:sz w:val="28"/>
          <w:szCs w:val="28"/>
          <w:lang w:val="kk-KZ"/>
        </w:rPr>
        <w:t>Джонсонның креативтілік сауалнамасы</w:t>
      </w:r>
    </w:p>
    <w:p w:rsidR="002624EB" w:rsidRPr="00DA1F94" w:rsidRDefault="002624EB" w:rsidP="002624EB">
      <w:pPr>
        <w:spacing w:after="0" w:line="240" w:lineRule="auto"/>
        <w:jc w:val="center"/>
        <w:rPr>
          <w:rFonts w:ascii="Times New Roman" w:hAnsi="Times New Roman"/>
          <w:color w:val="000000"/>
          <w:sz w:val="28"/>
          <w:szCs w:val="28"/>
          <w:lang w:val="kk-KZ"/>
        </w:rPr>
      </w:pP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Креативтілік сауалнамасы осы мәселенің екі тәсіліне негізделген. </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Торренс бойынша креативтілік білімнің тапшылығы кезінде байқалады; ақпаратты жаңа құрылымдар мен байланыстарға кіріктіру үдерісінде; жетпей тұрған ақпаратты сәйкестендіру үдерісінде, жаңа шешімдерді іздеу және оларды тексеру үдерісінде; нәтижелерді хабарлау барысында.</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Джонсон бойынша, креативтілік орындаушының әлеуметтік өзара іс-әрекеттің белгілі бір жағдайында өздігінен жасаған күтпеген нәтижелі акт ретінде байқалады. Осы ретте, орындаушы өзінің білімі мен мүмкіндіктеріне сүйенеді. </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Бұл креативтілік сауалнамасы (КС) біздің назарымызды шығармашылықпен байланысты өзін-өзі көрсетумен байланысты элементтерге шоғырландырады. Креативтілік сауалнамасы - бұл шығармашылық ойлау мен мінез-құлық сипаттамаларының сегіз тармақтан тұратын,  сыртқы бағалауға қолжетімді креативтілік көріністерін сәйкестендіру үшін аранйы әзірленген объективті бақылау тізімі.  Креативтілік сауалнамасымен жұмыс істеу барысында өздігінен есептеулерді жүргізуге болады. Сауалнаманы толтыру 10-20 минутты талап етеді. Бұл сауалнама бойынша креативтілікті бағалау үшін сарапшы бізді қызықтырған адамның қандай да бір қоршаған ортадағы (сыныпта, қандай да бір қызық кезінде, сабақтарда, жиналыста және т.б) әлеуметтік өзара іс-әрекетін бақылайды.</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Бұл сауалнама өзінің креативтілігін бағалауға мүмкіндік береді. Сауалнаманың әрбір мәлімдемесі бес басқыштаушылықтардан тұратын шкала бойынша бағаланады (бағалаудың мүмкін ұпайлары: 1- ешқашан , 2 - сирек, 3- кейде, 4 - жиі, 5 - тұрақты). Креативтіліктің жалпы бағасы сегіз тармақтан тұратын баллдың қосындысы болып есептеледі (ең төмен – 8,  ең жоғары – 40 балл).</w:t>
      </w:r>
    </w:p>
    <w:p w:rsidR="002624EB" w:rsidRPr="00DA1F94" w:rsidRDefault="002624EB" w:rsidP="002624EB">
      <w:pPr>
        <w:tabs>
          <w:tab w:val="left" w:pos="3270"/>
        </w:tabs>
        <w:spacing w:after="0" w:line="240" w:lineRule="auto"/>
        <w:jc w:val="center"/>
        <w:rPr>
          <w:rFonts w:ascii="Times New Roman" w:hAnsi="Times New Roman"/>
          <w:color w:val="000000"/>
          <w:sz w:val="28"/>
          <w:szCs w:val="28"/>
          <w:lang w:val="kk-KZ"/>
        </w:rPr>
      </w:pPr>
    </w:p>
    <w:p w:rsidR="002624EB" w:rsidRPr="00DA1F94" w:rsidRDefault="002624EB" w:rsidP="002624EB">
      <w:pPr>
        <w:tabs>
          <w:tab w:val="left" w:pos="3270"/>
        </w:tabs>
        <w:spacing w:after="0" w:line="240" w:lineRule="auto"/>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Кесте </w:t>
      </w:r>
      <w:r w:rsidR="00903F73">
        <w:rPr>
          <w:rFonts w:ascii="Times New Roman" w:hAnsi="Times New Roman"/>
          <w:color w:val="000000"/>
          <w:sz w:val="28"/>
          <w:szCs w:val="28"/>
          <w:lang w:val="kk-KZ"/>
        </w:rPr>
        <w:t>Ә</w:t>
      </w:r>
      <w:r w:rsidRPr="00DA1F94">
        <w:rPr>
          <w:rFonts w:ascii="Times New Roman" w:hAnsi="Times New Roman"/>
          <w:color w:val="000000"/>
          <w:sz w:val="28"/>
          <w:szCs w:val="28"/>
        </w:rPr>
        <w:t>. 1 –</w:t>
      </w:r>
      <w:r w:rsidRPr="00DA1F94">
        <w:rPr>
          <w:rFonts w:ascii="Times New Roman" w:hAnsi="Times New Roman"/>
          <w:color w:val="000000"/>
          <w:sz w:val="28"/>
          <w:szCs w:val="28"/>
          <w:lang w:val="kk-KZ"/>
        </w:rPr>
        <w:t xml:space="preserve"> Креативтілік деңгейлері</w:t>
      </w:r>
    </w:p>
    <w:tbl>
      <w:tblPr>
        <w:tblpPr w:leftFromText="180" w:rightFromText="180" w:bottomFromText="200" w:vertAnchor="text" w:tblpX="184" w:tblpY="28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20"/>
        <w:gridCol w:w="4815"/>
      </w:tblGrid>
      <w:tr w:rsidR="002624EB" w:rsidRPr="00DA1F94" w:rsidTr="002624EB">
        <w:trPr>
          <w:trHeight w:val="360"/>
        </w:trPr>
        <w:tc>
          <w:tcPr>
            <w:tcW w:w="4620" w:type="dxa"/>
            <w:tcBorders>
              <w:top w:val="single" w:sz="4" w:space="0" w:color="auto"/>
              <w:left w:val="single" w:sz="4" w:space="0" w:color="auto"/>
              <w:bottom w:val="single" w:sz="4" w:space="0" w:color="auto"/>
              <w:right w:val="single" w:sz="4" w:space="0" w:color="auto"/>
            </w:tcBorders>
            <w:hideMark/>
          </w:tcPr>
          <w:p w:rsidR="002624EB" w:rsidRPr="00DA1F94" w:rsidRDefault="002624EB">
            <w:pPr>
              <w:tabs>
                <w:tab w:val="left" w:pos="3270"/>
              </w:tabs>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Креативтілік деңгейлері</w:t>
            </w:r>
          </w:p>
        </w:tc>
        <w:tc>
          <w:tcPr>
            <w:tcW w:w="4815" w:type="dxa"/>
            <w:tcBorders>
              <w:top w:val="single" w:sz="4" w:space="0" w:color="auto"/>
              <w:left w:val="single" w:sz="4" w:space="0" w:color="auto"/>
              <w:bottom w:val="single" w:sz="4" w:space="0" w:color="auto"/>
              <w:right w:val="single" w:sz="4" w:space="0" w:color="auto"/>
            </w:tcBorders>
            <w:hideMark/>
          </w:tcPr>
          <w:p w:rsidR="002624EB" w:rsidRPr="00DA1F94" w:rsidRDefault="002624EB">
            <w:pPr>
              <w:tabs>
                <w:tab w:val="left" w:pos="3270"/>
              </w:tabs>
              <w:spacing w:after="0" w:line="240" w:lineRule="auto"/>
              <w:rPr>
                <w:rFonts w:ascii="Times New Roman" w:hAnsi="Times New Roman"/>
                <w:color w:val="000000"/>
                <w:sz w:val="24"/>
                <w:szCs w:val="24"/>
                <w:lang w:val="kk-KZ"/>
              </w:rPr>
            </w:pPr>
            <w:r w:rsidRPr="00DA1F94">
              <w:rPr>
                <w:rFonts w:ascii="Times New Roman" w:hAnsi="Times New Roman"/>
                <w:color w:val="000000"/>
                <w:sz w:val="24"/>
                <w:szCs w:val="24"/>
                <w:lang w:val="kk-KZ"/>
              </w:rPr>
              <w:t>Баллдар қосындысы</w:t>
            </w:r>
          </w:p>
        </w:tc>
      </w:tr>
      <w:tr w:rsidR="002624EB" w:rsidRPr="00DA1F94" w:rsidTr="002624EB">
        <w:trPr>
          <w:trHeight w:val="198"/>
        </w:trPr>
        <w:tc>
          <w:tcPr>
            <w:tcW w:w="4620" w:type="dxa"/>
            <w:tcBorders>
              <w:top w:val="single" w:sz="4" w:space="0" w:color="auto"/>
              <w:left w:val="single" w:sz="4" w:space="0" w:color="auto"/>
              <w:bottom w:val="single" w:sz="4" w:space="0" w:color="auto"/>
              <w:right w:val="single" w:sz="4" w:space="0" w:color="auto"/>
            </w:tcBorders>
            <w:hideMark/>
          </w:tcPr>
          <w:p w:rsidR="002624EB" w:rsidRPr="00DA1F94" w:rsidRDefault="002624EB">
            <w:pPr>
              <w:tabs>
                <w:tab w:val="left" w:pos="3270"/>
              </w:tabs>
              <w:spacing w:after="0" w:line="240" w:lineRule="auto"/>
              <w:rPr>
                <w:rFonts w:ascii="Times New Roman" w:hAnsi="Times New Roman"/>
                <w:color w:val="000000"/>
                <w:sz w:val="24"/>
                <w:szCs w:val="24"/>
                <w:lang w:val="kk-KZ"/>
              </w:rPr>
            </w:pPr>
            <w:r w:rsidRPr="00DA1F94">
              <w:rPr>
                <w:rFonts w:ascii="Times New Roman" w:hAnsi="Times New Roman"/>
                <w:color w:val="000000"/>
                <w:sz w:val="24"/>
                <w:szCs w:val="24"/>
                <w:lang w:val="kk-KZ"/>
              </w:rPr>
              <w:t xml:space="preserve">Өте жоғары </w:t>
            </w:r>
          </w:p>
        </w:tc>
        <w:tc>
          <w:tcPr>
            <w:tcW w:w="4815" w:type="dxa"/>
            <w:tcBorders>
              <w:top w:val="single" w:sz="4" w:space="0" w:color="auto"/>
              <w:left w:val="single" w:sz="4" w:space="0" w:color="auto"/>
              <w:bottom w:val="single" w:sz="4" w:space="0" w:color="auto"/>
              <w:right w:val="single" w:sz="4" w:space="0" w:color="auto"/>
            </w:tcBorders>
            <w:hideMark/>
          </w:tcPr>
          <w:p w:rsidR="002624EB" w:rsidRPr="00DA1F94" w:rsidRDefault="002624EB">
            <w:pPr>
              <w:tabs>
                <w:tab w:val="left" w:pos="3270"/>
              </w:tabs>
              <w:spacing w:after="0" w:line="240" w:lineRule="auto"/>
              <w:rPr>
                <w:rFonts w:ascii="Times New Roman" w:hAnsi="Times New Roman"/>
                <w:color w:val="000000"/>
                <w:sz w:val="24"/>
                <w:szCs w:val="24"/>
              </w:rPr>
            </w:pPr>
            <w:r w:rsidRPr="00DA1F94">
              <w:rPr>
                <w:rFonts w:ascii="Times New Roman" w:hAnsi="Times New Roman"/>
                <w:color w:val="000000"/>
                <w:sz w:val="24"/>
                <w:szCs w:val="24"/>
              </w:rPr>
              <w:t>40-34</w:t>
            </w:r>
          </w:p>
        </w:tc>
      </w:tr>
      <w:tr w:rsidR="002624EB" w:rsidRPr="00DA1F94" w:rsidTr="002624EB">
        <w:trPr>
          <w:trHeight w:val="198"/>
        </w:trPr>
        <w:tc>
          <w:tcPr>
            <w:tcW w:w="4620" w:type="dxa"/>
            <w:tcBorders>
              <w:top w:val="single" w:sz="4" w:space="0" w:color="auto"/>
              <w:left w:val="single" w:sz="4" w:space="0" w:color="auto"/>
              <w:bottom w:val="single" w:sz="4" w:space="0" w:color="auto"/>
              <w:right w:val="single" w:sz="4" w:space="0" w:color="auto"/>
            </w:tcBorders>
            <w:hideMark/>
          </w:tcPr>
          <w:p w:rsidR="002624EB" w:rsidRPr="00DA1F94" w:rsidRDefault="002624EB">
            <w:pPr>
              <w:tabs>
                <w:tab w:val="left" w:pos="3270"/>
              </w:tabs>
              <w:spacing w:after="0" w:line="240" w:lineRule="auto"/>
              <w:rPr>
                <w:rFonts w:ascii="Times New Roman" w:hAnsi="Times New Roman"/>
                <w:color w:val="000000"/>
                <w:sz w:val="24"/>
                <w:szCs w:val="24"/>
                <w:lang w:val="kk-KZ"/>
              </w:rPr>
            </w:pPr>
            <w:r w:rsidRPr="00DA1F94">
              <w:rPr>
                <w:rFonts w:ascii="Times New Roman" w:hAnsi="Times New Roman"/>
                <w:color w:val="000000"/>
                <w:sz w:val="24"/>
                <w:szCs w:val="24"/>
                <w:lang w:val="kk-KZ"/>
              </w:rPr>
              <w:t>Жоғары</w:t>
            </w:r>
          </w:p>
        </w:tc>
        <w:tc>
          <w:tcPr>
            <w:tcW w:w="4815" w:type="dxa"/>
            <w:tcBorders>
              <w:top w:val="single" w:sz="4" w:space="0" w:color="auto"/>
              <w:left w:val="single" w:sz="4" w:space="0" w:color="auto"/>
              <w:bottom w:val="single" w:sz="4" w:space="0" w:color="auto"/>
              <w:right w:val="single" w:sz="4" w:space="0" w:color="auto"/>
            </w:tcBorders>
            <w:hideMark/>
          </w:tcPr>
          <w:p w:rsidR="002624EB" w:rsidRPr="00DA1F94" w:rsidRDefault="002624EB">
            <w:pPr>
              <w:tabs>
                <w:tab w:val="left" w:pos="3270"/>
              </w:tabs>
              <w:spacing w:after="0" w:line="240" w:lineRule="auto"/>
              <w:rPr>
                <w:rFonts w:ascii="Times New Roman" w:hAnsi="Times New Roman"/>
                <w:color w:val="000000"/>
                <w:sz w:val="24"/>
                <w:szCs w:val="24"/>
                <w:lang w:val="kk-KZ"/>
              </w:rPr>
            </w:pPr>
            <w:r w:rsidRPr="00DA1F94">
              <w:rPr>
                <w:rFonts w:ascii="Times New Roman" w:hAnsi="Times New Roman"/>
                <w:color w:val="000000"/>
                <w:sz w:val="24"/>
                <w:szCs w:val="24"/>
                <w:lang w:val="kk-KZ"/>
              </w:rPr>
              <w:t>33-27</w:t>
            </w:r>
          </w:p>
        </w:tc>
      </w:tr>
      <w:tr w:rsidR="002624EB" w:rsidRPr="00DA1F94" w:rsidTr="002624EB">
        <w:trPr>
          <w:trHeight w:val="198"/>
        </w:trPr>
        <w:tc>
          <w:tcPr>
            <w:tcW w:w="4620" w:type="dxa"/>
            <w:tcBorders>
              <w:top w:val="single" w:sz="4" w:space="0" w:color="auto"/>
              <w:left w:val="single" w:sz="4" w:space="0" w:color="auto"/>
              <w:bottom w:val="single" w:sz="4" w:space="0" w:color="auto"/>
              <w:right w:val="single" w:sz="4" w:space="0" w:color="auto"/>
            </w:tcBorders>
            <w:hideMark/>
          </w:tcPr>
          <w:p w:rsidR="002624EB" w:rsidRPr="00DA1F94" w:rsidRDefault="002624EB">
            <w:pPr>
              <w:tabs>
                <w:tab w:val="left" w:pos="3270"/>
              </w:tabs>
              <w:spacing w:after="0" w:line="240" w:lineRule="auto"/>
              <w:rPr>
                <w:rFonts w:ascii="Times New Roman" w:hAnsi="Times New Roman"/>
                <w:color w:val="000000"/>
                <w:sz w:val="24"/>
                <w:szCs w:val="24"/>
                <w:lang w:val="kk-KZ"/>
              </w:rPr>
            </w:pPr>
            <w:r w:rsidRPr="00DA1F94">
              <w:rPr>
                <w:rFonts w:ascii="Times New Roman" w:hAnsi="Times New Roman"/>
                <w:color w:val="000000"/>
                <w:sz w:val="24"/>
                <w:szCs w:val="24"/>
                <w:lang w:val="kk-KZ"/>
              </w:rPr>
              <w:t>Қалыпты, орташа</w:t>
            </w:r>
          </w:p>
        </w:tc>
        <w:tc>
          <w:tcPr>
            <w:tcW w:w="4815" w:type="dxa"/>
            <w:tcBorders>
              <w:top w:val="single" w:sz="4" w:space="0" w:color="auto"/>
              <w:left w:val="single" w:sz="4" w:space="0" w:color="auto"/>
              <w:bottom w:val="single" w:sz="4" w:space="0" w:color="auto"/>
              <w:right w:val="single" w:sz="4" w:space="0" w:color="auto"/>
            </w:tcBorders>
            <w:hideMark/>
          </w:tcPr>
          <w:p w:rsidR="002624EB" w:rsidRPr="00DA1F94" w:rsidRDefault="002624EB">
            <w:pPr>
              <w:tabs>
                <w:tab w:val="left" w:pos="3270"/>
              </w:tabs>
              <w:spacing w:after="0" w:line="240" w:lineRule="auto"/>
              <w:rPr>
                <w:rFonts w:ascii="Times New Roman" w:hAnsi="Times New Roman"/>
                <w:color w:val="000000"/>
                <w:sz w:val="24"/>
                <w:szCs w:val="24"/>
                <w:lang w:val="kk-KZ"/>
              </w:rPr>
            </w:pPr>
            <w:r w:rsidRPr="00DA1F94">
              <w:rPr>
                <w:rFonts w:ascii="Times New Roman" w:hAnsi="Times New Roman"/>
                <w:color w:val="000000"/>
                <w:sz w:val="24"/>
                <w:szCs w:val="24"/>
                <w:lang w:val="kk-KZ"/>
              </w:rPr>
              <w:t>26-20</w:t>
            </w:r>
          </w:p>
        </w:tc>
      </w:tr>
      <w:tr w:rsidR="002624EB" w:rsidRPr="00DA1F94" w:rsidTr="002624EB">
        <w:trPr>
          <w:trHeight w:val="198"/>
        </w:trPr>
        <w:tc>
          <w:tcPr>
            <w:tcW w:w="4620" w:type="dxa"/>
            <w:tcBorders>
              <w:top w:val="single" w:sz="4" w:space="0" w:color="auto"/>
              <w:left w:val="single" w:sz="4" w:space="0" w:color="auto"/>
              <w:bottom w:val="single" w:sz="4" w:space="0" w:color="auto"/>
              <w:right w:val="single" w:sz="4" w:space="0" w:color="auto"/>
            </w:tcBorders>
            <w:hideMark/>
          </w:tcPr>
          <w:p w:rsidR="002624EB" w:rsidRPr="00DA1F94" w:rsidRDefault="002624EB">
            <w:pPr>
              <w:tabs>
                <w:tab w:val="left" w:pos="3270"/>
              </w:tabs>
              <w:spacing w:after="0" w:line="240" w:lineRule="auto"/>
              <w:rPr>
                <w:rFonts w:ascii="Times New Roman" w:hAnsi="Times New Roman"/>
                <w:color w:val="000000"/>
                <w:sz w:val="24"/>
                <w:szCs w:val="24"/>
                <w:lang w:val="kk-KZ"/>
              </w:rPr>
            </w:pPr>
            <w:r w:rsidRPr="00DA1F94">
              <w:rPr>
                <w:rFonts w:ascii="Times New Roman" w:hAnsi="Times New Roman"/>
                <w:color w:val="000000"/>
                <w:sz w:val="24"/>
                <w:szCs w:val="24"/>
                <w:lang w:val="kk-KZ"/>
              </w:rPr>
              <w:t>Төмен</w:t>
            </w:r>
          </w:p>
        </w:tc>
        <w:tc>
          <w:tcPr>
            <w:tcW w:w="4815" w:type="dxa"/>
            <w:tcBorders>
              <w:top w:val="single" w:sz="4" w:space="0" w:color="auto"/>
              <w:left w:val="single" w:sz="4" w:space="0" w:color="auto"/>
              <w:bottom w:val="single" w:sz="4" w:space="0" w:color="auto"/>
              <w:right w:val="single" w:sz="4" w:space="0" w:color="auto"/>
            </w:tcBorders>
            <w:hideMark/>
          </w:tcPr>
          <w:p w:rsidR="002624EB" w:rsidRPr="00DA1F94" w:rsidRDefault="002624EB">
            <w:pPr>
              <w:tabs>
                <w:tab w:val="left" w:pos="3270"/>
              </w:tabs>
              <w:spacing w:after="0" w:line="240" w:lineRule="auto"/>
              <w:rPr>
                <w:rFonts w:ascii="Times New Roman" w:hAnsi="Times New Roman"/>
                <w:color w:val="000000"/>
                <w:sz w:val="24"/>
                <w:szCs w:val="24"/>
                <w:lang w:val="kk-KZ"/>
              </w:rPr>
            </w:pPr>
            <w:r w:rsidRPr="00DA1F94">
              <w:rPr>
                <w:rFonts w:ascii="Times New Roman" w:hAnsi="Times New Roman"/>
                <w:color w:val="000000"/>
                <w:sz w:val="24"/>
                <w:szCs w:val="24"/>
                <w:lang w:val="kk-KZ"/>
              </w:rPr>
              <w:t>19-15</w:t>
            </w:r>
          </w:p>
        </w:tc>
      </w:tr>
      <w:tr w:rsidR="002624EB" w:rsidRPr="00DA1F94" w:rsidTr="002624EB">
        <w:trPr>
          <w:trHeight w:val="198"/>
        </w:trPr>
        <w:tc>
          <w:tcPr>
            <w:tcW w:w="4620" w:type="dxa"/>
            <w:tcBorders>
              <w:top w:val="single" w:sz="4" w:space="0" w:color="auto"/>
              <w:left w:val="single" w:sz="4" w:space="0" w:color="auto"/>
              <w:bottom w:val="single" w:sz="4" w:space="0" w:color="auto"/>
              <w:right w:val="single" w:sz="4" w:space="0" w:color="auto"/>
            </w:tcBorders>
            <w:hideMark/>
          </w:tcPr>
          <w:p w:rsidR="002624EB" w:rsidRPr="00DA1F94" w:rsidRDefault="002624EB">
            <w:pPr>
              <w:tabs>
                <w:tab w:val="left" w:pos="3270"/>
              </w:tabs>
              <w:spacing w:after="0" w:line="240" w:lineRule="auto"/>
              <w:rPr>
                <w:rFonts w:ascii="Times New Roman" w:hAnsi="Times New Roman"/>
                <w:color w:val="000000"/>
                <w:sz w:val="24"/>
                <w:szCs w:val="24"/>
                <w:lang w:val="kk-KZ"/>
              </w:rPr>
            </w:pPr>
            <w:r w:rsidRPr="00DA1F94">
              <w:rPr>
                <w:rFonts w:ascii="Times New Roman" w:hAnsi="Times New Roman"/>
                <w:color w:val="000000"/>
                <w:sz w:val="24"/>
                <w:szCs w:val="24"/>
                <w:lang w:val="kk-KZ"/>
              </w:rPr>
              <w:t>Өте төмен</w:t>
            </w:r>
          </w:p>
        </w:tc>
        <w:tc>
          <w:tcPr>
            <w:tcW w:w="4815" w:type="dxa"/>
            <w:tcBorders>
              <w:top w:val="single" w:sz="4" w:space="0" w:color="auto"/>
              <w:left w:val="single" w:sz="4" w:space="0" w:color="auto"/>
              <w:bottom w:val="single" w:sz="4" w:space="0" w:color="auto"/>
              <w:right w:val="single" w:sz="4" w:space="0" w:color="auto"/>
            </w:tcBorders>
            <w:hideMark/>
          </w:tcPr>
          <w:p w:rsidR="002624EB" w:rsidRPr="00DA1F94" w:rsidRDefault="002624EB">
            <w:pPr>
              <w:tabs>
                <w:tab w:val="left" w:pos="3270"/>
              </w:tabs>
              <w:spacing w:after="0" w:line="240" w:lineRule="auto"/>
              <w:rPr>
                <w:rFonts w:ascii="Times New Roman" w:hAnsi="Times New Roman"/>
                <w:color w:val="000000"/>
                <w:sz w:val="24"/>
                <w:szCs w:val="24"/>
                <w:lang w:val="kk-KZ"/>
              </w:rPr>
            </w:pPr>
            <w:r w:rsidRPr="00DA1F94">
              <w:rPr>
                <w:rFonts w:ascii="Times New Roman" w:hAnsi="Times New Roman"/>
                <w:color w:val="000000"/>
                <w:sz w:val="24"/>
                <w:szCs w:val="24"/>
                <w:lang w:val="kk-KZ"/>
              </w:rPr>
              <w:t>14-8</w:t>
            </w:r>
          </w:p>
        </w:tc>
      </w:tr>
    </w:tbl>
    <w:p w:rsidR="002624EB" w:rsidRPr="00DA1F94" w:rsidRDefault="002624EB" w:rsidP="002624EB">
      <w:pPr>
        <w:tabs>
          <w:tab w:val="left" w:pos="3270"/>
        </w:tabs>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Тұлғаның шығармашылық қабілеті:</w:t>
      </w:r>
    </w:p>
    <w:p w:rsidR="002624EB" w:rsidRPr="00DA1F94" w:rsidRDefault="002624EB" w:rsidP="002624EB">
      <w:pPr>
        <w:tabs>
          <w:tab w:val="left" w:pos="3270"/>
        </w:tabs>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Қоршаған ортаның нәзік, белгісіз, күрделі ерекшеліктерін сезу (мәселеге сезімтал, күрделілікті қалау).</w:t>
      </w:r>
    </w:p>
    <w:p w:rsidR="002624EB" w:rsidRPr="00DA1F94" w:rsidRDefault="002624EB" w:rsidP="002624EB">
      <w:pPr>
        <w:tabs>
          <w:tab w:val="left" w:pos="3270"/>
        </w:tabs>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Осы жағдайларда көптеген әртүрлі идеяларды ұсыну және білдіру (зеректік).</w:t>
      </w:r>
    </w:p>
    <w:p w:rsidR="002624EB" w:rsidRPr="00DA1F94" w:rsidRDefault="002624EB" w:rsidP="002624EB">
      <w:pPr>
        <w:tabs>
          <w:tab w:val="left" w:pos="3270"/>
        </w:tabs>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Түрлерді, үлгілерді, идеялардың категорияларын ұсыну (икемділік).</w:t>
      </w:r>
    </w:p>
    <w:p w:rsidR="002624EB" w:rsidRPr="00DA1F94" w:rsidRDefault="002624EB" w:rsidP="002624EB">
      <w:pPr>
        <w:tabs>
          <w:tab w:val="left" w:pos="3270"/>
        </w:tabs>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 Қосымша бөлшектерді, идеяларды, нұсқамаларды немесе шешімдерді ұсыну (тапқырлық, өнертапқыштық).</w:t>
      </w:r>
    </w:p>
    <w:p w:rsidR="002624EB" w:rsidRPr="00DA1F94" w:rsidRDefault="002624EB" w:rsidP="002624EB">
      <w:pPr>
        <w:tabs>
          <w:tab w:val="left" w:pos="3270"/>
        </w:tabs>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Қиялын, әзілқойлық сезімін көрсету және жорамалдаған мүмкіндіктерін дамыту (қиял, құрылымдауға қабілеті).</w:t>
      </w:r>
    </w:p>
    <w:p w:rsidR="002624EB" w:rsidRPr="00DA1F94" w:rsidRDefault="002624EB" w:rsidP="002624EB">
      <w:pPr>
        <w:tabs>
          <w:tab w:val="left" w:pos="3270"/>
        </w:tabs>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Күтпеген, ерекше, бірақ мәселені шешуге пайдалы мінез-құлық көрсету (бірегей, өнертапқыштық және өнімділік).</w:t>
      </w:r>
    </w:p>
    <w:p w:rsidR="002624EB" w:rsidRPr="00DA1F94" w:rsidRDefault="002624EB" w:rsidP="002624EB">
      <w:pPr>
        <w:tabs>
          <w:tab w:val="left" w:pos="3270"/>
        </w:tabs>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Алғаш ойға келген әдеттегідей, көпшілік қабылданған көзқарастардан өзін ұстап, керісінше, әртүрлі идеялар ұсыну және ең үздігін таңдау (тәуелсіздік, стандартсыз).</w:t>
      </w:r>
    </w:p>
    <w:p w:rsidR="002624EB" w:rsidRPr="00DA1F94" w:rsidRDefault="002624EB" w:rsidP="002624EB">
      <w:pPr>
        <w:tabs>
          <w:tab w:val="left" w:pos="3270"/>
        </w:tabs>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Туындаған қиындықтарға қарамастан, өз шешіміне сенім білдіру, стандартты емес ұстаным, мәселені шешуге қолғабыс болатын пікір (өзіне сенімділік мінез-құлық стилі, толыққандық)  үшін жауапкершілікті  өзіне алу.</w:t>
      </w:r>
    </w:p>
    <w:p w:rsidR="002624EB" w:rsidRPr="00DA1F94" w:rsidRDefault="002624EB" w:rsidP="002624EB">
      <w:pPr>
        <w:tabs>
          <w:tab w:val="left" w:pos="3270"/>
        </w:tabs>
        <w:spacing w:after="0" w:line="240" w:lineRule="auto"/>
        <w:ind w:firstLine="709"/>
        <w:jc w:val="both"/>
        <w:rPr>
          <w:rFonts w:ascii="Times New Roman" w:hAnsi="Times New Roman"/>
          <w:i/>
          <w:color w:val="000000"/>
          <w:sz w:val="28"/>
          <w:szCs w:val="28"/>
          <w:lang w:val="kk-KZ"/>
        </w:rPr>
      </w:pPr>
      <w:r w:rsidRPr="00DA1F94">
        <w:rPr>
          <w:rFonts w:ascii="Times New Roman" w:hAnsi="Times New Roman"/>
          <w:i/>
          <w:color w:val="000000"/>
          <w:sz w:val="28"/>
          <w:szCs w:val="28"/>
          <w:lang w:val="kk-KZ"/>
        </w:rPr>
        <w:t>Нұсқаулық</w:t>
      </w:r>
    </w:p>
    <w:p w:rsidR="002624EB" w:rsidRPr="00DA1F94" w:rsidRDefault="002624EB" w:rsidP="002624EB">
      <w:pPr>
        <w:tabs>
          <w:tab w:val="left" w:pos="3270"/>
        </w:tabs>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Бес баллдық жүйені қолдана отрып, әрбір студентте жоғарыда сипатталған мінездемелер қандай дәрежеде байқалатындығын бағалауыңызды сұраймын. </w:t>
      </w:r>
    </w:p>
    <w:p w:rsidR="002624EB" w:rsidRPr="00DA1F94" w:rsidRDefault="002624EB" w:rsidP="002624EB">
      <w:pPr>
        <w:tabs>
          <w:tab w:val="left" w:pos="3270"/>
        </w:tabs>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Ықтимал бағалау баллдары: </w:t>
      </w:r>
    </w:p>
    <w:p w:rsidR="002624EB" w:rsidRPr="00DA1F94" w:rsidRDefault="002624EB" w:rsidP="002624EB">
      <w:pPr>
        <w:tabs>
          <w:tab w:val="left" w:pos="3270"/>
        </w:tabs>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1 - ешқашан</w:t>
      </w:r>
    </w:p>
    <w:p w:rsidR="002624EB" w:rsidRPr="00DA1F94" w:rsidRDefault="002624EB" w:rsidP="002624EB">
      <w:pPr>
        <w:tabs>
          <w:tab w:val="left" w:pos="3270"/>
        </w:tabs>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2 - сирек</w:t>
      </w:r>
    </w:p>
    <w:p w:rsidR="002624EB" w:rsidRPr="00DA1F94" w:rsidRDefault="002624EB" w:rsidP="002624EB">
      <w:pPr>
        <w:tabs>
          <w:tab w:val="left" w:pos="3270"/>
        </w:tabs>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3 - кейде</w:t>
      </w:r>
    </w:p>
    <w:p w:rsidR="002624EB" w:rsidRPr="00DA1F94" w:rsidRDefault="002624EB" w:rsidP="002624EB">
      <w:pPr>
        <w:tabs>
          <w:tab w:val="left" w:pos="3270"/>
        </w:tabs>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4 - жиі</w:t>
      </w:r>
    </w:p>
    <w:p w:rsidR="002624EB" w:rsidRPr="00DA1F94" w:rsidRDefault="002624EB" w:rsidP="002624EB">
      <w:pPr>
        <w:tabs>
          <w:tab w:val="left" w:pos="3270"/>
        </w:tabs>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5 - үнемі</w:t>
      </w:r>
    </w:p>
    <w:p w:rsidR="002624EB" w:rsidRPr="00DA1F94" w:rsidRDefault="002624EB" w:rsidP="002624EB">
      <w:pPr>
        <w:tabs>
          <w:tab w:val="left" w:pos="3270"/>
        </w:tabs>
        <w:spacing w:after="0" w:line="240" w:lineRule="auto"/>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 </w:t>
      </w:r>
    </w:p>
    <w:p w:rsidR="002624EB" w:rsidRPr="00DA1F94" w:rsidRDefault="002624EB" w:rsidP="002624EB">
      <w:pPr>
        <w:tabs>
          <w:tab w:val="left" w:pos="3270"/>
        </w:tabs>
        <w:spacing w:after="0" w:line="240" w:lineRule="auto"/>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Кесте </w:t>
      </w:r>
      <w:r w:rsidR="00903F73">
        <w:rPr>
          <w:rFonts w:ascii="Times New Roman" w:hAnsi="Times New Roman"/>
          <w:color w:val="000000"/>
          <w:sz w:val="28"/>
          <w:szCs w:val="28"/>
          <w:lang w:val="kk-KZ"/>
        </w:rPr>
        <w:t>Ә.2</w:t>
      </w:r>
      <w:r w:rsidRPr="00DA1F94">
        <w:rPr>
          <w:rFonts w:ascii="Times New Roman" w:hAnsi="Times New Roman"/>
          <w:color w:val="000000"/>
          <w:sz w:val="28"/>
          <w:szCs w:val="28"/>
          <w:lang w:val="kk-KZ"/>
        </w:rPr>
        <w:t xml:space="preserve"> – Диагностика нәтижелерін толтыруға арналған бланк</w:t>
      </w:r>
    </w:p>
    <w:p w:rsidR="002624EB" w:rsidRPr="00DA1F94" w:rsidRDefault="002624EB" w:rsidP="002624EB">
      <w:pPr>
        <w:tabs>
          <w:tab w:val="left" w:pos="3270"/>
        </w:tabs>
        <w:spacing w:after="0" w:line="240" w:lineRule="auto"/>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 </w:t>
      </w:r>
      <w:r w:rsidR="00B0442A" w:rsidRPr="00DA1F94">
        <w:rPr>
          <w:rFonts w:ascii="Times New Roman" w:hAnsi="Times New Roman"/>
          <w:noProof/>
          <w:color w:val="000000"/>
          <w:sz w:val="28"/>
          <w:szCs w:val="28"/>
          <w:lang w:eastAsia="ru-RU"/>
        </w:rPr>
        <w:drawing>
          <wp:inline distT="0" distB="0" distL="0" distR="0">
            <wp:extent cx="5267960" cy="3153410"/>
            <wp:effectExtent l="0" t="0" r="0" b="0"/>
            <wp:docPr id="15" name="Рисунок 1" descr="Описание: Лучшие тесты на креативность. Диагностика творческого мышления — Яндекс.Браузер 21.02.2022 3_52_49.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 descr="Описание: Лучшие тесты на креативность. Диагностика творческого мышления — Яндекс.Браузер 21.02.2022 3_52_49.png"/>
                    <pic:cNvPicPr>
                      <a:picLocks/>
                    </pic:cNvPicPr>
                  </pic:nvPicPr>
                  <pic:blipFill>
                    <a:blip r:embed="rId39">
                      <a:extLst>
                        <a:ext uri="{28A0092B-C50C-407E-A947-70E740481C1C}">
                          <a14:useLocalDpi xmlns:a14="http://schemas.microsoft.com/office/drawing/2010/main" val="0"/>
                        </a:ext>
                      </a:extLst>
                    </a:blip>
                    <a:srcRect l="45982" t="52010" r="22977" b="19826"/>
                    <a:stretch>
                      <a:fillRect/>
                    </a:stretch>
                  </pic:blipFill>
                  <pic:spPr bwMode="auto">
                    <a:xfrm>
                      <a:off x="0" y="0"/>
                      <a:ext cx="5267960" cy="3153410"/>
                    </a:xfrm>
                    <a:prstGeom prst="rect">
                      <a:avLst/>
                    </a:prstGeom>
                    <a:noFill/>
                    <a:ln>
                      <a:noFill/>
                    </a:ln>
                  </pic:spPr>
                </pic:pic>
              </a:graphicData>
            </a:graphic>
          </wp:inline>
        </w:drawing>
      </w:r>
    </w:p>
    <w:p w:rsidR="002624EB" w:rsidRPr="00DA1F94" w:rsidRDefault="002624EB" w:rsidP="002624EB">
      <w:pPr>
        <w:tabs>
          <w:tab w:val="left" w:pos="3270"/>
        </w:tabs>
        <w:spacing w:after="0" w:line="240" w:lineRule="auto"/>
        <w:jc w:val="center"/>
        <w:rPr>
          <w:rFonts w:ascii="Times New Roman" w:hAnsi="Times New Roman"/>
          <w:color w:val="000000"/>
          <w:sz w:val="28"/>
          <w:szCs w:val="28"/>
          <w:lang w:val="kk-KZ"/>
        </w:rPr>
      </w:pPr>
    </w:p>
    <w:p w:rsidR="002624EB" w:rsidRPr="00DA1F94" w:rsidRDefault="002624EB" w:rsidP="002624EB">
      <w:pPr>
        <w:tabs>
          <w:tab w:val="left" w:pos="3270"/>
        </w:tabs>
        <w:spacing w:after="0" w:line="240" w:lineRule="auto"/>
        <w:jc w:val="center"/>
        <w:rPr>
          <w:rFonts w:ascii="Times New Roman" w:hAnsi="Times New Roman"/>
          <w:color w:val="000000"/>
          <w:sz w:val="28"/>
          <w:szCs w:val="28"/>
          <w:lang w:val="kk-KZ"/>
        </w:rPr>
      </w:pPr>
    </w:p>
    <w:p w:rsidR="002624EB" w:rsidRPr="00DA1F94" w:rsidRDefault="002624EB" w:rsidP="002624EB">
      <w:pPr>
        <w:tabs>
          <w:tab w:val="left" w:pos="3270"/>
        </w:tabs>
        <w:spacing w:after="0" w:line="240" w:lineRule="auto"/>
        <w:jc w:val="center"/>
        <w:rPr>
          <w:rFonts w:ascii="Times New Roman" w:hAnsi="Times New Roman"/>
          <w:color w:val="000000"/>
          <w:sz w:val="28"/>
          <w:szCs w:val="28"/>
          <w:lang w:val="kk-KZ"/>
        </w:rPr>
      </w:pPr>
    </w:p>
    <w:p w:rsidR="002624EB" w:rsidRPr="00DA1F94" w:rsidRDefault="002624EB" w:rsidP="002624EB">
      <w:pPr>
        <w:tabs>
          <w:tab w:val="left" w:pos="3270"/>
        </w:tabs>
        <w:spacing w:after="0" w:line="240" w:lineRule="auto"/>
        <w:jc w:val="center"/>
        <w:rPr>
          <w:rFonts w:ascii="Times New Roman" w:hAnsi="Times New Roman"/>
          <w:color w:val="000000"/>
          <w:sz w:val="28"/>
          <w:szCs w:val="28"/>
          <w:lang w:val="kk-KZ"/>
        </w:rPr>
      </w:pPr>
    </w:p>
    <w:p w:rsidR="002624EB" w:rsidRPr="00DA1F94" w:rsidRDefault="002624EB" w:rsidP="002624EB">
      <w:pPr>
        <w:rPr>
          <w:color w:val="000000"/>
          <w:lang w:val="kk-KZ"/>
        </w:rPr>
      </w:pPr>
    </w:p>
    <w:p w:rsidR="002624EB" w:rsidRPr="00DA1F94" w:rsidRDefault="002624EB" w:rsidP="002624EB">
      <w:pPr>
        <w:spacing w:after="0" w:line="240" w:lineRule="auto"/>
        <w:jc w:val="center"/>
        <w:rPr>
          <w:rFonts w:ascii="Times New Roman" w:hAnsi="Times New Roman"/>
          <w:b/>
          <w:color w:val="000000"/>
          <w:sz w:val="28"/>
          <w:szCs w:val="28"/>
          <w:lang w:val="kk-KZ"/>
        </w:rPr>
      </w:pPr>
      <w:r w:rsidRPr="00DA1F94">
        <w:rPr>
          <w:rFonts w:ascii="Times New Roman" w:hAnsi="Times New Roman"/>
          <w:b/>
          <w:color w:val="000000"/>
          <w:sz w:val="28"/>
          <w:szCs w:val="28"/>
          <w:lang w:val="kk-KZ"/>
        </w:rPr>
        <w:t>ҚОСЫМША Б</w:t>
      </w:r>
    </w:p>
    <w:p w:rsidR="002624EB" w:rsidRPr="00DA1F94" w:rsidRDefault="002624EB" w:rsidP="002624EB">
      <w:pPr>
        <w:spacing w:after="0" w:line="240" w:lineRule="auto"/>
        <w:jc w:val="center"/>
        <w:rPr>
          <w:rFonts w:ascii="Times New Roman" w:hAnsi="Times New Roman"/>
          <w:b/>
          <w:color w:val="000000"/>
          <w:sz w:val="28"/>
          <w:szCs w:val="28"/>
          <w:lang w:val="kk-KZ"/>
        </w:rPr>
      </w:pPr>
    </w:p>
    <w:p w:rsidR="002624EB" w:rsidRPr="00DA1F94" w:rsidRDefault="002624EB" w:rsidP="002624EB">
      <w:pPr>
        <w:tabs>
          <w:tab w:val="left" w:pos="3270"/>
        </w:tabs>
        <w:spacing w:after="0" w:line="240" w:lineRule="auto"/>
        <w:jc w:val="center"/>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Э.П. Торранстің «Шығармашылық ойлау диагностикасы» </w:t>
      </w:r>
    </w:p>
    <w:p w:rsidR="002624EB" w:rsidRPr="00DA1F94" w:rsidRDefault="002624EB" w:rsidP="002624EB">
      <w:pPr>
        <w:tabs>
          <w:tab w:val="left" w:pos="3270"/>
        </w:tabs>
        <w:spacing w:after="0" w:line="240" w:lineRule="auto"/>
        <w:jc w:val="center"/>
        <w:rPr>
          <w:rFonts w:ascii="Times New Roman" w:hAnsi="Times New Roman"/>
          <w:color w:val="000000"/>
          <w:sz w:val="28"/>
          <w:szCs w:val="28"/>
          <w:lang w:val="kk-KZ"/>
        </w:rPr>
      </w:pPr>
      <w:r w:rsidRPr="00DA1F94">
        <w:rPr>
          <w:rFonts w:ascii="Times New Roman" w:hAnsi="Times New Roman"/>
          <w:color w:val="000000"/>
          <w:sz w:val="28"/>
          <w:szCs w:val="28"/>
          <w:lang w:val="kk-KZ"/>
        </w:rPr>
        <w:t>атты креативтілік тесті</w:t>
      </w:r>
    </w:p>
    <w:p w:rsidR="002624EB" w:rsidRPr="00DA1F94" w:rsidRDefault="002624EB" w:rsidP="002624EB">
      <w:pPr>
        <w:tabs>
          <w:tab w:val="left" w:pos="3270"/>
        </w:tabs>
        <w:spacing w:after="0" w:line="240" w:lineRule="auto"/>
        <w:jc w:val="center"/>
        <w:rPr>
          <w:rFonts w:ascii="Times New Roman" w:hAnsi="Times New Roman"/>
          <w:color w:val="000000"/>
          <w:sz w:val="28"/>
          <w:szCs w:val="28"/>
          <w:lang w:val="kk-KZ"/>
        </w:rPr>
      </w:pP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Адамның шығармашылық қабілеттерін психодиагностикалаудың көптеген әдістері бар. Олардың ішіндегі ең танымалы –Торранс тесті. Э.П.Торранс бойынша креативтілік (лат. creatio – құру) – бұл міндеттерге, білім тапшылығы мен олқылықтарға, әртүрлі ақпаратты біріктіруге ұмтылу.    </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Креативтілік мәселенің үйлесімсіздігімен байланысты элементтерін анықтайды, олардың шешімдерін іздейді, мүмкіндіктері мен болжамдар ұсынады, оны теріске шығарады және тексереді, түрін өзгертеді, қайтадан тексереді, нәтижесін біржолата негіздейді. </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Э.Торранс вербальдық, бейнелеу және дыбыс батареясына топтастырылған 12 тесттер әзірледі. Бұл тест «Торренстің шығармашылық ойлаудың фигуралық формасы тесті» (Figural forms) атымен танымал. Ол 1990 жылы жалпы ғылыми зерттеу институты мен  педагогика ғылымдар академиясына бейімделген. Тестінің енді бір бөлігі «Суреттерді аяқта» (Complete Figures) деген 1993-1994 жылдары Ресей ғылым академиясының психология институтының кәсіби маңызды сапа және қабілеттерді диагностикалау зертханасына бейімделген. Бұл тест үш тапсырмадан тұрады. Барлық тапсырмаларға жауаптар суреттер түрінде және оларға түсініктеме беріледі. Тапсырманың орындалу уақыты шектелмеген, себебі, креативті үдеріс шығармашылық әрекеттің уақытша компонентін еркін түрде ұйымдастыруды көздейді. Суреттердің көркемдік деңгейі ескерілмейді. Э.Торранстің креативтілік тесті шығармашылық ойлауды диагностикалауға арналған.   </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Нұсқаулық – Э.Торранс тестіне сипаттама, ынталандыру материалы.</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Субтест 1 «Суретті салыңыз»</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Суретті салыңыз, ал суреттің негізі ретінде түрлі-түсті қағаздан сопақ дақты кесіп алыңыз. Сопақтың түсін өзіңіз таңдаңыз. Ынталандырушы фигура кәдімгі тауықтың жұмыртқасының формасымен және көлемімен сәйкес болады. Сонымен қатар, өз суретіне ат қою керек.  </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p>
    <w:p w:rsidR="002624EB" w:rsidRPr="00DA1F94" w:rsidRDefault="00B0442A" w:rsidP="002624EB">
      <w:pPr>
        <w:spacing w:after="0" w:line="240" w:lineRule="auto"/>
        <w:jc w:val="center"/>
        <w:rPr>
          <w:rFonts w:ascii="Times New Roman" w:hAnsi="Times New Roman"/>
          <w:color w:val="000000"/>
          <w:sz w:val="28"/>
          <w:szCs w:val="28"/>
          <w:lang w:val="kk-KZ"/>
        </w:rPr>
      </w:pPr>
      <w:r w:rsidRPr="00DA1F94">
        <w:rPr>
          <w:rFonts w:ascii="Times New Roman" w:hAnsi="Times New Roman"/>
          <w:noProof/>
          <w:color w:val="000000"/>
          <w:sz w:val="28"/>
          <w:szCs w:val="28"/>
          <w:lang w:eastAsia="ru-RU"/>
        </w:rPr>
        <w:drawing>
          <wp:inline distT="0" distB="0" distL="0" distR="0">
            <wp:extent cx="2296160" cy="1667510"/>
            <wp:effectExtent l="0" t="0" r="0" b="0"/>
            <wp:docPr id="16" name="Рисунок 4" descr="Описание: Лучшие тесты на креативность. Диагностика творческого мышления — Яндекс.Браузер 21.02.2022 4_15_14.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 descr="Описание: Лучшие тесты на креативность. Диагностика творческого мышления — Яндекс.Браузер 21.02.2022 4_15_14.png"/>
                    <pic:cNvPicPr>
                      <a:picLocks/>
                    </pic:cNvPicPr>
                  </pic:nvPicPr>
                  <pic:blipFill>
                    <a:blip r:embed="rId40">
                      <a:extLst>
                        <a:ext uri="{28A0092B-C50C-407E-A947-70E740481C1C}">
                          <a14:useLocalDpi xmlns:a14="http://schemas.microsoft.com/office/drawing/2010/main" val="0"/>
                        </a:ext>
                      </a:extLst>
                    </a:blip>
                    <a:srcRect l="39514" t="48412" r="34613" b="19386"/>
                    <a:stretch>
                      <a:fillRect/>
                    </a:stretch>
                  </pic:blipFill>
                  <pic:spPr bwMode="auto">
                    <a:xfrm>
                      <a:off x="0" y="0"/>
                      <a:ext cx="2296160" cy="1667510"/>
                    </a:xfrm>
                    <a:prstGeom prst="rect">
                      <a:avLst/>
                    </a:prstGeom>
                    <a:noFill/>
                    <a:ln>
                      <a:noFill/>
                    </a:ln>
                  </pic:spPr>
                </pic:pic>
              </a:graphicData>
            </a:graphic>
          </wp:inline>
        </w:drawing>
      </w:r>
    </w:p>
    <w:p w:rsidR="002624EB" w:rsidRPr="00DA1F94" w:rsidRDefault="002624EB" w:rsidP="002624EB">
      <w:pPr>
        <w:spacing w:after="0" w:line="240" w:lineRule="auto"/>
        <w:jc w:val="both"/>
        <w:rPr>
          <w:rFonts w:ascii="Times New Roman" w:hAnsi="Times New Roman"/>
          <w:color w:val="000000"/>
          <w:sz w:val="28"/>
          <w:szCs w:val="28"/>
          <w:lang w:val="kk-KZ"/>
        </w:rPr>
      </w:pPr>
    </w:p>
    <w:p w:rsidR="002624EB" w:rsidRPr="00DA1F94" w:rsidRDefault="002624EB" w:rsidP="002624EB">
      <w:pPr>
        <w:spacing w:after="0" w:line="240" w:lineRule="auto"/>
        <w:jc w:val="center"/>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Сурет </w:t>
      </w:r>
      <w:r w:rsidR="00903F73">
        <w:rPr>
          <w:rFonts w:ascii="Times New Roman" w:hAnsi="Times New Roman"/>
          <w:color w:val="000000"/>
          <w:sz w:val="28"/>
          <w:szCs w:val="28"/>
          <w:lang w:val="kk-KZ"/>
        </w:rPr>
        <w:t>Б.</w:t>
      </w:r>
      <w:r w:rsidRPr="00DA1F94">
        <w:rPr>
          <w:rFonts w:ascii="Times New Roman" w:hAnsi="Times New Roman"/>
          <w:color w:val="000000"/>
          <w:sz w:val="28"/>
          <w:szCs w:val="28"/>
          <w:lang w:val="kk-KZ"/>
        </w:rPr>
        <w:t>1 – 1-ші субтестіге ынталандыру материалы</w:t>
      </w:r>
    </w:p>
    <w:p w:rsidR="002624EB" w:rsidRPr="00DA1F94" w:rsidRDefault="002624EB" w:rsidP="002624EB">
      <w:pPr>
        <w:spacing w:after="0" w:line="240" w:lineRule="auto"/>
        <w:jc w:val="center"/>
        <w:rPr>
          <w:rFonts w:ascii="Times New Roman" w:hAnsi="Times New Roman"/>
          <w:color w:val="000000"/>
          <w:sz w:val="28"/>
          <w:szCs w:val="28"/>
          <w:lang w:val="kk-KZ"/>
        </w:rPr>
      </w:pPr>
    </w:p>
    <w:p w:rsidR="002624EB" w:rsidRPr="00DA1F94" w:rsidRDefault="002624EB" w:rsidP="002624EB">
      <w:pPr>
        <w:spacing w:after="0" w:line="240" w:lineRule="auto"/>
        <w:jc w:val="center"/>
        <w:rPr>
          <w:rFonts w:ascii="Times New Roman" w:hAnsi="Times New Roman"/>
          <w:color w:val="000000"/>
          <w:sz w:val="28"/>
          <w:szCs w:val="28"/>
          <w:lang w:val="kk-KZ"/>
        </w:rPr>
      </w:pPr>
    </w:p>
    <w:p w:rsidR="002624EB" w:rsidRPr="00DA1F94" w:rsidRDefault="002624EB" w:rsidP="002624EB">
      <w:pPr>
        <w:spacing w:after="0" w:line="240" w:lineRule="auto"/>
        <w:jc w:val="center"/>
        <w:rPr>
          <w:rFonts w:ascii="Times New Roman" w:hAnsi="Times New Roman"/>
          <w:color w:val="000000"/>
          <w:sz w:val="28"/>
          <w:szCs w:val="28"/>
          <w:lang w:val="kk-KZ"/>
        </w:rPr>
      </w:pPr>
      <w:r w:rsidRPr="00DA1F94">
        <w:rPr>
          <w:rFonts w:ascii="Times New Roman" w:hAnsi="Times New Roman"/>
          <w:color w:val="000000"/>
          <w:sz w:val="28"/>
          <w:szCs w:val="28"/>
          <w:lang w:val="kk-KZ"/>
        </w:rPr>
        <w:t>Субтест 2 «Фигураның аяқталуы».</w:t>
      </w:r>
    </w:p>
    <w:p w:rsidR="002624EB" w:rsidRPr="00DA1F94" w:rsidRDefault="002624EB" w:rsidP="002624EB">
      <w:pPr>
        <w:spacing w:after="0" w:line="240" w:lineRule="auto"/>
        <w:jc w:val="center"/>
        <w:rPr>
          <w:rFonts w:ascii="Times New Roman" w:hAnsi="Times New Roman"/>
          <w:color w:val="000000"/>
          <w:sz w:val="28"/>
          <w:szCs w:val="28"/>
          <w:lang w:val="kk-KZ"/>
        </w:rPr>
      </w:pPr>
    </w:p>
    <w:p w:rsidR="002624EB" w:rsidRPr="00DA1F94" w:rsidRDefault="002624EB" w:rsidP="002624EB">
      <w:pPr>
        <w:spacing w:after="0" w:line="240" w:lineRule="auto"/>
        <w:ind w:firstLine="709"/>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Он ынталандырушы  фигураларды суретін салып бітіру. </w:t>
      </w:r>
    </w:p>
    <w:p w:rsidR="002624EB" w:rsidRPr="00DA1F94" w:rsidRDefault="002624EB" w:rsidP="002624EB">
      <w:pPr>
        <w:spacing w:after="0" w:line="240" w:lineRule="auto"/>
        <w:rPr>
          <w:rFonts w:ascii="Times New Roman" w:hAnsi="Times New Roman"/>
          <w:color w:val="000000"/>
          <w:sz w:val="28"/>
          <w:szCs w:val="28"/>
          <w:lang w:val="kk-KZ"/>
        </w:rPr>
      </w:pPr>
    </w:p>
    <w:p w:rsidR="002624EB" w:rsidRPr="00DA1F94" w:rsidRDefault="00B0442A" w:rsidP="002624EB">
      <w:pPr>
        <w:spacing w:after="0" w:line="240" w:lineRule="auto"/>
        <w:jc w:val="center"/>
        <w:rPr>
          <w:rFonts w:ascii="Times New Roman" w:hAnsi="Times New Roman"/>
          <w:color w:val="000000"/>
          <w:sz w:val="28"/>
          <w:szCs w:val="28"/>
          <w:lang w:val="kk-KZ"/>
        </w:rPr>
      </w:pPr>
      <w:r w:rsidRPr="00DA1F94">
        <w:rPr>
          <w:rFonts w:ascii="Times New Roman" w:hAnsi="Times New Roman"/>
          <w:noProof/>
          <w:color w:val="000000"/>
          <w:sz w:val="28"/>
          <w:szCs w:val="28"/>
          <w:lang w:eastAsia="ru-RU"/>
        </w:rPr>
        <w:drawing>
          <wp:inline distT="0" distB="0" distL="0" distR="0">
            <wp:extent cx="1171575" cy="1990090"/>
            <wp:effectExtent l="0" t="0" r="0" b="0"/>
            <wp:docPr id="17" name="Рисунок 3" descr="Описание: image01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 descr="Описание: image019.jpg"/>
                    <pic:cNvPicPr>
                      <a:picLocks/>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171575" cy="1990090"/>
                    </a:xfrm>
                    <a:prstGeom prst="rect">
                      <a:avLst/>
                    </a:prstGeom>
                    <a:noFill/>
                    <a:ln>
                      <a:noFill/>
                    </a:ln>
                  </pic:spPr>
                </pic:pic>
              </a:graphicData>
            </a:graphic>
          </wp:inline>
        </w:drawing>
      </w:r>
    </w:p>
    <w:p w:rsidR="002624EB" w:rsidRPr="00DA1F94" w:rsidRDefault="002624EB" w:rsidP="002624EB">
      <w:pPr>
        <w:spacing w:after="0" w:line="240" w:lineRule="auto"/>
        <w:rPr>
          <w:rFonts w:ascii="Times New Roman" w:hAnsi="Times New Roman"/>
          <w:color w:val="000000"/>
          <w:sz w:val="16"/>
          <w:szCs w:val="16"/>
          <w:lang w:val="kk-KZ"/>
        </w:rPr>
      </w:pPr>
    </w:p>
    <w:p w:rsidR="002624EB" w:rsidRPr="00DA1F94" w:rsidRDefault="002624EB" w:rsidP="002624EB">
      <w:pPr>
        <w:spacing w:after="0" w:line="240" w:lineRule="auto"/>
        <w:jc w:val="center"/>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Сурет </w:t>
      </w:r>
      <w:r w:rsidR="00903F73">
        <w:rPr>
          <w:rFonts w:ascii="Times New Roman" w:hAnsi="Times New Roman"/>
          <w:color w:val="000000"/>
          <w:sz w:val="28"/>
          <w:szCs w:val="28"/>
          <w:lang w:val="kk-KZ"/>
        </w:rPr>
        <w:t>Б.</w:t>
      </w:r>
      <w:r w:rsidRPr="00DA1F94">
        <w:rPr>
          <w:rFonts w:ascii="Times New Roman" w:hAnsi="Times New Roman"/>
          <w:color w:val="000000"/>
          <w:sz w:val="28"/>
          <w:szCs w:val="28"/>
          <w:lang w:val="kk-KZ"/>
        </w:rPr>
        <w:t>2 –  2-ші субтестіге ынталандыру материалы</w:t>
      </w:r>
    </w:p>
    <w:p w:rsidR="002624EB" w:rsidRPr="00DA1F94" w:rsidRDefault="002624EB" w:rsidP="002624EB">
      <w:pPr>
        <w:spacing w:after="0" w:line="240" w:lineRule="auto"/>
        <w:jc w:val="center"/>
        <w:rPr>
          <w:rFonts w:ascii="Times New Roman" w:hAnsi="Times New Roman"/>
          <w:color w:val="000000"/>
          <w:sz w:val="28"/>
          <w:szCs w:val="28"/>
          <w:lang w:val="kk-KZ"/>
        </w:rPr>
      </w:pPr>
    </w:p>
    <w:p w:rsidR="002624EB" w:rsidRPr="00DA1F94" w:rsidRDefault="002624EB" w:rsidP="002624EB">
      <w:pPr>
        <w:spacing w:after="0" w:line="240" w:lineRule="auto"/>
        <w:jc w:val="center"/>
        <w:rPr>
          <w:rFonts w:ascii="Times New Roman" w:hAnsi="Times New Roman"/>
          <w:color w:val="000000"/>
          <w:sz w:val="28"/>
          <w:szCs w:val="28"/>
          <w:lang w:val="kk-KZ"/>
        </w:rPr>
      </w:pPr>
      <w:r w:rsidRPr="00DA1F94">
        <w:rPr>
          <w:rFonts w:ascii="Times New Roman" w:hAnsi="Times New Roman"/>
          <w:color w:val="000000"/>
          <w:sz w:val="28"/>
          <w:szCs w:val="28"/>
          <w:lang w:val="kk-KZ"/>
        </w:rPr>
        <w:t>Субтест 3  «Қайталанылатын сызықтар»</w:t>
      </w:r>
    </w:p>
    <w:p w:rsidR="002624EB" w:rsidRPr="00DA1F94" w:rsidRDefault="002624EB" w:rsidP="002624EB">
      <w:pPr>
        <w:spacing w:after="0" w:line="240" w:lineRule="auto"/>
        <w:jc w:val="center"/>
        <w:rPr>
          <w:rFonts w:ascii="Times New Roman" w:hAnsi="Times New Roman"/>
          <w:color w:val="000000"/>
          <w:sz w:val="28"/>
          <w:szCs w:val="28"/>
          <w:lang w:val="kk-KZ"/>
        </w:rPr>
      </w:pP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30 жұп параллель тік сызықтар ынталандыру материалдары болып саналады. Әрбір сызықтың жұбының негізінде қандай да бір сурет жасау керек. </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p>
    <w:p w:rsidR="002624EB" w:rsidRPr="00DA1F94" w:rsidRDefault="00B0442A" w:rsidP="002624EB">
      <w:pPr>
        <w:spacing w:after="0" w:line="240" w:lineRule="auto"/>
        <w:jc w:val="center"/>
        <w:rPr>
          <w:rFonts w:ascii="Times New Roman" w:hAnsi="Times New Roman"/>
          <w:color w:val="000000"/>
          <w:sz w:val="28"/>
          <w:szCs w:val="28"/>
          <w:lang w:val="kk-KZ"/>
        </w:rPr>
      </w:pPr>
      <w:r w:rsidRPr="00DA1F94">
        <w:rPr>
          <w:rFonts w:ascii="Times New Roman" w:hAnsi="Times New Roman"/>
          <w:noProof/>
          <w:color w:val="000000"/>
          <w:sz w:val="28"/>
          <w:szCs w:val="28"/>
          <w:lang w:eastAsia="ru-RU"/>
        </w:rPr>
        <w:drawing>
          <wp:inline distT="0" distB="0" distL="0" distR="0">
            <wp:extent cx="2771775" cy="1143000"/>
            <wp:effectExtent l="0" t="4762" r="0" b="0"/>
            <wp:docPr id="18" name="Рисунок 2" descr="Описание: test-torrens-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 descr="Описание: test-torrens-4.jpg"/>
                    <pic:cNvPicPr>
                      <a:picLocks/>
                    </pic:cNvPicPr>
                  </pic:nvPicPr>
                  <pic:blipFill>
                    <a:blip r:embed="rId42">
                      <a:extLst>
                        <a:ext uri="{28A0092B-C50C-407E-A947-70E740481C1C}">
                          <a14:useLocalDpi xmlns:a14="http://schemas.microsoft.com/office/drawing/2010/main" val="0"/>
                        </a:ext>
                      </a:extLst>
                    </a:blip>
                    <a:srcRect/>
                    <a:stretch>
                      <a:fillRect/>
                    </a:stretch>
                  </pic:blipFill>
                  <pic:spPr bwMode="auto">
                    <a:xfrm rot="5400000" flipH="1" flipV="1">
                      <a:off x="0" y="0"/>
                      <a:ext cx="2771775" cy="1143000"/>
                    </a:xfrm>
                    <a:prstGeom prst="rect">
                      <a:avLst/>
                    </a:prstGeom>
                    <a:noFill/>
                    <a:ln>
                      <a:noFill/>
                    </a:ln>
                  </pic:spPr>
                </pic:pic>
              </a:graphicData>
            </a:graphic>
          </wp:inline>
        </w:drawing>
      </w:r>
    </w:p>
    <w:p w:rsidR="002624EB" w:rsidRPr="00DA1F94" w:rsidRDefault="002624EB" w:rsidP="002624EB">
      <w:pPr>
        <w:spacing w:after="0" w:line="240" w:lineRule="auto"/>
        <w:rPr>
          <w:rFonts w:ascii="Times New Roman" w:hAnsi="Times New Roman"/>
          <w:color w:val="000000"/>
          <w:sz w:val="28"/>
          <w:szCs w:val="28"/>
          <w:lang w:val="kk-KZ"/>
        </w:rPr>
      </w:pP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Нәтижелерін өңдеу</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Барлық тесттің нәтижелерін өңдеу бес көрсеткішті бағалауды көздейді. Атап айтсақ: «шапшаңдық», «түпнұсқалық», «өңделгендік», «тұйықталуға қарсыласу» және «тақырыптың абстрактілігі». </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Э. Торранс тест кілті</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«Шапшаңдық» – адамның шығармашылық өнімін сипаттайды. </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Мынадай ережелерге сәйкес 2 және 3 субтестерде ғана бағаланады:</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Бағалау үшін сыналушыларға берілген жауаптардың (суреттердің) жалпы санын есептеу қажет. </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1. Бағалау үшін тестіленушілерге берілген жауаптардың (суреттердің) жалпы санын есептеу қажет.</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2. Көрсеткіштерді есептеген кезде адекватты жауаптар ғана есептеледі. Егер сурет өзінің адекватты еместігіне байланысты «шапшаңдық» бойынша ұпай алмаса, онда ол барлық есептеулерден алынады. Төменде берілген суреттер адекватты емес болып есептеледі:</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берілген ынталандыру (аяқталмаған суретнемесе жұп сызықтар) кескіннің құрамдас бөлігі ретінде қолданылмаған суреттер;</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суреттің атының мағынасыз қойылуы мен абстрактілердің мәнсіздігі;</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мағыналы, бірақ бірнеше рет қайталанған суреттер бір жауап ретінде қарастырылады;</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3. Егер 2 - субтестегі екі (немесе одан да көп) аяқталмаған фигуралар бір суретті жасау кезінде қолданылса, онда пайдаланылған фигуралар санына сәйкес келетін ұпайлар саны ерекше жауап ретінде саналады.</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4. Егер 3 - субтестегі параллель сызықтардың екі (немесе одан да көп) жұбы бір суретті жасау кезінде пайдаланылса, онда ол ұқсас идея ретінде болып есептеліп,  оған бір ғана ұпай қойылады.</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i/>
          <w:color w:val="000000"/>
          <w:sz w:val="28"/>
          <w:szCs w:val="28"/>
          <w:lang w:val="kk-KZ"/>
        </w:rPr>
        <w:t xml:space="preserve">«Түпнұсқалық» - </w:t>
      </w:r>
      <w:r w:rsidRPr="00DA1F94">
        <w:rPr>
          <w:rFonts w:ascii="Times New Roman" w:hAnsi="Times New Roman"/>
          <w:color w:val="000000"/>
          <w:sz w:val="28"/>
          <w:szCs w:val="28"/>
          <w:lang w:val="kk-KZ"/>
        </w:rPr>
        <w:t xml:space="preserve">креативтіліктің ең маңызды көрсеткіші. Бірегейлігінің дәрежесі тестіленушінің шығармашылық ойлауының өзіндік  ерекшелігін, төлтумасын, сиректігін дәлелдейді. </w:t>
      </w:r>
      <w:r w:rsidRPr="00DA1F94">
        <w:rPr>
          <w:rFonts w:ascii="Times New Roman" w:hAnsi="Times New Roman"/>
          <w:i/>
          <w:color w:val="000000"/>
          <w:sz w:val="28"/>
          <w:szCs w:val="28"/>
          <w:lang w:val="kk-KZ"/>
        </w:rPr>
        <w:t xml:space="preserve">«Түпнұсқалық» </w:t>
      </w:r>
      <w:r w:rsidRPr="00DA1F94">
        <w:rPr>
          <w:rFonts w:ascii="Times New Roman" w:hAnsi="Times New Roman"/>
          <w:color w:val="000000"/>
          <w:sz w:val="28"/>
          <w:szCs w:val="28"/>
          <w:lang w:val="kk-KZ"/>
        </w:rPr>
        <w:t xml:space="preserve">көрсеткіші төменде берілген талаптарға сәйкес барлық үш субтест бойынша саналады.  </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1.</w:t>
      </w:r>
      <w:r w:rsidRPr="00DA1F94">
        <w:rPr>
          <w:rFonts w:ascii="Times New Roman" w:hAnsi="Times New Roman"/>
          <w:i/>
          <w:color w:val="000000"/>
          <w:sz w:val="28"/>
          <w:szCs w:val="28"/>
          <w:lang w:val="kk-KZ"/>
        </w:rPr>
        <w:t xml:space="preserve"> «Түпнұсқалықты» </w:t>
      </w:r>
      <w:r w:rsidRPr="00DA1F94">
        <w:rPr>
          <w:rFonts w:ascii="Times New Roman" w:hAnsi="Times New Roman"/>
          <w:color w:val="000000"/>
          <w:sz w:val="28"/>
          <w:szCs w:val="28"/>
          <w:lang w:val="kk-KZ"/>
        </w:rPr>
        <w:t xml:space="preserve">бағалау жауаптың статистикалық сирек болуына сүйенеді. Әдеттегі, жиі кездесетін жауаптар 0 баллмен, қалғандары 1 баллмен бағаланады. </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2. Суреттің аты емес, өзі бағаланады.</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3. Түпнұсқалықтың жалпы бағасы барлық суреттер бойынша бағаларды қосу нәтижесінде алынады.</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«Түпнұсқалығы» үшін 0 баллға жауаптар тізімі.</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Ескерту: егер тізімдегі жауаптар түпнұсқадағыдан бөлек «адамның беті»  және соған сәйкес ол бетке айналса, онда бұл суретке 0 балл беріледі, егер аяқталмаған фигура мұртқа немесе ерінге айналып, одан әрі ол беттің бір бөлігі болса, онда жауап 1 баллға бағаланады. </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Субтест 1 – жалпы сюжет емес, түрлі-түсті жапсырылған фигура негізінде салынған зат – балық, бұлт, гүл, жұмыртқа, аңдар (тұтастай, дене, тұмсық), көл, бет немесе адам кескіні ғана бағаланады.   </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Субтест 2 – барлық аяқталмаған фигуралар өз нөмерлері бар, солдан-оңға және жоғарыдан-төмен: 1, 2, 3, 10.</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1. Цифр (цифрлар), әріп (әріптер), көзілдірік, адамның беті, құс (кез келген), алма.</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2. Әріп (әріптер), ағаш немесе оның бөлшегі, адамның беті немесе фигурасы, сыпырғыш, ойын садақ, гүл, сан (сандар).</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3. Сан (сандар), әріп, (әріптер), дыбыс толқындары (радиотолқындар),  адам, құс, ұлу (құрт, шынжыр табан), аңның құйрығы, пілдің тұмсығы, сан (сандар).</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4. Сан (сандар), толқындар, жылан, сұрақ белгісі, адамның беті немесе фигура, құс, ұлу (құрт, шынжыр табан), аңның құйрығы, пілдің тұмсығы, сан (сандар).</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5. Сан (сандар), әріп, (әріптер), ерін, қолшатыр, кеме, қайық, адамның беті, доп (шар), ыдыс.</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6. </w:t>
      </w:r>
      <w:r w:rsidRPr="00DA1F94">
        <w:rPr>
          <w:rFonts w:ascii="Times New Roman" w:hAnsi="Times New Roman"/>
          <w:color w:val="000000"/>
          <w:sz w:val="28"/>
          <w:szCs w:val="28"/>
        </w:rPr>
        <w:t>Ваза</w:t>
      </w:r>
      <w:r w:rsidRPr="00DA1F94">
        <w:rPr>
          <w:rFonts w:ascii="Times New Roman" w:hAnsi="Times New Roman"/>
          <w:color w:val="000000"/>
          <w:sz w:val="28"/>
          <w:szCs w:val="28"/>
          <w:lang w:val="kk-KZ"/>
        </w:rPr>
        <w:t>, найзағай, саты, баспалдақ, әріп (әріптер), сан (сандар).</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7. Сан (сандар), әріп, (әріптер), машина, кілт, балға, көзілдірік, орақ, күрекше (ожау).</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8. Сан (сандар), әріп, (әріптер), қыз, әйел, адамның беті немесе фигура, көйлек, тікұшақ, гүл.</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9. Сан (сандар), әріп, (әріптер), толқын, таулар, төбелер, ерін, аңдардың құлақтары.</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10. Сан (сандар), әріп, (әріптер), шырша, ағаш, бұтақ, құстың тұмсығы, түлкі, адамның беті, аңның тұмсығы.</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i/>
          <w:color w:val="000000"/>
          <w:sz w:val="28"/>
          <w:szCs w:val="28"/>
          <w:lang w:val="kk-KZ"/>
        </w:rPr>
        <w:t>«</w:t>
      </w:r>
      <w:r w:rsidRPr="00DA1F94">
        <w:rPr>
          <w:rFonts w:ascii="Times New Roman" w:hAnsi="Times New Roman"/>
          <w:color w:val="000000"/>
          <w:sz w:val="28"/>
          <w:szCs w:val="28"/>
          <w:lang w:val="kk-KZ"/>
        </w:rPr>
        <w:t>Тақырыптың</w:t>
      </w:r>
      <w:r w:rsidRPr="00DA1F94">
        <w:rPr>
          <w:rFonts w:ascii="Times New Roman" w:hAnsi="Times New Roman"/>
          <w:i/>
          <w:color w:val="000000"/>
          <w:sz w:val="28"/>
          <w:szCs w:val="28"/>
          <w:lang w:val="kk-KZ"/>
        </w:rPr>
        <w:t xml:space="preserve"> абстарктілігі»  – </w:t>
      </w:r>
      <w:r w:rsidRPr="00DA1F94">
        <w:rPr>
          <w:rFonts w:ascii="Times New Roman" w:hAnsi="Times New Roman"/>
          <w:color w:val="000000"/>
          <w:sz w:val="28"/>
          <w:szCs w:val="28"/>
          <w:lang w:val="kk-KZ"/>
        </w:rPr>
        <w:t>синтез бен ойлау үрдістерімен байланысты болған негізгі мәселені бөліп көрсетіп, мәселенің мәнін жалпы түсіну қабілетін білдіреді. Бұл көрсеткіш 1 және  2 субтестерде есептеледі. Бағалау 0-ден 3-ке дейінгі шкала бойынша өтеді. 0 балл: айқын атаулар, суреттелген объект жататын санаттардың тақырыптары. Бұл атаулар бір сөзден тұрады. Мысалы: «Бақ», «Таулар», «Орман» және т.б.</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1 балл: суретте көріп отырған адам, жануар немесе белгілі бір құбылысты не әрекетті анық көруге болатын объектілердің нақты қасиетін сиппаттайтын қарапайым атаулар. Оларға мыналар жатады: «Жаңа жыл шыршасы», «Ұшатын кілем», «Ашық аспан», «Қариялар», «Көктем келді» және т.б.</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2 балл: суреттелген кейіпкерлердің аттары «Қар қыз», «Тау соғар» және сезімдік «Кел, ойнайық», «Жекпе-жек».</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3 балл: абстарктілік, философиялық атаулар. Бұл атаулар суреттің мәні мен оның терең мағынасын білдіреді. Мысалы: «Түлкішықпас», «Жүндібай», «Ит тұмсығы өтпейтін жердің ғажабы» және т.б.</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«Тұйықталуға қарсыласу» – ұзақ уақыт бойы жаңалық пен идеялардың әртүрлігіне зер салып, қабылдайды, ой ұшқырлығын жасау үшін шығарылған шешімнің идеяларын ұзақ уақыт кейінге қалдырып, бірегей тұжырымдама жасайды. 2-субтестте ғана саналады. Баға 0-ден 2баллға қойылады. .  </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0 балл: кескін жылдам әрі қарапайым тәсілмен шектеледі: тік немесе қисық сызық, тұтас штрихтау немесе бояудың көмегімен, әріп пен цифрлар 0 баллға тең. </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1 балл: шешім кескеннің қарапайым тұйықталуынан басым болады. Тестіленуші фигураны тез әрі жай тұйықтайды, бірақ, әрі қарай оны сырттағы бөлшектермен толықтырады. Егер бөлшектер тек тұйық кескіннің ішінде болса, онда жауап 0 ұпайға тең болады.</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2 балл: ынталандыру кескіні мүлдем тұйықталмайды, суреттің ашық бөлігі ретінде қалады немесе кескін күрделі пішіннің үйлесімінің көмегімен тұйықталады. Егер ынталандыру кескіні жабық кескіннің ашық бөлігі болып қалған жағдайда да 2 балл беріледі. Әріптер мен сандар – 0 балл.</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«Өңделгендік» – ойлап тапқан идеяларды мұқият орындай отырып қабілеттілігін көрсетеді. Барлық үш субтесттерде де бағаланады. </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Бағалау принципі</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1 балл бастапқы ынталандыру фигурасын толықтыратын суреттің әрбір елеулі бөлшегі үшін беріледі, осы ретте, бір санатқа жататын бөлшектер бір рет ғана бағаланады. Мысалы, гүлдің өзегі болса (1балл), бес жапырақ (+1), сабақ (+1), екі жапырақ (+1балл), өзек пен жапырақ сызықталған (+1) барлығы: суретке 5 балл.</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2. Егер суретте бірнеше бірдей заттар болса, онда олардың біреуінің әзірленуі + (плюс), сонымен қатар басқа осындай заттарды суреттеу идеясы үшін тағы 1 балл беріледі. Мысалы, бақта бірнеше бірдей ағаштар сондай-ақ бұлттар да және т.б. салынуы мүмкін. Гүлдерден, ағаштардан, құстардан жасалған әрбір маңызды деп есептелін бөлшек үшін 1 балл және осындай құстар мен бұлттар және т.б. суреттегені үшін тағы 1 балл қойылады. </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3. Егер, заттар қайталанып берілсе, бірақ олардың әрқайсысының ерекше бір бөлшегі болса, онда, әрбір айырмашылығы үшін 1 балл беру керек. Мысалы, гүлдер көп салынғанмен, олардың әрқайсысының өзінің бояуы бар болғандықтан әр түске 1 балл қойылады.  </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4. «Әзірлемелерінің» өте қарапайым бейнелеріне 0 балл қойылады. </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Э. Торранстің тест нәтижелерін түсіндіру.</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Барлық бес факторды («шапшаңдық», «түпнұсқалық», «өңделгендік», «тұйықталуға қарсыласу» және «тақырыптың абстрактілігі») бағалау кезінде алынған баллдарды қосып, осы қосындыны беске бөліңіз. </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Э. Торранс бойынша, алынған нәтиже креативтіліктің төменде берілген деңгейлерін білдіреді: 30 – нашар, 30-34 – қалыптан төмен, 35-39 – қалыптан біршама төмен, 40-60 – қалыпты, 61-65 – қалыптан біршама жоғары, 66-70 – қалыптан жоғары, 70 – өте жоғары. </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p>
    <w:p w:rsidR="002624EB" w:rsidRPr="00DA1F94" w:rsidRDefault="002624EB" w:rsidP="002624EB">
      <w:pPr>
        <w:spacing w:after="0" w:line="240" w:lineRule="auto"/>
        <w:rPr>
          <w:rFonts w:ascii="Times New Roman" w:hAnsi="Times New Roman"/>
          <w:color w:val="000000"/>
          <w:sz w:val="28"/>
          <w:szCs w:val="28"/>
          <w:lang w:val="kk-KZ"/>
        </w:rPr>
      </w:pPr>
    </w:p>
    <w:p w:rsidR="002624EB" w:rsidRPr="00DA1F94" w:rsidRDefault="002624EB" w:rsidP="002624EB">
      <w:pPr>
        <w:spacing w:after="0" w:line="240" w:lineRule="auto"/>
        <w:rPr>
          <w:rFonts w:ascii="Times New Roman" w:hAnsi="Times New Roman"/>
          <w:color w:val="000000"/>
          <w:sz w:val="28"/>
          <w:szCs w:val="28"/>
          <w:lang w:val="kk-KZ"/>
        </w:rPr>
      </w:pPr>
    </w:p>
    <w:p w:rsidR="002624EB" w:rsidRPr="00DA1F94" w:rsidRDefault="002624EB" w:rsidP="002624EB">
      <w:pPr>
        <w:spacing w:after="0" w:line="240" w:lineRule="auto"/>
        <w:rPr>
          <w:rFonts w:ascii="Times New Roman" w:hAnsi="Times New Roman"/>
          <w:color w:val="000000"/>
          <w:sz w:val="28"/>
          <w:szCs w:val="28"/>
          <w:lang w:val="kk-KZ"/>
        </w:rPr>
      </w:pPr>
    </w:p>
    <w:p w:rsidR="002624EB" w:rsidRPr="00DA1F94" w:rsidRDefault="002624EB" w:rsidP="002624EB">
      <w:pPr>
        <w:spacing w:after="0" w:line="240" w:lineRule="auto"/>
        <w:jc w:val="center"/>
        <w:rPr>
          <w:rFonts w:ascii="Times New Roman" w:hAnsi="Times New Roman"/>
          <w:color w:val="000000"/>
          <w:sz w:val="28"/>
          <w:szCs w:val="28"/>
          <w:lang w:val="kk-KZ"/>
        </w:rPr>
      </w:pPr>
    </w:p>
    <w:p w:rsidR="002624EB" w:rsidRPr="00DA1F94" w:rsidRDefault="002624EB" w:rsidP="002624EB">
      <w:pPr>
        <w:spacing w:after="0" w:line="240" w:lineRule="auto"/>
        <w:jc w:val="center"/>
        <w:rPr>
          <w:rFonts w:ascii="Times New Roman" w:hAnsi="Times New Roman"/>
          <w:color w:val="000000"/>
          <w:sz w:val="28"/>
          <w:szCs w:val="28"/>
          <w:lang w:val="kk-KZ"/>
        </w:rPr>
      </w:pPr>
    </w:p>
    <w:p w:rsidR="002624EB" w:rsidRPr="00DA1F94" w:rsidRDefault="002624EB" w:rsidP="002624EB">
      <w:pPr>
        <w:spacing w:after="0" w:line="240" w:lineRule="auto"/>
        <w:jc w:val="center"/>
        <w:rPr>
          <w:rFonts w:ascii="Times New Roman" w:hAnsi="Times New Roman"/>
          <w:color w:val="000000"/>
          <w:sz w:val="28"/>
          <w:szCs w:val="28"/>
          <w:lang w:val="kk-KZ"/>
        </w:rPr>
      </w:pPr>
    </w:p>
    <w:p w:rsidR="002624EB" w:rsidRPr="00DA1F94" w:rsidRDefault="002624EB" w:rsidP="002624EB">
      <w:pPr>
        <w:spacing w:after="0" w:line="240" w:lineRule="auto"/>
        <w:jc w:val="center"/>
        <w:rPr>
          <w:rFonts w:ascii="Times New Roman" w:hAnsi="Times New Roman"/>
          <w:color w:val="000000"/>
          <w:sz w:val="28"/>
          <w:szCs w:val="28"/>
          <w:lang w:val="kk-KZ"/>
        </w:rPr>
      </w:pPr>
    </w:p>
    <w:p w:rsidR="002624EB" w:rsidRPr="00DA1F94" w:rsidRDefault="002624EB" w:rsidP="002624EB">
      <w:pPr>
        <w:spacing w:after="0" w:line="240" w:lineRule="auto"/>
        <w:jc w:val="center"/>
        <w:rPr>
          <w:rFonts w:ascii="Times New Roman" w:hAnsi="Times New Roman"/>
          <w:color w:val="000000"/>
          <w:sz w:val="28"/>
          <w:szCs w:val="28"/>
          <w:lang w:val="kk-KZ"/>
        </w:rPr>
      </w:pPr>
    </w:p>
    <w:p w:rsidR="002624EB" w:rsidRPr="00DA1F94" w:rsidRDefault="002624EB" w:rsidP="002624EB">
      <w:pPr>
        <w:spacing w:after="0" w:line="240" w:lineRule="auto"/>
        <w:jc w:val="center"/>
        <w:rPr>
          <w:rFonts w:ascii="Times New Roman" w:hAnsi="Times New Roman"/>
          <w:color w:val="000000"/>
          <w:sz w:val="28"/>
          <w:szCs w:val="28"/>
          <w:lang w:val="kk-KZ"/>
        </w:rPr>
      </w:pPr>
    </w:p>
    <w:p w:rsidR="002624EB" w:rsidRPr="00DA1F94" w:rsidRDefault="002624EB" w:rsidP="002624EB">
      <w:pPr>
        <w:spacing w:after="0" w:line="240" w:lineRule="auto"/>
        <w:jc w:val="center"/>
        <w:rPr>
          <w:rFonts w:ascii="Times New Roman" w:hAnsi="Times New Roman"/>
          <w:color w:val="000000"/>
          <w:sz w:val="28"/>
          <w:szCs w:val="28"/>
          <w:lang w:val="kk-KZ"/>
        </w:rPr>
      </w:pPr>
    </w:p>
    <w:p w:rsidR="00A35103" w:rsidRPr="00DA1F94" w:rsidRDefault="00A35103" w:rsidP="002624EB">
      <w:pPr>
        <w:spacing w:after="0" w:line="240" w:lineRule="auto"/>
        <w:jc w:val="center"/>
        <w:rPr>
          <w:rFonts w:ascii="Times New Roman" w:hAnsi="Times New Roman"/>
          <w:color w:val="000000"/>
          <w:sz w:val="28"/>
          <w:szCs w:val="28"/>
          <w:lang w:val="kk-KZ"/>
        </w:rPr>
      </w:pPr>
    </w:p>
    <w:p w:rsidR="00A35103" w:rsidRPr="00DA1F94" w:rsidRDefault="00A35103" w:rsidP="002624EB">
      <w:pPr>
        <w:spacing w:after="0" w:line="240" w:lineRule="auto"/>
        <w:jc w:val="center"/>
        <w:rPr>
          <w:rFonts w:ascii="Times New Roman" w:hAnsi="Times New Roman"/>
          <w:color w:val="000000"/>
          <w:sz w:val="28"/>
          <w:szCs w:val="28"/>
          <w:lang w:val="kk-KZ"/>
        </w:rPr>
      </w:pPr>
    </w:p>
    <w:p w:rsidR="002624EB" w:rsidRPr="00DA1F94" w:rsidRDefault="002624EB" w:rsidP="002624EB">
      <w:pPr>
        <w:spacing w:after="0" w:line="240" w:lineRule="auto"/>
        <w:jc w:val="center"/>
        <w:rPr>
          <w:rFonts w:ascii="Times New Roman" w:hAnsi="Times New Roman"/>
          <w:color w:val="000000"/>
          <w:sz w:val="28"/>
          <w:szCs w:val="28"/>
          <w:lang w:val="kk-KZ"/>
        </w:rPr>
      </w:pPr>
    </w:p>
    <w:p w:rsidR="002624EB" w:rsidRPr="00DA1F94" w:rsidRDefault="002624EB" w:rsidP="002624EB">
      <w:pPr>
        <w:spacing w:after="0" w:line="240" w:lineRule="auto"/>
        <w:jc w:val="center"/>
        <w:rPr>
          <w:rFonts w:ascii="Times New Roman" w:hAnsi="Times New Roman"/>
          <w:color w:val="000000"/>
          <w:sz w:val="28"/>
          <w:szCs w:val="28"/>
          <w:lang w:val="kk-KZ"/>
        </w:rPr>
      </w:pPr>
    </w:p>
    <w:p w:rsidR="002624EB" w:rsidRPr="00DA1F94" w:rsidRDefault="002624EB" w:rsidP="002624EB">
      <w:pPr>
        <w:spacing w:after="0" w:line="240" w:lineRule="auto"/>
        <w:jc w:val="center"/>
        <w:rPr>
          <w:rFonts w:ascii="Times New Roman" w:hAnsi="Times New Roman"/>
          <w:color w:val="000000"/>
          <w:sz w:val="28"/>
          <w:szCs w:val="28"/>
          <w:lang w:val="kk-KZ"/>
        </w:rPr>
      </w:pPr>
    </w:p>
    <w:p w:rsidR="002624EB" w:rsidRPr="00DA1F94" w:rsidRDefault="002624EB" w:rsidP="002624EB">
      <w:pPr>
        <w:spacing w:after="0" w:line="240" w:lineRule="auto"/>
        <w:jc w:val="center"/>
        <w:rPr>
          <w:rFonts w:ascii="Times New Roman" w:hAnsi="Times New Roman"/>
          <w:b/>
          <w:color w:val="000000"/>
          <w:sz w:val="28"/>
          <w:szCs w:val="28"/>
          <w:lang w:val="kk-KZ"/>
        </w:rPr>
      </w:pPr>
      <w:r w:rsidRPr="00DA1F94">
        <w:rPr>
          <w:rFonts w:ascii="Times New Roman" w:hAnsi="Times New Roman"/>
          <w:b/>
          <w:color w:val="000000"/>
          <w:sz w:val="28"/>
          <w:szCs w:val="28"/>
          <w:lang w:val="kk-KZ"/>
        </w:rPr>
        <w:t>ҚОСЫМША В</w:t>
      </w:r>
    </w:p>
    <w:p w:rsidR="002624EB" w:rsidRPr="00DA1F94" w:rsidRDefault="002624EB" w:rsidP="002624EB">
      <w:pPr>
        <w:spacing w:after="0" w:line="240" w:lineRule="auto"/>
        <w:jc w:val="center"/>
        <w:rPr>
          <w:rFonts w:ascii="Times New Roman" w:hAnsi="Times New Roman"/>
          <w:color w:val="000000"/>
          <w:sz w:val="28"/>
          <w:szCs w:val="28"/>
          <w:lang w:val="kk-KZ"/>
        </w:rPr>
      </w:pPr>
    </w:p>
    <w:p w:rsidR="002624EB" w:rsidRPr="00DA1F94" w:rsidRDefault="002624EB" w:rsidP="002624EB">
      <w:pPr>
        <w:spacing w:after="0" w:line="240" w:lineRule="auto"/>
        <w:jc w:val="center"/>
        <w:rPr>
          <w:rFonts w:ascii="Times New Roman" w:hAnsi="Times New Roman"/>
          <w:color w:val="000000"/>
          <w:sz w:val="28"/>
          <w:szCs w:val="28"/>
          <w:lang w:val="kk-KZ"/>
        </w:rPr>
      </w:pPr>
      <w:r w:rsidRPr="00DA1F94">
        <w:rPr>
          <w:rFonts w:ascii="Times New Roman" w:hAnsi="Times New Roman"/>
          <w:color w:val="000000"/>
          <w:sz w:val="28"/>
          <w:szCs w:val="28"/>
          <w:lang w:val="kk-KZ"/>
        </w:rPr>
        <w:t>Е.Е. Туник бойынша «Тұлғалық креативтілікті диагностикалау»</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Бұл әдістеме тұлғаның шығармашылық деңгейін анықтауға мүмкіндік беретін төрт ерекшеліктерден тұрады. Олар: әуестік (Ә); қиял (Қ); күрделілік (К); тәуекелге бейімділік (Т). Мына сұрақтарға жауап беру керек: иә, жартылай дұрыс (мүмкін), жоқ, нақты айта алмаймын (білмеймін):</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1. Мен, е</w:t>
      </w:r>
      <w:r w:rsidRPr="00DA1F94">
        <w:rPr>
          <w:rFonts w:ascii="Times New Roman" w:hAnsi="Times New Roman"/>
          <w:color w:val="000000"/>
          <w:sz w:val="28"/>
          <w:szCs w:val="28"/>
        </w:rPr>
        <w:t>гер</w:t>
      </w:r>
      <w:r w:rsidRPr="00DA1F94">
        <w:rPr>
          <w:rFonts w:ascii="Times New Roman" w:hAnsi="Times New Roman"/>
          <w:color w:val="000000"/>
          <w:sz w:val="28"/>
          <w:szCs w:val="28"/>
          <w:lang w:val="kk-KZ"/>
        </w:rPr>
        <w:t xml:space="preserve"> дұрыс жауабын білмесем, онда ол туралы жорамалдаймын.</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2. Мен бұрын көрмеген бөлшектерді табу үшін, пәнді мұқият қарастырғанды ұнатамын.</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3. Әдетте, Мен бір нәрсе туралы білмесем, сұрақ қоям.</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4. Маған істі алдын-ала жоспарлаған ұнамайды.</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5. Мен жаңа ойын ойнамас бұрын, жеңетініме сенімді болуым керек.</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6. Маған бір нәрсені білу немесе істеу керектігі туралы алдын-ала көз алдыма елестеткен ұнайды.</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7. Егер, бірдеңе алғаш рет жасағанда орындалмаса, оны жүзеге асырғанша жұмыс істеймін.</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8. Мен ешқашан басқалар білмейтін онынды таңдамаймын.</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9. Жаңа тәсіл іздегенше, әдеттегідей орындаймын.</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10. Мен шын мәнінде осылай болғандығын анықтағанды жақсы көрем.</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11. Маған жаңа бір нәрсемен айналысқан ұнайды.</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12. Мен жаңа достар тапқанды ұнатамын.</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13. Менде ешқандай келеңсіз жағдайлар болмайтындығы туралы ойлағанды жақсы көремін</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14. Мен, әдетте бір кездері әртіс, музыкант, ақын боламын деген армандарға уақыт кетірмеймін.</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15. Менің кейбір идеяларым өзімді билеп алатындығы соншалық, барлығын ұмытып кетемін.</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16. Маған жер бетінде өмір сүргеннен гөрі, ғарыш станциясында тіршілік етіп, жұмыс істеген ұнар еті.</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17. Мен әрі қарай не болатындығын білмесем, мазасызданамын.</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18. Мен әдеттегіден тыс болағанды жақсы көрем.</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19. Мен үнемі басқа адамдардың не ойлайтындығын көзіме елестетуге тырысамын.</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20. Маған бұрын болған оқиғалар туралы әңгімелер немесе теледидардағы хабарлар ұнайды.</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21. Мен достарымның ортсында өз идеяларымды талқылағанды ұнатамын.</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22. Мен, әдетте бірдеңені дұрыс жасамасам немесе қателессем сабырлық сақтаймын.</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23. Маған дейін ешкімнің қолынан келмегенді жасағым немесе істегім келеді.</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24. Мен әрқашан бәрін үйреншікті түрде жасайтын достарды таңдаймын.</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25. Маған қолданыста жүрген көптеген ережелер ұнамайды.</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26. Маған тіпті дұрыс жауабы жоқ, мәселені шешу ұнайды.</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27. Мен сынақтан өткізгім келетін, көптеген болжамдар бар.</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28. Мен бір кездері белгілі бір сұраққа жауап тапсам, кейін оның жауабын іздемеймін.</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29. Мен топтың алдында сөйлегенді ұнатпаймын.</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30. Мен кітап оқығанда немесе теледидар көріп отырғанда өзімді кейіпкерлердің бірі ретінде елестетемін.</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31. Мен 200 бұрын адамдардың қалай өмір сүргендерін ойлағанды жақсы көремін.</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32. Маған достарымның жасқаншақ болғандары ұнайды.</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33. Мен ескі шабадандар мен қораптардың ішінде не бар екендігін қарағанды ұнатамын.</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34. Мен ата-аналарымның және басшылардың барлығын әдеттегідей жасап, өзгермей жүргендерін қалар едім.</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35. Мен өзімнің алдын-ала сезгіштігіме және сезіміме сенемін.</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36. Маған бірдеңіні болжап және оның дұрыс па екендігін тексеру қызық.</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37. Өзімнің қабілетіме сүйенуіме қажет болатын жұмбақтар мен ойындарды жақсы көремін</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38. Маған механизмдердің ішінде не бар екендігі және олар қалай жұмыс істейтінін қарау қызықтырады.</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39. Менің ең жақын достарыма ақымақ ойлар ұнамайды.</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40. Мен тәжірибеде қолдану мүмкін болмайтын, жаңа нәрсені ойлап тапқанды ұнатамын.</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41. Маған барлық заттардың орынды жерлерінде тұрған ұнайды.</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42. Маған болашақта туындайтын сұрақтардың жауаптарын іздеу қызығырақ болар еді.</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43. Мен жаңалық ашуға ұмтылу арқылы одан не шығатындығын көруді ұнатамын.</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44. Мен жақсы көретін ойынымды ұтып алу үшін, емес рахаттану үшін ойнаймын.</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45. Маған әлі ешкімнің ойына келмеген қызықты нәрселер туралы ойлаған ұнайды.</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46. Маған беймәлім біреудің суретінің көрінісін көргенде, оның кім екенін білу қызықтырады.</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47. Маған кітаптар мен журналдардың ішінде не бар екенін көру үшін парақтаған ұнайды.</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48. Менің ойымша, көп сұрақтардың ішінде бір дұрыс жауап бар.</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49. Мен басқа адамдар ойланбайтын сұрақтар қойғанды ұнатамын.</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50. Менің жұмыста (оқу орнында) да, үйде де көптеген қызықты істерім бар.</w:t>
      </w:r>
    </w:p>
    <w:p w:rsidR="002624EB" w:rsidRPr="00DA1F94" w:rsidRDefault="002624EB" w:rsidP="002624EB">
      <w:pPr>
        <w:spacing w:after="0" w:line="240" w:lineRule="auto"/>
        <w:ind w:firstLine="709"/>
        <w:jc w:val="both"/>
        <w:rPr>
          <w:rFonts w:ascii="Times New Roman" w:hAnsi="Times New Roman"/>
          <w:i/>
          <w:color w:val="000000"/>
          <w:sz w:val="28"/>
          <w:szCs w:val="28"/>
          <w:lang w:val="kk-KZ"/>
        </w:rPr>
      </w:pPr>
      <w:r w:rsidRPr="00DA1F94">
        <w:rPr>
          <w:rFonts w:ascii="Times New Roman" w:hAnsi="Times New Roman"/>
          <w:i/>
          <w:color w:val="000000"/>
          <w:sz w:val="28"/>
          <w:szCs w:val="28"/>
          <w:lang w:val="kk-KZ"/>
        </w:rPr>
        <w:t>Өңдеу кілті мен интерпретациялау</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Сауалнама деректерін бағалау кезінде тұлғаның шығармашылық көріністерімен тығыз байланысты төрт фактор қолданылады. Олар мыналардан тұрады: әуестік (Ә); қиял (Қ); күрделілік (К); тәуекелге бейімділік (Т). Біз әрбір фактор бойынша «шикі» және олардың жалпы жиынтық көрсеткіштерін аламыз. Деректерді өңдеу барысында тест жауаптарының парағына салуға болатын үлгіні немесе сыналушылардың жауаптарын кілтпен салыстыруды қолданамыз.</w:t>
      </w:r>
    </w:p>
    <w:p w:rsidR="002624EB" w:rsidRPr="00DA1F94" w:rsidRDefault="002624EB" w:rsidP="002624EB">
      <w:pPr>
        <w:spacing w:after="0" w:line="240" w:lineRule="auto"/>
        <w:ind w:firstLine="709"/>
        <w:jc w:val="both"/>
        <w:rPr>
          <w:rFonts w:ascii="Times New Roman" w:hAnsi="Times New Roman"/>
          <w:i/>
          <w:color w:val="000000"/>
          <w:sz w:val="28"/>
          <w:szCs w:val="28"/>
          <w:lang w:val="kk-KZ"/>
        </w:rPr>
      </w:pPr>
      <w:r w:rsidRPr="00DA1F94">
        <w:rPr>
          <w:rFonts w:ascii="Times New Roman" w:hAnsi="Times New Roman"/>
          <w:i/>
          <w:color w:val="000000"/>
          <w:sz w:val="28"/>
          <w:szCs w:val="28"/>
          <w:lang w:val="kk-KZ"/>
        </w:rPr>
        <w:t>Кілт</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i/>
          <w:color w:val="000000"/>
          <w:sz w:val="28"/>
          <w:szCs w:val="28"/>
          <w:lang w:val="kk-KZ"/>
        </w:rPr>
        <w:t>Тәуекелге бейімділік</w:t>
      </w:r>
      <w:r w:rsidRPr="00DA1F94">
        <w:rPr>
          <w:rFonts w:ascii="Times New Roman" w:hAnsi="Times New Roman"/>
          <w:color w:val="000000"/>
          <w:sz w:val="28"/>
          <w:szCs w:val="28"/>
          <w:lang w:val="kk-KZ"/>
        </w:rPr>
        <w:t xml:space="preserve"> (жауаптары 2 баллмен бағалағандар):</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а) дұрыс жауаптар: 1, 21, 25, 35, 36, 43, 44;</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ә) теріс жауаптар: 5, 8, 22, 29, 32, 34;</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б) «мүмкін» деген сұрақтың барлық жауаптар 1 баллмен бағаланады;</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в) «білмеймін» деген сұрақтың барлық жауаптар 1 баллмен бағаланады және жалпы қосындыдан алынады.</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i/>
          <w:color w:val="000000"/>
          <w:sz w:val="28"/>
          <w:szCs w:val="28"/>
          <w:lang w:val="kk-KZ"/>
        </w:rPr>
        <w:t>Әуестік</w:t>
      </w:r>
      <w:r w:rsidRPr="00DA1F94">
        <w:rPr>
          <w:rFonts w:ascii="Times New Roman" w:hAnsi="Times New Roman"/>
          <w:color w:val="000000"/>
          <w:sz w:val="28"/>
          <w:szCs w:val="28"/>
          <w:lang w:val="kk-KZ"/>
        </w:rPr>
        <w:t xml:space="preserve"> (жауаптары 2 баллмен бағалағандар):</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а) дұрыс жауаптар: 2, 3, 11, 12, 19, 27, 33,37, 38, 47, 49;</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ә) теріс жауаптар: 28;</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б) «мүмкін» деген сұрақтың барлық жауаптар +1 баллмен , ал «білмеймін» деген сұрақтың барлық жауаптар - 1 баллмен бағаланады.</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i/>
          <w:color w:val="000000"/>
          <w:sz w:val="28"/>
          <w:szCs w:val="28"/>
          <w:lang w:val="kk-KZ"/>
        </w:rPr>
        <w:t>Күрделілік</w:t>
      </w:r>
      <w:r w:rsidRPr="00DA1F94">
        <w:rPr>
          <w:rFonts w:ascii="Times New Roman" w:hAnsi="Times New Roman"/>
          <w:color w:val="000000"/>
          <w:sz w:val="28"/>
          <w:szCs w:val="28"/>
          <w:lang w:val="kk-KZ"/>
        </w:rPr>
        <w:t>(жауаптары 2 баллмен бағалағандар):</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а) дұрыс жауаптар: 7, 15, 18, 26, 42, 50;</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ә) теріс жауаптар: 4, 9, 10, 17, 24, 41, 48;</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б) «мүмкін» деген сұрақтың барлық жауаптар +1 баллмен , ал «білмеймін» деген сұрақтың барлық жауаптар - 1 баллмен бағаланады.</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i/>
          <w:color w:val="000000"/>
          <w:sz w:val="28"/>
          <w:szCs w:val="28"/>
          <w:lang w:val="kk-KZ"/>
        </w:rPr>
        <w:t>Қиял</w:t>
      </w:r>
      <w:r w:rsidRPr="00DA1F94">
        <w:rPr>
          <w:rFonts w:ascii="Times New Roman" w:hAnsi="Times New Roman"/>
          <w:color w:val="000000"/>
          <w:sz w:val="28"/>
          <w:szCs w:val="28"/>
          <w:lang w:val="kk-KZ"/>
        </w:rPr>
        <w:t xml:space="preserve"> (жауаптары 2 баллмен бағалағандар):</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а) дұрыс жауаптар: 13, 16, 23, 30, 31, 40, 45, 46;</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ә) теріс жауаптар: 14, 20, 39;</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б) «мүмкін» деген сұрақтың барлық жауаптар +1 баллмен , ал «білмеймін» деген сұрақтың барлық жауаптар - 1 баллмен бағаланады.</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Осы ретте, жеке тұлғаның креативтілігінің әрбір төрт факторының дұрыс және теріс жауаптары («мүмкін» форматындағы) жартылай сәйкес келетін кілтпен 2 баллымен бағаланады,  1баллмен бағалағандар «білмеймін» жауаптарының -1баллымен бағаланады.</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Бұл сауалнама қаншалықты дәрежеде тәуекелге қабілетті (Қ), әуестік (Ә), қиял (Қ) және сыналушылардың өздерінің күрделі идеяларын қалайтындықтарын бағалау үшін әзірленген. 50 тармақтың 12 қызығушылық,  12 қиял, 13 тәуекелге бару қабілетіне, 13 күрделілік факторына жатады.</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Егер барлық жауаптар кілтпен сәйкес келіп, «білмеймін» тармағы белгіленбесе, онда «шикі» баллының қосындысы 100 тең болады.</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Егер сыналушы барлық жауаптарды «мүмкін» форматына берсе, онда оның «шикі» бағасы «білмеймін» жауабының болмағыны жаңдайында оның бағасы 50 баллды құрауы мүмкін.</w:t>
      </w:r>
    </w:p>
    <w:p w:rsidR="002624EB" w:rsidRPr="00DA1F94" w:rsidRDefault="002624EB" w:rsidP="002624EB">
      <w:pPr>
        <w:spacing w:after="0" w:line="240" w:lineRule="auto"/>
        <w:jc w:val="center"/>
        <w:rPr>
          <w:rFonts w:ascii="Times New Roman" w:hAnsi="Times New Roman"/>
          <w:color w:val="000000"/>
          <w:sz w:val="28"/>
          <w:szCs w:val="28"/>
          <w:lang w:val="kk-KZ"/>
        </w:rPr>
      </w:pPr>
    </w:p>
    <w:p w:rsidR="002624EB" w:rsidRPr="00DA1F94" w:rsidRDefault="002624EB" w:rsidP="002624EB">
      <w:pPr>
        <w:rPr>
          <w:color w:val="000000"/>
          <w:lang w:val="kk-KZ"/>
        </w:rPr>
      </w:pPr>
    </w:p>
    <w:p w:rsidR="00A35103" w:rsidRPr="00DA1F94" w:rsidRDefault="00A35103" w:rsidP="002624EB">
      <w:pPr>
        <w:rPr>
          <w:color w:val="000000"/>
          <w:lang w:val="kk-KZ"/>
        </w:rPr>
      </w:pPr>
    </w:p>
    <w:p w:rsidR="002624EB" w:rsidRPr="00DA1F94" w:rsidRDefault="002624EB" w:rsidP="002624EB">
      <w:pPr>
        <w:rPr>
          <w:color w:val="000000"/>
          <w:lang w:val="kk-KZ"/>
        </w:rPr>
      </w:pPr>
    </w:p>
    <w:p w:rsidR="002624EB" w:rsidRPr="00DA1F94" w:rsidRDefault="002624EB" w:rsidP="002624EB">
      <w:pPr>
        <w:rPr>
          <w:color w:val="000000"/>
          <w:lang w:val="kk-KZ"/>
        </w:rPr>
      </w:pPr>
    </w:p>
    <w:p w:rsidR="002624EB" w:rsidRPr="00DA1F94" w:rsidRDefault="002624EB" w:rsidP="002624EB">
      <w:pPr>
        <w:spacing w:after="0" w:line="240" w:lineRule="auto"/>
        <w:jc w:val="center"/>
        <w:rPr>
          <w:rFonts w:ascii="Times New Roman" w:hAnsi="Times New Roman"/>
          <w:b/>
          <w:color w:val="000000"/>
          <w:sz w:val="28"/>
          <w:szCs w:val="28"/>
          <w:lang w:val="kk-KZ"/>
        </w:rPr>
      </w:pPr>
      <w:r w:rsidRPr="00DA1F94">
        <w:rPr>
          <w:rFonts w:ascii="Times New Roman" w:hAnsi="Times New Roman"/>
          <w:b/>
          <w:color w:val="000000"/>
          <w:sz w:val="28"/>
          <w:szCs w:val="28"/>
          <w:lang w:val="kk-KZ"/>
        </w:rPr>
        <w:t>ҚОСЫМША Г</w:t>
      </w:r>
    </w:p>
    <w:p w:rsidR="002624EB" w:rsidRPr="00DA1F94" w:rsidRDefault="002624EB" w:rsidP="002624EB">
      <w:pPr>
        <w:spacing w:after="0" w:line="240" w:lineRule="auto"/>
        <w:jc w:val="center"/>
        <w:rPr>
          <w:rFonts w:ascii="Times New Roman" w:hAnsi="Times New Roman"/>
          <w:b/>
          <w:color w:val="000000"/>
          <w:sz w:val="28"/>
          <w:szCs w:val="28"/>
          <w:lang w:val="kk-KZ"/>
        </w:rPr>
      </w:pPr>
    </w:p>
    <w:p w:rsidR="002624EB" w:rsidRPr="00DA1F94" w:rsidRDefault="002624EB" w:rsidP="002624EB">
      <w:pPr>
        <w:spacing w:after="0" w:line="240" w:lineRule="auto"/>
        <w:jc w:val="center"/>
        <w:rPr>
          <w:rFonts w:ascii="Times New Roman" w:hAnsi="Times New Roman"/>
          <w:b/>
          <w:color w:val="000000"/>
          <w:sz w:val="28"/>
          <w:szCs w:val="28"/>
          <w:lang w:val="kk-KZ"/>
        </w:rPr>
      </w:pPr>
      <w:r w:rsidRPr="00DA1F94">
        <w:rPr>
          <w:rFonts w:ascii="Times New Roman" w:hAnsi="Times New Roman"/>
          <w:color w:val="000000"/>
          <w:sz w:val="28"/>
          <w:szCs w:val="28"/>
          <w:lang w:val="kk-KZ"/>
        </w:rPr>
        <w:t>Болашақ педагого-психолотерге арналған бағдарлама</w:t>
      </w:r>
    </w:p>
    <w:p w:rsidR="002624EB" w:rsidRPr="00DA1F94" w:rsidRDefault="00B0442A" w:rsidP="002624EB">
      <w:pPr>
        <w:rPr>
          <w:color w:val="000000"/>
          <w:lang w:val="kk-KZ"/>
        </w:rPr>
      </w:pPr>
      <w:r w:rsidRPr="00DA1F94">
        <w:rPr>
          <w:rFonts w:ascii="Times New Roman" w:hAnsi="Times New Roman"/>
          <w:noProof/>
          <w:color w:val="000000"/>
          <w:sz w:val="28"/>
          <w:szCs w:val="28"/>
          <w:lang w:eastAsia="ru-RU"/>
        </w:rPr>
        <w:drawing>
          <wp:inline distT="0" distB="0" distL="0" distR="0">
            <wp:extent cx="5943600" cy="8401050"/>
            <wp:effectExtent l="0" t="0" r="0" b="0"/>
            <wp:docPr id="19" name="Рисунок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
                    <pic:cNvPicPr>
                      <a:picLocks/>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943600" cy="8401050"/>
                    </a:xfrm>
                    <a:prstGeom prst="rect">
                      <a:avLst/>
                    </a:prstGeom>
                    <a:noFill/>
                    <a:ln>
                      <a:noFill/>
                    </a:ln>
                  </pic:spPr>
                </pic:pic>
              </a:graphicData>
            </a:graphic>
          </wp:inline>
        </w:drawing>
      </w:r>
    </w:p>
    <w:p w:rsidR="003D55EB" w:rsidRPr="00125630" w:rsidRDefault="003D55EB" w:rsidP="003D55EB">
      <w:pPr>
        <w:spacing w:after="0" w:line="240" w:lineRule="auto"/>
        <w:ind w:firstLine="567"/>
        <w:rPr>
          <w:rFonts w:ascii="Times New Roman" w:hAnsi="Times New Roman"/>
          <w:sz w:val="28"/>
          <w:szCs w:val="28"/>
          <w:lang w:val="kk-KZ"/>
        </w:rPr>
      </w:pPr>
      <w:r>
        <w:rPr>
          <w:rFonts w:ascii="Times New Roman" w:hAnsi="Times New Roman"/>
          <w:sz w:val="28"/>
          <w:szCs w:val="28"/>
          <w:lang w:val="kk-KZ"/>
        </w:rPr>
        <w:t>ӘОЖ 378.1</w:t>
      </w:r>
    </w:p>
    <w:p w:rsidR="003D55EB" w:rsidRDefault="003D55EB" w:rsidP="003D55EB">
      <w:pPr>
        <w:spacing w:after="0" w:line="240" w:lineRule="auto"/>
        <w:ind w:firstLine="567"/>
        <w:rPr>
          <w:rFonts w:ascii="Times New Roman" w:hAnsi="Times New Roman"/>
          <w:sz w:val="28"/>
          <w:szCs w:val="28"/>
          <w:lang w:val="kk-KZ"/>
        </w:rPr>
      </w:pPr>
      <w:r>
        <w:rPr>
          <w:rFonts w:ascii="Times New Roman" w:hAnsi="Times New Roman"/>
          <w:sz w:val="28"/>
          <w:szCs w:val="28"/>
          <w:lang w:val="kk-KZ"/>
        </w:rPr>
        <w:t>ҚБЖ 74.58 (5к)</w:t>
      </w:r>
    </w:p>
    <w:p w:rsidR="003D55EB" w:rsidRDefault="003D55EB" w:rsidP="003D55EB">
      <w:pPr>
        <w:spacing w:after="0" w:line="240" w:lineRule="auto"/>
        <w:ind w:firstLine="567"/>
        <w:rPr>
          <w:rFonts w:ascii="Times New Roman" w:hAnsi="Times New Roman"/>
          <w:sz w:val="28"/>
          <w:szCs w:val="28"/>
          <w:lang w:val="kk-KZ"/>
        </w:rPr>
      </w:pPr>
      <w:r>
        <w:rPr>
          <w:rFonts w:ascii="Times New Roman" w:hAnsi="Times New Roman"/>
          <w:sz w:val="28"/>
          <w:szCs w:val="28"/>
          <w:lang w:val="kk-KZ"/>
        </w:rPr>
        <w:t>Қ. 69</w:t>
      </w:r>
    </w:p>
    <w:p w:rsidR="003D55EB" w:rsidRDefault="003D55EB" w:rsidP="003D55EB">
      <w:pPr>
        <w:spacing w:after="0" w:line="240" w:lineRule="auto"/>
        <w:ind w:firstLine="567"/>
        <w:rPr>
          <w:rFonts w:ascii="Times New Roman" w:hAnsi="Times New Roman"/>
          <w:sz w:val="28"/>
          <w:szCs w:val="28"/>
          <w:lang w:val="kk-KZ"/>
        </w:rPr>
      </w:pPr>
    </w:p>
    <w:p w:rsidR="003D55EB" w:rsidRDefault="003D55EB" w:rsidP="003D55EB">
      <w:pPr>
        <w:spacing w:after="0" w:line="240" w:lineRule="auto"/>
        <w:ind w:firstLine="567"/>
        <w:rPr>
          <w:rFonts w:ascii="Times New Roman" w:hAnsi="Times New Roman"/>
          <w:sz w:val="28"/>
          <w:szCs w:val="28"/>
          <w:lang w:val="kk-KZ"/>
        </w:rPr>
      </w:pPr>
    </w:p>
    <w:p w:rsidR="003D55EB" w:rsidRDefault="003D55EB" w:rsidP="003D55EB">
      <w:pPr>
        <w:tabs>
          <w:tab w:val="left" w:pos="1050"/>
        </w:tabs>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ab/>
      </w:r>
    </w:p>
    <w:p w:rsidR="003D55EB" w:rsidRDefault="003D55EB" w:rsidP="003D55EB">
      <w:pPr>
        <w:spacing w:after="0" w:line="240" w:lineRule="auto"/>
        <w:ind w:firstLine="567"/>
        <w:rPr>
          <w:rFonts w:ascii="Times New Roman" w:hAnsi="Times New Roman"/>
          <w:sz w:val="28"/>
          <w:szCs w:val="28"/>
          <w:lang w:val="kk-KZ"/>
        </w:rPr>
      </w:pPr>
    </w:p>
    <w:p w:rsidR="003D55EB" w:rsidRDefault="003D55EB" w:rsidP="003D55EB">
      <w:pPr>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М</w:t>
      </w:r>
      <w:r w:rsidRPr="00D2175D">
        <w:rPr>
          <w:rFonts w:ascii="Times New Roman" w:hAnsi="Times New Roman"/>
          <w:sz w:val="28"/>
          <w:szCs w:val="28"/>
          <w:lang w:val="kk-KZ"/>
        </w:rPr>
        <w:t>едиатехнологияларды қолдана отырып креа</w:t>
      </w:r>
      <w:r>
        <w:rPr>
          <w:rFonts w:ascii="Times New Roman" w:hAnsi="Times New Roman"/>
          <w:sz w:val="28"/>
          <w:szCs w:val="28"/>
          <w:lang w:val="kk-KZ"/>
        </w:rPr>
        <w:t xml:space="preserve">тивтілікті қалыптастыру: оқу-әдістемелік бағдарлама. </w:t>
      </w:r>
      <w:r w:rsidRPr="006614AE">
        <w:rPr>
          <w:rFonts w:ascii="Times New Roman" w:hAnsi="Times New Roman"/>
          <w:sz w:val="28"/>
          <w:szCs w:val="28"/>
          <w:lang w:val="kk-KZ"/>
        </w:rPr>
        <w:t xml:space="preserve">– </w:t>
      </w:r>
      <w:r>
        <w:rPr>
          <w:rFonts w:ascii="Times New Roman" w:hAnsi="Times New Roman"/>
          <w:sz w:val="28"/>
          <w:szCs w:val="28"/>
          <w:lang w:val="kk-KZ"/>
        </w:rPr>
        <w:t xml:space="preserve">Көкшетау. Ш.Уәлиханов атындағы Көкшетау университеті баспасы. </w:t>
      </w:r>
      <w:r w:rsidRPr="006614AE">
        <w:rPr>
          <w:rFonts w:ascii="Times New Roman" w:hAnsi="Times New Roman"/>
          <w:sz w:val="28"/>
          <w:szCs w:val="28"/>
          <w:lang w:val="kk-KZ"/>
        </w:rPr>
        <w:t xml:space="preserve">2021. </w:t>
      </w:r>
      <w:r>
        <w:rPr>
          <w:rFonts w:ascii="Times New Roman" w:hAnsi="Times New Roman"/>
          <w:sz w:val="28"/>
          <w:szCs w:val="28"/>
          <w:lang w:val="kk-KZ"/>
        </w:rPr>
        <w:t>– 55б.</w:t>
      </w:r>
    </w:p>
    <w:p w:rsidR="003D55EB" w:rsidRDefault="003D55EB" w:rsidP="003D55EB">
      <w:pPr>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 xml:space="preserve"> </w:t>
      </w:r>
    </w:p>
    <w:p w:rsidR="003D55EB" w:rsidRPr="006614AE" w:rsidRDefault="003D55EB" w:rsidP="003D55EB">
      <w:pPr>
        <w:spacing w:after="0" w:line="240" w:lineRule="auto"/>
        <w:ind w:firstLine="567"/>
        <w:jc w:val="both"/>
        <w:rPr>
          <w:rFonts w:ascii="Times New Roman" w:hAnsi="Times New Roman"/>
          <w:sz w:val="28"/>
          <w:szCs w:val="28"/>
          <w:lang w:val="kk-KZ"/>
        </w:rPr>
      </w:pPr>
    </w:p>
    <w:p w:rsidR="003D55EB" w:rsidRDefault="003D55EB" w:rsidP="003D55EB">
      <w:pPr>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 xml:space="preserve">Пікір жазғандар: </w:t>
      </w:r>
    </w:p>
    <w:p w:rsidR="003D55EB" w:rsidRDefault="003D55EB" w:rsidP="003D55EB">
      <w:pPr>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 xml:space="preserve">А.Қ. Абдиркенова </w:t>
      </w:r>
      <w:r w:rsidRPr="003E490A">
        <w:rPr>
          <w:rFonts w:ascii="Times New Roman" w:hAnsi="Times New Roman"/>
          <w:sz w:val="28"/>
          <w:szCs w:val="28"/>
          <w:lang w:val="kk-KZ"/>
        </w:rPr>
        <w:t>-</w:t>
      </w:r>
      <w:r>
        <w:rPr>
          <w:rFonts w:ascii="Times New Roman" w:hAnsi="Times New Roman"/>
          <w:sz w:val="28"/>
          <w:szCs w:val="28"/>
          <w:lang w:val="kk-KZ"/>
        </w:rPr>
        <w:t xml:space="preserve"> А.Байтұрсынұлы атындағы Қостанай өңірлік университетінің қауымдастырылған профессоры, философия докторы  (</w:t>
      </w:r>
      <w:r w:rsidRPr="003E490A">
        <w:rPr>
          <w:rFonts w:ascii="Times New Roman" w:hAnsi="Times New Roman"/>
          <w:sz w:val="28"/>
          <w:szCs w:val="28"/>
          <w:lang w:val="kk-KZ"/>
        </w:rPr>
        <w:t>PhD</w:t>
      </w:r>
      <w:r>
        <w:rPr>
          <w:rFonts w:ascii="Times New Roman" w:hAnsi="Times New Roman"/>
          <w:sz w:val="28"/>
          <w:szCs w:val="28"/>
          <w:lang w:val="kk-KZ"/>
        </w:rPr>
        <w:t>)</w:t>
      </w:r>
    </w:p>
    <w:p w:rsidR="003D55EB" w:rsidRPr="00C773F0" w:rsidRDefault="003D55EB" w:rsidP="003D55EB">
      <w:pPr>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К.О.Оразбаева – Ш.Уәлиханов атындағы Көкшетау университетінің қауымдастырылған профессоры, философия докторы  (</w:t>
      </w:r>
      <w:r w:rsidRPr="00C773F0">
        <w:rPr>
          <w:rFonts w:ascii="Times New Roman" w:hAnsi="Times New Roman"/>
          <w:sz w:val="28"/>
          <w:szCs w:val="28"/>
          <w:lang w:val="kk-KZ"/>
        </w:rPr>
        <w:t>PhD</w:t>
      </w:r>
      <w:r>
        <w:rPr>
          <w:rFonts w:ascii="Times New Roman" w:hAnsi="Times New Roman"/>
          <w:sz w:val="28"/>
          <w:szCs w:val="28"/>
          <w:lang w:val="kk-KZ"/>
        </w:rPr>
        <w:t>)</w:t>
      </w:r>
    </w:p>
    <w:p w:rsidR="003D55EB" w:rsidRDefault="003D55EB" w:rsidP="003D55EB">
      <w:pPr>
        <w:spacing w:after="0" w:line="240" w:lineRule="auto"/>
        <w:ind w:firstLine="567"/>
        <w:jc w:val="both"/>
        <w:rPr>
          <w:rFonts w:ascii="Times New Roman" w:hAnsi="Times New Roman"/>
          <w:sz w:val="28"/>
          <w:szCs w:val="28"/>
          <w:lang w:val="kk-KZ"/>
        </w:rPr>
      </w:pPr>
    </w:p>
    <w:p w:rsidR="003D55EB" w:rsidRDefault="003D55EB" w:rsidP="003D55EB">
      <w:pPr>
        <w:spacing w:after="0" w:line="240" w:lineRule="auto"/>
        <w:ind w:firstLine="567"/>
        <w:rPr>
          <w:rFonts w:ascii="Times New Roman" w:hAnsi="Times New Roman"/>
          <w:sz w:val="28"/>
          <w:szCs w:val="28"/>
          <w:lang w:val="kk-KZ"/>
        </w:rPr>
      </w:pPr>
    </w:p>
    <w:p w:rsidR="003D55EB" w:rsidRDefault="003D55EB" w:rsidP="003D55EB">
      <w:pPr>
        <w:spacing w:after="0" w:line="240" w:lineRule="auto"/>
        <w:ind w:firstLine="567"/>
        <w:rPr>
          <w:rFonts w:ascii="Times New Roman" w:hAnsi="Times New Roman"/>
          <w:sz w:val="28"/>
          <w:szCs w:val="28"/>
          <w:lang w:val="kk-KZ"/>
        </w:rPr>
      </w:pPr>
    </w:p>
    <w:p w:rsidR="003D55EB" w:rsidRDefault="003D55EB" w:rsidP="003D55EB">
      <w:pPr>
        <w:spacing w:after="0" w:line="240" w:lineRule="auto"/>
        <w:ind w:firstLine="567"/>
        <w:rPr>
          <w:rFonts w:ascii="Times New Roman" w:hAnsi="Times New Roman"/>
          <w:sz w:val="28"/>
          <w:szCs w:val="28"/>
          <w:lang w:val="kk-KZ"/>
        </w:rPr>
      </w:pPr>
    </w:p>
    <w:p w:rsidR="003D55EB" w:rsidRDefault="003D55EB" w:rsidP="003D55EB">
      <w:pPr>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Ұсынылып отырған оқу-әдістемелік бағдарламада «Медиапедагогика» пәні бойынша болашақ педагог</w:t>
      </w:r>
      <w:r w:rsidRPr="006127C8">
        <w:rPr>
          <w:rFonts w:ascii="Times New Roman" w:hAnsi="Times New Roman"/>
          <w:sz w:val="28"/>
          <w:szCs w:val="28"/>
          <w:lang w:val="kk-KZ"/>
        </w:rPr>
        <w:t>-</w:t>
      </w:r>
      <w:r>
        <w:rPr>
          <w:rFonts w:ascii="Times New Roman" w:hAnsi="Times New Roman"/>
          <w:sz w:val="28"/>
          <w:szCs w:val="28"/>
          <w:lang w:val="kk-KZ"/>
        </w:rPr>
        <w:t>психологтердің  м</w:t>
      </w:r>
      <w:r w:rsidRPr="00D2175D">
        <w:rPr>
          <w:rFonts w:ascii="Times New Roman" w:hAnsi="Times New Roman"/>
          <w:sz w:val="28"/>
          <w:szCs w:val="28"/>
          <w:lang w:val="kk-KZ"/>
        </w:rPr>
        <w:t>едиатехнологияларды қолдана отырып креа</w:t>
      </w:r>
      <w:r>
        <w:rPr>
          <w:rFonts w:ascii="Times New Roman" w:hAnsi="Times New Roman"/>
          <w:sz w:val="28"/>
          <w:szCs w:val="28"/>
          <w:lang w:val="kk-KZ"/>
        </w:rPr>
        <w:t xml:space="preserve">тивтілікті қалыптастыруға арналған талқыланған сабақ тақырыптары қарастырылған. </w:t>
      </w:r>
    </w:p>
    <w:p w:rsidR="003D55EB" w:rsidRDefault="003D55EB" w:rsidP="003D55EB">
      <w:pPr>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Аталған оқу-әдістемелік бағдарлама жоғары оқу орындарының педагогикалық мамандықтарының студенттері мен біліктілікті арттыру курстарының тыңдаушыларына, көпшілік қауымға арналған.</w:t>
      </w:r>
    </w:p>
    <w:p w:rsidR="003D55EB" w:rsidRDefault="003D55EB" w:rsidP="003D55EB">
      <w:pPr>
        <w:spacing w:after="0" w:line="240" w:lineRule="auto"/>
        <w:ind w:firstLine="567"/>
        <w:jc w:val="both"/>
        <w:rPr>
          <w:rFonts w:ascii="Times New Roman" w:hAnsi="Times New Roman"/>
          <w:sz w:val="28"/>
          <w:szCs w:val="28"/>
          <w:lang w:val="kk-KZ"/>
        </w:rPr>
      </w:pPr>
    </w:p>
    <w:p w:rsidR="003D55EB" w:rsidRDefault="003D55EB" w:rsidP="003D55EB">
      <w:pPr>
        <w:spacing w:after="0" w:line="240" w:lineRule="auto"/>
        <w:ind w:firstLine="567"/>
        <w:jc w:val="center"/>
        <w:rPr>
          <w:rFonts w:ascii="Times New Roman" w:hAnsi="Times New Roman"/>
          <w:sz w:val="28"/>
          <w:szCs w:val="28"/>
          <w:lang w:val="kk-KZ"/>
        </w:rPr>
      </w:pPr>
    </w:p>
    <w:p w:rsidR="003D55EB" w:rsidRDefault="003D55EB" w:rsidP="003D55EB">
      <w:pPr>
        <w:spacing w:after="0" w:line="240" w:lineRule="auto"/>
        <w:ind w:firstLine="567"/>
        <w:jc w:val="center"/>
        <w:rPr>
          <w:rFonts w:ascii="Times New Roman" w:hAnsi="Times New Roman"/>
          <w:sz w:val="28"/>
          <w:szCs w:val="28"/>
          <w:lang w:val="kk-KZ"/>
        </w:rPr>
      </w:pPr>
    </w:p>
    <w:p w:rsidR="003D55EB" w:rsidRDefault="003D55EB" w:rsidP="003D55EB">
      <w:pPr>
        <w:spacing w:after="0" w:line="240" w:lineRule="auto"/>
        <w:ind w:firstLine="567"/>
        <w:jc w:val="center"/>
        <w:rPr>
          <w:rFonts w:ascii="Times New Roman" w:hAnsi="Times New Roman"/>
          <w:sz w:val="28"/>
          <w:szCs w:val="28"/>
          <w:lang w:val="kk-KZ"/>
        </w:rPr>
      </w:pPr>
    </w:p>
    <w:p w:rsidR="003D55EB" w:rsidRDefault="003D55EB" w:rsidP="003D55EB">
      <w:pPr>
        <w:spacing w:after="0" w:line="240" w:lineRule="auto"/>
        <w:ind w:firstLine="567"/>
        <w:jc w:val="center"/>
        <w:rPr>
          <w:rFonts w:ascii="Times New Roman" w:hAnsi="Times New Roman"/>
          <w:sz w:val="28"/>
          <w:szCs w:val="28"/>
          <w:lang w:val="kk-KZ"/>
        </w:rPr>
      </w:pPr>
    </w:p>
    <w:p w:rsidR="003D55EB" w:rsidRDefault="003D55EB" w:rsidP="003D55EB">
      <w:pPr>
        <w:spacing w:after="0" w:line="240" w:lineRule="auto"/>
        <w:ind w:firstLine="567"/>
        <w:jc w:val="center"/>
        <w:rPr>
          <w:rFonts w:ascii="Times New Roman" w:hAnsi="Times New Roman"/>
          <w:sz w:val="28"/>
          <w:szCs w:val="28"/>
          <w:lang w:val="kk-KZ"/>
        </w:rPr>
      </w:pPr>
    </w:p>
    <w:p w:rsidR="003D55EB" w:rsidRDefault="003D55EB" w:rsidP="003D55EB">
      <w:pPr>
        <w:spacing w:after="0" w:line="240" w:lineRule="auto"/>
        <w:ind w:firstLine="567"/>
        <w:jc w:val="center"/>
        <w:rPr>
          <w:rFonts w:ascii="Times New Roman" w:hAnsi="Times New Roman"/>
          <w:sz w:val="28"/>
          <w:szCs w:val="28"/>
          <w:lang w:val="kk-KZ"/>
        </w:rPr>
      </w:pPr>
    </w:p>
    <w:p w:rsidR="003D55EB" w:rsidRDefault="003D55EB" w:rsidP="003D55EB">
      <w:pPr>
        <w:spacing w:after="0" w:line="240" w:lineRule="auto"/>
        <w:ind w:firstLine="567"/>
        <w:jc w:val="center"/>
        <w:rPr>
          <w:rFonts w:ascii="Times New Roman" w:hAnsi="Times New Roman"/>
          <w:sz w:val="28"/>
          <w:szCs w:val="28"/>
          <w:lang w:val="kk-KZ"/>
        </w:rPr>
      </w:pPr>
    </w:p>
    <w:p w:rsidR="003D55EB" w:rsidRDefault="003D55EB" w:rsidP="003D55EB">
      <w:pPr>
        <w:spacing w:after="0" w:line="240" w:lineRule="auto"/>
        <w:ind w:firstLine="567"/>
        <w:jc w:val="center"/>
        <w:rPr>
          <w:rFonts w:ascii="Times New Roman" w:hAnsi="Times New Roman"/>
          <w:sz w:val="28"/>
          <w:szCs w:val="28"/>
          <w:lang w:val="kk-KZ"/>
        </w:rPr>
      </w:pPr>
    </w:p>
    <w:p w:rsidR="003D55EB" w:rsidRDefault="003D55EB" w:rsidP="003D55EB">
      <w:pPr>
        <w:spacing w:after="0" w:line="240" w:lineRule="auto"/>
        <w:ind w:firstLine="567"/>
        <w:jc w:val="center"/>
        <w:rPr>
          <w:rFonts w:ascii="Times New Roman" w:hAnsi="Times New Roman"/>
          <w:sz w:val="28"/>
          <w:szCs w:val="28"/>
          <w:lang w:val="kk-KZ"/>
        </w:rPr>
      </w:pPr>
    </w:p>
    <w:p w:rsidR="003D55EB" w:rsidRDefault="003D55EB" w:rsidP="003D55EB">
      <w:pPr>
        <w:spacing w:after="0" w:line="240" w:lineRule="auto"/>
        <w:ind w:firstLine="567"/>
        <w:jc w:val="center"/>
        <w:rPr>
          <w:rFonts w:ascii="Times New Roman" w:hAnsi="Times New Roman"/>
          <w:sz w:val="28"/>
          <w:szCs w:val="28"/>
          <w:lang w:val="kk-KZ"/>
        </w:rPr>
      </w:pPr>
    </w:p>
    <w:p w:rsidR="003D55EB" w:rsidRDefault="003D55EB" w:rsidP="003D55EB">
      <w:pPr>
        <w:tabs>
          <w:tab w:val="center" w:pos="4819"/>
          <w:tab w:val="left" w:pos="7830"/>
          <w:tab w:val="right" w:pos="9638"/>
        </w:tabs>
        <w:spacing w:after="0" w:line="240" w:lineRule="auto"/>
        <w:ind w:firstLine="567"/>
        <w:rPr>
          <w:rFonts w:ascii="Times New Roman" w:hAnsi="Times New Roman"/>
          <w:sz w:val="28"/>
          <w:szCs w:val="28"/>
          <w:lang w:val="kk-KZ"/>
        </w:rPr>
      </w:pPr>
      <w:r>
        <w:rPr>
          <w:rFonts w:ascii="Times New Roman" w:hAnsi="Times New Roman"/>
          <w:sz w:val="28"/>
          <w:szCs w:val="28"/>
          <w:lang w:val="kk-KZ"/>
        </w:rPr>
        <w:tab/>
      </w:r>
      <w:r>
        <w:rPr>
          <w:rFonts w:ascii="Times New Roman" w:hAnsi="Times New Roman"/>
          <w:sz w:val="28"/>
          <w:szCs w:val="28"/>
          <w:lang w:val="kk-KZ"/>
        </w:rPr>
        <w:tab/>
        <w:t>©КошановаМ.Т.</w:t>
      </w:r>
    </w:p>
    <w:p w:rsidR="003D55EB" w:rsidRDefault="003D55EB" w:rsidP="003D55EB">
      <w:pPr>
        <w:spacing w:after="0" w:line="240" w:lineRule="auto"/>
        <w:ind w:firstLine="567"/>
        <w:jc w:val="right"/>
        <w:rPr>
          <w:rFonts w:ascii="Times New Roman" w:hAnsi="Times New Roman"/>
          <w:sz w:val="28"/>
          <w:szCs w:val="28"/>
          <w:lang w:val="kk-KZ"/>
        </w:rPr>
      </w:pPr>
      <w:r>
        <w:rPr>
          <w:rFonts w:ascii="Times New Roman" w:hAnsi="Times New Roman"/>
          <w:sz w:val="28"/>
          <w:szCs w:val="28"/>
          <w:lang w:val="kk-KZ"/>
        </w:rPr>
        <w:t xml:space="preserve">©Ш.Уәлиханов атындағы Көкшетау университеті </w:t>
      </w:r>
    </w:p>
    <w:p w:rsidR="003D55EB" w:rsidRDefault="003D55EB" w:rsidP="003D55EB">
      <w:pPr>
        <w:tabs>
          <w:tab w:val="left" w:pos="4140"/>
          <w:tab w:val="center" w:pos="4819"/>
        </w:tabs>
        <w:spacing w:after="0" w:line="240" w:lineRule="auto"/>
        <w:ind w:firstLine="567"/>
        <w:rPr>
          <w:rFonts w:ascii="Times New Roman" w:hAnsi="Times New Roman"/>
          <w:sz w:val="28"/>
          <w:szCs w:val="28"/>
          <w:lang w:val="kk-KZ"/>
        </w:rPr>
      </w:pPr>
      <w:r>
        <w:rPr>
          <w:rFonts w:ascii="Times New Roman" w:hAnsi="Times New Roman"/>
          <w:sz w:val="28"/>
          <w:szCs w:val="28"/>
          <w:lang w:val="kk-KZ"/>
        </w:rPr>
        <w:tab/>
      </w:r>
    </w:p>
    <w:p w:rsidR="003D55EB" w:rsidRDefault="003D55EB" w:rsidP="003D55EB">
      <w:pPr>
        <w:tabs>
          <w:tab w:val="left" w:pos="4140"/>
          <w:tab w:val="center" w:pos="4819"/>
        </w:tabs>
        <w:spacing w:after="0" w:line="240" w:lineRule="auto"/>
        <w:ind w:firstLine="567"/>
        <w:jc w:val="center"/>
        <w:rPr>
          <w:rFonts w:ascii="Times New Roman" w:hAnsi="Times New Roman"/>
          <w:sz w:val="28"/>
          <w:szCs w:val="28"/>
          <w:lang w:val="kk-KZ"/>
        </w:rPr>
      </w:pPr>
    </w:p>
    <w:p w:rsidR="003D55EB" w:rsidRDefault="003D55EB" w:rsidP="003D55EB">
      <w:pPr>
        <w:tabs>
          <w:tab w:val="left" w:pos="4140"/>
          <w:tab w:val="center" w:pos="4819"/>
        </w:tabs>
        <w:spacing w:after="0" w:line="240" w:lineRule="auto"/>
        <w:ind w:firstLine="567"/>
        <w:jc w:val="center"/>
        <w:rPr>
          <w:rFonts w:ascii="Times New Roman" w:hAnsi="Times New Roman"/>
          <w:sz w:val="28"/>
          <w:szCs w:val="28"/>
          <w:lang w:val="kk-KZ"/>
        </w:rPr>
      </w:pPr>
    </w:p>
    <w:p w:rsidR="003D55EB" w:rsidRDefault="003D55EB" w:rsidP="003D55EB">
      <w:pPr>
        <w:tabs>
          <w:tab w:val="left" w:pos="4140"/>
          <w:tab w:val="center" w:pos="4819"/>
        </w:tabs>
        <w:spacing w:after="0" w:line="240" w:lineRule="auto"/>
        <w:ind w:firstLine="567"/>
        <w:jc w:val="center"/>
        <w:rPr>
          <w:rFonts w:ascii="Times New Roman" w:hAnsi="Times New Roman"/>
          <w:sz w:val="28"/>
          <w:szCs w:val="28"/>
          <w:lang w:val="kk-KZ"/>
        </w:rPr>
      </w:pPr>
      <w:r>
        <w:rPr>
          <w:rFonts w:ascii="Times New Roman" w:hAnsi="Times New Roman"/>
          <w:sz w:val="28"/>
          <w:szCs w:val="28"/>
          <w:lang w:val="kk-KZ"/>
        </w:rPr>
        <w:t>КІРІСПЕ</w:t>
      </w:r>
    </w:p>
    <w:p w:rsidR="003D55EB" w:rsidRDefault="003D55EB" w:rsidP="003D55EB">
      <w:pPr>
        <w:spacing w:after="0" w:line="240" w:lineRule="auto"/>
        <w:ind w:firstLine="567"/>
        <w:rPr>
          <w:rFonts w:ascii="Times New Roman" w:hAnsi="Times New Roman"/>
          <w:sz w:val="28"/>
          <w:szCs w:val="28"/>
          <w:lang w:val="kk-KZ"/>
        </w:rPr>
      </w:pPr>
    </w:p>
    <w:p w:rsidR="003D55EB" w:rsidRDefault="003D55EB" w:rsidP="003D55EB">
      <w:pPr>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Жаһандану заманында болашақ педагог</w:t>
      </w:r>
      <w:r w:rsidRPr="00E0435B">
        <w:rPr>
          <w:rFonts w:ascii="Times New Roman" w:hAnsi="Times New Roman"/>
          <w:sz w:val="28"/>
          <w:szCs w:val="28"/>
          <w:lang w:val="kk-KZ"/>
        </w:rPr>
        <w:t>-</w:t>
      </w:r>
      <w:r>
        <w:rPr>
          <w:rFonts w:ascii="Times New Roman" w:hAnsi="Times New Roman"/>
          <w:sz w:val="28"/>
          <w:szCs w:val="28"/>
          <w:lang w:val="kk-KZ"/>
        </w:rPr>
        <w:t>психологтерде цифрлік білімінің болуы олардың медиатехнологиялық білімінің өзінің мәні жағынан оқу пәндерінен тыс әртүрлі білімдер, іскерліктерді, нақты практикалық жағдайларда әрекеттенуді және өмірлік мәселелерді шешу қабілеттерін қалыптастыруы қажет. Демек, тұтас педагогикалық үдерістің сапасын жетілдіру білім беруді ақпараттандыру мен тиімді әдіс</w:t>
      </w:r>
      <w:r w:rsidRPr="00E0435B">
        <w:rPr>
          <w:rFonts w:ascii="Times New Roman" w:hAnsi="Times New Roman"/>
          <w:sz w:val="28"/>
          <w:szCs w:val="28"/>
          <w:lang w:val="kk-KZ"/>
        </w:rPr>
        <w:t>-</w:t>
      </w:r>
      <w:r>
        <w:rPr>
          <w:rFonts w:ascii="Times New Roman" w:hAnsi="Times New Roman"/>
          <w:sz w:val="28"/>
          <w:szCs w:val="28"/>
          <w:lang w:val="kk-KZ"/>
        </w:rPr>
        <w:t xml:space="preserve">тәсілдерді ұйымдастырудың маңыздылығын дәлелдейді. Осы ретте, ақпараттық-коммуникациялық және әдіснамалық бағыттағы оқыту технологиясының мәні зор екендігін ескере отырып мұғалім профессиограммасының да өзгергендігін анықтаймыз. Қазақстан Республикасының Жоғары және жоғары оқу орнынан кейінгі білім берудің мемлекеттік жалпыға міндетті стандартында: «ақпараттық-коммуникакациялық технологияларды меңгеру негізінде бәсекеге қабілетті болашақ маманың дүниетанымдық, азаматтық және адамгершілік ұстанымдарын қалыптастыруға, мемлекеттік, орыс және шет тілдерінде коммуникация бағдарламаларын құруға, салауатты өмір салтына бағдарлауға, өзін-өзі жетілдіруге және кәсіби табысқа бағдарланған» </w:t>
      </w:r>
      <w:r w:rsidRPr="005F4865">
        <w:rPr>
          <w:rFonts w:ascii="Times New Roman" w:hAnsi="Times New Roman"/>
          <w:sz w:val="28"/>
          <w:szCs w:val="28"/>
          <w:lang w:val="kk-KZ"/>
        </w:rPr>
        <w:t>[</w:t>
      </w:r>
      <w:r>
        <w:rPr>
          <w:rFonts w:ascii="Times New Roman" w:hAnsi="Times New Roman"/>
          <w:sz w:val="28"/>
          <w:szCs w:val="28"/>
          <w:lang w:val="kk-KZ"/>
        </w:rPr>
        <w:t>1</w:t>
      </w:r>
      <w:r w:rsidRPr="005F4865">
        <w:rPr>
          <w:rFonts w:ascii="Times New Roman" w:hAnsi="Times New Roman"/>
          <w:sz w:val="28"/>
          <w:szCs w:val="28"/>
          <w:lang w:val="kk-KZ"/>
        </w:rPr>
        <w:t>]</w:t>
      </w:r>
      <w:r>
        <w:rPr>
          <w:rFonts w:ascii="Times New Roman" w:hAnsi="Times New Roman"/>
          <w:sz w:val="28"/>
          <w:szCs w:val="28"/>
          <w:lang w:val="kk-KZ"/>
        </w:rPr>
        <w:t xml:space="preserve"> деп тұжырымдаудан шығармашылық тапсырмалар арқылы болашақ маманның креативтілігін қалыптастырудың маңызы зор екендігін анықтаймыз. Бұл ретте, «М</w:t>
      </w:r>
      <w:r w:rsidRPr="00D2175D">
        <w:rPr>
          <w:rFonts w:ascii="Times New Roman" w:hAnsi="Times New Roman"/>
          <w:sz w:val="28"/>
          <w:szCs w:val="28"/>
          <w:lang w:val="kk-KZ"/>
        </w:rPr>
        <w:t>едиатехнологияларды қолдана отырып креа</w:t>
      </w:r>
      <w:r>
        <w:rPr>
          <w:rFonts w:ascii="Times New Roman" w:hAnsi="Times New Roman"/>
          <w:sz w:val="28"/>
          <w:szCs w:val="28"/>
          <w:lang w:val="kk-KZ"/>
        </w:rPr>
        <w:t xml:space="preserve">тивтілікті қалыптастыру» атты оқу-әдістемелік бағдарламада берілген мәтіндер, дербес өз бетімен таным процестерін шығармашылыққа дағдыландыратын тапсырмалар, авторлық бағдарлама  мен сауалнамалар, білім беру платформалары болашақ маманның креативтілігін қалыптастыру үшін құрастырылған. </w:t>
      </w:r>
    </w:p>
    <w:p w:rsidR="003D55EB" w:rsidRPr="00CF448D" w:rsidRDefault="003D55EB" w:rsidP="003D55EB">
      <w:pPr>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Оқу-әдістемелік бағдарлама жоғары оқу орындары мен колледждердің жас мамандарына, студенттерге арналған</w:t>
      </w:r>
    </w:p>
    <w:p w:rsidR="003D55EB" w:rsidRDefault="003D55EB" w:rsidP="003D55EB">
      <w:pPr>
        <w:spacing w:after="0" w:line="240" w:lineRule="auto"/>
        <w:ind w:firstLine="567"/>
        <w:jc w:val="both"/>
        <w:rPr>
          <w:rFonts w:ascii="Times New Roman" w:hAnsi="Times New Roman"/>
          <w:sz w:val="28"/>
          <w:szCs w:val="28"/>
          <w:lang w:val="kk-KZ"/>
        </w:rPr>
      </w:pPr>
    </w:p>
    <w:p w:rsidR="003D55EB" w:rsidRDefault="003D55EB" w:rsidP="003D55EB">
      <w:pPr>
        <w:spacing w:after="0" w:line="240" w:lineRule="auto"/>
        <w:ind w:firstLine="567"/>
        <w:jc w:val="both"/>
        <w:rPr>
          <w:rFonts w:ascii="Times New Roman" w:hAnsi="Times New Roman"/>
          <w:sz w:val="28"/>
          <w:szCs w:val="28"/>
          <w:lang w:val="kk-KZ"/>
        </w:rPr>
      </w:pPr>
    </w:p>
    <w:p w:rsidR="003D55EB" w:rsidRDefault="003D55EB" w:rsidP="003D55EB">
      <w:pPr>
        <w:spacing w:after="0" w:line="240" w:lineRule="auto"/>
        <w:ind w:firstLine="567"/>
        <w:jc w:val="both"/>
        <w:rPr>
          <w:rFonts w:ascii="Times New Roman" w:hAnsi="Times New Roman"/>
          <w:sz w:val="28"/>
          <w:szCs w:val="28"/>
          <w:lang w:val="kk-KZ"/>
        </w:rPr>
      </w:pPr>
    </w:p>
    <w:p w:rsidR="003D55EB" w:rsidRDefault="003D55EB" w:rsidP="003D55EB">
      <w:pPr>
        <w:spacing w:after="0" w:line="240" w:lineRule="auto"/>
        <w:ind w:firstLine="567"/>
        <w:jc w:val="both"/>
        <w:rPr>
          <w:rFonts w:ascii="Times New Roman" w:hAnsi="Times New Roman"/>
          <w:sz w:val="28"/>
          <w:szCs w:val="28"/>
          <w:lang w:val="kk-KZ"/>
        </w:rPr>
      </w:pPr>
    </w:p>
    <w:p w:rsidR="003D55EB" w:rsidRDefault="003D55EB" w:rsidP="003D55EB">
      <w:pPr>
        <w:spacing w:after="0" w:line="240" w:lineRule="auto"/>
        <w:ind w:firstLine="567"/>
        <w:jc w:val="both"/>
        <w:rPr>
          <w:rFonts w:ascii="Times New Roman" w:hAnsi="Times New Roman"/>
          <w:sz w:val="28"/>
          <w:szCs w:val="28"/>
          <w:lang w:val="kk-KZ"/>
        </w:rPr>
      </w:pPr>
    </w:p>
    <w:p w:rsidR="003D55EB" w:rsidRDefault="003D55EB" w:rsidP="003D55EB">
      <w:pPr>
        <w:spacing w:after="0" w:line="240" w:lineRule="auto"/>
        <w:ind w:firstLine="567"/>
        <w:jc w:val="both"/>
        <w:rPr>
          <w:rFonts w:ascii="Times New Roman" w:hAnsi="Times New Roman"/>
          <w:sz w:val="28"/>
          <w:szCs w:val="28"/>
          <w:lang w:val="kk-KZ"/>
        </w:rPr>
      </w:pPr>
    </w:p>
    <w:p w:rsidR="003D55EB" w:rsidRDefault="003D55EB" w:rsidP="003D55EB">
      <w:pPr>
        <w:spacing w:after="0" w:line="240" w:lineRule="auto"/>
        <w:ind w:firstLine="567"/>
        <w:jc w:val="both"/>
        <w:rPr>
          <w:rFonts w:ascii="Times New Roman" w:hAnsi="Times New Roman"/>
          <w:sz w:val="28"/>
          <w:szCs w:val="28"/>
          <w:lang w:val="kk-KZ"/>
        </w:rPr>
      </w:pPr>
    </w:p>
    <w:p w:rsidR="003D55EB" w:rsidRDefault="003D55EB" w:rsidP="003D55EB">
      <w:pPr>
        <w:spacing w:after="0" w:line="240" w:lineRule="auto"/>
        <w:ind w:firstLine="567"/>
        <w:jc w:val="both"/>
        <w:rPr>
          <w:rFonts w:ascii="Times New Roman" w:hAnsi="Times New Roman"/>
          <w:sz w:val="28"/>
          <w:szCs w:val="28"/>
          <w:lang w:val="kk-KZ"/>
        </w:rPr>
      </w:pPr>
    </w:p>
    <w:p w:rsidR="003D55EB" w:rsidRDefault="003D55EB" w:rsidP="003D55EB">
      <w:pPr>
        <w:spacing w:after="0" w:line="240" w:lineRule="auto"/>
        <w:ind w:firstLine="567"/>
        <w:jc w:val="both"/>
        <w:rPr>
          <w:rFonts w:ascii="Times New Roman" w:hAnsi="Times New Roman"/>
          <w:sz w:val="28"/>
          <w:szCs w:val="28"/>
          <w:lang w:val="kk-KZ"/>
        </w:rPr>
      </w:pPr>
    </w:p>
    <w:p w:rsidR="003D55EB" w:rsidRDefault="003D55EB" w:rsidP="003D55EB">
      <w:pPr>
        <w:spacing w:after="0" w:line="240" w:lineRule="auto"/>
        <w:ind w:firstLine="567"/>
        <w:jc w:val="both"/>
        <w:rPr>
          <w:rFonts w:ascii="Times New Roman" w:hAnsi="Times New Roman"/>
          <w:sz w:val="28"/>
          <w:szCs w:val="28"/>
          <w:lang w:val="kk-KZ"/>
        </w:rPr>
      </w:pPr>
    </w:p>
    <w:p w:rsidR="003D55EB" w:rsidRDefault="003D55EB" w:rsidP="003D55EB">
      <w:pPr>
        <w:spacing w:after="0" w:line="240" w:lineRule="auto"/>
        <w:ind w:firstLine="567"/>
        <w:jc w:val="both"/>
        <w:rPr>
          <w:rFonts w:ascii="Times New Roman" w:hAnsi="Times New Roman"/>
          <w:sz w:val="28"/>
          <w:szCs w:val="28"/>
          <w:lang w:val="kk-KZ"/>
        </w:rPr>
      </w:pPr>
    </w:p>
    <w:p w:rsidR="003D55EB" w:rsidRDefault="003D55EB" w:rsidP="003D55EB">
      <w:pPr>
        <w:spacing w:after="0" w:line="240" w:lineRule="auto"/>
        <w:ind w:firstLine="567"/>
        <w:jc w:val="both"/>
        <w:rPr>
          <w:rFonts w:ascii="Times New Roman" w:hAnsi="Times New Roman"/>
          <w:sz w:val="28"/>
          <w:szCs w:val="28"/>
          <w:lang w:val="kk-KZ"/>
        </w:rPr>
      </w:pPr>
    </w:p>
    <w:p w:rsidR="003D55EB" w:rsidRDefault="003D55EB" w:rsidP="003D55EB">
      <w:pPr>
        <w:spacing w:after="0" w:line="240" w:lineRule="auto"/>
        <w:ind w:firstLine="567"/>
        <w:jc w:val="both"/>
        <w:rPr>
          <w:rFonts w:ascii="Times New Roman" w:hAnsi="Times New Roman"/>
          <w:sz w:val="28"/>
          <w:szCs w:val="28"/>
          <w:lang w:val="kk-KZ"/>
        </w:rPr>
      </w:pPr>
    </w:p>
    <w:p w:rsidR="003D55EB" w:rsidRDefault="003D55EB" w:rsidP="003D55EB">
      <w:pPr>
        <w:spacing w:after="0" w:line="240" w:lineRule="auto"/>
        <w:ind w:firstLine="567"/>
        <w:jc w:val="both"/>
        <w:rPr>
          <w:rFonts w:ascii="Times New Roman" w:hAnsi="Times New Roman"/>
          <w:sz w:val="28"/>
          <w:szCs w:val="28"/>
          <w:lang w:val="kk-KZ"/>
        </w:rPr>
      </w:pPr>
    </w:p>
    <w:p w:rsidR="003D55EB" w:rsidRDefault="003D55EB" w:rsidP="003D55EB">
      <w:pPr>
        <w:spacing w:after="0" w:line="240" w:lineRule="auto"/>
        <w:ind w:firstLine="567"/>
        <w:jc w:val="both"/>
        <w:rPr>
          <w:rFonts w:ascii="Times New Roman" w:hAnsi="Times New Roman"/>
          <w:sz w:val="28"/>
          <w:szCs w:val="28"/>
          <w:lang w:val="kk-KZ"/>
        </w:rPr>
      </w:pPr>
    </w:p>
    <w:p w:rsidR="003D55EB" w:rsidRDefault="003D55EB" w:rsidP="003D55EB">
      <w:pPr>
        <w:spacing w:after="0" w:line="240" w:lineRule="auto"/>
        <w:ind w:firstLine="567"/>
        <w:jc w:val="both"/>
        <w:rPr>
          <w:rFonts w:ascii="Times New Roman" w:hAnsi="Times New Roman"/>
          <w:sz w:val="28"/>
          <w:szCs w:val="28"/>
          <w:lang w:val="kk-KZ"/>
        </w:rPr>
      </w:pPr>
    </w:p>
    <w:p w:rsidR="003D55EB" w:rsidRDefault="003D55EB" w:rsidP="003D55EB">
      <w:pPr>
        <w:spacing w:after="0" w:line="240" w:lineRule="auto"/>
        <w:ind w:firstLine="567"/>
        <w:jc w:val="both"/>
        <w:rPr>
          <w:rFonts w:ascii="Times New Roman" w:hAnsi="Times New Roman"/>
          <w:sz w:val="28"/>
          <w:szCs w:val="28"/>
          <w:lang w:val="kk-KZ"/>
        </w:rPr>
      </w:pPr>
    </w:p>
    <w:p w:rsidR="003D55EB" w:rsidRDefault="003D55EB" w:rsidP="003D55EB">
      <w:pPr>
        <w:spacing w:after="0" w:line="240" w:lineRule="auto"/>
        <w:ind w:firstLine="567"/>
        <w:jc w:val="both"/>
        <w:rPr>
          <w:rFonts w:ascii="Times New Roman" w:hAnsi="Times New Roman"/>
          <w:sz w:val="28"/>
          <w:szCs w:val="28"/>
          <w:lang w:val="kk-KZ"/>
        </w:rPr>
      </w:pPr>
    </w:p>
    <w:p w:rsidR="002624EB" w:rsidRPr="00DA1F94" w:rsidRDefault="002624EB" w:rsidP="002624EB">
      <w:pPr>
        <w:spacing w:after="0" w:line="240" w:lineRule="auto"/>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Кесте </w:t>
      </w:r>
      <w:r w:rsidR="00903F73">
        <w:rPr>
          <w:rFonts w:ascii="Times New Roman" w:hAnsi="Times New Roman"/>
          <w:color w:val="000000"/>
          <w:sz w:val="28"/>
          <w:szCs w:val="28"/>
          <w:lang w:val="kk-KZ"/>
        </w:rPr>
        <w:t>Г</w:t>
      </w:r>
      <w:r w:rsidRPr="00DA1F94">
        <w:rPr>
          <w:rFonts w:ascii="Times New Roman" w:hAnsi="Times New Roman"/>
          <w:color w:val="000000"/>
          <w:sz w:val="28"/>
          <w:szCs w:val="28"/>
          <w:lang w:val="kk-KZ"/>
        </w:rPr>
        <w:t>.1 – «Медиатехнологияларды қолдана отырып креативтілікті қалыптастыру» бағдарламасы</w:t>
      </w:r>
    </w:p>
    <w:p w:rsidR="002624EB" w:rsidRPr="00DA1F94" w:rsidRDefault="002624EB" w:rsidP="002624EB">
      <w:pPr>
        <w:spacing w:after="0" w:line="240" w:lineRule="auto"/>
        <w:jc w:val="center"/>
        <w:rPr>
          <w:rFonts w:ascii="Times New Roman" w:hAnsi="Times New Roman"/>
          <w:color w:val="000000"/>
          <w:sz w:val="16"/>
          <w:szCs w:val="16"/>
          <w:lang w:val="kk-KZ"/>
        </w:rPr>
      </w:pPr>
    </w:p>
    <w:tbl>
      <w:tblPr>
        <w:tblW w:w="9585" w:type="dxa"/>
        <w:tblInd w:w="1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68"/>
        <w:gridCol w:w="2768"/>
        <w:gridCol w:w="2602"/>
        <w:gridCol w:w="2547"/>
      </w:tblGrid>
      <w:tr w:rsidR="002624EB" w:rsidRPr="00DA1F94" w:rsidTr="003D55EB">
        <w:tc>
          <w:tcPr>
            <w:tcW w:w="1668" w:type="dxa"/>
            <w:tcBorders>
              <w:top w:val="single" w:sz="4" w:space="0" w:color="auto"/>
              <w:left w:val="single" w:sz="4" w:space="0" w:color="auto"/>
              <w:bottom w:val="single" w:sz="4" w:space="0" w:color="auto"/>
              <w:right w:val="single" w:sz="4" w:space="0" w:color="auto"/>
            </w:tcBorders>
            <w:vAlign w:val="center"/>
            <w:hideMark/>
          </w:tcPr>
          <w:p w:rsidR="002624EB" w:rsidRPr="00DA1F94" w:rsidRDefault="002624EB">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Құралдар</w:t>
            </w:r>
          </w:p>
        </w:tc>
        <w:tc>
          <w:tcPr>
            <w:tcW w:w="2768" w:type="dxa"/>
            <w:tcBorders>
              <w:top w:val="single" w:sz="4" w:space="0" w:color="auto"/>
              <w:left w:val="single" w:sz="4" w:space="0" w:color="auto"/>
              <w:bottom w:val="single" w:sz="4" w:space="0" w:color="auto"/>
              <w:right w:val="single" w:sz="4" w:space="0" w:color="auto"/>
            </w:tcBorders>
            <w:vAlign w:val="center"/>
            <w:hideMark/>
          </w:tcPr>
          <w:p w:rsidR="002624EB" w:rsidRPr="00DA1F94" w:rsidRDefault="002624EB">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Мақсат және мазмұн</w:t>
            </w:r>
          </w:p>
        </w:tc>
        <w:tc>
          <w:tcPr>
            <w:tcW w:w="2602" w:type="dxa"/>
            <w:tcBorders>
              <w:top w:val="single" w:sz="4" w:space="0" w:color="auto"/>
              <w:left w:val="single" w:sz="4" w:space="0" w:color="auto"/>
              <w:bottom w:val="single" w:sz="4" w:space="0" w:color="auto"/>
              <w:right w:val="single" w:sz="4" w:space="0" w:color="auto"/>
            </w:tcBorders>
            <w:vAlign w:val="center"/>
            <w:hideMark/>
          </w:tcPr>
          <w:p w:rsidR="002624EB" w:rsidRPr="00DA1F94" w:rsidRDefault="002624EB">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Тапсырмалар</w:t>
            </w:r>
          </w:p>
        </w:tc>
        <w:tc>
          <w:tcPr>
            <w:tcW w:w="2547" w:type="dxa"/>
            <w:tcBorders>
              <w:top w:val="single" w:sz="4" w:space="0" w:color="auto"/>
              <w:left w:val="single" w:sz="4" w:space="0" w:color="auto"/>
              <w:bottom w:val="single" w:sz="4" w:space="0" w:color="auto"/>
              <w:right w:val="single" w:sz="4" w:space="0" w:color="auto"/>
            </w:tcBorders>
            <w:vAlign w:val="center"/>
            <w:hideMark/>
          </w:tcPr>
          <w:p w:rsidR="002624EB" w:rsidRPr="00DA1F94" w:rsidRDefault="002624EB">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Қолданылған бағдарламалардың сайтына сілтемелер</w:t>
            </w:r>
          </w:p>
        </w:tc>
      </w:tr>
      <w:tr w:rsidR="002624EB" w:rsidRPr="00DA1F94" w:rsidTr="003D55EB">
        <w:tc>
          <w:tcPr>
            <w:tcW w:w="1668" w:type="dxa"/>
            <w:tcBorders>
              <w:top w:val="single" w:sz="4" w:space="0" w:color="auto"/>
              <w:left w:val="single" w:sz="4" w:space="0" w:color="auto"/>
              <w:bottom w:val="single" w:sz="4" w:space="0" w:color="auto"/>
              <w:right w:val="single" w:sz="4" w:space="0" w:color="auto"/>
            </w:tcBorders>
            <w:vAlign w:val="center"/>
            <w:hideMark/>
          </w:tcPr>
          <w:p w:rsidR="002624EB" w:rsidRPr="00DA1F94" w:rsidRDefault="002624EB">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1</w:t>
            </w:r>
          </w:p>
        </w:tc>
        <w:tc>
          <w:tcPr>
            <w:tcW w:w="2768" w:type="dxa"/>
            <w:tcBorders>
              <w:top w:val="single" w:sz="4" w:space="0" w:color="auto"/>
              <w:left w:val="single" w:sz="4" w:space="0" w:color="auto"/>
              <w:bottom w:val="single" w:sz="4" w:space="0" w:color="auto"/>
              <w:right w:val="single" w:sz="4" w:space="0" w:color="auto"/>
            </w:tcBorders>
            <w:vAlign w:val="center"/>
            <w:hideMark/>
          </w:tcPr>
          <w:p w:rsidR="002624EB" w:rsidRPr="00DA1F94" w:rsidRDefault="002624EB">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2</w:t>
            </w:r>
          </w:p>
        </w:tc>
        <w:tc>
          <w:tcPr>
            <w:tcW w:w="2602" w:type="dxa"/>
            <w:tcBorders>
              <w:top w:val="single" w:sz="4" w:space="0" w:color="auto"/>
              <w:left w:val="single" w:sz="4" w:space="0" w:color="auto"/>
              <w:bottom w:val="single" w:sz="4" w:space="0" w:color="auto"/>
              <w:right w:val="single" w:sz="4" w:space="0" w:color="auto"/>
            </w:tcBorders>
            <w:vAlign w:val="center"/>
            <w:hideMark/>
          </w:tcPr>
          <w:p w:rsidR="002624EB" w:rsidRPr="00DA1F94" w:rsidRDefault="002624EB">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3</w:t>
            </w:r>
          </w:p>
        </w:tc>
        <w:tc>
          <w:tcPr>
            <w:tcW w:w="2547" w:type="dxa"/>
            <w:tcBorders>
              <w:top w:val="single" w:sz="4" w:space="0" w:color="auto"/>
              <w:left w:val="single" w:sz="4" w:space="0" w:color="auto"/>
              <w:bottom w:val="single" w:sz="4" w:space="0" w:color="auto"/>
              <w:right w:val="single" w:sz="4" w:space="0" w:color="auto"/>
            </w:tcBorders>
            <w:vAlign w:val="center"/>
            <w:hideMark/>
          </w:tcPr>
          <w:p w:rsidR="002624EB" w:rsidRPr="00DA1F94" w:rsidRDefault="002624EB">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4</w:t>
            </w:r>
          </w:p>
        </w:tc>
      </w:tr>
      <w:tr w:rsidR="002624EB" w:rsidRPr="00DA1F94" w:rsidTr="003D55EB">
        <w:tc>
          <w:tcPr>
            <w:tcW w:w="1668" w:type="dxa"/>
            <w:tcBorders>
              <w:top w:val="single" w:sz="4" w:space="0" w:color="auto"/>
              <w:left w:val="single" w:sz="4" w:space="0" w:color="auto"/>
              <w:bottom w:val="single" w:sz="4" w:space="0" w:color="auto"/>
              <w:right w:val="single" w:sz="4" w:space="0" w:color="auto"/>
            </w:tcBorders>
            <w:hideMark/>
          </w:tcPr>
          <w:p w:rsidR="002624EB" w:rsidRPr="00DA1F94" w:rsidRDefault="002624EB">
            <w:pPr>
              <w:spacing w:after="0" w:line="240" w:lineRule="auto"/>
              <w:rPr>
                <w:rFonts w:ascii="Times New Roman" w:hAnsi="Times New Roman"/>
                <w:color w:val="000000"/>
                <w:sz w:val="24"/>
                <w:szCs w:val="24"/>
                <w:lang w:val="en-US"/>
              </w:rPr>
            </w:pPr>
            <w:r w:rsidRPr="00DA1F94">
              <w:rPr>
                <w:rFonts w:ascii="Times New Roman" w:hAnsi="Times New Roman"/>
                <w:color w:val="000000"/>
                <w:sz w:val="24"/>
                <w:szCs w:val="24"/>
                <w:lang w:val="en-US"/>
              </w:rPr>
              <w:t>Microsoft Office PowerPoint 2007 Canva.com</w:t>
            </w:r>
          </w:p>
        </w:tc>
        <w:tc>
          <w:tcPr>
            <w:tcW w:w="2768" w:type="dxa"/>
            <w:tcBorders>
              <w:top w:val="single" w:sz="4" w:space="0" w:color="auto"/>
              <w:left w:val="single" w:sz="4" w:space="0" w:color="auto"/>
              <w:bottom w:val="single" w:sz="4" w:space="0" w:color="auto"/>
              <w:right w:val="single" w:sz="4" w:space="0" w:color="auto"/>
            </w:tcBorders>
            <w:hideMark/>
          </w:tcPr>
          <w:p w:rsidR="002624EB" w:rsidRPr="00DA1F94" w:rsidRDefault="002624EB">
            <w:pPr>
              <w:spacing w:after="0" w:line="240" w:lineRule="auto"/>
              <w:rPr>
                <w:rFonts w:ascii="Times New Roman" w:hAnsi="Times New Roman"/>
                <w:color w:val="000000"/>
                <w:sz w:val="24"/>
                <w:szCs w:val="24"/>
                <w:lang w:val="kk-KZ"/>
              </w:rPr>
            </w:pPr>
            <w:r w:rsidRPr="00DA1F94">
              <w:rPr>
                <w:rFonts w:ascii="Times New Roman" w:hAnsi="Times New Roman"/>
                <w:color w:val="000000"/>
                <w:sz w:val="24"/>
                <w:szCs w:val="24"/>
                <w:lang w:val="kk-KZ"/>
              </w:rPr>
              <w:t>Кіріспе бөлімі. Тақырыпты таныстыру және ортаға кірігу мақсатында түсіндіру. Қатысушылардың бейнелі қабылдауы арқылы креативтілікті түсіну. «Креативтілік» ұғымын түсіндіру және креативтіліктің білінуін талқылау.</w:t>
            </w:r>
          </w:p>
        </w:tc>
        <w:tc>
          <w:tcPr>
            <w:tcW w:w="2602" w:type="dxa"/>
            <w:tcBorders>
              <w:top w:val="single" w:sz="4" w:space="0" w:color="auto"/>
              <w:left w:val="single" w:sz="4" w:space="0" w:color="auto"/>
              <w:bottom w:val="single" w:sz="4" w:space="0" w:color="auto"/>
              <w:right w:val="single" w:sz="4" w:space="0" w:color="auto"/>
            </w:tcBorders>
            <w:hideMark/>
          </w:tcPr>
          <w:p w:rsidR="002624EB" w:rsidRPr="00DA1F94" w:rsidRDefault="002624EB">
            <w:pPr>
              <w:spacing w:after="0" w:line="240" w:lineRule="auto"/>
              <w:rPr>
                <w:rFonts w:ascii="Times New Roman" w:hAnsi="Times New Roman"/>
                <w:color w:val="000000"/>
                <w:sz w:val="24"/>
                <w:szCs w:val="24"/>
                <w:lang w:val="kk-KZ"/>
              </w:rPr>
            </w:pPr>
            <w:r w:rsidRPr="00DA1F94">
              <w:rPr>
                <w:rFonts w:ascii="Times New Roman" w:hAnsi="Times New Roman"/>
                <w:color w:val="000000"/>
                <w:sz w:val="24"/>
                <w:szCs w:val="24"/>
                <w:lang w:val="kk-KZ"/>
              </w:rPr>
              <w:t>Презентацияны қарау, «креативтілік» тапсырмасымен жұмыс.</w:t>
            </w:r>
          </w:p>
        </w:tc>
        <w:tc>
          <w:tcPr>
            <w:tcW w:w="2547" w:type="dxa"/>
            <w:tcBorders>
              <w:top w:val="single" w:sz="4" w:space="0" w:color="auto"/>
              <w:left w:val="single" w:sz="4" w:space="0" w:color="auto"/>
              <w:bottom w:val="single" w:sz="4" w:space="0" w:color="auto"/>
              <w:right w:val="single" w:sz="4" w:space="0" w:color="auto"/>
            </w:tcBorders>
          </w:tcPr>
          <w:p w:rsidR="002624EB" w:rsidRPr="00DA1F94" w:rsidRDefault="002624EB">
            <w:pPr>
              <w:spacing w:after="0" w:line="240" w:lineRule="auto"/>
              <w:jc w:val="both"/>
              <w:rPr>
                <w:rFonts w:ascii="Times New Roman" w:hAnsi="Times New Roman"/>
                <w:color w:val="000000"/>
                <w:sz w:val="24"/>
                <w:szCs w:val="24"/>
                <w:lang w:val="kk-KZ"/>
              </w:rPr>
            </w:pPr>
            <w:r w:rsidRPr="00DA1F94">
              <w:rPr>
                <w:rFonts w:ascii="Times New Roman" w:hAnsi="Times New Roman"/>
                <w:color w:val="000000"/>
                <w:sz w:val="24"/>
                <w:szCs w:val="24"/>
                <w:lang w:val="kk-KZ"/>
              </w:rPr>
              <w:t>https://microsoft-powerpoint.ru/</w:t>
            </w:r>
          </w:p>
          <w:p w:rsidR="002624EB" w:rsidRPr="00DA1F94" w:rsidRDefault="002624EB">
            <w:pPr>
              <w:spacing w:after="0" w:line="240" w:lineRule="auto"/>
              <w:jc w:val="both"/>
              <w:rPr>
                <w:rFonts w:ascii="Times New Roman" w:hAnsi="Times New Roman"/>
                <w:color w:val="000000"/>
                <w:sz w:val="24"/>
                <w:szCs w:val="24"/>
                <w:lang w:val="kk-KZ"/>
              </w:rPr>
            </w:pPr>
          </w:p>
          <w:p w:rsidR="002624EB" w:rsidRPr="00DA1F94" w:rsidRDefault="002624EB">
            <w:pPr>
              <w:spacing w:after="0" w:line="240" w:lineRule="auto"/>
              <w:rPr>
                <w:rFonts w:ascii="Times New Roman" w:hAnsi="Times New Roman"/>
                <w:color w:val="000000"/>
                <w:sz w:val="24"/>
                <w:szCs w:val="24"/>
                <w:lang w:val="kk-KZ"/>
              </w:rPr>
            </w:pPr>
            <w:r w:rsidRPr="00DA1F94">
              <w:rPr>
                <w:rFonts w:ascii="Times New Roman" w:hAnsi="Times New Roman"/>
                <w:color w:val="000000"/>
                <w:sz w:val="24"/>
                <w:szCs w:val="24"/>
                <w:lang w:val="kk-KZ"/>
              </w:rPr>
              <w:t>https://www.canva.com/ru_ru/</w:t>
            </w:r>
          </w:p>
        </w:tc>
      </w:tr>
      <w:tr w:rsidR="003D55EB" w:rsidRPr="003D55EB" w:rsidTr="003D55EB">
        <w:tc>
          <w:tcPr>
            <w:tcW w:w="1668" w:type="dxa"/>
            <w:tcBorders>
              <w:top w:val="single" w:sz="4" w:space="0" w:color="auto"/>
              <w:left w:val="single" w:sz="4" w:space="0" w:color="auto"/>
              <w:bottom w:val="single" w:sz="4" w:space="0" w:color="auto"/>
              <w:right w:val="single" w:sz="4" w:space="0" w:color="auto"/>
            </w:tcBorders>
            <w:hideMark/>
          </w:tcPr>
          <w:p w:rsidR="003D55EB" w:rsidRPr="00DA1F94" w:rsidRDefault="003D55EB">
            <w:pPr>
              <w:spacing w:after="0" w:line="240" w:lineRule="auto"/>
              <w:rPr>
                <w:rFonts w:ascii="Times New Roman" w:hAnsi="Times New Roman"/>
                <w:color w:val="000000"/>
                <w:sz w:val="24"/>
                <w:szCs w:val="24"/>
                <w:lang w:val="en-US"/>
              </w:rPr>
            </w:pPr>
            <w:r w:rsidRPr="00DA1F94">
              <w:rPr>
                <w:rFonts w:ascii="Times New Roman" w:hAnsi="Times New Roman"/>
                <w:color w:val="000000"/>
                <w:sz w:val="24"/>
                <w:szCs w:val="24"/>
                <w:lang w:val="en-US"/>
              </w:rPr>
              <w:t>VIVAVIDEO</w:t>
            </w:r>
          </w:p>
          <w:p w:rsidR="003D55EB" w:rsidRPr="00DA1F94" w:rsidRDefault="003D55EB">
            <w:pPr>
              <w:spacing w:after="0" w:line="240" w:lineRule="auto"/>
              <w:rPr>
                <w:rFonts w:ascii="Times New Roman" w:hAnsi="Times New Roman"/>
                <w:color w:val="000000"/>
                <w:sz w:val="24"/>
                <w:szCs w:val="24"/>
                <w:lang w:val="en-US"/>
              </w:rPr>
            </w:pPr>
            <w:r w:rsidRPr="00DA1F94">
              <w:rPr>
                <w:rFonts w:ascii="Times New Roman" w:hAnsi="Times New Roman"/>
                <w:color w:val="000000"/>
                <w:sz w:val="24"/>
                <w:szCs w:val="24"/>
                <w:lang w:val="en-US"/>
              </w:rPr>
              <w:t>Inshot</w:t>
            </w:r>
          </w:p>
        </w:tc>
        <w:tc>
          <w:tcPr>
            <w:tcW w:w="2768" w:type="dxa"/>
            <w:tcBorders>
              <w:top w:val="single" w:sz="4" w:space="0" w:color="auto"/>
              <w:left w:val="single" w:sz="4" w:space="0" w:color="auto"/>
              <w:bottom w:val="single" w:sz="4" w:space="0" w:color="auto"/>
              <w:right w:val="single" w:sz="4" w:space="0" w:color="auto"/>
            </w:tcBorders>
            <w:hideMark/>
          </w:tcPr>
          <w:p w:rsidR="003D55EB" w:rsidRPr="00DA1F94" w:rsidRDefault="003D55EB">
            <w:pPr>
              <w:spacing w:after="0" w:line="240" w:lineRule="auto"/>
              <w:rPr>
                <w:rFonts w:ascii="Times New Roman" w:hAnsi="Times New Roman"/>
                <w:color w:val="000000"/>
                <w:sz w:val="24"/>
                <w:szCs w:val="24"/>
                <w:lang w:val="kk-KZ"/>
              </w:rPr>
            </w:pPr>
            <w:r w:rsidRPr="00DA1F94">
              <w:rPr>
                <w:rFonts w:ascii="Times New Roman" w:hAnsi="Times New Roman"/>
                <w:color w:val="000000"/>
                <w:sz w:val="24"/>
                <w:szCs w:val="24"/>
                <w:lang w:val="kk-KZ"/>
              </w:rPr>
              <w:t>Шығармашылық қабілеттерді, бірегейлікті, зеректікті, ойлау икемділігін қалыптастыру.</w:t>
            </w:r>
          </w:p>
        </w:tc>
        <w:tc>
          <w:tcPr>
            <w:tcW w:w="2602" w:type="dxa"/>
            <w:tcBorders>
              <w:top w:val="single" w:sz="4" w:space="0" w:color="auto"/>
              <w:left w:val="single" w:sz="4" w:space="0" w:color="auto"/>
              <w:bottom w:val="single" w:sz="4" w:space="0" w:color="auto"/>
              <w:right w:val="single" w:sz="4" w:space="0" w:color="auto"/>
            </w:tcBorders>
            <w:hideMark/>
          </w:tcPr>
          <w:p w:rsidR="003D55EB" w:rsidRPr="00DA1F94" w:rsidRDefault="003D55EB">
            <w:pPr>
              <w:spacing w:after="0" w:line="240" w:lineRule="auto"/>
              <w:rPr>
                <w:rFonts w:ascii="Times New Roman" w:hAnsi="Times New Roman"/>
                <w:color w:val="000000"/>
                <w:sz w:val="24"/>
                <w:szCs w:val="24"/>
                <w:lang w:val="kk-KZ"/>
              </w:rPr>
            </w:pPr>
            <w:r w:rsidRPr="00DA1F94">
              <w:rPr>
                <w:rFonts w:ascii="Times New Roman" w:hAnsi="Times New Roman"/>
                <w:color w:val="000000"/>
                <w:sz w:val="24"/>
                <w:szCs w:val="24"/>
                <w:lang w:val="kk-KZ"/>
              </w:rPr>
              <w:t>«Өзім туралы әңгіме» бейнеролик.</w:t>
            </w:r>
          </w:p>
        </w:tc>
        <w:tc>
          <w:tcPr>
            <w:tcW w:w="2547" w:type="dxa"/>
            <w:tcBorders>
              <w:top w:val="single" w:sz="4" w:space="0" w:color="auto"/>
              <w:left w:val="single" w:sz="4" w:space="0" w:color="auto"/>
              <w:bottom w:val="single" w:sz="4" w:space="0" w:color="auto"/>
              <w:right w:val="single" w:sz="4" w:space="0" w:color="auto"/>
            </w:tcBorders>
          </w:tcPr>
          <w:p w:rsidR="003D55EB" w:rsidRPr="00880D17" w:rsidRDefault="003D55EB" w:rsidP="002D797E">
            <w:pPr>
              <w:ind w:left="33" w:right="34"/>
              <w:rPr>
                <w:rStyle w:val="c1"/>
                <w:rFonts w:ascii="Times New Roman" w:hAnsi="Times New Roman"/>
                <w:color w:val="000000"/>
                <w:sz w:val="24"/>
                <w:szCs w:val="24"/>
                <w:lang w:val="kk-KZ"/>
              </w:rPr>
            </w:pPr>
            <w:r w:rsidRPr="00880D17">
              <w:rPr>
                <w:rStyle w:val="c1"/>
                <w:rFonts w:ascii="Times New Roman" w:hAnsi="Times New Roman"/>
                <w:color w:val="000000"/>
                <w:sz w:val="24"/>
                <w:szCs w:val="24"/>
                <w:lang w:val="kk-KZ"/>
              </w:rPr>
              <w:t>https://www.vivavideo.tv/</w:t>
            </w:r>
          </w:p>
          <w:p w:rsidR="003D55EB" w:rsidRPr="00880D17" w:rsidRDefault="003D55EB" w:rsidP="002D797E">
            <w:pPr>
              <w:ind w:left="33" w:right="34"/>
              <w:jc w:val="both"/>
              <w:rPr>
                <w:rStyle w:val="c1"/>
                <w:rFonts w:ascii="Times New Roman" w:hAnsi="Times New Roman"/>
                <w:color w:val="000000"/>
                <w:sz w:val="24"/>
                <w:szCs w:val="24"/>
                <w:lang w:val="kk-KZ"/>
              </w:rPr>
            </w:pPr>
            <w:r w:rsidRPr="00880D17">
              <w:rPr>
                <w:rStyle w:val="c1"/>
                <w:rFonts w:ascii="Times New Roman" w:hAnsi="Times New Roman"/>
                <w:color w:val="000000"/>
                <w:sz w:val="24"/>
                <w:szCs w:val="24"/>
                <w:lang w:val="kk-KZ"/>
              </w:rPr>
              <w:t>https://inshot.com/</w:t>
            </w:r>
          </w:p>
          <w:p w:rsidR="003D55EB" w:rsidRPr="000920B2" w:rsidRDefault="003D55EB" w:rsidP="002D797E">
            <w:pPr>
              <w:spacing w:after="0" w:line="240" w:lineRule="auto"/>
              <w:ind w:firstLine="567"/>
              <w:rPr>
                <w:rFonts w:ascii="Times New Roman" w:hAnsi="Times New Roman"/>
                <w:sz w:val="24"/>
                <w:szCs w:val="24"/>
                <w:lang w:val="kk-KZ"/>
              </w:rPr>
            </w:pPr>
          </w:p>
        </w:tc>
      </w:tr>
      <w:tr w:rsidR="003D55EB" w:rsidRPr="00DA1F94" w:rsidTr="003D55EB">
        <w:tc>
          <w:tcPr>
            <w:tcW w:w="1668" w:type="dxa"/>
            <w:tcBorders>
              <w:top w:val="single" w:sz="4" w:space="0" w:color="auto"/>
              <w:left w:val="single" w:sz="4" w:space="0" w:color="auto"/>
              <w:bottom w:val="single" w:sz="4" w:space="0" w:color="auto"/>
              <w:right w:val="single" w:sz="4" w:space="0" w:color="auto"/>
            </w:tcBorders>
            <w:hideMark/>
          </w:tcPr>
          <w:p w:rsidR="003D55EB" w:rsidRPr="00DA1F94" w:rsidRDefault="003D55EB">
            <w:pPr>
              <w:spacing w:after="0" w:line="240" w:lineRule="auto"/>
              <w:rPr>
                <w:rFonts w:ascii="Times New Roman" w:hAnsi="Times New Roman"/>
                <w:color w:val="000000"/>
                <w:sz w:val="24"/>
                <w:szCs w:val="24"/>
                <w:lang w:val="en-US"/>
              </w:rPr>
            </w:pPr>
            <w:r w:rsidRPr="00DA1F94">
              <w:rPr>
                <w:rFonts w:ascii="Times New Roman" w:hAnsi="Times New Roman"/>
                <w:color w:val="000000"/>
                <w:sz w:val="24"/>
                <w:szCs w:val="24"/>
                <w:lang w:val="en-US"/>
              </w:rPr>
              <w:t>Miro.com</w:t>
            </w:r>
          </w:p>
        </w:tc>
        <w:tc>
          <w:tcPr>
            <w:tcW w:w="2768" w:type="dxa"/>
            <w:tcBorders>
              <w:top w:val="single" w:sz="4" w:space="0" w:color="auto"/>
              <w:left w:val="single" w:sz="4" w:space="0" w:color="auto"/>
              <w:bottom w:val="single" w:sz="4" w:space="0" w:color="auto"/>
              <w:right w:val="single" w:sz="4" w:space="0" w:color="auto"/>
            </w:tcBorders>
            <w:hideMark/>
          </w:tcPr>
          <w:p w:rsidR="003D55EB" w:rsidRPr="00DA1F94" w:rsidRDefault="003D55EB">
            <w:pPr>
              <w:spacing w:after="0" w:line="240" w:lineRule="auto"/>
              <w:rPr>
                <w:rFonts w:ascii="Times New Roman" w:hAnsi="Times New Roman"/>
                <w:color w:val="000000"/>
                <w:sz w:val="24"/>
                <w:szCs w:val="24"/>
                <w:lang w:val="kk-KZ"/>
              </w:rPr>
            </w:pPr>
            <w:r w:rsidRPr="00DA1F94">
              <w:rPr>
                <w:rFonts w:ascii="Times New Roman" w:hAnsi="Times New Roman"/>
                <w:color w:val="000000"/>
                <w:sz w:val="24"/>
                <w:szCs w:val="24"/>
                <w:lang w:val="kk-KZ"/>
              </w:rPr>
              <w:t>Жағдаятты әр қырынан қарастыра отырып, кейін ерекше шешім шығару.</w:t>
            </w:r>
          </w:p>
        </w:tc>
        <w:tc>
          <w:tcPr>
            <w:tcW w:w="2602" w:type="dxa"/>
            <w:tcBorders>
              <w:top w:val="single" w:sz="4" w:space="0" w:color="auto"/>
              <w:left w:val="single" w:sz="4" w:space="0" w:color="auto"/>
              <w:bottom w:val="single" w:sz="4" w:space="0" w:color="auto"/>
              <w:right w:val="single" w:sz="4" w:space="0" w:color="auto"/>
            </w:tcBorders>
            <w:hideMark/>
          </w:tcPr>
          <w:p w:rsidR="003D55EB" w:rsidRPr="00DA1F94" w:rsidRDefault="003D55EB">
            <w:pPr>
              <w:spacing w:after="0" w:line="240" w:lineRule="auto"/>
              <w:rPr>
                <w:rFonts w:ascii="Times New Roman" w:hAnsi="Times New Roman"/>
                <w:color w:val="000000"/>
                <w:sz w:val="24"/>
                <w:szCs w:val="24"/>
                <w:lang w:val="kk-KZ"/>
              </w:rPr>
            </w:pPr>
            <w:r w:rsidRPr="00DA1F94">
              <w:rPr>
                <w:rFonts w:ascii="Times New Roman" w:hAnsi="Times New Roman"/>
                <w:color w:val="000000"/>
                <w:sz w:val="24"/>
                <w:szCs w:val="24"/>
                <w:lang w:val="kk-KZ"/>
              </w:rPr>
              <w:t>«Ақылдың алты қалпағы» әдісі арқылы жағдаяттарды орын дау, интеллект-картаға шешім шығару.</w:t>
            </w:r>
          </w:p>
        </w:tc>
        <w:tc>
          <w:tcPr>
            <w:tcW w:w="2547" w:type="dxa"/>
            <w:tcBorders>
              <w:top w:val="single" w:sz="4" w:space="0" w:color="auto"/>
              <w:left w:val="single" w:sz="4" w:space="0" w:color="auto"/>
              <w:bottom w:val="single" w:sz="4" w:space="0" w:color="auto"/>
              <w:right w:val="single" w:sz="4" w:space="0" w:color="auto"/>
            </w:tcBorders>
          </w:tcPr>
          <w:p w:rsidR="003D55EB" w:rsidRPr="00880D17" w:rsidRDefault="003D55EB" w:rsidP="002D797E">
            <w:pPr>
              <w:ind w:left="33" w:right="34"/>
              <w:jc w:val="both"/>
              <w:rPr>
                <w:rFonts w:ascii="Times New Roman" w:hAnsi="Times New Roman"/>
                <w:color w:val="000000"/>
                <w:sz w:val="24"/>
                <w:szCs w:val="24"/>
                <w:lang w:val="kk-KZ"/>
              </w:rPr>
            </w:pPr>
            <w:r w:rsidRPr="00880D17">
              <w:rPr>
                <w:rFonts w:ascii="Times New Roman" w:hAnsi="Times New Roman"/>
                <w:color w:val="000000"/>
                <w:sz w:val="24"/>
                <w:szCs w:val="24"/>
                <w:lang w:val="kk-KZ"/>
              </w:rPr>
              <w:t>https://miro.com/app/dashboard/</w:t>
            </w:r>
          </w:p>
          <w:p w:rsidR="003D55EB" w:rsidRPr="000920B2" w:rsidRDefault="003D55EB" w:rsidP="002D797E">
            <w:pPr>
              <w:spacing w:after="0" w:line="240" w:lineRule="auto"/>
              <w:ind w:firstLine="567"/>
              <w:rPr>
                <w:rFonts w:ascii="Times New Roman" w:hAnsi="Times New Roman"/>
                <w:sz w:val="24"/>
                <w:szCs w:val="24"/>
                <w:lang w:val="kk-KZ"/>
              </w:rPr>
            </w:pPr>
          </w:p>
        </w:tc>
      </w:tr>
      <w:tr w:rsidR="003D55EB" w:rsidRPr="00DA1F94" w:rsidTr="003D55EB">
        <w:tc>
          <w:tcPr>
            <w:tcW w:w="1668" w:type="dxa"/>
            <w:tcBorders>
              <w:top w:val="single" w:sz="4" w:space="0" w:color="auto"/>
              <w:left w:val="single" w:sz="4" w:space="0" w:color="auto"/>
              <w:bottom w:val="single" w:sz="4" w:space="0" w:color="auto"/>
              <w:right w:val="single" w:sz="4" w:space="0" w:color="auto"/>
            </w:tcBorders>
            <w:hideMark/>
          </w:tcPr>
          <w:p w:rsidR="003D55EB" w:rsidRPr="00DA1F94" w:rsidRDefault="003D55EB">
            <w:pPr>
              <w:spacing w:after="0" w:line="240" w:lineRule="auto"/>
              <w:rPr>
                <w:rFonts w:ascii="Times New Roman" w:hAnsi="Times New Roman"/>
                <w:color w:val="000000"/>
                <w:sz w:val="24"/>
                <w:szCs w:val="24"/>
                <w:lang w:val="kk-KZ"/>
              </w:rPr>
            </w:pPr>
            <w:r w:rsidRPr="00DA1F94">
              <w:rPr>
                <w:rFonts w:ascii="Times New Roman" w:hAnsi="Times New Roman"/>
                <w:color w:val="000000"/>
                <w:sz w:val="24"/>
                <w:szCs w:val="24"/>
                <w:lang w:val="en-US"/>
              </w:rPr>
              <w:t>YouTube</w:t>
            </w:r>
            <w:r w:rsidRPr="00DA1F94">
              <w:rPr>
                <w:rFonts w:ascii="Times New Roman" w:hAnsi="Times New Roman"/>
                <w:color w:val="000000"/>
                <w:sz w:val="24"/>
                <w:szCs w:val="24"/>
                <w:lang w:val="kk-KZ"/>
              </w:rPr>
              <w:t xml:space="preserve"> бейнероликтер</w:t>
            </w:r>
          </w:p>
        </w:tc>
        <w:tc>
          <w:tcPr>
            <w:tcW w:w="2768" w:type="dxa"/>
            <w:tcBorders>
              <w:top w:val="single" w:sz="4" w:space="0" w:color="auto"/>
              <w:left w:val="single" w:sz="4" w:space="0" w:color="auto"/>
              <w:bottom w:val="single" w:sz="4" w:space="0" w:color="auto"/>
              <w:right w:val="single" w:sz="4" w:space="0" w:color="auto"/>
            </w:tcBorders>
            <w:hideMark/>
          </w:tcPr>
          <w:p w:rsidR="003D55EB" w:rsidRPr="00DA1F94" w:rsidRDefault="003D55EB">
            <w:pPr>
              <w:spacing w:after="0" w:line="240" w:lineRule="auto"/>
              <w:rPr>
                <w:rFonts w:ascii="Times New Roman" w:hAnsi="Times New Roman"/>
                <w:color w:val="000000"/>
                <w:sz w:val="24"/>
                <w:szCs w:val="24"/>
                <w:lang w:val="kk-KZ"/>
              </w:rPr>
            </w:pPr>
            <w:r w:rsidRPr="00DA1F94">
              <w:rPr>
                <w:rFonts w:ascii="Times New Roman" w:hAnsi="Times New Roman"/>
                <w:color w:val="000000"/>
                <w:sz w:val="24"/>
                <w:szCs w:val="24"/>
                <w:lang w:val="kk-KZ"/>
              </w:rPr>
              <w:t>Білімгерлерге бейнероликтерді пайдалана отырып қақтығысты жағдаяттарды көрсету барысында  әдеттен тыс ойлауы мен мәселені шешуде креативтілікпен келуі, қақтығыстарды сындарлы шешуі.</w:t>
            </w:r>
          </w:p>
        </w:tc>
        <w:tc>
          <w:tcPr>
            <w:tcW w:w="2602" w:type="dxa"/>
            <w:tcBorders>
              <w:top w:val="single" w:sz="4" w:space="0" w:color="auto"/>
              <w:left w:val="single" w:sz="4" w:space="0" w:color="auto"/>
              <w:bottom w:val="single" w:sz="4" w:space="0" w:color="auto"/>
              <w:right w:val="single" w:sz="4" w:space="0" w:color="auto"/>
            </w:tcBorders>
            <w:hideMark/>
          </w:tcPr>
          <w:p w:rsidR="003D55EB" w:rsidRPr="00DA1F94" w:rsidRDefault="003D55EB">
            <w:pPr>
              <w:spacing w:after="0" w:line="240" w:lineRule="auto"/>
              <w:rPr>
                <w:rFonts w:ascii="Times New Roman" w:hAnsi="Times New Roman"/>
                <w:color w:val="000000"/>
                <w:sz w:val="24"/>
                <w:szCs w:val="24"/>
                <w:lang w:val="kk-KZ"/>
              </w:rPr>
            </w:pPr>
            <w:r w:rsidRPr="00DA1F94">
              <w:rPr>
                <w:rFonts w:ascii="Times New Roman" w:hAnsi="Times New Roman"/>
                <w:color w:val="000000"/>
                <w:sz w:val="24"/>
                <w:szCs w:val="24"/>
                <w:lang w:val="kk-KZ"/>
              </w:rPr>
              <w:t>Конфликтілік жағдаяттар.</w:t>
            </w:r>
          </w:p>
        </w:tc>
        <w:tc>
          <w:tcPr>
            <w:tcW w:w="2547" w:type="dxa"/>
            <w:tcBorders>
              <w:top w:val="single" w:sz="4" w:space="0" w:color="auto"/>
              <w:left w:val="single" w:sz="4" w:space="0" w:color="auto"/>
              <w:bottom w:val="single" w:sz="4" w:space="0" w:color="auto"/>
              <w:right w:val="single" w:sz="4" w:space="0" w:color="auto"/>
            </w:tcBorders>
          </w:tcPr>
          <w:p w:rsidR="003D55EB" w:rsidRPr="00DA1F94" w:rsidRDefault="003D55EB">
            <w:pPr>
              <w:spacing w:after="0" w:line="240" w:lineRule="auto"/>
              <w:jc w:val="both"/>
              <w:rPr>
                <w:rFonts w:ascii="Times New Roman" w:hAnsi="Times New Roman"/>
                <w:color w:val="000000"/>
                <w:sz w:val="24"/>
                <w:szCs w:val="24"/>
                <w:lang w:val="kk-KZ"/>
              </w:rPr>
            </w:pPr>
            <w:r w:rsidRPr="00DA1F94">
              <w:rPr>
                <w:rFonts w:ascii="Times New Roman" w:hAnsi="Times New Roman"/>
                <w:color w:val="000000"/>
                <w:sz w:val="24"/>
                <w:szCs w:val="24"/>
                <w:lang w:val="kk-KZ"/>
              </w:rPr>
              <w:t>https://youtu.be/7MwA0u5Xot4</w:t>
            </w:r>
          </w:p>
          <w:p w:rsidR="003D55EB" w:rsidRPr="00DA1F94" w:rsidRDefault="003D55EB">
            <w:pPr>
              <w:spacing w:after="0" w:line="240" w:lineRule="auto"/>
              <w:jc w:val="both"/>
              <w:rPr>
                <w:rFonts w:ascii="Times New Roman" w:hAnsi="Times New Roman"/>
                <w:color w:val="000000"/>
                <w:sz w:val="24"/>
                <w:szCs w:val="24"/>
                <w:lang w:val="kk-KZ"/>
              </w:rPr>
            </w:pPr>
            <w:r w:rsidRPr="00DA1F94">
              <w:rPr>
                <w:rFonts w:ascii="Times New Roman" w:hAnsi="Times New Roman"/>
                <w:color w:val="000000"/>
                <w:sz w:val="24"/>
                <w:szCs w:val="24"/>
                <w:lang w:val="kk-KZ"/>
              </w:rPr>
              <w:t>https://youtu.be/U3vKGoDqK6w</w:t>
            </w:r>
          </w:p>
          <w:p w:rsidR="003D55EB" w:rsidRPr="00DA1F94" w:rsidRDefault="003D55EB">
            <w:pPr>
              <w:spacing w:after="0" w:line="240" w:lineRule="auto"/>
              <w:rPr>
                <w:rFonts w:ascii="Times New Roman" w:hAnsi="Times New Roman"/>
                <w:color w:val="000000"/>
                <w:sz w:val="24"/>
                <w:szCs w:val="24"/>
                <w:lang w:val="kk-KZ"/>
              </w:rPr>
            </w:pPr>
          </w:p>
        </w:tc>
      </w:tr>
      <w:tr w:rsidR="003D55EB" w:rsidRPr="00DA1F94" w:rsidTr="003D55EB">
        <w:tc>
          <w:tcPr>
            <w:tcW w:w="1668" w:type="dxa"/>
            <w:tcBorders>
              <w:top w:val="single" w:sz="4" w:space="0" w:color="auto"/>
              <w:left w:val="single" w:sz="4" w:space="0" w:color="auto"/>
              <w:bottom w:val="single" w:sz="4" w:space="0" w:color="auto"/>
              <w:right w:val="single" w:sz="4" w:space="0" w:color="auto"/>
            </w:tcBorders>
            <w:hideMark/>
          </w:tcPr>
          <w:p w:rsidR="003D55EB" w:rsidRPr="00DA1F94" w:rsidRDefault="003D55EB">
            <w:pPr>
              <w:spacing w:after="0" w:line="240" w:lineRule="auto"/>
              <w:rPr>
                <w:rFonts w:ascii="Times New Roman" w:hAnsi="Times New Roman"/>
                <w:color w:val="000000"/>
                <w:sz w:val="24"/>
                <w:szCs w:val="24"/>
                <w:lang w:val="en-US"/>
              </w:rPr>
            </w:pPr>
            <w:r w:rsidRPr="00DA1F94">
              <w:rPr>
                <w:rFonts w:ascii="Times New Roman" w:hAnsi="Times New Roman"/>
                <w:color w:val="000000"/>
                <w:sz w:val="24"/>
                <w:szCs w:val="24"/>
                <w:lang w:val="en-US"/>
              </w:rPr>
              <w:t>Paint 3D</w:t>
            </w:r>
          </w:p>
        </w:tc>
        <w:tc>
          <w:tcPr>
            <w:tcW w:w="2768" w:type="dxa"/>
            <w:tcBorders>
              <w:top w:val="single" w:sz="4" w:space="0" w:color="auto"/>
              <w:left w:val="single" w:sz="4" w:space="0" w:color="auto"/>
              <w:bottom w:val="single" w:sz="4" w:space="0" w:color="auto"/>
              <w:right w:val="single" w:sz="4" w:space="0" w:color="auto"/>
            </w:tcBorders>
            <w:hideMark/>
          </w:tcPr>
          <w:p w:rsidR="003D55EB" w:rsidRPr="00DA1F94" w:rsidRDefault="003D55EB">
            <w:pPr>
              <w:spacing w:after="0" w:line="240" w:lineRule="auto"/>
              <w:rPr>
                <w:rFonts w:ascii="Times New Roman" w:hAnsi="Times New Roman"/>
                <w:color w:val="000000"/>
                <w:sz w:val="24"/>
                <w:szCs w:val="24"/>
                <w:lang w:val="kk-KZ"/>
              </w:rPr>
            </w:pPr>
            <w:r w:rsidRPr="00DA1F94">
              <w:rPr>
                <w:rFonts w:ascii="Times New Roman" w:hAnsi="Times New Roman"/>
                <w:color w:val="000000"/>
                <w:sz w:val="24"/>
                <w:szCs w:val="24"/>
                <w:lang w:val="kk-KZ"/>
              </w:rPr>
              <w:t>Абстрактілі, көрнекі-бейнелі, көрнекі</w:t>
            </w:r>
            <w:r w:rsidRPr="00DA1F94">
              <w:rPr>
                <w:rFonts w:ascii="Times New Roman" w:hAnsi="Times New Roman"/>
                <w:color w:val="000000"/>
                <w:sz w:val="24"/>
                <w:szCs w:val="24"/>
                <w:lang w:val="en-US"/>
              </w:rPr>
              <w:t>-</w:t>
            </w:r>
            <w:r w:rsidRPr="00DA1F94">
              <w:rPr>
                <w:rFonts w:ascii="Times New Roman" w:hAnsi="Times New Roman"/>
                <w:color w:val="000000"/>
                <w:sz w:val="24"/>
                <w:szCs w:val="24"/>
                <w:lang w:val="kk-KZ"/>
              </w:rPr>
              <w:t>әрекеттілік, интуитивті ойлауды қалыптастыру.</w:t>
            </w:r>
          </w:p>
        </w:tc>
        <w:tc>
          <w:tcPr>
            <w:tcW w:w="2602" w:type="dxa"/>
            <w:tcBorders>
              <w:top w:val="single" w:sz="4" w:space="0" w:color="auto"/>
              <w:left w:val="single" w:sz="4" w:space="0" w:color="auto"/>
              <w:bottom w:val="single" w:sz="4" w:space="0" w:color="auto"/>
              <w:right w:val="single" w:sz="4" w:space="0" w:color="auto"/>
            </w:tcBorders>
            <w:hideMark/>
          </w:tcPr>
          <w:p w:rsidR="003D55EB" w:rsidRPr="00DA1F94" w:rsidRDefault="003D55EB">
            <w:pPr>
              <w:spacing w:after="0" w:line="240" w:lineRule="auto"/>
              <w:rPr>
                <w:rFonts w:ascii="Times New Roman" w:hAnsi="Times New Roman"/>
                <w:color w:val="000000"/>
                <w:sz w:val="24"/>
                <w:szCs w:val="24"/>
                <w:lang w:val="kk-KZ"/>
              </w:rPr>
            </w:pPr>
            <w:r w:rsidRPr="00DA1F94">
              <w:rPr>
                <w:rFonts w:ascii="Times New Roman" w:hAnsi="Times New Roman"/>
                <w:color w:val="000000"/>
                <w:sz w:val="24"/>
                <w:szCs w:val="24"/>
                <w:lang w:val="kk-KZ"/>
              </w:rPr>
              <w:t>Бірегей сәулетші.</w:t>
            </w:r>
          </w:p>
        </w:tc>
        <w:tc>
          <w:tcPr>
            <w:tcW w:w="2547" w:type="dxa"/>
            <w:tcBorders>
              <w:top w:val="single" w:sz="4" w:space="0" w:color="auto"/>
              <w:left w:val="single" w:sz="4" w:space="0" w:color="auto"/>
              <w:bottom w:val="single" w:sz="4" w:space="0" w:color="auto"/>
              <w:right w:val="single" w:sz="4" w:space="0" w:color="auto"/>
            </w:tcBorders>
            <w:hideMark/>
          </w:tcPr>
          <w:p w:rsidR="003D55EB" w:rsidRPr="00DA1F94" w:rsidRDefault="003D55EB">
            <w:pPr>
              <w:spacing w:after="0" w:line="240" w:lineRule="auto"/>
              <w:rPr>
                <w:rFonts w:ascii="Times New Roman" w:hAnsi="Times New Roman"/>
                <w:color w:val="000000"/>
                <w:sz w:val="24"/>
                <w:szCs w:val="24"/>
                <w:lang w:val="kk-KZ"/>
              </w:rPr>
            </w:pPr>
            <w:r w:rsidRPr="00DA1F94">
              <w:rPr>
                <w:rFonts w:ascii="Times New Roman" w:hAnsi="Times New Roman"/>
                <w:color w:val="000000"/>
                <w:sz w:val="24"/>
                <w:szCs w:val="24"/>
                <w:lang w:val="kk-KZ"/>
              </w:rPr>
              <w:t>https://microsoft-paint-3d.softonic.ru/</w:t>
            </w:r>
          </w:p>
        </w:tc>
      </w:tr>
      <w:tr w:rsidR="003D55EB" w:rsidRPr="00DA1F94" w:rsidTr="003D55EB">
        <w:tc>
          <w:tcPr>
            <w:tcW w:w="1668" w:type="dxa"/>
            <w:tcBorders>
              <w:top w:val="single" w:sz="4" w:space="0" w:color="auto"/>
              <w:left w:val="single" w:sz="4" w:space="0" w:color="auto"/>
              <w:bottom w:val="single" w:sz="4" w:space="0" w:color="auto"/>
              <w:right w:val="single" w:sz="4" w:space="0" w:color="auto"/>
            </w:tcBorders>
            <w:hideMark/>
          </w:tcPr>
          <w:p w:rsidR="003D55EB" w:rsidRPr="00DA1F94" w:rsidRDefault="003D55EB">
            <w:pPr>
              <w:spacing w:after="0" w:line="240" w:lineRule="auto"/>
              <w:rPr>
                <w:rFonts w:ascii="Times New Roman" w:hAnsi="Times New Roman"/>
                <w:color w:val="000000"/>
                <w:sz w:val="24"/>
                <w:szCs w:val="24"/>
                <w:lang w:val="en-US"/>
              </w:rPr>
            </w:pPr>
            <w:r w:rsidRPr="00DA1F94">
              <w:rPr>
                <w:rFonts w:ascii="Times New Roman" w:hAnsi="Times New Roman"/>
                <w:color w:val="000000"/>
                <w:sz w:val="24"/>
                <w:szCs w:val="24"/>
                <w:lang w:val="en-US"/>
              </w:rPr>
              <w:t>Microsoft Office Power Point 2007</w:t>
            </w:r>
          </w:p>
        </w:tc>
        <w:tc>
          <w:tcPr>
            <w:tcW w:w="2768" w:type="dxa"/>
            <w:tcBorders>
              <w:top w:val="single" w:sz="4" w:space="0" w:color="auto"/>
              <w:left w:val="single" w:sz="4" w:space="0" w:color="auto"/>
              <w:bottom w:val="single" w:sz="4" w:space="0" w:color="auto"/>
              <w:right w:val="single" w:sz="4" w:space="0" w:color="auto"/>
            </w:tcBorders>
            <w:hideMark/>
          </w:tcPr>
          <w:p w:rsidR="003D55EB" w:rsidRPr="00DA1F94" w:rsidRDefault="003D55EB">
            <w:pPr>
              <w:spacing w:after="0" w:line="240" w:lineRule="auto"/>
              <w:rPr>
                <w:rFonts w:ascii="Times New Roman" w:hAnsi="Times New Roman"/>
                <w:color w:val="000000"/>
                <w:sz w:val="24"/>
                <w:szCs w:val="24"/>
                <w:lang w:val="kk-KZ"/>
              </w:rPr>
            </w:pPr>
            <w:r w:rsidRPr="00DA1F94">
              <w:rPr>
                <w:rFonts w:ascii="Times New Roman" w:hAnsi="Times New Roman"/>
                <w:color w:val="000000"/>
                <w:sz w:val="24"/>
                <w:szCs w:val="24"/>
                <w:lang w:val="kk-KZ"/>
              </w:rPr>
              <w:t>Ассоциативті, бірегей ойлаудың қалыптасуына әсер ету.</w:t>
            </w:r>
          </w:p>
        </w:tc>
        <w:tc>
          <w:tcPr>
            <w:tcW w:w="2602" w:type="dxa"/>
            <w:tcBorders>
              <w:top w:val="single" w:sz="4" w:space="0" w:color="auto"/>
              <w:left w:val="single" w:sz="4" w:space="0" w:color="auto"/>
              <w:bottom w:val="single" w:sz="4" w:space="0" w:color="auto"/>
              <w:right w:val="single" w:sz="4" w:space="0" w:color="auto"/>
            </w:tcBorders>
            <w:hideMark/>
          </w:tcPr>
          <w:p w:rsidR="003D55EB" w:rsidRPr="00DA1F94" w:rsidRDefault="003D55EB">
            <w:pPr>
              <w:spacing w:after="0" w:line="240" w:lineRule="auto"/>
              <w:rPr>
                <w:rFonts w:ascii="Times New Roman" w:hAnsi="Times New Roman"/>
                <w:color w:val="000000"/>
                <w:sz w:val="24"/>
                <w:szCs w:val="24"/>
                <w:lang w:val="kk-KZ"/>
              </w:rPr>
            </w:pPr>
            <w:r w:rsidRPr="00DA1F94">
              <w:rPr>
                <w:rFonts w:ascii="Times New Roman" w:hAnsi="Times New Roman"/>
                <w:color w:val="000000"/>
                <w:sz w:val="24"/>
                <w:szCs w:val="24"/>
                <w:lang w:val="kk-KZ"/>
              </w:rPr>
              <w:t>Екі кездейсоқ сөз.</w:t>
            </w:r>
          </w:p>
        </w:tc>
        <w:tc>
          <w:tcPr>
            <w:tcW w:w="2547" w:type="dxa"/>
            <w:tcBorders>
              <w:top w:val="single" w:sz="4" w:space="0" w:color="auto"/>
              <w:left w:val="single" w:sz="4" w:space="0" w:color="auto"/>
              <w:bottom w:val="single" w:sz="4" w:space="0" w:color="auto"/>
              <w:right w:val="single" w:sz="4" w:space="0" w:color="auto"/>
            </w:tcBorders>
            <w:hideMark/>
          </w:tcPr>
          <w:p w:rsidR="003D55EB" w:rsidRPr="00DA1F94" w:rsidRDefault="003D55EB">
            <w:pPr>
              <w:spacing w:after="0" w:line="240" w:lineRule="auto"/>
              <w:rPr>
                <w:rFonts w:ascii="Times New Roman" w:hAnsi="Times New Roman"/>
                <w:color w:val="000000"/>
                <w:sz w:val="24"/>
                <w:szCs w:val="24"/>
                <w:lang w:val="kk-KZ"/>
              </w:rPr>
            </w:pPr>
            <w:r w:rsidRPr="00DA1F94">
              <w:rPr>
                <w:rFonts w:ascii="Times New Roman" w:hAnsi="Times New Roman"/>
                <w:color w:val="000000"/>
                <w:sz w:val="24"/>
                <w:szCs w:val="24"/>
              </w:rPr>
              <w:t>https://microsoft-powerpoint.ru/</w:t>
            </w:r>
          </w:p>
        </w:tc>
      </w:tr>
      <w:tr w:rsidR="003D55EB" w:rsidRPr="00DA1F94" w:rsidTr="003D55EB">
        <w:tc>
          <w:tcPr>
            <w:tcW w:w="1668" w:type="dxa"/>
            <w:tcBorders>
              <w:top w:val="single" w:sz="4" w:space="0" w:color="auto"/>
              <w:left w:val="single" w:sz="4" w:space="0" w:color="auto"/>
              <w:bottom w:val="nil"/>
              <w:right w:val="single" w:sz="4" w:space="0" w:color="auto"/>
            </w:tcBorders>
            <w:hideMark/>
          </w:tcPr>
          <w:p w:rsidR="003D55EB" w:rsidRPr="00DA1F94" w:rsidRDefault="003D55EB">
            <w:pPr>
              <w:spacing w:after="0" w:line="240" w:lineRule="auto"/>
              <w:rPr>
                <w:rFonts w:ascii="Times New Roman" w:hAnsi="Times New Roman"/>
                <w:color w:val="000000"/>
                <w:sz w:val="24"/>
                <w:szCs w:val="24"/>
                <w:lang w:val="en-US"/>
              </w:rPr>
            </w:pPr>
            <w:r w:rsidRPr="00DA1F94">
              <w:rPr>
                <w:rFonts w:ascii="Times New Roman" w:hAnsi="Times New Roman"/>
                <w:color w:val="000000"/>
                <w:sz w:val="24"/>
                <w:szCs w:val="24"/>
                <w:lang w:val="en-US"/>
              </w:rPr>
              <w:t>Goggle</w:t>
            </w:r>
          </w:p>
        </w:tc>
        <w:tc>
          <w:tcPr>
            <w:tcW w:w="2768" w:type="dxa"/>
            <w:tcBorders>
              <w:top w:val="single" w:sz="4" w:space="0" w:color="auto"/>
              <w:left w:val="single" w:sz="4" w:space="0" w:color="auto"/>
              <w:bottom w:val="nil"/>
              <w:right w:val="single" w:sz="4" w:space="0" w:color="auto"/>
            </w:tcBorders>
            <w:hideMark/>
          </w:tcPr>
          <w:p w:rsidR="003D55EB" w:rsidRPr="00DA1F94" w:rsidRDefault="003D55EB">
            <w:pPr>
              <w:spacing w:after="0" w:line="240" w:lineRule="auto"/>
              <w:rPr>
                <w:rFonts w:ascii="Times New Roman" w:hAnsi="Times New Roman"/>
                <w:color w:val="000000"/>
                <w:sz w:val="24"/>
                <w:szCs w:val="24"/>
                <w:lang w:val="kk-KZ"/>
              </w:rPr>
            </w:pPr>
            <w:r w:rsidRPr="00DA1F94">
              <w:rPr>
                <w:rFonts w:ascii="Times New Roman" w:hAnsi="Times New Roman"/>
                <w:color w:val="000000"/>
                <w:sz w:val="24"/>
                <w:szCs w:val="24"/>
                <w:lang w:val="kk-KZ"/>
              </w:rPr>
              <w:t>Бірегейлікті қалыптасты руға әсер ету (ерекше, стандартты емес идея ларды өндіру қабілеті), өңделгендік (туындаған идеяларды егжей-тег жейлі әзірлеу қабілеті)</w:t>
            </w:r>
          </w:p>
        </w:tc>
        <w:tc>
          <w:tcPr>
            <w:tcW w:w="2602" w:type="dxa"/>
            <w:tcBorders>
              <w:top w:val="single" w:sz="4" w:space="0" w:color="auto"/>
              <w:left w:val="single" w:sz="4" w:space="0" w:color="auto"/>
              <w:bottom w:val="nil"/>
              <w:right w:val="single" w:sz="4" w:space="0" w:color="auto"/>
            </w:tcBorders>
            <w:hideMark/>
          </w:tcPr>
          <w:p w:rsidR="003D55EB" w:rsidRPr="00DA1F94" w:rsidRDefault="003D55EB">
            <w:pPr>
              <w:spacing w:after="0" w:line="240" w:lineRule="auto"/>
              <w:rPr>
                <w:rFonts w:ascii="Times New Roman" w:hAnsi="Times New Roman"/>
                <w:color w:val="000000"/>
                <w:sz w:val="24"/>
                <w:szCs w:val="24"/>
                <w:lang w:val="en-US"/>
              </w:rPr>
            </w:pPr>
            <w:r w:rsidRPr="00DA1F94">
              <w:rPr>
                <w:rFonts w:ascii="Times New Roman" w:hAnsi="Times New Roman"/>
                <w:color w:val="000000"/>
                <w:sz w:val="24"/>
                <w:szCs w:val="24"/>
                <w:lang w:val="kk-KZ"/>
              </w:rPr>
              <w:t>50 идея.</w:t>
            </w:r>
          </w:p>
        </w:tc>
        <w:tc>
          <w:tcPr>
            <w:tcW w:w="2547" w:type="dxa"/>
            <w:tcBorders>
              <w:top w:val="single" w:sz="4" w:space="0" w:color="auto"/>
              <w:left w:val="single" w:sz="4" w:space="0" w:color="auto"/>
              <w:bottom w:val="nil"/>
              <w:right w:val="single" w:sz="4" w:space="0" w:color="auto"/>
            </w:tcBorders>
            <w:hideMark/>
          </w:tcPr>
          <w:p w:rsidR="003D55EB" w:rsidRPr="00DA1F94" w:rsidRDefault="003D55EB">
            <w:pPr>
              <w:spacing w:after="0" w:line="240" w:lineRule="auto"/>
              <w:rPr>
                <w:rFonts w:ascii="Times New Roman" w:hAnsi="Times New Roman"/>
                <w:color w:val="000000"/>
                <w:sz w:val="24"/>
                <w:szCs w:val="24"/>
                <w:lang w:val="kk-KZ"/>
              </w:rPr>
            </w:pPr>
            <w:r w:rsidRPr="00DA1F94">
              <w:rPr>
                <w:rFonts w:ascii="Times New Roman" w:hAnsi="Times New Roman"/>
                <w:color w:val="000000"/>
                <w:sz w:val="24"/>
                <w:szCs w:val="24"/>
              </w:rPr>
              <w:t>https://coggle.it/#features</w:t>
            </w:r>
          </w:p>
        </w:tc>
      </w:tr>
      <w:tr w:rsidR="003D55EB" w:rsidRPr="00DA1F94" w:rsidTr="003D55EB">
        <w:tc>
          <w:tcPr>
            <w:tcW w:w="9585" w:type="dxa"/>
            <w:gridSpan w:val="4"/>
            <w:tcBorders>
              <w:top w:val="nil"/>
              <w:left w:val="nil"/>
              <w:bottom w:val="single" w:sz="4" w:space="0" w:color="auto"/>
              <w:right w:val="nil"/>
            </w:tcBorders>
          </w:tcPr>
          <w:p w:rsidR="003D55EB" w:rsidRPr="00DA1F94" w:rsidRDefault="003D55EB">
            <w:pPr>
              <w:spacing w:after="0" w:line="240" w:lineRule="auto"/>
              <w:ind w:hanging="108"/>
              <w:rPr>
                <w:rFonts w:ascii="Times New Roman" w:hAnsi="Times New Roman"/>
                <w:color w:val="000000"/>
                <w:sz w:val="28"/>
                <w:szCs w:val="28"/>
                <w:lang w:val="kk-KZ"/>
              </w:rPr>
            </w:pPr>
            <w:r>
              <w:rPr>
                <w:rFonts w:ascii="Times New Roman" w:hAnsi="Times New Roman"/>
                <w:color w:val="000000"/>
                <w:sz w:val="28"/>
                <w:szCs w:val="28"/>
                <w:lang w:val="kk-KZ"/>
              </w:rPr>
              <w:t>Г</w:t>
            </w:r>
            <w:r w:rsidRPr="00DA1F94">
              <w:rPr>
                <w:rFonts w:ascii="Times New Roman" w:hAnsi="Times New Roman"/>
                <w:color w:val="000000"/>
                <w:sz w:val="28"/>
                <w:szCs w:val="28"/>
              </w:rPr>
              <w:t>.</w:t>
            </w:r>
            <w:r w:rsidRPr="00DA1F94">
              <w:rPr>
                <w:rFonts w:ascii="Times New Roman" w:hAnsi="Times New Roman"/>
                <w:color w:val="000000"/>
                <w:sz w:val="28"/>
                <w:szCs w:val="28"/>
                <w:lang w:val="kk-KZ"/>
              </w:rPr>
              <w:t>1-кестенің жалғасы</w:t>
            </w:r>
          </w:p>
          <w:p w:rsidR="003D55EB" w:rsidRPr="00DA1F94" w:rsidRDefault="003D55EB">
            <w:pPr>
              <w:spacing w:after="0" w:line="240" w:lineRule="auto"/>
              <w:ind w:hanging="108"/>
              <w:rPr>
                <w:rFonts w:ascii="Times New Roman" w:hAnsi="Times New Roman"/>
                <w:color w:val="000000"/>
                <w:sz w:val="16"/>
                <w:szCs w:val="16"/>
                <w:lang w:val="kk-KZ"/>
              </w:rPr>
            </w:pPr>
          </w:p>
        </w:tc>
      </w:tr>
      <w:tr w:rsidR="003D55EB" w:rsidRPr="00DA1F94" w:rsidTr="003D55EB">
        <w:tc>
          <w:tcPr>
            <w:tcW w:w="1668" w:type="dxa"/>
            <w:tcBorders>
              <w:top w:val="single" w:sz="4" w:space="0" w:color="auto"/>
              <w:left w:val="single" w:sz="4" w:space="0" w:color="auto"/>
              <w:bottom w:val="single" w:sz="4" w:space="0" w:color="auto"/>
              <w:right w:val="single" w:sz="4" w:space="0" w:color="auto"/>
            </w:tcBorders>
            <w:hideMark/>
          </w:tcPr>
          <w:p w:rsidR="003D55EB" w:rsidRPr="00DA1F94" w:rsidRDefault="003D55EB">
            <w:pPr>
              <w:spacing w:after="0" w:line="240" w:lineRule="auto"/>
              <w:jc w:val="center"/>
              <w:rPr>
                <w:rFonts w:ascii="Times New Roman" w:hAnsi="Times New Roman"/>
                <w:color w:val="000000"/>
                <w:sz w:val="24"/>
                <w:szCs w:val="24"/>
              </w:rPr>
            </w:pPr>
            <w:r w:rsidRPr="00DA1F94">
              <w:rPr>
                <w:rFonts w:ascii="Times New Roman" w:hAnsi="Times New Roman"/>
                <w:color w:val="000000"/>
                <w:sz w:val="24"/>
                <w:szCs w:val="24"/>
              </w:rPr>
              <w:t>1</w:t>
            </w:r>
          </w:p>
        </w:tc>
        <w:tc>
          <w:tcPr>
            <w:tcW w:w="2768" w:type="dxa"/>
            <w:tcBorders>
              <w:top w:val="single" w:sz="4" w:space="0" w:color="auto"/>
              <w:left w:val="single" w:sz="4" w:space="0" w:color="auto"/>
              <w:bottom w:val="single" w:sz="4" w:space="0" w:color="auto"/>
              <w:right w:val="single" w:sz="4" w:space="0" w:color="auto"/>
            </w:tcBorders>
            <w:hideMark/>
          </w:tcPr>
          <w:p w:rsidR="003D55EB" w:rsidRPr="00DA1F94" w:rsidRDefault="003D55EB">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2</w:t>
            </w:r>
          </w:p>
        </w:tc>
        <w:tc>
          <w:tcPr>
            <w:tcW w:w="2602" w:type="dxa"/>
            <w:tcBorders>
              <w:top w:val="single" w:sz="4" w:space="0" w:color="auto"/>
              <w:left w:val="single" w:sz="4" w:space="0" w:color="auto"/>
              <w:bottom w:val="single" w:sz="4" w:space="0" w:color="auto"/>
              <w:right w:val="single" w:sz="4" w:space="0" w:color="auto"/>
            </w:tcBorders>
            <w:hideMark/>
          </w:tcPr>
          <w:p w:rsidR="003D55EB" w:rsidRPr="00DA1F94" w:rsidRDefault="003D55EB">
            <w:pPr>
              <w:spacing w:after="0" w:line="240" w:lineRule="auto"/>
              <w:jc w:val="center"/>
              <w:rPr>
                <w:rFonts w:ascii="Times New Roman" w:hAnsi="Times New Roman"/>
                <w:color w:val="000000"/>
                <w:sz w:val="24"/>
                <w:szCs w:val="24"/>
                <w:lang w:val="kk-KZ"/>
              </w:rPr>
            </w:pPr>
            <w:r w:rsidRPr="00DA1F94">
              <w:rPr>
                <w:rFonts w:ascii="Times New Roman" w:hAnsi="Times New Roman"/>
                <w:color w:val="000000"/>
                <w:sz w:val="24"/>
                <w:szCs w:val="24"/>
                <w:lang w:val="kk-KZ"/>
              </w:rPr>
              <w:t>3</w:t>
            </w:r>
          </w:p>
        </w:tc>
        <w:tc>
          <w:tcPr>
            <w:tcW w:w="2547" w:type="dxa"/>
            <w:tcBorders>
              <w:top w:val="single" w:sz="4" w:space="0" w:color="auto"/>
              <w:left w:val="single" w:sz="4" w:space="0" w:color="auto"/>
              <w:bottom w:val="single" w:sz="4" w:space="0" w:color="auto"/>
              <w:right w:val="single" w:sz="4" w:space="0" w:color="auto"/>
            </w:tcBorders>
            <w:hideMark/>
          </w:tcPr>
          <w:p w:rsidR="003D55EB" w:rsidRPr="00DA1F94" w:rsidRDefault="003D55EB">
            <w:pPr>
              <w:spacing w:after="0" w:line="240" w:lineRule="auto"/>
              <w:jc w:val="center"/>
              <w:rPr>
                <w:rFonts w:ascii="Times New Roman" w:hAnsi="Times New Roman"/>
                <w:color w:val="000000"/>
                <w:sz w:val="24"/>
                <w:szCs w:val="24"/>
              </w:rPr>
            </w:pPr>
            <w:r w:rsidRPr="00DA1F94">
              <w:rPr>
                <w:rFonts w:ascii="Times New Roman" w:hAnsi="Times New Roman"/>
                <w:color w:val="000000"/>
                <w:sz w:val="24"/>
                <w:szCs w:val="24"/>
              </w:rPr>
              <w:t>4</w:t>
            </w:r>
          </w:p>
        </w:tc>
      </w:tr>
      <w:tr w:rsidR="003D55EB" w:rsidRPr="00DA1F94" w:rsidTr="003D55EB">
        <w:tc>
          <w:tcPr>
            <w:tcW w:w="1668" w:type="dxa"/>
            <w:tcBorders>
              <w:top w:val="single" w:sz="4" w:space="0" w:color="auto"/>
              <w:left w:val="single" w:sz="4" w:space="0" w:color="auto"/>
              <w:bottom w:val="single" w:sz="4" w:space="0" w:color="auto"/>
              <w:right w:val="single" w:sz="4" w:space="0" w:color="auto"/>
            </w:tcBorders>
            <w:hideMark/>
          </w:tcPr>
          <w:p w:rsidR="003D55EB" w:rsidRPr="00DA1F94" w:rsidRDefault="003D55EB">
            <w:pPr>
              <w:spacing w:after="0" w:line="240" w:lineRule="auto"/>
              <w:rPr>
                <w:rFonts w:ascii="Times New Roman" w:hAnsi="Times New Roman"/>
                <w:color w:val="000000"/>
                <w:sz w:val="24"/>
                <w:szCs w:val="24"/>
                <w:lang w:val="en-US"/>
              </w:rPr>
            </w:pPr>
            <w:r w:rsidRPr="00DA1F94">
              <w:rPr>
                <w:rFonts w:ascii="Times New Roman" w:hAnsi="Times New Roman"/>
                <w:color w:val="000000"/>
                <w:sz w:val="24"/>
                <w:szCs w:val="24"/>
                <w:lang w:val="en-US"/>
              </w:rPr>
              <w:t>Microsoft Office PowerPoint 2007</w:t>
            </w:r>
          </w:p>
        </w:tc>
        <w:tc>
          <w:tcPr>
            <w:tcW w:w="2768" w:type="dxa"/>
            <w:tcBorders>
              <w:top w:val="single" w:sz="4" w:space="0" w:color="auto"/>
              <w:left w:val="single" w:sz="4" w:space="0" w:color="auto"/>
              <w:bottom w:val="single" w:sz="4" w:space="0" w:color="auto"/>
              <w:right w:val="single" w:sz="4" w:space="0" w:color="auto"/>
            </w:tcBorders>
            <w:hideMark/>
          </w:tcPr>
          <w:p w:rsidR="003D55EB" w:rsidRPr="00DA1F94" w:rsidRDefault="003D55EB">
            <w:pPr>
              <w:spacing w:after="0" w:line="240" w:lineRule="auto"/>
              <w:rPr>
                <w:rFonts w:ascii="Times New Roman" w:hAnsi="Times New Roman"/>
                <w:color w:val="000000"/>
                <w:sz w:val="24"/>
                <w:szCs w:val="24"/>
                <w:lang w:val="kk-KZ"/>
              </w:rPr>
            </w:pPr>
            <w:r w:rsidRPr="00DA1F94">
              <w:rPr>
                <w:rFonts w:ascii="Times New Roman" w:hAnsi="Times New Roman"/>
                <w:color w:val="000000"/>
                <w:sz w:val="24"/>
                <w:szCs w:val="24"/>
                <w:lang w:val="kk-KZ"/>
              </w:rPr>
              <w:t xml:space="preserve">Айналада ықтимал болатын әдеттен тыс құбылыстарды көру және талдау, жорамалдау болжау шеберлігі. </w:t>
            </w:r>
          </w:p>
        </w:tc>
        <w:tc>
          <w:tcPr>
            <w:tcW w:w="2602" w:type="dxa"/>
            <w:tcBorders>
              <w:top w:val="single" w:sz="4" w:space="0" w:color="auto"/>
              <w:left w:val="single" w:sz="4" w:space="0" w:color="auto"/>
              <w:bottom w:val="single" w:sz="4" w:space="0" w:color="auto"/>
              <w:right w:val="single" w:sz="4" w:space="0" w:color="auto"/>
            </w:tcBorders>
            <w:hideMark/>
          </w:tcPr>
          <w:p w:rsidR="003D55EB" w:rsidRPr="00DA1F94" w:rsidRDefault="003D55EB">
            <w:pPr>
              <w:spacing w:after="0" w:line="240" w:lineRule="auto"/>
              <w:rPr>
                <w:rFonts w:ascii="Times New Roman" w:hAnsi="Times New Roman"/>
                <w:color w:val="000000"/>
                <w:sz w:val="24"/>
                <w:szCs w:val="24"/>
                <w:lang w:val="kk-KZ"/>
              </w:rPr>
            </w:pPr>
            <w:r w:rsidRPr="00DA1F94">
              <w:rPr>
                <w:rFonts w:ascii="Times New Roman" w:hAnsi="Times New Roman"/>
                <w:color w:val="000000"/>
                <w:sz w:val="24"/>
                <w:szCs w:val="24"/>
                <w:lang w:val="kk-KZ"/>
              </w:rPr>
              <w:t>Интернетсіз әлем.</w:t>
            </w:r>
          </w:p>
        </w:tc>
        <w:tc>
          <w:tcPr>
            <w:tcW w:w="2547" w:type="dxa"/>
            <w:tcBorders>
              <w:top w:val="single" w:sz="4" w:space="0" w:color="auto"/>
              <w:left w:val="single" w:sz="4" w:space="0" w:color="auto"/>
              <w:bottom w:val="single" w:sz="4" w:space="0" w:color="auto"/>
              <w:right w:val="single" w:sz="4" w:space="0" w:color="auto"/>
            </w:tcBorders>
            <w:hideMark/>
          </w:tcPr>
          <w:p w:rsidR="003D55EB" w:rsidRPr="00DA1F94" w:rsidRDefault="003D55EB">
            <w:pPr>
              <w:spacing w:after="0" w:line="240" w:lineRule="auto"/>
              <w:rPr>
                <w:rFonts w:ascii="Times New Roman" w:hAnsi="Times New Roman"/>
                <w:color w:val="000000"/>
                <w:sz w:val="24"/>
                <w:szCs w:val="24"/>
                <w:lang w:val="kk-KZ"/>
              </w:rPr>
            </w:pPr>
            <w:r w:rsidRPr="00DA1F94">
              <w:rPr>
                <w:rFonts w:ascii="Times New Roman" w:hAnsi="Times New Roman"/>
                <w:color w:val="000000"/>
                <w:sz w:val="24"/>
                <w:szCs w:val="24"/>
              </w:rPr>
              <w:t>https://microsoft-powerpoint.ru/</w:t>
            </w:r>
          </w:p>
        </w:tc>
      </w:tr>
      <w:tr w:rsidR="003D55EB" w:rsidRPr="00DA1F94" w:rsidTr="003D55EB">
        <w:tc>
          <w:tcPr>
            <w:tcW w:w="1668" w:type="dxa"/>
            <w:tcBorders>
              <w:top w:val="single" w:sz="4" w:space="0" w:color="auto"/>
              <w:left w:val="single" w:sz="4" w:space="0" w:color="auto"/>
              <w:bottom w:val="single" w:sz="4" w:space="0" w:color="auto"/>
              <w:right w:val="single" w:sz="4" w:space="0" w:color="auto"/>
            </w:tcBorders>
            <w:hideMark/>
          </w:tcPr>
          <w:p w:rsidR="003D55EB" w:rsidRPr="00DA1F94" w:rsidRDefault="003D55EB">
            <w:pPr>
              <w:spacing w:after="0" w:line="240" w:lineRule="auto"/>
              <w:rPr>
                <w:rFonts w:ascii="Times New Roman" w:hAnsi="Times New Roman"/>
                <w:color w:val="000000"/>
                <w:sz w:val="24"/>
                <w:szCs w:val="24"/>
                <w:lang w:val="en-US"/>
              </w:rPr>
            </w:pPr>
            <w:r w:rsidRPr="00DA1F94">
              <w:rPr>
                <w:rFonts w:ascii="Times New Roman" w:hAnsi="Times New Roman"/>
                <w:color w:val="000000"/>
                <w:sz w:val="24"/>
                <w:szCs w:val="24"/>
                <w:lang w:val="en-US"/>
              </w:rPr>
              <w:t>VideoScribe</w:t>
            </w:r>
          </w:p>
        </w:tc>
        <w:tc>
          <w:tcPr>
            <w:tcW w:w="2768" w:type="dxa"/>
            <w:tcBorders>
              <w:top w:val="single" w:sz="4" w:space="0" w:color="auto"/>
              <w:left w:val="single" w:sz="4" w:space="0" w:color="auto"/>
              <w:bottom w:val="single" w:sz="4" w:space="0" w:color="auto"/>
              <w:right w:val="single" w:sz="4" w:space="0" w:color="auto"/>
            </w:tcBorders>
            <w:hideMark/>
          </w:tcPr>
          <w:p w:rsidR="003D55EB" w:rsidRPr="00DA1F94" w:rsidRDefault="003D55EB">
            <w:pPr>
              <w:spacing w:after="0" w:line="240" w:lineRule="auto"/>
              <w:rPr>
                <w:rFonts w:ascii="Times New Roman" w:hAnsi="Times New Roman"/>
                <w:color w:val="000000"/>
                <w:sz w:val="24"/>
                <w:szCs w:val="24"/>
                <w:lang w:val="kk-KZ"/>
              </w:rPr>
            </w:pPr>
            <w:r w:rsidRPr="00DA1F94">
              <w:rPr>
                <w:rFonts w:ascii="Times New Roman" w:hAnsi="Times New Roman"/>
                <w:color w:val="000000"/>
                <w:sz w:val="24"/>
                <w:szCs w:val="24"/>
                <w:lang w:val="kk-KZ"/>
              </w:rPr>
              <w:t>Бір идеядан екінші идеяға ауысудың бірегейлігін, қабілеттілігін, түпнұсқалығын, фантазиясын, қиялын, дербестігін қалыптастыруға көмектесу.</w:t>
            </w:r>
          </w:p>
        </w:tc>
        <w:tc>
          <w:tcPr>
            <w:tcW w:w="2602" w:type="dxa"/>
            <w:tcBorders>
              <w:top w:val="single" w:sz="4" w:space="0" w:color="auto"/>
              <w:left w:val="single" w:sz="4" w:space="0" w:color="auto"/>
              <w:bottom w:val="single" w:sz="4" w:space="0" w:color="auto"/>
              <w:right w:val="single" w:sz="4" w:space="0" w:color="auto"/>
            </w:tcBorders>
            <w:hideMark/>
          </w:tcPr>
          <w:p w:rsidR="003D55EB" w:rsidRPr="00DA1F94" w:rsidRDefault="003D55EB">
            <w:pPr>
              <w:spacing w:after="0" w:line="240" w:lineRule="auto"/>
              <w:rPr>
                <w:rFonts w:ascii="Times New Roman" w:hAnsi="Times New Roman"/>
                <w:color w:val="000000"/>
                <w:sz w:val="24"/>
                <w:szCs w:val="24"/>
                <w:lang w:val="kk-KZ"/>
              </w:rPr>
            </w:pPr>
            <w:r w:rsidRPr="00DA1F94">
              <w:rPr>
                <w:rFonts w:ascii="Times New Roman" w:hAnsi="Times New Roman"/>
                <w:color w:val="000000"/>
                <w:sz w:val="24"/>
                <w:szCs w:val="24"/>
                <w:lang w:val="kk-KZ"/>
              </w:rPr>
              <w:t>Анимациялық видео</w:t>
            </w:r>
          </w:p>
        </w:tc>
        <w:tc>
          <w:tcPr>
            <w:tcW w:w="2547" w:type="dxa"/>
            <w:tcBorders>
              <w:top w:val="single" w:sz="4" w:space="0" w:color="auto"/>
              <w:left w:val="single" w:sz="4" w:space="0" w:color="auto"/>
              <w:bottom w:val="single" w:sz="4" w:space="0" w:color="auto"/>
              <w:right w:val="single" w:sz="4" w:space="0" w:color="auto"/>
            </w:tcBorders>
            <w:hideMark/>
          </w:tcPr>
          <w:p w:rsidR="003D55EB" w:rsidRPr="00DA1F94" w:rsidRDefault="003D55EB">
            <w:pPr>
              <w:spacing w:after="0" w:line="240" w:lineRule="auto"/>
              <w:rPr>
                <w:rFonts w:ascii="Times New Roman" w:hAnsi="Times New Roman"/>
                <w:color w:val="000000"/>
                <w:sz w:val="24"/>
                <w:szCs w:val="24"/>
                <w:lang w:val="kk-KZ"/>
              </w:rPr>
            </w:pPr>
            <w:r w:rsidRPr="00DA1F94">
              <w:rPr>
                <w:rFonts w:ascii="Times New Roman" w:hAnsi="Times New Roman"/>
                <w:color w:val="000000"/>
                <w:sz w:val="24"/>
                <w:szCs w:val="24"/>
                <w:lang w:val="kk-KZ"/>
              </w:rPr>
              <w:t>https://www.videoscribe.co/en/</w:t>
            </w:r>
          </w:p>
        </w:tc>
      </w:tr>
      <w:tr w:rsidR="003D55EB" w:rsidRPr="00DA1F94" w:rsidTr="003D55EB">
        <w:tc>
          <w:tcPr>
            <w:tcW w:w="1668" w:type="dxa"/>
            <w:tcBorders>
              <w:top w:val="single" w:sz="4" w:space="0" w:color="auto"/>
              <w:left w:val="single" w:sz="4" w:space="0" w:color="auto"/>
              <w:bottom w:val="single" w:sz="4" w:space="0" w:color="auto"/>
              <w:right w:val="single" w:sz="4" w:space="0" w:color="auto"/>
            </w:tcBorders>
            <w:hideMark/>
          </w:tcPr>
          <w:p w:rsidR="003D55EB" w:rsidRPr="00DA1F94" w:rsidRDefault="003D55EB">
            <w:pPr>
              <w:spacing w:after="0" w:line="240" w:lineRule="auto"/>
              <w:rPr>
                <w:rFonts w:ascii="Times New Roman" w:hAnsi="Times New Roman"/>
                <w:color w:val="000000"/>
                <w:sz w:val="24"/>
                <w:szCs w:val="24"/>
                <w:lang w:val="en-US"/>
              </w:rPr>
            </w:pPr>
            <w:r w:rsidRPr="00DA1F94">
              <w:rPr>
                <w:rFonts w:ascii="Times New Roman" w:hAnsi="Times New Roman"/>
                <w:color w:val="000000"/>
                <w:sz w:val="24"/>
                <w:szCs w:val="24"/>
                <w:lang w:val="en-US"/>
              </w:rPr>
              <w:t>Prezi.com</w:t>
            </w:r>
          </w:p>
        </w:tc>
        <w:tc>
          <w:tcPr>
            <w:tcW w:w="2768" w:type="dxa"/>
            <w:tcBorders>
              <w:top w:val="single" w:sz="4" w:space="0" w:color="auto"/>
              <w:left w:val="single" w:sz="4" w:space="0" w:color="auto"/>
              <w:bottom w:val="single" w:sz="4" w:space="0" w:color="auto"/>
              <w:right w:val="single" w:sz="4" w:space="0" w:color="auto"/>
            </w:tcBorders>
            <w:hideMark/>
          </w:tcPr>
          <w:p w:rsidR="003D55EB" w:rsidRPr="00DA1F94" w:rsidRDefault="003D55EB">
            <w:pPr>
              <w:spacing w:after="0" w:line="240" w:lineRule="auto"/>
              <w:rPr>
                <w:rFonts w:ascii="Times New Roman" w:hAnsi="Times New Roman"/>
                <w:color w:val="000000"/>
                <w:sz w:val="24"/>
                <w:szCs w:val="24"/>
                <w:lang w:val="kk-KZ"/>
              </w:rPr>
            </w:pPr>
            <w:r w:rsidRPr="00DA1F94">
              <w:rPr>
                <w:rFonts w:ascii="Times New Roman" w:hAnsi="Times New Roman"/>
                <w:color w:val="000000"/>
                <w:sz w:val="24"/>
                <w:szCs w:val="24"/>
                <w:lang w:val="kk-KZ"/>
              </w:rPr>
              <w:t>Абстрактілі ойлауды қалыптастыру.</w:t>
            </w:r>
          </w:p>
        </w:tc>
        <w:tc>
          <w:tcPr>
            <w:tcW w:w="2602" w:type="dxa"/>
            <w:tcBorders>
              <w:top w:val="single" w:sz="4" w:space="0" w:color="auto"/>
              <w:left w:val="single" w:sz="4" w:space="0" w:color="auto"/>
              <w:bottom w:val="single" w:sz="4" w:space="0" w:color="auto"/>
              <w:right w:val="single" w:sz="4" w:space="0" w:color="auto"/>
            </w:tcBorders>
            <w:hideMark/>
          </w:tcPr>
          <w:p w:rsidR="003D55EB" w:rsidRPr="00DA1F94" w:rsidRDefault="003D55EB">
            <w:pPr>
              <w:spacing w:after="0" w:line="240" w:lineRule="auto"/>
              <w:rPr>
                <w:rFonts w:ascii="Times New Roman" w:hAnsi="Times New Roman"/>
                <w:color w:val="000000"/>
                <w:sz w:val="24"/>
                <w:szCs w:val="24"/>
                <w:lang w:val="kk-KZ"/>
              </w:rPr>
            </w:pPr>
            <w:r w:rsidRPr="00DA1F94">
              <w:rPr>
                <w:rFonts w:ascii="Times New Roman" w:hAnsi="Times New Roman"/>
                <w:color w:val="000000"/>
                <w:sz w:val="24"/>
                <w:szCs w:val="24"/>
                <w:lang w:val="kk-KZ"/>
              </w:rPr>
              <w:t>Эмоциялар мен бояулар.</w:t>
            </w:r>
          </w:p>
        </w:tc>
        <w:tc>
          <w:tcPr>
            <w:tcW w:w="2547" w:type="dxa"/>
            <w:tcBorders>
              <w:top w:val="single" w:sz="4" w:space="0" w:color="auto"/>
              <w:left w:val="single" w:sz="4" w:space="0" w:color="auto"/>
              <w:bottom w:val="single" w:sz="4" w:space="0" w:color="auto"/>
              <w:right w:val="single" w:sz="4" w:space="0" w:color="auto"/>
            </w:tcBorders>
            <w:hideMark/>
          </w:tcPr>
          <w:p w:rsidR="003D55EB" w:rsidRPr="00DA1F94" w:rsidRDefault="003D55EB">
            <w:pPr>
              <w:spacing w:after="0" w:line="240" w:lineRule="auto"/>
              <w:rPr>
                <w:rFonts w:ascii="Times New Roman" w:hAnsi="Times New Roman"/>
                <w:color w:val="000000"/>
                <w:sz w:val="24"/>
                <w:szCs w:val="24"/>
                <w:lang w:val="kk-KZ"/>
              </w:rPr>
            </w:pPr>
            <w:r w:rsidRPr="00DA1F94">
              <w:rPr>
                <w:rFonts w:ascii="Times New Roman" w:hAnsi="Times New Roman"/>
                <w:color w:val="000000"/>
                <w:sz w:val="24"/>
                <w:szCs w:val="24"/>
              </w:rPr>
              <w:t>https://prezi.com/</w:t>
            </w:r>
          </w:p>
        </w:tc>
      </w:tr>
      <w:tr w:rsidR="003D55EB" w:rsidRPr="00DA1F94" w:rsidTr="003D55EB">
        <w:tc>
          <w:tcPr>
            <w:tcW w:w="1668" w:type="dxa"/>
            <w:tcBorders>
              <w:top w:val="single" w:sz="4" w:space="0" w:color="auto"/>
              <w:left w:val="single" w:sz="4" w:space="0" w:color="auto"/>
              <w:bottom w:val="single" w:sz="4" w:space="0" w:color="auto"/>
              <w:right w:val="single" w:sz="4" w:space="0" w:color="auto"/>
            </w:tcBorders>
            <w:hideMark/>
          </w:tcPr>
          <w:p w:rsidR="003D55EB" w:rsidRPr="00DA1F94" w:rsidRDefault="003D55EB">
            <w:pPr>
              <w:spacing w:after="0" w:line="240" w:lineRule="auto"/>
              <w:rPr>
                <w:rFonts w:ascii="Times New Roman" w:hAnsi="Times New Roman"/>
                <w:color w:val="000000"/>
                <w:sz w:val="24"/>
                <w:szCs w:val="24"/>
                <w:lang w:val="en-US"/>
              </w:rPr>
            </w:pPr>
            <w:r w:rsidRPr="00DA1F94">
              <w:rPr>
                <w:rFonts w:ascii="Times New Roman" w:hAnsi="Times New Roman"/>
                <w:color w:val="000000"/>
                <w:sz w:val="24"/>
                <w:szCs w:val="24"/>
                <w:lang w:val="en-US"/>
              </w:rPr>
              <w:t>Kahoot.com Paint 3D</w:t>
            </w:r>
          </w:p>
        </w:tc>
        <w:tc>
          <w:tcPr>
            <w:tcW w:w="2768" w:type="dxa"/>
            <w:tcBorders>
              <w:top w:val="single" w:sz="4" w:space="0" w:color="auto"/>
              <w:left w:val="single" w:sz="4" w:space="0" w:color="auto"/>
              <w:bottom w:val="single" w:sz="4" w:space="0" w:color="auto"/>
              <w:right w:val="single" w:sz="4" w:space="0" w:color="auto"/>
            </w:tcBorders>
            <w:hideMark/>
          </w:tcPr>
          <w:p w:rsidR="003D55EB" w:rsidRPr="00DA1F94" w:rsidRDefault="003D55EB">
            <w:pPr>
              <w:spacing w:after="0" w:line="240" w:lineRule="auto"/>
              <w:rPr>
                <w:rFonts w:ascii="Times New Roman" w:hAnsi="Times New Roman"/>
                <w:color w:val="000000"/>
                <w:sz w:val="24"/>
                <w:szCs w:val="24"/>
                <w:lang w:val="kk-KZ"/>
              </w:rPr>
            </w:pPr>
            <w:r w:rsidRPr="00DA1F94">
              <w:rPr>
                <w:rFonts w:ascii="Times New Roman" w:hAnsi="Times New Roman"/>
                <w:color w:val="000000"/>
                <w:sz w:val="24"/>
                <w:szCs w:val="24"/>
                <w:lang w:val="kk-KZ"/>
              </w:rPr>
              <w:t>Шапшаңдықтың дамуы (белгілі бір уақыт кезінде пайда болатын идеялар саны), зеректік (ерекше бөлшектерге, қайшылықтарға, белгісіздікке, бір идеядан екіншісіне жылдам ауысуға дайындық, сонымен бірге, талдамалық, ассоциативтік, кенеттен ойлау.</w:t>
            </w:r>
          </w:p>
        </w:tc>
        <w:tc>
          <w:tcPr>
            <w:tcW w:w="2602" w:type="dxa"/>
            <w:tcBorders>
              <w:top w:val="single" w:sz="4" w:space="0" w:color="auto"/>
              <w:left w:val="single" w:sz="4" w:space="0" w:color="auto"/>
              <w:bottom w:val="single" w:sz="4" w:space="0" w:color="auto"/>
              <w:right w:val="single" w:sz="4" w:space="0" w:color="auto"/>
            </w:tcBorders>
            <w:hideMark/>
          </w:tcPr>
          <w:p w:rsidR="003D55EB" w:rsidRPr="00DA1F94" w:rsidRDefault="003D55EB">
            <w:pPr>
              <w:spacing w:after="0" w:line="240" w:lineRule="auto"/>
              <w:rPr>
                <w:rFonts w:ascii="Times New Roman" w:hAnsi="Times New Roman"/>
                <w:color w:val="000000"/>
                <w:sz w:val="24"/>
                <w:szCs w:val="24"/>
                <w:lang w:val="kk-KZ"/>
              </w:rPr>
            </w:pPr>
            <w:r w:rsidRPr="00DA1F94">
              <w:rPr>
                <w:rFonts w:ascii="Times New Roman" w:hAnsi="Times New Roman"/>
                <w:color w:val="000000"/>
                <w:sz w:val="24"/>
                <w:szCs w:val="24"/>
                <w:lang w:val="kk-KZ"/>
              </w:rPr>
              <w:t>Жаттығуларды шешу, әдеттегіні әдеттегіден тысқа айналдыру.</w:t>
            </w:r>
          </w:p>
        </w:tc>
        <w:tc>
          <w:tcPr>
            <w:tcW w:w="2547" w:type="dxa"/>
            <w:tcBorders>
              <w:top w:val="single" w:sz="4" w:space="0" w:color="auto"/>
              <w:left w:val="single" w:sz="4" w:space="0" w:color="auto"/>
              <w:bottom w:val="single" w:sz="4" w:space="0" w:color="auto"/>
              <w:right w:val="single" w:sz="4" w:space="0" w:color="auto"/>
            </w:tcBorders>
            <w:hideMark/>
          </w:tcPr>
          <w:p w:rsidR="003D55EB" w:rsidRPr="00DA1F94" w:rsidRDefault="003D55EB">
            <w:pPr>
              <w:spacing w:after="0" w:line="240" w:lineRule="auto"/>
              <w:jc w:val="both"/>
              <w:rPr>
                <w:rFonts w:ascii="Times New Roman" w:hAnsi="Times New Roman"/>
                <w:color w:val="000000"/>
                <w:sz w:val="24"/>
                <w:szCs w:val="24"/>
                <w:lang w:val="kk-KZ"/>
              </w:rPr>
            </w:pPr>
            <w:r w:rsidRPr="00DA1F94">
              <w:rPr>
                <w:rFonts w:ascii="Times New Roman" w:hAnsi="Times New Roman"/>
                <w:color w:val="000000"/>
                <w:sz w:val="24"/>
                <w:szCs w:val="24"/>
                <w:lang w:val="kk-KZ"/>
              </w:rPr>
              <w:t>https://kahoot.com/</w:t>
            </w:r>
          </w:p>
          <w:p w:rsidR="003D55EB" w:rsidRPr="00DA1F94" w:rsidRDefault="003D55EB">
            <w:pPr>
              <w:spacing w:after="0" w:line="240" w:lineRule="auto"/>
              <w:rPr>
                <w:rFonts w:ascii="Times New Roman" w:hAnsi="Times New Roman"/>
                <w:color w:val="000000"/>
                <w:sz w:val="24"/>
                <w:szCs w:val="24"/>
                <w:lang w:val="kk-KZ"/>
              </w:rPr>
            </w:pPr>
            <w:r w:rsidRPr="00DA1F94">
              <w:rPr>
                <w:rFonts w:ascii="Times New Roman" w:hAnsi="Times New Roman"/>
                <w:color w:val="000000"/>
                <w:sz w:val="24"/>
                <w:szCs w:val="24"/>
                <w:lang w:val="kk-KZ"/>
              </w:rPr>
              <w:t>https://microsoft-paint-3d.softonic.ru/</w:t>
            </w:r>
          </w:p>
        </w:tc>
      </w:tr>
      <w:tr w:rsidR="003D55EB" w:rsidRPr="00DA1F94" w:rsidTr="003D55EB">
        <w:tc>
          <w:tcPr>
            <w:tcW w:w="1668" w:type="dxa"/>
            <w:tcBorders>
              <w:top w:val="single" w:sz="4" w:space="0" w:color="auto"/>
              <w:left w:val="single" w:sz="4" w:space="0" w:color="auto"/>
              <w:bottom w:val="single" w:sz="4" w:space="0" w:color="auto"/>
              <w:right w:val="single" w:sz="4" w:space="0" w:color="auto"/>
            </w:tcBorders>
            <w:hideMark/>
          </w:tcPr>
          <w:p w:rsidR="003D55EB" w:rsidRPr="00DA1F94" w:rsidRDefault="003D55EB">
            <w:pPr>
              <w:spacing w:after="0" w:line="240" w:lineRule="auto"/>
              <w:rPr>
                <w:rFonts w:ascii="Times New Roman" w:hAnsi="Times New Roman"/>
                <w:color w:val="000000"/>
                <w:sz w:val="24"/>
                <w:szCs w:val="24"/>
                <w:lang w:val="en-US"/>
              </w:rPr>
            </w:pPr>
            <w:r w:rsidRPr="00DA1F94">
              <w:rPr>
                <w:rFonts w:ascii="Times New Roman" w:hAnsi="Times New Roman"/>
                <w:color w:val="000000"/>
                <w:sz w:val="24"/>
                <w:szCs w:val="24"/>
                <w:lang w:val="en-US"/>
              </w:rPr>
              <w:t>Miro</w:t>
            </w:r>
          </w:p>
        </w:tc>
        <w:tc>
          <w:tcPr>
            <w:tcW w:w="2768" w:type="dxa"/>
            <w:tcBorders>
              <w:top w:val="single" w:sz="4" w:space="0" w:color="auto"/>
              <w:left w:val="single" w:sz="4" w:space="0" w:color="auto"/>
              <w:bottom w:val="single" w:sz="4" w:space="0" w:color="auto"/>
              <w:right w:val="single" w:sz="4" w:space="0" w:color="auto"/>
            </w:tcBorders>
            <w:hideMark/>
          </w:tcPr>
          <w:p w:rsidR="003D55EB" w:rsidRPr="00DA1F94" w:rsidRDefault="003D55EB">
            <w:pPr>
              <w:spacing w:after="0" w:line="240" w:lineRule="auto"/>
              <w:rPr>
                <w:rFonts w:ascii="Times New Roman" w:hAnsi="Times New Roman"/>
                <w:color w:val="000000"/>
                <w:sz w:val="24"/>
                <w:szCs w:val="24"/>
                <w:lang w:val="kk-KZ"/>
              </w:rPr>
            </w:pPr>
            <w:r w:rsidRPr="00DA1F94">
              <w:rPr>
                <w:rFonts w:ascii="Times New Roman" w:hAnsi="Times New Roman"/>
                <w:color w:val="000000"/>
                <w:sz w:val="24"/>
                <w:szCs w:val="24"/>
                <w:lang w:val="kk-KZ"/>
              </w:rPr>
              <w:t>Өзінің  түп нұсқалығын, бірегейлігін, қайталанбастығын, идеяларды жинақтау қабілетін анықтау.</w:t>
            </w:r>
          </w:p>
        </w:tc>
        <w:tc>
          <w:tcPr>
            <w:tcW w:w="2602" w:type="dxa"/>
            <w:tcBorders>
              <w:top w:val="single" w:sz="4" w:space="0" w:color="auto"/>
              <w:left w:val="single" w:sz="4" w:space="0" w:color="auto"/>
              <w:bottom w:val="single" w:sz="4" w:space="0" w:color="auto"/>
              <w:right w:val="single" w:sz="4" w:space="0" w:color="auto"/>
            </w:tcBorders>
            <w:hideMark/>
          </w:tcPr>
          <w:p w:rsidR="003D55EB" w:rsidRPr="00DA1F94" w:rsidRDefault="003D55EB">
            <w:pPr>
              <w:spacing w:after="0" w:line="240" w:lineRule="auto"/>
              <w:rPr>
                <w:rFonts w:ascii="Times New Roman" w:hAnsi="Times New Roman"/>
                <w:color w:val="000000"/>
                <w:sz w:val="24"/>
                <w:szCs w:val="24"/>
                <w:lang w:val="kk-KZ"/>
              </w:rPr>
            </w:pPr>
            <w:r w:rsidRPr="00DA1F94">
              <w:rPr>
                <w:rFonts w:ascii="Times New Roman" w:hAnsi="Times New Roman"/>
                <w:color w:val="000000"/>
                <w:sz w:val="24"/>
                <w:szCs w:val="24"/>
                <w:lang w:val="kk-KZ"/>
              </w:rPr>
              <w:t>Ұқсас, пайдалы жаса.</w:t>
            </w:r>
          </w:p>
        </w:tc>
        <w:tc>
          <w:tcPr>
            <w:tcW w:w="2547" w:type="dxa"/>
            <w:tcBorders>
              <w:top w:val="single" w:sz="4" w:space="0" w:color="auto"/>
              <w:left w:val="single" w:sz="4" w:space="0" w:color="auto"/>
              <w:bottom w:val="single" w:sz="4" w:space="0" w:color="auto"/>
              <w:right w:val="single" w:sz="4" w:space="0" w:color="auto"/>
            </w:tcBorders>
          </w:tcPr>
          <w:p w:rsidR="003D55EB" w:rsidRPr="00DA1F94" w:rsidRDefault="003D55EB">
            <w:pPr>
              <w:spacing w:after="0" w:line="240" w:lineRule="auto"/>
              <w:jc w:val="both"/>
              <w:rPr>
                <w:rFonts w:ascii="Times New Roman" w:hAnsi="Times New Roman"/>
                <w:color w:val="000000"/>
                <w:sz w:val="24"/>
                <w:szCs w:val="24"/>
                <w:lang w:val="kk-KZ"/>
              </w:rPr>
            </w:pPr>
            <w:r w:rsidRPr="00DA1F94">
              <w:rPr>
                <w:rFonts w:ascii="Times New Roman" w:hAnsi="Times New Roman"/>
                <w:color w:val="000000"/>
                <w:sz w:val="24"/>
                <w:szCs w:val="24"/>
                <w:lang w:val="kk-KZ"/>
              </w:rPr>
              <w:t>https://miro.com/app/dashboard/</w:t>
            </w:r>
          </w:p>
          <w:p w:rsidR="003D55EB" w:rsidRPr="00DA1F94" w:rsidRDefault="003D55EB">
            <w:pPr>
              <w:spacing w:after="0" w:line="240" w:lineRule="auto"/>
              <w:rPr>
                <w:rFonts w:ascii="Times New Roman" w:hAnsi="Times New Roman"/>
                <w:color w:val="000000"/>
                <w:sz w:val="24"/>
                <w:szCs w:val="24"/>
                <w:lang w:val="kk-KZ"/>
              </w:rPr>
            </w:pPr>
          </w:p>
        </w:tc>
      </w:tr>
      <w:tr w:rsidR="003D55EB" w:rsidRPr="00DA1F94" w:rsidTr="003D55EB">
        <w:tc>
          <w:tcPr>
            <w:tcW w:w="1668" w:type="dxa"/>
            <w:tcBorders>
              <w:top w:val="single" w:sz="4" w:space="0" w:color="auto"/>
              <w:left w:val="single" w:sz="4" w:space="0" w:color="auto"/>
              <w:bottom w:val="single" w:sz="4" w:space="0" w:color="auto"/>
              <w:right w:val="single" w:sz="4" w:space="0" w:color="auto"/>
            </w:tcBorders>
            <w:hideMark/>
          </w:tcPr>
          <w:p w:rsidR="003D55EB" w:rsidRPr="00DA1F94" w:rsidRDefault="003D55EB">
            <w:pPr>
              <w:spacing w:after="0" w:line="240" w:lineRule="auto"/>
              <w:rPr>
                <w:rFonts w:ascii="Times New Roman" w:hAnsi="Times New Roman"/>
                <w:color w:val="000000"/>
                <w:sz w:val="24"/>
                <w:szCs w:val="24"/>
                <w:lang w:val="en-US"/>
              </w:rPr>
            </w:pPr>
            <w:r w:rsidRPr="00DA1F94">
              <w:rPr>
                <w:rFonts w:ascii="Times New Roman" w:hAnsi="Times New Roman"/>
                <w:color w:val="000000"/>
                <w:sz w:val="24"/>
                <w:szCs w:val="24"/>
                <w:lang w:val="en-US"/>
              </w:rPr>
              <w:t>Promt</w:t>
            </w:r>
          </w:p>
        </w:tc>
        <w:tc>
          <w:tcPr>
            <w:tcW w:w="2768" w:type="dxa"/>
            <w:tcBorders>
              <w:top w:val="single" w:sz="4" w:space="0" w:color="auto"/>
              <w:left w:val="single" w:sz="4" w:space="0" w:color="auto"/>
              <w:bottom w:val="single" w:sz="4" w:space="0" w:color="auto"/>
              <w:right w:val="single" w:sz="4" w:space="0" w:color="auto"/>
            </w:tcBorders>
            <w:hideMark/>
          </w:tcPr>
          <w:p w:rsidR="003D55EB" w:rsidRPr="00DA1F94" w:rsidRDefault="003D55EB">
            <w:pPr>
              <w:spacing w:after="0" w:line="240" w:lineRule="auto"/>
              <w:rPr>
                <w:rFonts w:ascii="Times New Roman" w:hAnsi="Times New Roman"/>
                <w:color w:val="000000"/>
                <w:sz w:val="24"/>
                <w:szCs w:val="24"/>
                <w:lang w:val="kk-KZ"/>
              </w:rPr>
            </w:pPr>
            <w:r w:rsidRPr="00DA1F94">
              <w:rPr>
                <w:rFonts w:ascii="Times New Roman" w:hAnsi="Times New Roman"/>
                <w:color w:val="000000"/>
                <w:sz w:val="24"/>
                <w:szCs w:val="24"/>
                <w:lang w:val="kk-KZ"/>
              </w:rPr>
              <w:t>Жаңа бақыттар мен мәселенің өзіне қарауға мүмкіндік беретін күтпеген қауымдастықтарды дамыту.</w:t>
            </w:r>
          </w:p>
        </w:tc>
        <w:tc>
          <w:tcPr>
            <w:tcW w:w="2602" w:type="dxa"/>
            <w:tcBorders>
              <w:top w:val="single" w:sz="4" w:space="0" w:color="auto"/>
              <w:left w:val="single" w:sz="4" w:space="0" w:color="auto"/>
              <w:bottom w:val="single" w:sz="4" w:space="0" w:color="auto"/>
              <w:right w:val="single" w:sz="4" w:space="0" w:color="auto"/>
            </w:tcBorders>
            <w:hideMark/>
          </w:tcPr>
          <w:p w:rsidR="003D55EB" w:rsidRPr="00DA1F94" w:rsidRDefault="003D55EB">
            <w:pPr>
              <w:spacing w:after="0" w:line="240" w:lineRule="auto"/>
              <w:rPr>
                <w:rFonts w:ascii="Times New Roman" w:hAnsi="Times New Roman"/>
                <w:color w:val="000000"/>
                <w:sz w:val="24"/>
                <w:szCs w:val="24"/>
                <w:lang w:val="kk-KZ"/>
              </w:rPr>
            </w:pPr>
            <w:r w:rsidRPr="00DA1F94">
              <w:rPr>
                <w:rFonts w:ascii="Times New Roman" w:hAnsi="Times New Roman"/>
                <w:color w:val="000000"/>
                <w:sz w:val="24"/>
                <w:szCs w:val="24"/>
                <w:lang w:val="kk-KZ"/>
              </w:rPr>
              <w:t>Электрондық аударма.</w:t>
            </w:r>
          </w:p>
        </w:tc>
        <w:tc>
          <w:tcPr>
            <w:tcW w:w="2547" w:type="dxa"/>
            <w:tcBorders>
              <w:top w:val="single" w:sz="4" w:space="0" w:color="auto"/>
              <w:left w:val="single" w:sz="4" w:space="0" w:color="auto"/>
              <w:bottom w:val="single" w:sz="4" w:space="0" w:color="auto"/>
              <w:right w:val="single" w:sz="4" w:space="0" w:color="auto"/>
            </w:tcBorders>
            <w:hideMark/>
          </w:tcPr>
          <w:p w:rsidR="003D55EB" w:rsidRPr="00DA1F94" w:rsidRDefault="003D55EB">
            <w:pPr>
              <w:spacing w:after="0" w:line="240" w:lineRule="auto"/>
              <w:rPr>
                <w:rFonts w:ascii="Times New Roman" w:hAnsi="Times New Roman"/>
                <w:color w:val="000000"/>
                <w:sz w:val="24"/>
                <w:szCs w:val="24"/>
                <w:lang w:val="kk-KZ"/>
              </w:rPr>
            </w:pPr>
            <w:r w:rsidRPr="00DA1F94">
              <w:rPr>
                <w:rFonts w:ascii="Times New Roman" w:hAnsi="Times New Roman"/>
                <w:color w:val="000000"/>
                <w:sz w:val="24"/>
                <w:szCs w:val="24"/>
                <w:lang w:val="kk-KZ"/>
              </w:rPr>
              <w:t>https://www.translate.ru/перевод</w:t>
            </w:r>
          </w:p>
        </w:tc>
      </w:tr>
      <w:tr w:rsidR="003D55EB" w:rsidRPr="00DA1F94" w:rsidTr="003D55EB">
        <w:tc>
          <w:tcPr>
            <w:tcW w:w="1668" w:type="dxa"/>
            <w:tcBorders>
              <w:top w:val="single" w:sz="4" w:space="0" w:color="auto"/>
              <w:left w:val="single" w:sz="4" w:space="0" w:color="auto"/>
              <w:bottom w:val="single" w:sz="4" w:space="0" w:color="auto"/>
              <w:right w:val="single" w:sz="4" w:space="0" w:color="auto"/>
            </w:tcBorders>
            <w:hideMark/>
          </w:tcPr>
          <w:p w:rsidR="003D55EB" w:rsidRPr="00DA1F94" w:rsidRDefault="003D55EB">
            <w:pPr>
              <w:spacing w:after="0" w:line="240" w:lineRule="auto"/>
              <w:rPr>
                <w:rFonts w:ascii="Times New Roman" w:hAnsi="Times New Roman"/>
                <w:color w:val="000000"/>
                <w:sz w:val="24"/>
                <w:szCs w:val="24"/>
                <w:lang w:val="kk-KZ"/>
              </w:rPr>
            </w:pPr>
            <w:r w:rsidRPr="00DA1F94">
              <w:rPr>
                <w:rFonts w:ascii="Times New Roman" w:hAnsi="Times New Roman"/>
                <w:color w:val="000000"/>
                <w:sz w:val="24"/>
                <w:szCs w:val="24"/>
                <w:lang w:val="en-US"/>
              </w:rPr>
              <w:t>Patled</w:t>
            </w:r>
            <w:r w:rsidRPr="00DA1F94">
              <w:rPr>
                <w:rFonts w:ascii="Times New Roman" w:hAnsi="Times New Roman"/>
                <w:color w:val="000000"/>
                <w:sz w:val="24"/>
                <w:szCs w:val="24"/>
                <w:lang w:val="kk-KZ"/>
              </w:rPr>
              <w:t xml:space="preserve"> тақтасы</w:t>
            </w:r>
          </w:p>
        </w:tc>
        <w:tc>
          <w:tcPr>
            <w:tcW w:w="2768" w:type="dxa"/>
            <w:tcBorders>
              <w:top w:val="single" w:sz="4" w:space="0" w:color="auto"/>
              <w:left w:val="single" w:sz="4" w:space="0" w:color="auto"/>
              <w:bottom w:val="single" w:sz="4" w:space="0" w:color="auto"/>
              <w:right w:val="single" w:sz="4" w:space="0" w:color="auto"/>
            </w:tcBorders>
            <w:hideMark/>
          </w:tcPr>
          <w:p w:rsidR="003D55EB" w:rsidRPr="00DA1F94" w:rsidRDefault="003D55EB">
            <w:pPr>
              <w:spacing w:after="0" w:line="240" w:lineRule="auto"/>
              <w:rPr>
                <w:rFonts w:ascii="Times New Roman" w:hAnsi="Times New Roman"/>
                <w:color w:val="000000"/>
                <w:sz w:val="24"/>
                <w:szCs w:val="24"/>
                <w:lang w:val="kk-KZ"/>
              </w:rPr>
            </w:pPr>
            <w:r w:rsidRPr="00DA1F94">
              <w:rPr>
                <w:rFonts w:ascii="Times New Roman" w:hAnsi="Times New Roman"/>
                <w:color w:val="000000"/>
                <w:sz w:val="24"/>
                <w:szCs w:val="24"/>
                <w:lang w:val="kk-KZ"/>
              </w:rPr>
              <w:t>Жинақтау</w:t>
            </w:r>
          </w:p>
        </w:tc>
        <w:tc>
          <w:tcPr>
            <w:tcW w:w="2602" w:type="dxa"/>
            <w:tcBorders>
              <w:top w:val="single" w:sz="4" w:space="0" w:color="auto"/>
              <w:left w:val="single" w:sz="4" w:space="0" w:color="auto"/>
              <w:bottom w:val="single" w:sz="4" w:space="0" w:color="auto"/>
              <w:right w:val="single" w:sz="4" w:space="0" w:color="auto"/>
            </w:tcBorders>
            <w:hideMark/>
          </w:tcPr>
          <w:p w:rsidR="003D55EB" w:rsidRPr="00DA1F94" w:rsidRDefault="003D55EB">
            <w:pPr>
              <w:spacing w:after="0" w:line="240" w:lineRule="auto"/>
              <w:rPr>
                <w:rFonts w:ascii="Times New Roman" w:hAnsi="Times New Roman"/>
                <w:color w:val="000000"/>
                <w:sz w:val="24"/>
                <w:szCs w:val="24"/>
                <w:lang w:val="kk-KZ"/>
              </w:rPr>
            </w:pPr>
            <w:r w:rsidRPr="00DA1F94">
              <w:rPr>
                <w:rFonts w:ascii="Times New Roman" w:hAnsi="Times New Roman"/>
                <w:color w:val="000000"/>
                <w:sz w:val="24"/>
                <w:szCs w:val="24"/>
                <w:lang w:val="kk-KZ"/>
              </w:rPr>
              <w:t>Мен енді не істей  білемін?</w:t>
            </w:r>
          </w:p>
        </w:tc>
        <w:tc>
          <w:tcPr>
            <w:tcW w:w="2547" w:type="dxa"/>
            <w:tcBorders>
              <w:top w:val="single" w:sz="4" w:space="0" w:color="auto"/>
              <w:left w:val="single" w:sz="4" w:space="0" w:color="auto"/>
              <w:bottom w:val="single" w:sz="4" w:space="0" w:color="auto"/>
              <w:right w:val="single" w:sz="4" w:space="0" w:color="auto"/>
            </w:tcBorders>
            <w:hideMark/>
          </w:tcPr>
          <w:p w:rsidR="003D55EB" w:rsidRPr="00DA1F94" w:rsidRDefault="003D55EB">
            <w:pPr>
              <w:spacing w:after="0" w:line="240" w:lineRule="auto"/>
              <w:rPr>
                <w:rFonts w:ascii="Times New Roman" w:hAnsi="Times New Roman"/>
                <w:color w:val="000000"/>
                <w:sz w:val="24"/>
                <w:szCs w:val="24"/>
                <w:lang w:val="kk-KZ"/>
              </w:rPr>
            </w:pPr>
            <w:r w:rsidRPr="00DA1F94">
              <w:rPr>
                <w:rFonts w:ascii="Times New Roman" w:hAnsi="Times New Roman"/>
                <w:color w:val="000000"/>
                <w:sz w:val="24"/>
                <w:szCs w:val="24"/>
              </w:rPr>
              <w:t>https://padlet.com/</w:t>
            </w:r>
          </w:p>
        </w:tc>
      </w:tr>
    </w:tbl>
    <w:p w:rsidR="002624EB" w:rsidRPr="00DA1F94" w:rsidRDefault="002624EB" w:rsidP="002624EB">
      <w:pPr>
        <w:spacing w:after="0" w:line="240" w:lineRule="auto"/>
        <w:jc w:val="center"/>
        <w:rPr>
          <w:rFonts w:ascii="Times New Roman" w:hAnsi="Times New Roman"/>
          <w:color w:val="000000"/>
          <w:sz w:val="28"/>
          <w:szCs w:val="28"/>
          <w:lang w:val="kk-KZ"/>
        </w:rPr>
      </w:pPr>
    </w:p>
    <w:p w:rsidR="002624EB" w:rsidRPr="00DA1F94" w:rsidRDefault="002624EB" w:rsidP="002624EB">
      <w:pPr>
        <w:spacing w:after="0" w:line="240" w:lineRule="auto"/>
        <w:jc w:val="both"/>
        <w:rPr>
          <w:rFonts w:ascii="Times New Roman" w:hAnsi="Times New Roman"/>
          <w:color w:val="000000"/>
          <w:sz w:val="28"/>
          <w:szCs w:val="28"/>
          <w:lang w:val="kk-KZ"/>
        </w:rPr>
      </w:pPr>
    </w:p>
    <w:p w:rsidR="002624EB" w:rsidRPr="00DA1F94" w:rsidRDefault="002624EB" w:rsidP="002624EB">
      <w:pPr>
        <w:spacing w:after="0" w:line="240" w:lineRule="auto"/>
        <w:jc w:val="both"/>
        <w:rPr>
          <w:rFonts w:ascii="Times New Roman" w:hAnsi="Times New Roman"/>
          <w:color w:val="000000"/>
          <w:sz w:val="28"/>
          <w:szCs w:val="28"/>
          <w:lang w:val="kk-KZ"/>
        </w:rPr>
      </w:pPr>
    </w:p>
    <w:p w:rsidR="002624EB" w:rsidRPr="00DA1F94" w:rsidRDefault="002624EB" w:rsidP="002624EB">
      <w:pPr>
        <w:spacing w:after="0" w:line="240" w:lineRule="auto"/>
        <w:jc w:val="both"/>
        <w:rPr>
          <w:rFonts w:ascii="Times New Roman" w:hAnsi="Times New Roman"/>
          <w:color w:val="000000"/>
          <w:sz w:val="28"/>
          <w:szCs w:val="28"/>
          <w:lang w:val="kk-KZ"/>
        </w:rPr>
      </w:pPr>
    </w:p>
    <w:p w:rsidR="002624EB" w:rsidRPr="00DA1F94" w:rsidRDefault="002624EB" w:rsidP="002624EB">
      <w:pPr>
        <w:spacing w:after="0" w:line="240" w:lineRule="auto"/>
        <w:jc w:val="center"/>
        <w:rPr>
          <w:rFonts w:ascii="Times New Roman" w:hAnsi="Times New Roman"/>
          <w:i/>
          <w:color w:val="000000"/>
          <w:sz w:val="28"/>
          <w:szCs w:val="28"/>
          <w:lang w:val="kk-KZ"/>
        </w:rPr>
      </w:pPr>
      <w:r w:rsidRPr="00DA1F94">
        <w:rPr>
          <w:rFonts w:ascii="Times New Roman" w:hAnsi="Times New Roman"/>
          <w:i/>
          <w:color w:val="000000"/>
          <w:sz w:val="28"/>
          <w:szCs w:val="28"/>
          <w:lang w:val="kk-KZ"/>
        </w:rPr>
        <w:t>Сабақ 1</w:t>
      </w:r>
    </w:p>
    <w:p w:rsidR="002624EB" w:rsidRPr="00DA1F94" w:rsidRDefault="002624EB" w:rsidP="002624EB">
      <w:pPr>
        <w:spacing w:after="0" w:line="240" w:lineRule="auto"/>
        <w:rPr>
          <w:rFonts w:ascii="Times New Roman" w:hAnsi="Times New Roman"/>
          <w:color w:val="000000"/>
          <w:sz w:val="28"/>
          <w:szCs w:val="28"/>
          <w:lang w:val="kk-KZ"/>
        </w:rPr>
      </w:pP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Сабақтың мақсат: қатысушыларды «креативтілік», «медиа орта», «медиатехнология» ұғымдарымен таныстыру, тәжірибелік іс-әрекетте белсенді қатысуға қызықтыру.</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Өткізу барысы. «Медиатехнологияларды қолдана отырып креативтілікті қалыптастыру» тақырыбында презентацияны қарау. Сабақ өткізу кезінде, тақырып,  оның мақсаттары, міндеттері мен жұмыс ережелері талқыланады. </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Нұсқаулық. Біз қазір «Жеке тұлғаның креативтілік қабілеттерін қалыптастыру» тақырыбындағы презентацияны көреміз, содан кейін креативті тапсырманы орындау үшін жұмыс істейміз. </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Көрсетілімнің мазмұны. Тақырып: «Жеке тұлғаның креативтілік қабілеттерін қалыптастыру». </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Бағдарламаның мақсаты: медиатехнологияларды қолдана отырып, жеке тұлғаның креативті қабілеттерін қалыптастыру. </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Бағдарламаның міндеттері:</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медиатехнологияларды қолдана отырып креативтілікті қалыптастыру;</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өзіңдегі креативтілікті сезу;</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ойлауға, қиялға икемділікті, бірегейлікті стандартты емес қалыптастыру, күтпеген жерден ассоциациялық байланыстарды таба білу;</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 командалық шығармашылық жұмыс істеу дағдыларын қалыптастыру. </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Жұмыстың ережелерін бекіту:</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бір-бірден сөйлеу;</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сөйлеп тұрған адамның сөзін бөлуге болмайды.</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бір-біріне құрмет көрсету;</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әркімнің пікірі маңызды;</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өз ойларыңыз бен пікірлеріңізді білдіруден ұялмаңыз.</w:t>
      </w:r>
    </w:p>
    <w:p w:rsidR="002624EB" w:rsidRPr="00DA1F94" w:rsidRDefault="002624EB" w:rsidP="002624EB">
      <w:pPr>
        <w:spacing w:after="0" w:line="240" w:lineRule="auto"/>
        <w:ind w:firstLine="709"/>
        <w:jc w:val="both"/>
        <w:rPr>
          <w:rFonts w:ascii="Times New Roman" w:hAnsi="Times New Roman"/>
          <w:i/>
          <w:color w:val="000000"/>
          <w:sz w:val="28"/>
          <w:szCs w:val="28"/>
          <w:lang w:val="kk-KZ"/>
        </w:rPr>
      </w:pPr>
      <w:r w:rsidRPr="00DA1F94">
        <w:rPr>
          <w:rFonts w:ascii="Times New Roman" w:hAnsi="Times New Roman"/>
          <w:i/>
          <w:color w:val="000000"/>
          <w:sz w:val="28"/>
          <w:szCs w:val="28"/>
          <w:lang w:val="kk-KZ"/>
        </w:rPr>
        <w:t>Презентацияның негізгі мәтіні.</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Қоғамның жедел дамуын, тек қана нақты іс-әрекет пен жаңа құндылықтарды құрып ол идеяларды трансформациялауға дайын адамдар ғана қамтамасыздандырады. Жаңа өнім ойлап табатын, тәжірибеде стандартты емес жаңа шешімдерді қолдана алатын адамдар керек. Бұл қасиеттер креативтілікті сипаттайды [202</w:t>
      </w:r>
      <w:r w:rsidR="00772346">
        <w:rPr>
          <w:rFonts w:ascii="Times New Roman" w:hAnsi="Times New Roman"/>
          <w:color w:val="000000"/>
          <w:sz w:val="28"/>
          <w:szCs w:val="28"/>
          <w:lang w:val="kk-KZ"/>
        </w:rPr>
        <w:t>, с. 91-94</w:t>
      </w:r>
      <w:r w:rsidRPr="00DA1F94">
        <w:rPr>
          <w:rFonts w:ascii="Times New Roman" w:hAnsi="Times New Roman"/>
          <w:color w:val="000000"/>
          <w:sz w:val="28"/>
          <w:szCs w:val="28"/>
          <w:lang w:val="kk-KZ"/>
        </w:rPr>
        <w:t xml:space="preserve">]. </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Креативтілік – бұл ойлау қабілетінің әдеттен тыс болуы, жаңа идеяларды табуы және оларды түрлендіруі. Креативтілік белгілі бір критерийлерді қамтиды: </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Шапшаңдық  – әр түрлі идялардың көп мөлшерін тез жылдамдықпен бере білу қабілеті (шаңшаңдық көрсеткіштері жоғары болған адам, бір минут ішінде қандай да бір затты, мысалы, әдеттегі қарындашты қолданудың жиырма тәсілін ойлап табуға қабілетті); </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Икемділік – мәселені барлық жағынан бағалау мен оны шешу кезінде әр түрлі стратегияларды қолдану қабілеті; икемділік әр түрлі құбылыстар арасындағы байланыстарды тез түсініп, заңдылықтар орнатуға, әр түрлі заттар мен оқиғаларды біріктіре біледі. </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Түпнұсқалық – стандартты емес немесе күтпеген идеяларды жасау, көшілік қабылдаған үлгіден ауытқу қабілеті, түпнұсқалық штаттан тыс жағдаяттардан сәтті шығуға көмектеседі;</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Әзірлеушілік – идеяларды түрлендіріп қана қоймай, сонымен бірге, оларды тереңдету, нақтылау (нақтылу өнертапқыштар мен конструкторлардың жоғары деңгейін ерекшелейді). </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Тұйықтылыққа қарсылық – үнемі жаңа ақпаратты қабылдай білу шеберлігі, қолайлы болып келсе де өзін бір жағынан немесе аспектіден шектемеу (тұйықтылыққа қарсы тұру ой-өрісінің кеңеюіне және бірегей шешімдерді ойлап табу үшін пайдалы деректердің жинақталуына әсер етеді) [203</w:t>
      </w:r>
      <w:r w:rsidR="00772346">
        <w:rPr>
          <w:rFonts w:ascii="Times New Roman" w:hAnsi="Times New Roman"/>
          <w:color w:val="000000"/>
          <w:sz w:val="28"/>
          <w:szCs w:val="28"/>
          <w:lang w:val="kk-KZ"/>
        </w:rPr>
        <w:t>, р. 51-58</w:t>
      </w:r>
      <w:r w:rsidRPr="00DA1F94">
        <w:rPr>
          <w:rFonts w:ascii="Times New Roman" w:hAnsi="Times New Roman"/>
          <w:color w:val="000000"/>
          <w:sz w:val="28"/>
          <w:szCs w:val="28"/>
          <w:lang w:val="kk-KZ"/>
        </w:rPr>
        <w:t xml:space="preserve">]. </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Креативтілік – қазіргі заманауи қоғамда адамның жетістігін анықтайтын басты қабілеттердің бірі. Ол адамның дағдылану сипаттамаларын, яғни, оның үнемі өзгеріп отыратын жағдайларға бейімделу қабілетін арттырады. Креативті адам болу – әлемді стандартты қабылдаудың шеңберінен шығып, ешқашан қолданылмаған бірегей және ешқашан шығармаған  шешімдерді түрлендіру қабілеттілігі. Демек мұндай адамдарды прогресс қозғалғыштары дейміз. Себебі, оларсыз адамзат ілгері баспаушы еді [204</w:t>
      </w:r>
      <w:r w:rsidR="00772346">
        <w:rPr>
          <w:rFonts w:ascii="Times New Roman" w:hAnsi="Times New Roman"/>
          <w:color w:val="000000"/>
          <w:sz w:val="28"/>
          <w:szCs w:val="28"/>
          <w:lang w:val="kk-KZ"/>
        </w:rPr>
        <w:t>, с. 256-276</w:t>
      </w:r>
      <w:r w:rsidRPr="00DA1F94">
        <w:rPr>
          <w:rFonts w:ascii="Times New Roman" w:hAnsi="Times New Roman"/>
          <w:color w:val="000000"/>
          <w:sz w:val="28"/>
          <w:szCs w:val="28"/>
          <w:lang w:val="kk-KZ"/>
        </w:rPr>
        <w:t xml:space="preserve">]. </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Медиа (ағылшын. «media») – бұл субъектіні (субъектілерді) басқа субъектімен (басқа субъектілермен) ақпараттандыру және коммуникация құралдары, ақпарат көздері мен жеткізушілері болып саналады. Демек, қандай да, бір технологияны қолдану арқылы немесе әлеуметтік ұйым іс-әрекетінің шеңберде және коммуникация субъектілерінің арасында тұратын кейбір мәліметтерді беру, тасымалдау, тарнсляциялау, трансмиссиялау функциясын өзіне алады [205</w:t>
      </w:r>
      <w:r w:rsidR="00772346">
        <w:rPr>
          <w:rFonts w:ascii="Times New Roman" w:hAnsi="Times New Roman"/>
          <w:color w:val="000000"/>
          <w:sz w:val="28"/>
          <w:szCs w:val="28"/>
          <w:lang w:val="kk-KZ"/>
        </w:rPr>
        <w:t>, с. 3-220</w:t>
      </w:r>
      <w:r w:rsidRPr="00DA1F94">
        <w:rPr>
          <w:rFonts w:ascii="Times New Roman" w:hAnsi="Times New Roman"/>
          <w:color w:val="000000"/>
          <w:sz w:val="28"/>
          <w:szCs w:val="28"/>
          <w:lang w:val="kk-KZ"/>
        </w:rPr>
        <w:t xml:space="preserve">].  </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Медиатехология – бұл визуальді және аудиоэффектілерді, интерактивті оқыту үдерісінің бірыңғай басқаруымен әр түрлі жағдайларды мультибағдарламалауды қамтитын электрондық құжаттарды дайындау тәсілі. </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Медианы жіктеудің әр түрлі тәсілдері бар. Дәстүрлі түрде бұқаралық ақпарат құралдары мен коммуникациялар ақпарат беру тәсілі бойынша (баспасөз, радио, кино, теледидар, видео, компьютерлік желілер және т.б.) және қабылдау арнасы бойынша (визуалді, аудиалды, аудиовизуалды) бөлінеді.  Мерзімді баспасөзге – фотосуреттер, суреттер, карикатуралар; радиода – ауызша сөйлеу, табиғи дыбыстар (шулар), музыка; аудиовизуалдыда БАҚ (теледидар, деректі фильмдер) – бейнелер [206</w:t>
      </w:r>
      <w:r w:rsidR="00772346">
        <w:rPr>
          <w:rFonts w:ascii="Times New Roman" w:hAnsi="Times New Roman"/>
          <w:color w:val="000000"/>
          <w:sz w:val="28"/>
          <w:szCs w:val="28"/>
          <w:lang w:val="kk-KZ"/>
        </w:rPr>
        <w:t>, с. 3-150</w:t>
      </w:r>
      <w:r w:rsidRPr="00DA1F94">
        <w:rPr>
          <w:rFonts w:ascii="Times New Roman" w:hAnsi="Times New Roman"/>
          <w:color w:val="000000"/>
          <w:sz w:val="28"/>
          <w:szCs w:val="28"/>
          <w:lang w:val="kk-KZ"/>
        </w:rPr>
        <w:t>].</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p>
    <w:p w:rsidR="002624EB" w:rsidRPr="00DA1F94" w:rsidRDefault="002624EB" w:rsidP="002624EB">
      <w:pPr>
        <w:spacing w:after="0" w:line="240" w:lineRule="auto"/>
        <w:jc w:val="both"/>
        <w:rPr>
          <w:rFonts w:ascii="Times New Roman" w:hAnsi="Times New Roman"/>
          <w:color w:val="000000"/>
          <w:sz w:val="28"/>
          <w:szCs w:val="28"/>
          <w:lang w:val="kk-KZ"/>
        </w:rPr>
      </w:pPr>
    </w:p>
    <w:p w:rsidR="002624EB" w:rsidRPr="00DA1F94" w:rsidRDefault="00B0442A" w:rsidP="002624EB">
      <w:pPr>
        <w:spacing w:after="0" w:line="240" w:lineRule="auto"/>
        <w:jc w:val="center"/>
        <w:rPr>
          <w:rFonts w:ascii="Times New Roman" w:hAnsi="Times New Roman"/>
          <w:color w:val="000000"/>
          <w:sz w:val="28"/>
          <w:szCs w:val="28"/>
          <w:lang w:val="kk-KZ"/>
        </w:rPr>
      </w:pPr>
      <w:r w:rsidRPr="00DA1F94">
        <w:rPr>
          <w:rFonts w:ascii="Times New Roman" w:hAnsi="Times New Roman"/>
          <w:noProof/>
          <w:color w:val="000000"/>
          <w:sz w:val="28"/>
          <w:szCs w:val="28"/>
          <w:lang w:eastAsia="ru-RU"/>
        </w:rPr>
        <w:drawing>
          <wp:inline distT="0" distB="0" distL="0" distR="0">
            <wp:extent cx="5933440" cy="3333115"/>
            <wp:effectExtent l="0" t="0" r="0" b="0"/>
            <wp:docPr id="20" name="Рисунок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6"/>
                    <pic:cNvPicPr>
                      <a:picLocks/>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933440" cy="3333115"/>
                    </a:xfrm>
                    <a:prstGeom prst="rect">
                      <a:avLst/>
                    </a:prstGeom>
                    <a:noFill/>
                    <a:ln>
                      <a:noFill/>
                    </a:ln>
                  </pic:spPr>
                </pic:pic>
              </a:graphicData>
            </a:graphic>
          </wp:inline>
        </w:drawing>
      </w:r>
    </w:p>
    <w:p w:rsidR="002624EB" w:rsidRPr="00DA1F94" w:rsidRDefault="002624EB" w:rsidP="002624EB">
      <w:pPr>
        <w:spacing w:after="0" w:line="240" w:lineRule="auto"/>
        <w:jc w:val="center"/>
        <w:rPr>
          <w:rFonts w:ascii="Times New Roman" w:hAnsi="Times New Roman"/>
          <w:color w:val="000000"/>
          <w:sz w:val="16"/>
          <w:szCs w:val="16"/>
          <w:lang w:val="kk-KZ"/>
        </w:rPr>
      </w:pPr>
    </w:p>
    <w:p w:rsidR="002624EB" w:rsidRPr="00DA1F94" w:rsidRDefault="002624EB" w:rsidP="002624EB">
      <w:pPr>
        <w:spacing w:after="0" w:line="240" w:lineRule="auto"/>
        <w:jc w:val="center"/>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Сурет </w:t>
      </w:r>
      <w:r w:rsidR="00903F73">
        <w:rPr>
          <w:rFonts w:ascii="Times New Roman" w:hAnsi="Times New Roman"/>
          <w:color w:val="000000"/>
          <w:sz w:val="28"/>
          <w:szCs w:val="28"/>
          <w:lang w:val="kk-KZ"/>
        </w:rPr>
        <w:t>Г</w:t>
      </w:r>
      <w:r w:rsidRPr="00DA1F94">
        <w:rPr>
          <w:rFonts w:ascii="Times New Roman" w:hAnsi="Times New Roman"/>
          <w:color w:val="000000"/>
          <w:sz w:val="28"/>
          <w:szCs w:val="28"/>
          <w:lang w:val="kk-KZ"/>
        </w:rPr>
        <w:t>.1 – Презентация «Тұлғаның креативтілік қабілеттерін медиа ортада қалыптастыру»</w:t>
      </w:r>
    </w:p>
    <w:p w:rsidR="002624EB" w:rsidRPr="00DA1F94" w:rsidRDefault="002624EB" w:rsidP="002624EB">
      <w:pPr>
        <w:spacing w:after="0" w:line="240" w:lineRule="auto"/>
        <w:jc w:val="both"/>
        <w:rPr>
          <w:rFonts w:ascii="Times New Roman" w:hAnsi="Times New Roman"/>
          <w:color w:val="000000"/>
          <w:sz w:val="16"/>
          <w:szCs w:val="16"/>
          <w:lang w:val="kk-KZ"/>
        </w:rPr>
      </w:pP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Тапсырма. «Креативтілік»</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Өткізу тәртібі. Қатысушылар компьютерлерге отырады және Canva қосымшасында жұмыс істейді, ол логотиптерді, презентацияларды, видео және басқаларды жасауға мүмкіндік береді, сонымен қатар, әр түрлі элементтерді, қаріптерді, дизайндарды және т.б. қолдану арқылы өзінің шығармашылық және креативтілік қабілеттерін көрсетуге мүмкіндік береді. </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Нұсқаулық. Білімгерлерге Canva бағдарламасын ашып, ұнаған үлгіні таңдап оған «креативтілік» сөзін жазу және әрі қарай осы бағдарламада рұқсат етілген мүмкіндіктерді пайдала отырып креативтіліктің өзін бейнелеу ұсынылады. Төменде берілген сұрақтарға жауап беріңіз: </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креативтілік деген не?</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біздің күнделікті өміріміздегі креативтілік көріністерін ойлап еске түсіреміз және оларды атап өтіңіз, ол не үшін қажет?</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креативтілікті қалыптастыру шарттары бар ма?</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креативтілікті дамыту мүмкін бе, әлде керісінше «жоқ» па?</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Барлық суреттерді аяқтағаннан кейін әр бір білімгер өзінің креативтілікті қалай түсінетіндіктері туралы әңгімелейді. </w:t>
      </w:r>
    </w:p>
    <w:p w:rsidR="002624EB" w:rsidRPr="00903F73" w:rsidRDefault="002624EB" w:rsidP="002624EB">
      <w:pPr>
        <w:spacing w:after="0" w:line="240" w:lineRule="auto"/>
        <w:ind w:firstLine="709"/>
        <w:jc w:val="both"/>
        <w:rPr>
          <w:rFonts w:ascii="Times New Roman" w:hAnsi="Times New Roman"/>
          <w:color w:val="000000"/>
          <w:sz w:val="28"/>
          <w:szCs w:val="28"/>
        </w:rPr>
      </w:pPr>
      <w:r w:rsidRPr="00903F73">
        <w:rPr>
          <w:rFonts w:ascii="Times New Roman" w:hAnsi="Times New Roman"/>
          <w:color w:val="000000"/>
          <w:sz w:val="28"/>
          <w:szCs w:val="28"/>
        </w:rPr>
        <w:t>С</w:t>
      </w:r>
      <w:r w:rsidRPr="00903F73">
        <w:rPr>
          <w:rFonts w:ascii="Times New Roman" w:hAnsi="Times New Roman"/>
          <w:color w:val="000000"/>
          <w:sz w:val="28"/>
          <w:szCs w:val="28"/>
          <w:lang w:val="kk-KZ"/>
        </w:rPr>
        <w:t>ілтеме</w:t>
      </w:r>
      <w:r w:rsidRPr="00903F73">
        <w:rPr>
          <w:rFonts w:ascii="Times New Roman" w:hAnsi="Times New Roman"/>
          <w:color w:val="000000"/>
          <w:sz w:val="28"/>
          <w:szCs w:val="28"/>
        </w:rPr>
        <w:t xml:space="preserve">: </w:t>
      </w:r>
      <w:hyperlink r:id="rId45" w:history="1">
        <w:r w:rsidRPr="00903F73">
          <w:rPr>
            <w:rStyle w:val="ab"/>
            <w:rFonts w:ascii="Times New Roman" w:hAnsi="Times New Roman"/>
            <w:color w:val="000000"/>
            <w:sz w:val="28"/>
            <w:szCs w:val="28"/>
            <w:u w:val="none"/>
          </w:rPr>
          <w:t>https://www.canva.com/ru_ru/</w:t>
        </w:r>
      </w:hyperlink>
    </w:p>
    <w:p w:rsidR="002624EB" w:rsidRPr="00DA1F94" w:rsidRDefault="002624EB" w:rsidP="002624EB">
      <w:pPr>
        <w:spacing w:after="0" w:line="240" w:lineRule="auto"/>
        <w:ind w:firstLine="709"/>
        <w:jc w:val="both"/>
        <w:rPr>
          <w:rFonts w:ascii="Times New Roman" w:hAnsi="Times New Roman"/>
          <w:color w:val="000000"/>
          <w:sz w:val="28"/>
          <w:szCs w:val="28"/>
          <w:lang w:val="kk-KZ"/>
        </w:rPr>
      </w:pPr>
    </w:p>
    <w:p w:rsidR="002624EB" w:rsidRPr="00DA1F94" w:rsidRDefault="00B0442A" w:rsidP="002624EB">
      <w:pPr>
        <w:spacing w:after="0" w:line="240" w:lineRule="auto"/>
        <w:rPr>
          <w:rFonts w:ascii="Times New Roman" w:hAnsi="Times New Roman"/>
          <w:color w:val="000000"/>
          <w:sz w:val="28"/>
          <w:szCs w:val="28"/>
          <w:lang w:val="kk-KZ"/>
        </w:rPr>
      </w:pPr>
      <w:r w:rsidRPr="00DA1F94">
        <w:rPr>
          <w:rFonts w:ascii="Times New Roman" w:hAnsi="Times New Roman"/>
          <w:noProof/>
          <w:color w:val="000000"/>
          <w:sz w:val="28"/>
          <w:szCs w:val="28"/>
          <w:lang w:eastAsia="ru-RU"/>
        </w:rPr>
        <w:drawing>
          <wp:inline distT="0" distB="0" distL="0" distR="0">
            <wp:extent cx="5962015" cy="4457700"/>
            <wp:effectExtent l="0" t="0" r="0" b="0"/>
            <wp:docPr id="21" name="Рисунок 25" descr="Описание: Создайте логотип онлайн в бесплатном конструкторе _ Canva — Яндекс.Браузер 19.02.2022 20_50_21.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5" descr="Описание: Создайте логотип онлайн в бесплатном конструкторе _ Canva — Яндекс.Браузер 19.02.2022 20_50_21.png"/>
                    <pic:cNvPicPr>
                      <a:picLocks/>
                    </pic:cNvPicPr>
                  </pic:nvPicPr>
                  <pic:blipFill>
                    <a:blip r:embed="rId46">
                      <a:extLst>
                        <a:ext uri="{28A0092B-C50C-407E-A947-70E740481C1C}">
                          <a14:useLocalDpi xmlns:a14="http://schemas.microsoft.com/office/drawing/2010/main" val="0"/>
                        </a:ext>
                      </a:extLst>
                    </a:blip>
                    <a:srcRect l="3906" t="14658" r="3693"/>
                    <a:stretch>
                      <a:fillRect/>
                    </a:stretch>
                  </pic:blipFill>
                  <pic:spPr bwMode="auto">
                    <a:xfrm>
                      <a:off x="0" y="0"/>
                      <a:ext cx="5962015" cy="4457700"/>
                    </a:xfrm>
                    <a:prstGeom prst="rect">
                      <a:avLst/>
                    </a:prstGeom>
                    <a:noFill/>
                    <a:ln>
                      <a:noFill/>
                    </a:ln>
                  </pic:spPr>
                </pic:pic>
              </a:graphicData>
            </a:graphic>
          </wp:inline>
        </w:drawing>
      </w:r>
    </w:p>
    <w:p w:rsidR="002624EB" w:rsidRPr="00DA1F94" w:rsidRDefault="002624EB" w:rsidP="002624EB">
      <w:pPr>
        <w:spacing w:after="0" w:line="240" w:lineRule="auto"/>
        <w:rPr>
          <w:rFonts w:ascii="Times New Roman" w:hAnsi="Times New Roman"/>
          <w:color w:val="000000"/>
          <w:sz w:val="16"/>
          <w:szCs w:val="16"/>
          <w:lang w:val="kk-KZ"/>
        </w:rPr>
      </w:pPr>
    </w:p>
    <w:p w:rsidR="002624EB" w:rsidRPr="00DA1F94" w:rsidRDefault="002624EB" w:rsidP="002624EB">
      <w:pPr>
        <w:tabs>
          <w:tab w:val="left" w:pos="3165"/>
        </w:tabs>
        <w:spacing w:after="0" w:line="240" w:lineRule="auto"/>
        <w:jc w:val="center"/>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Сурет </w:t>
      </w:r>
      <w:r w:rsidR="00903F73">
        <w:rPr>
          <w:rFonts w:ascii="Times New Roman" w:hAnsi="Times New Roman"/>
          <w:color w:val="000000"/>
          <w:sz w:val="28"/>
          <w:szCs w:val="28"/>
          <w:lang w:val="kk-KZ"/>
        </w:rPr>
        <w:t>Г</w:t>
      </w:r>
      <w:r w:rsidRPr="00DA1F94">
        <w:rPr>
          <w:rFonts w:ascii="Times New Roman" w:hAnsi="Times New Roman"/>
          <w:color w:val="000000"/>
          <w:sz w:val="28"/>
          <w:szCs w:val="28"/>
          <w:lang w:val="kk-KZ"/>
        </w:rPr>
        <w:t>.2 – Canva қосымшасының скрині</w:t>
      </w:r>
    </w:p>
    <w:p w:rsidR="002624EB" w:rsidRPr="00DA1F94" w:rsidRDefault="002624EB" w:rsidP="002624EB">
      <w:pPr>
        <w:spacing w:after="0" w:line="240" w:lineRule="auto"/>
        <w:jc w:val="center"/>
        <w:rPr>
          <w:rFonts w:ascii="Times New Roman" w:hAnsi="Times New Roman"/>
          <w:color w:val="000000"/>
          <w:sz w:val="28"/>
          <w:szCs w:val="28"/>
          <w:lang w:val="kk-KZ"/>
        </w:rPr>
      </w:pPr>
    </w:p>
    <w:p w:rsidR="002624EB" w:rsidRPr="00DA1F94" w:rsidRDefault="002624EB" w:rsidP="002624EB">
      <w:pPr>
        <w:spacing w:after="0" w:line="240" w:lineRule="auto"/>
        <w:jc w:val="center"/>
        <w:rPr>
          <w:rFonts w:ascii="Times New Roman" w:hAnsi="Times New Roman"/>
          <w:i/>
          <w:color w:val="000000"/>
          <w:sz w:val="28"/>
          <w:szCs w:val="28"/>
          <w:lang w:val="kk-KZ"/>
        </w:rPr>
      </w:pPr>
      <w:r w:rsidRPr="00DA1F94">
        <w:rPr>
          <w:rFonts w:ascii="Times New Roman" w:hAnsi="Times New Roman"/>
          <w:i/>
          <w:color w:val="000000"/>
          <w:sz w:val="28"/>
          <w:szCs w:val="28"/>
          <w:lang w:val="kk-KZ"/>
        </w:rPr>
        <w:t>Сабақ 2</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«Өзің туралы әңгіме» тапсырмасы. Өткізу рәсімі. Видеоредакторларда өздері туралы видеоролик жасау бойынша жұмысты VIVAVIDEO, InShot, қалауы бойынша басқа видеоредакторларды қолдан отырып үйде орындауға беріледі. </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Нұсқаулық. «Өзім туралы әңгіме»  тақырыбына креативті видеоролик жасау керек. Тапсырма, таңдалған VIVAVIDEO, InShot сонымен қатар қалауыңыз бойынша басқа видеоредакторларды қолдану арқылы жүзеге асырылады. </w:t>
      </w:r>
    </w:p>
    <w:p w:rsidR="002624EB" w:rsidRPr="00DA1F94" w:rsidRDefault="002624EB" w:rsidP="002624EB">
      <w:pPr>
        <w:spacing w:after="0" w:line="240" w:lineRule="auto"/>
        <w:jc w:val="both"/>
        <w:rPr>
          <w:rFonts w:ascii="Times New Roman" w:hAnsi="Times New Roman"/>
          <w:color w:val="000000"/>
          <w:sz w:val="28"/>
          <w:szCs w:val="28"/>
          <w:lang w:val="kk-KZ"/>
        </w:rPr>
      </w:pPr>
    </w:p>
    <w:p w:rsidR="002624EB" w:rsidRPr="00DA1F94" w:rsidRDefault="00B0442A" w:rsidP="002624EB">
      <w:pPr>
        <w:spacing w:after="0" w:line="240" w:lineRule="auto"/>
        <w:jc w:val="center"/>
        <w:rPr>
          <w:rFonts w:ascii="Times New Roman" w:hAnsi="Times New Roman"/>
          <w:color w:val="000000"/>
          <w:sz w:val="28"/>
          <w:szCs w:val="28"/>
          <w:lang w:val="kk-KZ"/>
        </w:rPr>
      </w:pPr>
      <w:r w:rsidRPr="00DA1F94">
        <w:rPr>
          <w:rFonts w:ascii="Times New Roman" w:hAnsi="Times New Roman"/>
          <w:noProof/>
          <w:color w:val="000000"/>
          <w:sz w:val="28"/>
          <w:szCs w:val="28"/>
          <w:lang w:eastAsia="ru-RU"/>
        </w:rPr>
        <w:drawing>
          <wp:inline distT="0" distB="0" distL="0" distR="0">
            <wp:extent cx="5904865" cy="3514725"/>
            <wp:effectExtent l="0" t="0" r="0" b="0"/>
            <wp:docPr id="22" name="Рисунок 24" descr="Описание: Профессиональное приложение для редактирования видео _ Бесплатный видеоредактор - Vivavideo — Яндекс.Браузер 15.03.2022 18_19_21.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4" descr="Описание: Профессиональное приложение для редактирования видео _ Бесплатный видеоредактор - Vivavideo — Яндекс.Браузер 15.03.2022 18_19_21.png"/>
                    <pic:cNvPicPr>
                      <a:picLocks/>
                    </pic:cNvPicPr>
                  </pic:nvPicPr>
                  <pic:blipFill>
                    <a:blip r:embed="rId47">
                      <a:extLst>
                        <a:ext uri="{28A0092B-C50C-407E-A947-70E740481C1C}">
                          <a14:useLocalDpi xmlns:a14="http://schemas.microsoft.com/office/drawing/2010/main" val="0"/>
                        </a:ext>
                      </a:extLst>
                    </a:blip>
                    <a:srcRect l="17188" t="15887" r="12355"/>
                    <a:stretch>
                      <a:fillRect/>
                    </a:stretch>
                  </pic:blipFill>
                  <pic:spPr bwMode="auto">
                    <a:xfrm>
                      <a:off x="0" y="0"/>
                      <a:ext cx="5904865" cy="3514725"/>
                    </a:xfrm>
                    <a:prstGeom prst="rect">
                      <a:avLst/>
                    </a:prstGeom>
                    <a:noFill/>
                    <a:ln>
                      <a:noFill/>
                    </a:ln>
                  </pic:spPr>
                </pic:pic>
              </a:graphicData>
            </a:graphic>
          </wp:inline>
        </w:drawing>
      </w:r>
    </w:p>
    <w:p w:rsidR="002624EB" w:rsidRPr="00DA1F94" w:rsidRDefault="002624EB" w:rsidP="002624EB">
      <w:pPr>
        <w:spacing w:after="0" w:line="240" w:lineRule="auto"/>
        <w:jc w:val="both"/>
        <w:rPr>
          <w:rFonts w:ascii="Times New Roman" w:hAnsi="Times New Roman"/>
          <w:color w:val="000000"/>
          <w:sz w:val="16"/>
          <w:szCs w:val="16"/>
          <w:lang w:val="kk-KZ"/>
        </w:rPr>
      </w:pPr>
    </w:p>
    <w:p w:rsidR="002624EB" w:rsidRPr="00DA1F94" w:rsidRDefault="002624EB" w:rsidP="002624EB">
      <w:pPr>
        <w:spacing w:after="0" w:line="240" w:lineRule="auto"/>
        <w:jc w:val="center"/>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Сурет </w:t>
      </w:r>
      <w:r w:rsidR="00903F73">
        <w:rPr>
          <w:rFonts w:ascii="Times New Roman" w:hAnsi="Times New Roman"/>
          <w:color w:val="000000"/>
          <w:sz w:val="28"/>
          <w:szCs w:val="28"/>
          <w:lang w:val="kk-KZ"/>
        </w:rPr>
        <w:t>Г</w:t>
      </w:r>
      <w:r w:rsidRPr="00DA1F94">
        <w:rPr>
          <w:rFonts w:ascii="Times New Roman" w:hAnsi="Times New Roman"/>
          <w:color w:val="000000"/>
          <w:sz w:val="28"/>
          <w:szCs w:val="28"/>
          <w:lang w:val="kk-KZ"/>
        </w:rPr>
        <w:t>.3 – VIVAVIDEO қосымшасының скрині</w:t>
      </w:r>
    </w:p>
    <w:p w:rsidR="002624EB" w:rsidRPr="00DA1F94" w:rsidRDefault="002624EB" w:rsidP="002624EB">
      <w:pPr>
        <w:spacing w:after="0" w:line="240" w:lineRule="auto"/>
        <w:jc w:val="center"/>
        <w:rPr>
          <w:rFonts w:ascii="Times New Roman" w:hAnsi="Times New Roman"/>
          <w:color w:val="000000"/>
          <w:sz w:val="28"/>
          <w:szCs w:val="28"/>
          <w:lang w:val="kk-KZ"/>
        </w:rPr>
      </w:pPr>
    </w:p>
    <w:p w:rsidR="002624EB" w:rsidRPr="00DA1F94" w:rsidRDefault="00B0442A" w:rsidP="002624EB">
      <w:pPr>
        <w:spacing w:after="0" w:line="240" w:lineRule="auto"/>
        <w:jc w:val="center"/>
        <w:rPr>
          <w:rFonts w:ascii="Times New Roman" w:hAnsi="Times New Roman"/>
          <w:noProof/>
          <w:color w:val="000000"/>
          <w:sz w:val="28"/>
          <w:szCs w:val="28"/>
          <w:lang w:val="kk-KZ" w:eastAsia="ru-RU"/>
        </w:rPr>
      </w:pPr>
      <w:r w:rsidRPr="00DA1F94">
        <w:rPr>
          <w:rFonts w:ascii="Times New Roman" w:hAnsi="Times New Roman"/>
          <w:noProof/>
          <w:color w:val="000000"/>
          <w:sz w:val="28"/>
          <w:szCs w:val="28"/>
          <w:lang w:eastAsia="ru-RU"/>
        </w:rPr>
        <w:drawing>
          <wp:inline distT="0" distB="0" distL="0" distR="0">
            <wp:extent cx="5561965" cy="3610610"/>
            <wp:effectExtent l="0" t="0" r="0" b="0"/>
            <wp:docPr id="23" name="Рисунок 23" descr="Описание: Профессиональное приложение для редактирования видео _ Бесплатный видеоредактор - Vivavideo — Яндекс.Браузер 15.03.2022 18_20_52.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3" descr="Описание: Профессиональное приложение для редактирования видео _ Бесплатный видеоредактор - Vivavideo — Яндекс.Браузер 15.03.2022 18_20_52.png"/>
                    <pic:cNvPicPr>
                      <a:picLocks/>
                    </pic:cNvPicPr>
                  </pic:nvPicPr>
                  <pic:blipFill>
                    <a:blip r:embed="rId48">
                      <a:extLst>
                        <a:ext uri="{28A0092B-C50C-407E-A947-70E740481C1C}">
                          <a14:useLocalDpi xmlns:a14="http://schemas.microsoft.com/office/drawing/2010/main" val="0"/>
                        </a:ext>
                      </a:extLst>
                    </a:blip>
                    <a:srcRect l="5212" t="14487" r="4076"/>
                    <a:stretch>
                      <a:fillRect/>
                    </a:stretch>
                  </pic:blipFill>
                  <pic:spPr bwMode="auto">
                    <a:xfrm>
                      <a:off x="0" y="0"/>
                      <a:ext cx="5561965" cy="3610610"/>
                    </a:xfrm>
                    <a:prstGeom prst="rect">
                      <a:avLst/>
                    </a:prstGeom>
                    <a:noFill/>
                    <a:ln>
                      <a:noFill/>
                    </a:ln>
                  </pic:spPr>
                </pic:pic>
              </a:graphicData>
            </a:graphic>
          </wp:inline>
        </w:drawing>
      </w:r>
    </w:p>
    <w:p w:rsidR="002624EB" w:rsidRPr="00DA1F94" w:rsidRDefault="002624EB" w:rsidP="002624EB">
      <w:pPr>
        <w:spacing w:after="0" w:line="240" w:lineRule="auto"/>
        <w:jc w:val="center"/>
        <w:rPr>
          <w:rFonts w:ascii="Times New Roman" w:hAnsi="Times New Roman"/>
          <w:noProof/>
          <w:color w:val="000000"/>
          <w:sz w:val="16"/>
          <w:szCs w:val="16"/>
          <w:lang w:val="kk-KZ" w:eastAsia="ru-RU"/>
        </w:rPr>
      </w:pPr>
    </w:p>
    <w:p w:rsidR="002624EB" w:rsidRPr="00DA1F94" w:rsidRDefault="002624EB" w:rsidP="002624EB">
      <w:pPr>
        <w:spacing w:after="0" w:line="240" w:lineRule="auto"/>
        <w:jc w:val="center"/>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Сурет </w:t>
      </w:r>
      <w:r w:rsidR="00903F73">
        <w:rPr>
          <w:rFonts w:ascii="Times New Roman" w:hAnsi="Times New Roman"/>
          <w:color w:val="000000"/>
          <w:sz w:val="28"/>
          <w:szCs w:val="28"/>
          <w:lang w:val="kk-KZ"/>
        </w:rPr>
        <w:t>Г</w:t>
      </w:r>
      <w:r w:rsidRPr="00DA1F94">
        <w:rPr>
          <w:rFonts w:ascii="Times New Roman" w:hAnsi="Times New Roman"/>
          <w:color w:val="000000"/>
          <w:sz w:val="28"/>
          <w:szCs w:val="28"/>
          <w:lang w:val="kk-KZ"/>
        </w:rPr>
        <w:t>.4 – InShot қосымшасының скрині</w:t>
      </w:r>
    </w:p>
    <w:p w:rsidR="002624EB" w:rsidRDefault="002624EB" w:rsidP="002624EB">
      <w:pPr>
        <w:spacing w:after="0" w:line="240" w:lineRule="auto"/>
        <w:jc w:val="both"/>
        <w:rPr>
          <w:rFonts w:ascii="Times New Roman" w:hAnsi="Times New Roman"/>
          <w:color w:val="000000"/>
          <w:sz w:val="28"/>
          <w:szCs w:val="28"/>
          <w:lang w:val="kk-KZ"/>
        </w:rPr>
      </w:pPr>
    </w:p>
    <w:p w:rsidR="00903F73" w:rsidRDefault="00903F73" w:rsidP="002624EB">
      <w:pPr>
        <w:spacing w:after="0" w:line="240" w:lineRule="auto"/>
        <w:jc w:val="both"/>
        <w:rPr>
          <w:rFonts w:ascii="Times New Roman" w:hAnsi="Times New Roman"/>
          <w:color w:val="000000"/>
          <w:sz w:val="28"/>
          <w:szCs w:val="28"/>
          <w:lang w:val="kk-KZ"/>
        </w:rPr>
      </w:pPr>
    </w:p>
    <w:p w:rsidR="00903F73" w:rsidRDefault="00903F73" w:rsidP="002624EB">
      <w:pPr>
        <w:spacing w:after="0" w:line="240" w:lineRule="auto"/>
        <w:jc w:val="both"/>
        <w:rPr>
          <w:rFonts w:ascii="Times New Roman" w:hAnsi="Times New Roman"/>
          <w:color w:val="000000"/>
          <w:sz w:val="28"/>
          <w:szCs w:val="28"/>
          <w:lang w:val="kk-KZ"/>
        </w:rPr>
      </w:pPr>
    </w:p>
    <w:p w:rsidR="00903F73" w:rsidRDefault="00903F73" w:rsidP="002624EB">
      <w:pPr>
        <w:spacing w:after="0" w:line="240" w:lineRule="auto"/>
        <w:jc w:val="both"/>
        <w:rPr>
          <w:rFonts w:ascii="Times New Roman" w:hAnsi="Times New Roman"/>
          <w:color w:val="000000"/>
          <w:sz w:val="28"/>
          <w:szCs w:val="28"/>
          <w:lang w:val="kk-KZ"/>
        </w:rPr>
      </w:pPr>
    </w:p>
    <w:p w:rsidR="00903F73" w:rsidRDefault="00903F73" w:rsidP="002624EB">
      <w:pPr>
        <w:spacing w:after="0" w:line="240" w:lineRule="auto"/>
        <w:jc w:val="both"/>
        <w:rPr>
          <w:rFonts w:ascii="Times New Roman" w:hAnsi="Times New Roman"/>
          <w:color w:val="000000"/>
          <w:sz w:val="28"/>
          <w:szCs w:val="28"/>
          <w:lang w:val="kk-KZ"/>
        </w:rPr>
      </w:pPr>
    </w:p>
    <w:p w:rsidR="00903F73" w:rsidRPr="00DA1F94" w:rsidRDefault="00903F73" w:rsidP="002624EB">
      <w:pPr>
        <w:spacing w:after="0" w:line="240" w:lineRule="auto"/>
        <w:jc w:val="both"/>
        <w:rPr>
          <w:rFonts w:ascii="Times New Roman" w:hAnsi="Times New Roman"/>
          <w:color w:val="000000"/>
          <w:sz w:val="28"/>
          <w:szCs w:val="28"/>
          <w:lang w:val="kk-KZ"/>
        </w:rPr>
      </w:pPr>
    </w:p>
    <w:p w:rsidR="002624EB" w:rsidRPr="00DA1F94" w:rsidRDefault="002624EB" w:rsidP="002624EB">
      <w:pPr>
        <w:tabs>
          <w:tab w:val="left" w:pos="4170"/>
          <w:tab w:val="center" w:pos="4819"/>
        </w:tabs>
        <w:spacing w:after="0" w:line="240" w:lineRule="auto"/>
        <w:jc w:val="center"/>
        <w:rPr>
          <w:rFonts w:ascii="Times New Roman" w:hAnsi="Times New Roman"/>
          <w:i/>
          <w:color w:val="000000"/>
          <w:sz w:val="28"/>
          <w:szCs w:val="28"/>
          <w:lang w:val="kk-KZ"/>
        </w:rPr>
      </w:pPr>
      <w:r w:rsidRPr="00DA1F94">
        <w:rPr>
          <w:rFonts w:ascii="Times New Roman" w:hAnsi="Times New Roman"/>
          <w:i/>
          <w:color w:val="000000"/>
          <w:sz w:val="28"/>
          <w:szCs w:val="28"/>
          <w:lang w:val="kk-KZ"/>
        </w:rPr>
        <w:t>Сабақ 3</w:t>
      </w:r>
    </w:p>
    <w:p w:rsidR="002624EB" w:rsidRPr="00DA1F94" w:rsidRDefault="002624EB" w:rsidP="002624EB">
      <w:pPr>
        <w:spacing w:after="0" w:line="240" w:lineRule="auto"/>
        <w:rPr>
          <w:rFonts w:ascii="Times New Roman" w:hAnsi="Times New Roman"/>
          <w:color w:val="000000"/>
          <w:sz w:val="28"/>
          <w:szCs w:val="28"/>
          <w:lang w:val="kk-KZ"/>
        </w:rPr>
      </w:pP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Тапсырма «Ақылдың алты қалпағы».</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Өткізу тәртібі. Топпен  бірлесе отырып жұмыс істейді, интеллект-картаны қолдана отырып  әр түрлі «қалпақтардың» көзқарасына байланысты жүйелі түрде басына киіп жағдаятты қарастырады.</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Нұсқаулық. Мен қазір Сіздерге қандай жағдаяпен жұмыс жасауыңызда айтамын. Іс-әрекет барысында Сізге 6 қалпақ әдістемесін пайдаланып, орындалған тапсырманы интеллект-картаға рәсімдеу керек.</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Жағдаяттар:</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Сізге, әлемде бейбітшілік заманды дәл осы қалпында сақтап қалу немесе шиеленістерді болдырмасақ, онда интернет те мүлдем жоғалып кететіндігін таңдауға мүмкіндік берді деп көз алдыңызға елестетіңіз. Қалай ойлайсыз?</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Білім беру мекемелерінде дресс-кодтың болуы керек пе, немесе керісінше «жоқ».</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Алты қалпақ әдісі психологиялық тұрғыдағы рөлдік ойын болып табылады. Онда қалпақтар қолданылады. Алты қалпақ – алты түс. Қалпақты киеміз де соған сәйкесінше ойлау тәртібін пайдаланамыз. Адам тек қана әр түрлі қалпақтардың бейнесінде болғандықтан, талқыланатын пәнді ауқымды қарастыра отырып, өзінің стандартты емес ойлауын қамтамасыздандырады.</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Психолог Эдвард де Боно әзірлеген бұл әдісті, рөлдік ойын деп атайды. Адам қандай да бір түсті бас киімді кие отырып, мәселенің немесе идеяның мәнін анықтап, егжей-тегжейлі барлық мүмкіндіктерді қарастырады. Осы ретте, ол міндеттерді шешудің бір ғана жолын емес, әр қырынан зерделейді. Демек, сезімдерге әсер ете отырып, мәселені сыни тұрғыда талдауға, креативті идеяларды түрлендіруге жаңа мүмкіндіктер мен қажеттіліктерді табады. Тапсырма интеллект-картаны құрастыру арқылы Miro цифрлік сервисі қолдану арқылы іске асырылады.</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Алты қалпақтың сипаттамасы: а) ақ қалпақ – біз, басымызға қалпақты киіп, қолда бар деректерге назар аудара отырып қандай да бір ақпараттың жетіспейтіндігін, оны қайдан іздеу керектігін, белгілі фактілер мен түйіндердегі мәселені шешу үшін қалай қолданатындығымызды түсінуге тырысамыз; ә) қызыл қалпақ – интуиция мен сезімге бой алдырып, әріптестерімізбен әңгімелесе отырып эмоциямызды қадағалаймыз; б) қара қалпақ – енжарлық танытасыз, бірақ сыни ойлау тұрғысында; мәселені шешуге ұсынған шешімдеріңіз болашақта ықтимал болатын тәуекелділіктер мен оның бұдан әрі дамуында қиындықтар мен күтпеген жаңдайларға әкелуі мүмкін (әр бір иденың әлсіз жерін тауып, соған назар аударуға тырысыңыз); в) сары қалпақ – мәселеге оптимистік түрде қарап, жағымды көзқарасты білдіреді; әрбір шешімнің күшті жақтары мен артықшылықтарын бөлеп көрсетіңіз. г) жасыл қалпақ – шығармашылыққа ерекше идеялармен бірегей көзқарастарды іздеуге жауап береді; д) көк қалпақ – белгілі бір шешімнің қажеттілігін түсінетін; іс-әрекеттің басында мақсат қойып оны қорытындылайтын ақылды киеді.</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Интеллект-карта, ментальды карта, диаграммалардың байланысы, ойлау картасы (ағыл. – mind map) – деп әдіс әр түрлі айтылуы мүмкін, бірақ, олар әрқашан да ақпараттың тұтас және оның бөліктерінің жүйелі байланыстарының көрнетін көрінісі. Мұндай диаграмма идеяның «бұтақтарының» байланысынан шығатын негізгі идеяның, тұжырымдаманың, тақырыптың немесе мәселенің төңірегінде құрылады. Ментальды карталар арқылы әдебиеттің қарапайым тізімінен оқу жоспарына дейін кез келген материалды құрылымдауға болады [207</w:t>
      </w:r>
      <w:r w:rsidR="00772346">
        <w:rPr>
          <w:rFonts w:ascii="Times New Roman" w:hAnsi="Times New Roman"/>
          <w:color w:val="000000"/>
          <w:sz w:val="28"/>
          <w:szCs w:val="28"/>
          <w:lang w:val="kk-KZ"/>
        </w:rPr>
        <w:t>, р. 199-241</w:t>
      </w:r>
      <w:r w:rsidRPr="00DA1F94">
        <w:rPr>
          <w:rFonts w:ascii="Times New Roman" w:hAnsi="Times New Roman"/>
          <w:color w:val="000000"/>
          <w:sz w:val="28"/>
          <w:szCs w:val="28"/>
          <w:lang w:val="kk-KZ"/>
        </w:rPr>
        <w:t>].</w:t>
      </w:r>
    </w:p>
    <w:p w:rsidR="002624EB" w:rsidRPr="00903F73" w:rsidRDefault="002624EB" w:rsidP="002624EB">
      <w:pPr>
        <w:tabs>
          <w:tab w:val="left" w:pos="1155"/>
        </w:tabs>
        <w:spacing w:after="0" w:line="240" w:lineRule="auto"/>
        <w:ind w:firstLine="709"/>
        <w:jc w:val="both"/>
        <w:rPr>
          <w:rFonts w:ascii="Times New Roman" w:hAnsi="Times New Roman"/>
          <w:color w:val="000000"/>
          <w:sz w:val="28"/>
          <w:szCs w:val="28"/>
        </w:rPr>
      </w:pPr>
      <w:r w:rsidRPr="00903F73">
        <w:rPr>
          <w:rFonts w:ascii="Times New Roman" w:hAnsi="Times New Roman"/>
          <w:color w:val="000000"/>
          <w:sz w:val="28"/>
          <w:szCs w:val="28"/>
          <w:lang w:val="kk-KZ"/>
        </w:rPr>
        <w:t xml:space="preserve">Сілтеме: </w:t>
      </w:r>
      <w:hyperlink r:id="rId49" w:history="1">
        <w:r w:rsidRPr="00903F73">
          <w:rPr>
            <w:rStyle w:val="ab"/>
            <w:rFonts w:ascii="Times New Roman" w:hAnsi="Times New Roman"/>
            <w:color w:val="000000"/>
            <w:sz w:val="28"/>
            <w:szCs w:val="28"/>
            <w:u w:val="none"/>
          </w:rPr>
          <w:t>https://miro.com/app/dashboard/</w:t>
        </w:r>
      </w:hyperlink>
    </w:p>
    <w:p w:rsidR="002624EB" w:rsidRPr="00DA1F94" w:rsidRDefault="002624EB" w:rsidP="002624EB">
      <w:pPr>
        <w:spacing w:after="0" w:line="240" w:lineRule="auto"/>
        <w:jc w:val="both"/>
        <w:rPr>
          <w:rFonts w:ascii="Times New Roman" w:hAnsi="Times New Roman"/>
          <w:color w:val="000000"/>
          <w:sz w:val="28"/>
          <w:szCs w:val="28"/>
        </w:rPr>
      </w:pPr>
    </w:p>
    <w:p w:rsidR="002624EB" w:rsidRPr="00DA1F94" w:rsidRDefault="00B0442A" w:rsidP="002624EB">
      <w:pPr>
        <w:spacing w:after="0" w:line="240" w:lineRule="auto"/>
        <w:jc w:val="center"/>
        <w:rPr>
          <w:rFonts w:ascii="Times New Roman" w:hAnsi="Times New Roman"/>
          <w:color w:val="000000"/>
          <w:sz w:val="28"/>
          <w:szCs w:val="28"/>
        </w:rPr>
      </w:pPr>
      <w:r w:rsidRPr="00DA1F94">
        <w:rPr>
          <w:rFonts w:ascii="Times New Roman" w:hAnsi="Times New Roman"/>
          <w:noProof/>
          <w:color w:val="000000"/>
          <w:sz w:val="28"/>
          <w:szCs w:val="28"/>
          <w:lang w:eastAsia="ru-RU"/>
        </w:rPr>
        <w:drawing>
          <wp:inline distT="0" distB="0" distL="0" distR="0">
            <wp:extent cx="5904865" cy="7039610"/>
            <wp:effectExtent l="0" t="0" r="0" b="0"/>
            <wp:docPr id="24" name="Рисунок 22" descr="Описание: Inked56894_original_LI.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2" descr="Описание: Inked56894_original_LI.jpg"/>
                    <pic:cNvPicPr>
                      <a:picLocks/>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904865" cy="7039610"/>
                    </a:xfrm>
                    <a:prstGeom prst="rect">
                      <a:avLst/>
                    </a:prstGeom>
                    <a:noFill/>
                    <a:ln>
                      <a:noFill/>
                    </a:ln>
                  </pic:spPr>
                </pic:pic>
              </a:graphicData>
            </a:graphic>
          </wp:inline>
        </w:drawing>
      </w:r>
    </w:p>
    <w:p w:rsidR="002624EB" w:rsidRPr="00DA1F94" w:rsidRDefault="002624EB" w:rsidP="002624EB">
      <w:pPr>
        <w:spacing w:after="0" w:line="240" w:lineRule="auto"/>
        <w:jc w:val="center"/>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Сурет </w:t>
      </w:r>
      <w:r w:rsidR="00903F73">
        <w:rPr>
          <w:rFonts w:ascii="Times New Roman" w:hAnsi="Times New Roman"/>
          <w:color w:val="000000"/>
          <w:sz w:val="28"/>
          <w:szCs w:val="28"/>
          <w:lang w:val="kk-KZ"/>
        </w:rPr>
        <w:t>Г</w:t>
      </w:r>
      <w:r w:rsidRPr="00DA1F94">
        <w:rPr>
          <w:rFonts w:ascii="Times New Roman" w:hAnsi="Times New Roman"/>
          <w:color w:val="000000"/>
          <w:sz w:val="28"/>
          <w:szCs w:val="28"/>
          <w:lang w:val="kk-KZ"/>
        </w:rPr>
        <w:t>.</w:t>
      </w:r>
      <w:r w:rsidRPr="00DA1F94">
        <w:rPr>
          <w:rFonts w:ascii="Times New Roman" w:hAnsi="Times New Roman"/>
          <w:color w:val="000000"/>
          <w:sz w:val="28"/>
          <w:szCs w:val="28"/>
        </w:rPr>
        <w:t xml:space="preserve">5 </w:t>
      </w:r>
      <w:r w:rsidRPr="00DA1F94">
        <w:rPr>
          <w:rFonts w:ascii="Times New Roman" w:hAnsi="Times New Roman"/>
          <w:color w:val="000000"/>
          <w:sz w:val="28"/>
          <w:szCs w:val="28"/>
          <w:lang w:val="kk-KZ"/>
        </w:rPr>
        <w:t>– «Алты қалпақ» әдістемесі</w:t>
      </w:r>
    </w:p>
    <w:p w:rsidR="002624EB" w:rsidRPr="00DA1F94" w:rsidRDefault="002624EB" w:rsidP="002624EB">
      <w:pPr>
        <w:spacing w:after="0" w:line="240" w:lineRule="auto"/>
        <w:jc w:val="center"/>
        <w:rPr>
          <w:rFonts w:ascii="Times New Roman" w:hAnsi="Times New Roman"/>
          <w:color w:val="000000"/>
          <w:sz w:val="28"/>
          <w:szCs w:val="28"/>
          <w:lang w:val="kk-KZ"/>
        </w:rPr>
      </w:pPr>
    </w:p>
    <w:p w:rsidR="002624EB" w:rsidRPr="00DA1F94" w:rsidRDefault="00B0442A" w:rsidP="002624EB">
      <w:pPr>
        <w:spacing w:after="0" w:line="240" w:lineRule="auto"/>
        <w:jc w:val="center"/>
        <w:rPr>
          <w:rFonts w:ascii="Times New Roman" w:hAnsi="Times New Roman"/>
          <w:color w:val="000000"/>
          <w:sz w:val="28"/>
          <w:szCs w:val="28"/>
          <w:lang w:val="kk-KZ"/>
        </w:rPr>
      </w:pPr>
      <w:r w:rsidRPr="00DA1F94">
        <w:rPr>
          <w:rFonts w:ascii="Times New Roman" w:hAnsi="Times New Roman"/>
          <w:noProof/>
          <w:color w:val="000000"/>
          <w:sz w:val="28"/>
          <w:szCs w:val="28"/>
          <w:lang w:eastAsia="ru-RU"/>
        </w:rPr>
        <w:drawing>
          <wp:inline distT="0" distB="0" distL="0" distR="0">
            <wp:extent cx="5943600" cy="2896235"/>
            <wp:effectExtent l="0" t="0" r="0" b="0"/>
            <wp:docPr id="25" name="Рисунок 21" descr="Описание: a14cb4705c28d9734667a18f8edda982.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1" descr="Описание: a14cb4705c28d9734667a18f8edda982.png"/>
                    <pic:cNvPicPr>
                      <a:picLocks/>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943600" cy="2896235"/>
                    </a:xfrm>
                    <a:prstGeom prst="rect">
                      <a:avLst/>
                    </a:prstGeom>
                    <a:noFill/>
                    <a:ln>
                      <a:noFill/>
                    </a:ln>
                  </pic:spPr>
                </pic:pic>
              </a:graphicData>
            </a:graphic>
          </wp:inline>
        </w:drawing>
      </w:r>
    </w:p>
    <w:p w:rsidR="002624EB" w:rsidRPr="00DA1F94" w:rsidRDefault="002624EB" w:rsidP="002624EB">
      <w:pPr>
        <w:spacing w:after="0" w:line="240" w:lineRule="auto"/>
        <w:jc w:val="center"/>
        <w:rPr>
          <w:rFonts w:ascii="Times New Roman" w:hAnsi="Times New Roman"/>
          <w:color w:val="000000"/>
          <w:sz w:val="16"/>
          <w:szCs w:val="16"/>
          <w:lang w:val="kk-KZ"/>
        </w:rPr>
      </w:pPr>
    </w:p>
    <w:p w:rsidR="002624EB" w:rsidRPr="00DA1F94" w:rsidRDefault="002624EB" w:rsidP="002624EB">
      <w:pPr>
        <w:spacing w:after="0" w:line="240" w:lineRule="auto"/>
        <w:jc w:val="center"/>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Сурет </w:t>
      </w:r>
      <w:r w:rsidR="00903F73">
        <w:rPr>
          <w:rFonts w:ascii="Times New Roman" w:hAnsi="Times New Roman"/>
          <w:color w:val="000000"/>
          <w:sz w:val="28"/>
          <w:szCs w:val="28"/>
          <w:lang w:val="kk-KZ"/>
        </w:rPr>
        <w:t>Г</w:t>
      </w:r>
      <w:r w:rsidRPr="00DA1F94">
        <w:rPr>
          <w:rFonts w:ascii="Times New Roman" w:hAnsi="Times New Roman"/>
          <w:color w:val="000000"/>
          <w:sz w:val="28"/>
          <w:szCs w:val="28"/>
          <w:lang w:val="kk-KZ"/>
        </w:rPr>
        <w:t>.</w:t>
      </w:r>
      <w:r w:rsidRPr="00DA1F94">
        <w:rPr>
          <w:rFonts w:ascii="Times New Roman" w:hAnsi="Times New Roman"/>
          <w:color w:val="000000"/>
          <w:sz w:val="28"/>
          <w:szCs w:val="28"/>
        </w:rPr>
        <w:t xml:space="preserve">6 </w:t>
      </w:r>
      <w:r w:rsidRPr="00DA1F94">
        <w:rPr>
          <w:rFonts w:ascii="Times New Roman" w:hAnsi="Times New Roman"/>
          <w:color w:val="000000"/>
          <w:sz w:val="28"/>
          <w:szCs w:val="28"/>
          <w:lang w:val="kk-KZ"/>
        </w:rPr>
        <w:t>– интеллект-картаны ресімдеу үлгісі</w:t>
      </w:r>
    </w:p>
    <w:p w:rsidR="002624EB" w:rsidRPr="00DA1F94" w:rsidRDefault="002624EB" w:rsidP="002624EB">
      <w:pPr>
        <w:spacing w:after="0" w:line="240" w:lineRule="auto"/>
        <w:jc w:val="center"/>
        <w:rPr>
          <w:rFonts w:ascii="Times New Roman" w:hAnsi="Times New Roman"/>
          <w:color w:val="000000"/>
          <w:sz w:val="28"/>
          <w:szCs w:val="28"/>
          <w:lang w:val="kk-KZ"/>
        </w:rPr>
      </w:pPr>
    </w:p>
    <w:p w:rsidR="002624EB" w:rsidRPr="00DA1F94" w:rsidRDefault="00B0442A" w:rsidP="002624EB">
      <w:pPr>
        <w:spacing w:after="0" w:line="240" w:lineRule="auto"/>
        <w:jc w:val="center"/>
        <w:rPr>
          <w:rFonts w:ascii="Times New Roman" w:hAnsi="Times New Roman"/>
          <w:color w:val="000000"/>
          <w:sz w:val="28"/>
          <w:szCs w:val="28"/>
          <w:lang w:val="kk-KZ"/>
        </w:rPr>
      </w:pPr>
      <w:r w:rsidRPr="00DA1F94">
        <w:rPr>
          <w:rFonts w:ascii="Times New Roman" w:hAnsi="Times New Roman"/>
          <w:noProof/>
          <w:color w:val="000000"/>
          <w:sz w:val="28"/>
          <w:szCs w:val="28"/>
          <w:lang w:eastAsia="ru-RU"/>
        </w:rPr>
        <w:drawing>
          <wp:inline distT="0" distB="0" distL="0" distR="0">
            <wp:extent cx="5943600" cy="3590290"/>
            <wp:effectExtent l="0" t="0" r="0" b="0"/>
            <wp:docPr id="26" name="Рисунок 20" descr="Описание: 1584434778_2020-03-17_09-40-1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0" descr="Описание: 1584434778_2020-03-17_09-40-19.jpg"/>
                    <pic:cNvPicPr>
                      <a:picLocks/>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943600" cy="3590290"/>
                    </a:xfrm>
                    <a:prstGeom prst="rect">
                      <a:avLst/>
                    </a:prstGeom>
                    <a:noFill/>
                    <a:ln>
                      <a:noFill/>
                    </a:ln>
                  </pic:spPr>
                </pic:pic>
              </a:graphicData>
            </a:graphic>
          </wp:inline>
        </w:drawing>
      </w:r>
    </w:p>
    <w:p w:rsidR="002624EB" w:rsidRPr="00DA1F94" w:rsidRDefault="002624EB" w:rsidP="002624EB">
      <w:pPr>
        <w:spacing w:after="0" w:line="240" w:lineRule="auto"/>
        <w:jc w:val="center"/>
        <w:rPr>
          <w:rFonts w:ascii="Times New Roman" w:hAnsi="Times New Roman"/>
          <w:color w:val="000000"/>
          <w:sz w:val="16"/>
          <w:szCs w:val="16"/>
          <w:lang w:val="kk-KZ"/>
        </w:rPr>
      </w:pPr>
    </w:p>
    <w:p w:rsidR="002624EB" w:rsidRPr="00DA1F94" w:rsidRDefault="002624EB" w:rsidP="002624EB">
      <w:pPr>
        <w:spacing w:after="0" w:line="240" w:lineRule="auto"/>
        <w:jc w:val="center"/>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Сурет </w:t>
      </w:r>
      <w:r w:rsidR="00903F73">
        <w:rPr>
          <w:rFonts w:ascii="Times New Roman" w:hAnsi="Times New Roman"/>
          <w:color w:val="000000"/>
          <w:sz w:val="28"/>
          <w:szCs w:val="28"/>
          <w:lang w:val="kk-KZ"/>
        </w:rPr>
        <w:t>Г</w:t>
      </w:r>
      <w:r w:rsidRPr="00DA1F94">
        <w:rPr>
          <w:rFonts w:ascii="Times New Roman" w:hAnsi="Times New Roman"/>
          <w:color w:val="000000"/>
          <w:sz w:val="28"/>
          <w:szCs w:val="28"/>
          <w:lang w:val="kk-KZ"/>
        </w:rPr>
        <w:t>.1 – Miro бағдарламасының скрині</w:t>
      </w:r>
    </w:p>
    <w:p w:rsidR="002624EB" w:rsidRPr="00DA1F94" w:rsidRDefault="002624EB" w:rsidP="002624EB">
      <w:pPr>
        <w:spacing w:after="0" w:line="240" w:lineRule="auto"/>
        <w:jc w:val="center"/>
        <w:rPr>
          <w:rFonts w:ascii="Times New Roman" w:hAnsi="Times New Roman"/>
          <w:color w:val="000000"/>
          <w:sz w:val="28"/>
          <w:szCs w:val="28"/>
          <w:lang w:val="kk-KZ"/>
        </w:rPr>
      </w:pPr>
    </w:p>
    <w:p w:rsidR="002624EB" w:rsidRPr="00DA1F94" w:rsidRDefault="002624EB" w:rsidP="002624EB">
      <w:pPr>
        <w:spacing w:after="0" w:line="240" w:lineRule="auto"/>
        <w:jc w:val="center"/>
        <w:rPr>
          <w:rFonts w:ascii="Times New Roman" w:hAnsi="Times New Roman"/>
          <w:i/>
          <w:color w:val="000000"/>
          <w:sz w:val="28"/>
          <w:szCs w:val="28"/>
          <w:lang w:val="kk-KZ"/>
        </w:rPr>
      </w:pPr>
      <w:r w:rsidRPr="00DA1F94">
        <w:rPr>
          <w:rFonts w:ascii="Times New Roman" w:hAnsi="Times New Roman"/>
          <w:i/>
          <w:color w:val="000000"/>
          <w:sz w:val="28"/>
          <w:szCs w:val="28"/>
          <w:lang w:val="kk-KZ"/>
        </w:rPr>
        <w:t>Сабақ 4</w:t>
      </w:r>
    </w:p>
    <w:p w:rsidR="002624EB" w:rsidRPr="00DA1F94" w:rsidRDefault="002624EB" w:rsidP="002624EB">
      <w:pPr>
        <w:spacing w:after="0" w:line="240" w:lineRule="auto"/>
        <w:rPr>
          <w:rFonts w:ascii="Times New Roman" w:hAnsi="Times New Roman"/>
          <w:color w:val="000000"/>
          <w:sz w:val="28"/>
          <w:szCs w:val="28"/>
          <w:lang w:val="kk-KZ"/>
        </w:rPr>
      </w:pPr>
    </w:p>
    <w:p w:rsidR="002624EB" w:rsidRPr="00DA1F94" w:rsidRDefault="002624EB" w:rsidP="002624EB">
      <w:pPr>
        <w:spacing w:after="0" w:line="240" w:lineRule="auto"/>
        <w:ind w:firstLine="567"/>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Тапсырма «Қақтығыс жағдаяты». </w:t>
      </w:r>
    </w:p>
    <w:p w:rsidR="002624EB" w:rsidRPr="00DA1F94" w:rsidRDefault="002624EB" w:rsidP="002624EB">
      <w:pPr>
        <w:spacing w:after="0" w:line="240" w:lineRule="auto"/>
        <w:ind w:firstLine="567"/>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Өткізу рәсімі. YouTube  қақтығыс туындаған жағдаяттарды  міндетті түрде шешу үшін видероликтер. Креативтілік критерийлерінің бірі мәселелік жағдаяттарды шешу болып есептеледі. Ал, қақтығыс әлеуметтік іс-әрекет үдерісінде пайда болатын мүдделер, мақсаттар, көзқарастар тұрғысындағы қайшылықтарды шешудің өткір тәсілі ретінде оны реттеу әдістерін табу жолын білдіреді. Біз, бұл креативтілікті қақтығыс кезінде болған жағдайларда стандартты емес және әрекет ету, өз мінез-құлқын икемдеу арқылы өзгерту қабілетін қамтамасыздандыратын интегративті-тұлғалық қасиет деп түсінеміз. Қақтығыс жағдайлары білімгерлердің мәселе туындағанда ерекше ойланып  оны шешу үшін шығармашылықпен келіп сындарлы шешуіне әсер етеді. </w:t>
      </w:r>
    </w:p>
    <w:p w:rsidR="002624EB" w:rsidRPr="00DA1F94" w:rsidRDefault="002624EB" w:rsidP="002624EB">
      <w:pPr>
        <w:spacing w:after="0" w:line="240" w:lineRule="auto"/>
        <w:ind w:firstLine="567"/>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Бір видео мәселені шешу үшін жеке ізденуге бағытталған. Ал, екінші видео мәселенің шешімін топтық іздеуге бағытталған. </w:t>
      </w:r>
    </w:p>
    <w:p w:rsidR="002624EB" w:rsidRPr="00DA1F94" w:rsidRDefault="002624EB" w:rsidP="002624EB">
      <w:pPr>
        <w:spacing w:after="0" w:line="240" w:lineRule="auto"/>
        <w:ind w:firstLine="567"/>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Нұсқаулық. Видероликтерді көріңіз, кейіпкерлердің орнында өзіңізді елестетіп көріңіз. Сіз осы жағдайда қалай шешер едіңіз: Мәселенің ең креативті шешімін таба алар ма едіңіз? </w:t>
      </w:r>
    </w:p>
    <w:p w:rsidR="002624EB" w:rsidRPr="00903F73" w:rsidRDefault="002624EB" w:rsidP="002624EB">
      <w:pPr>
        <w:spacing w:after="0" w:line="240" w:lineRule="auto"/>
        <w:ind w:firstLine="567"/>
        <w:jc w:val="both"/>
        <w:rPr>
          <w:rFonts w:ascii="Times New Roman" w:hAnsi="Times New Roman"/>
          <w:color w:val="000000"/>
          <w:sz w:val="28"/>
          <w:szCs w:val="28"/>
        </w:rPr>
      </w:pPr>
      <w:r w:rsidRPr="00903F73">
        <w:rPr>
          <w:rFonts w:ascii="Times New Roman" w:hAnsi="Times New Roman"/>
          <w:color w:val="000000"/>
          <w:sz w:val="28"/>
          <w:szCs w:val="28"/>
          <w:lang w:val="kk-KZ"/>
        </w:rPr>
        <w:t xml:space="preserve">Сілтеме: </w:t>
      </w:r>
      <w:hyperlink r:id="rId53" w:history="1">
        <w:r w:rsidRPr="00903F73">
          <w:rPr>
            <w:rStyle w:val="ab"/>
            <w:rFonts w:ascii="Times New Roman" w:hAnsi="Times New Roman"/>
            <w:color w:val="000000"/>
            <w:sz w:val="28"/>
            <w:szCs w:val="28"/>
            <w:u w:val="none"/>
          </w:rPr>
          <w:t>https://youtu.be/7MwA0u5Xot4</w:t>
        </w:r>
      </w:hyperlink>
    </w:p>
    <w:p w:rsidR="002624EB" w:rsidRPr="00903F73" w:rsidRDefault="00442B28" w:rsidP="002624EB">
      <w:pPr>
        <w:spacing w:after="0" w:line="240" w:lineRule="auto"/>
        <w:ind w:firstLine="567"/>
        <w:jc w:val="both"/>
        <w:rPr>
          <w:rFonts w:ascii="Times New Roman" w:hAnsi="Times New Roman"/>
          <w:color w:val="000000"/>
          <w:sz w:val="28"/>
          <w:szCs w:val="28"/>
        </w:rPr>
      </w:pPr>
      <w:hyperlink r:id="rId54" w:history="1">
        <w:r w:rsidR="002624EB" w:rsidRPr="00903F73">
          <w:rPr>
            <w:rStyle w:val="ab"/>
            <w:rFonts w:ascii="Times New Roman" w:hAnsi="Times New Roman"/>
            <w:color w:val="000000"/>
            <w:sz w:val="28"/>
            <w:szCs w:val="28"/>
            <w:u w:val="none"/>
          </w:rPr>
          <w:t>https://youtu.be/U3vKGoDqK6w</w:t>
        </w:r>
      </w:hyperlink>
    </w:p>
    <w:p w:rsidR="002624EB" w:rsidRPr="00DA1F94" w:rsidRDefault="002624EB" w:rsidP="002624EB">
      <w:pPr>
        <w:spacing w:after="0" w:line="240" w:lineRule="auto"/>
        <w:jc w:val="both"/>
        <w:rPr>
          <w:rFonts w:ascii="Times New Roman" w:hAnsi="Times New Roman"/>
          <w:color w:val="000000"/>
          <w:sz w:val="28"/>
          <w:szCs w:val="28"/>
        </w:rPr>
      </w:pPr>
    </w:p>
    <w:p w:rsidR="002624EB" w:rsidRPr="00DA1F94" w:rsidRDefault="00B0442A" w:rsidP="002624EB">
      <w:pPr>
        <w:spacing w:after="0" w:line="240" w:lineRule="auto"/>
        <w:jc w:val="center"/>
        <w:rPr>
          <w:rFonts w:ascii="Times New Roman" w:hAnsi="Times New Roman"/>
          <w:color w:val="000000"/>
          <w:sz w:val="28"/>
          <w:szCs w:val="28"/>
        </w:rPr>
      </w:pPr>
      <w:r w:rsidRPr="00DA1F94">
        <w:rPr>
          <w:rFonts w:ascii="Times New Roman" w:hAnsi="Times New Roman"/>
          <w:noProof/>
          <w:color w:val="000000"/>
          <w:sz w:val="28"/>
          <w:szCs w:val="28"/>
          <w:lang w:eastAsia="ru-RU"/>
        </w:rPr>
        <w:drawing>
          <wp:inline distT="0" distB="0" distL="0" distR="0">
            <wp:extent cx="5257800" cy="4086225"/>
            <wp:effectExtent l="0" t="0" r="0" b="0"/>
            <wp:docPr id="27" name="Рисунок 19" descr="Описание: WhatsApp Image 2022-03-04 at 15.45.51.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9" descr="Описание: WhatsApp Image 2022-03-04 at 15.45.51.jpeg"/>
                    <pic:cNvPicPr>
                      <a:picLocks/>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257800" cy="4086225"/>
                    </a:xfrm>
                    <a:prstGeom prst="rect">
                      <a:avLst/>
                    </a:prstGeom>
                    <a:noFill/>
                    <a:ln>
                      <a:noFill/>
                    </a:ln>
                  </pic:spPr>
                </pic:pic>
              </a:graphicData>
            </a:graphic>
          </wp:inline>
        </w:drawing>
      </w:r>
    </w:p>
    <w:p w:rsidR="002624EB" w:rsidRPr="00DA1F94" w:rsidRDefault="002624EB" w:rsidP="002624EB">
      <w:pPr>
        <w:spacing w:after="0" w:line="240" w:lineRule="auto"/>
        <w:jc w:val="center"/>
        <w:rPr>
          <w:rFonts w:ascii="Times New Roman" w:hAnsi="Times New Roman"/>
          <w:color w:val="000000"/>
          <w:sz w:val="16"/>
          <w:szCs w:val="16"/>
          <w:lang w:val="kk-KZ"/>
        </w:rPr>
      </w:pPr>
    </w:p>
    <w:p w:rsidR="002624EB" w:rsidRPr="00DA1F94" w:rsidRDefault="002624EB" w:rsidP="002624EB">
      <w:pPr>
        <w:spacing w:after="0" w:line="240" w:lineRule="auto"/>
        <w:jc w:val="center"/>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Сурет </w:t>
      </w:r>
      <w:r w:rsidR="00903F73">
        <w:rPr>
          <w:rFonts w:ascii="Times New Roman" w:hAnsi="Times New Roman"/>
          <w:color w:val="000000"/>
          <w:sz w:val="28"/>
          <w:szCs w:val="28"/>
          <w:lang w:val="kk-KZ"/>
        </w:rPr>
        <w:t>Г</w:t>
      </w:r>
      <w:r w:rsidRPr="00DA1F94">
        <w:rPr>
          <w:rFonts w:ascii="Times New Roman" w:hAnsi="Times New Roman"/>
          <w:color w:val="000000"/>
          <w:sz w:val="28"/>
          <w:szCs w:val="28"/>
          <w:lang w:val="kk-KZ"/>
        </w:rPr>
        <w:t>.8 – Бейне қақтығыс  жағдаяты</w:t>
      </w:r>
    </w:p>
    <w:p w:rsidR="002624EB" w:rsidRPr="00DA1F94" w:rsidRDefault="002624EB" w:rsidP="002624EB">
      <w:pPr>
        <w:spacing w:after="0" w:line="240" w:lineRule="auto"/>
        <w:rPr>
          <w:rFonts w:ascii="Times New Roman" w:hAnsi="Times New Roman"/>
          <w:color w:val="000000"/>
          <w:sz w:val="28"/>
          <w:szCs w:val="28"/>
          <w:lang w:val="kk-KZ"/>
        </w:rPr>
      </w:pPr>
    </w:p>
    <w:p w:rsidR="002624EB" w:rsidRPr="00DA1F94" w:rsidRDefault="002624EB" w:rsidP="002624EB">
      <w:pPr>
        <w:spacing w:after="0" w:line="240" w:lineRule="auto"/>
        <w:jc w:val="center"/>
        <w:rPr>
          <w:rFonts w:ascii="Times New Roman" w:hAnsi="Times New Roman"/>
          <w:i/>
          <w:color w:val="000000"/>
          <w:sz w:val="28"/>
          <w:szCs w:val="28"/>
          <w:lang w:val="kk-KZ"/>
        </w:rPr>
      </w:pPr>
      <w:r w:rsidRPr="00DA1F94">
        <w:rPr>
          <w:rFonts w:ascii="Times New Roman" w:hAnsi="Times New Roman"/>
          <w:i/>
          <w:color w:val="000000"/>
          <w:sz w:val="28"/>
          <w:szCs w:val="28"/>
          <w:lang w:val="kk-KZ"/>
        </w:rPr>
        <w:t>Сабақ 5</w:t>
      </w:r>
    </w:p>
    <w:p w:rsidR="002624EB" w:rsidRPr="00DA1F94" w:rsidRDefault="002624EB" w:rsidP="002624EB">
      <w:pPr>
        <w:spacing w:after="0" w:line="240" w:lineRule="auto"/>
        <w:rPr>
          <w:rFonts w:ascii="Times New Roman" w:hAnsi="Times New Roman"/>
          <w:i/>
          <w:color w:val="000000"/>
          <w:sz w:val="28"/>
          <w:szCs w:val="28"/>
          <w:lang w:val="kk-KZ"/>
        </w:rPr>
      </w:pP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Тапсырма. «Бірегей сәулетші»</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Өткізу рәсімі. Paind 3D қосымшасында бірегей пәтер құру бойынша жұмыс. Бұл әрекет абстрактілі (жалпы заңдылықтарды табу), көрнекі-бейнелі (мазмұны бейнеге негізделген), көрнекі-әрекеттік (іс-әрекет үдерісінде міндеттерді шешу), интуитивтік (өзі «жағдаятты біле қою») қалыптастырады. </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Нұсқаулық. Сәулетшінің рөлін өзіңізде сомдап, мәслен, өз пәтеріңізді жобалауға қалай қарар едіңіз? Сіз, сурет салуды мүлдем білмейтін болсаңыз да, біз, графикалық редакторда жұмыс істейміз. Онда маркермен, қылқаламмен, қарандашпен, ластикпен және т.б. құралдарды пайдалануға мүмкіндік бар. </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Алдымен қағаз бетіне он бес зат есімді жазыңыз. Мысалы, қызанақ, бұршақ, күннің көзі және т.б. Сіз осы он бес сөздің пәтер жобаларына тапсырыс берушінің он бес басты талабы деп ойлаңыз. Мысалы, «қызанақ», пәтеріңіздің қабырғаларының түсі, «бұршақ» – перде болсын. Креативтілікке бой алдырып, қиялыңызға ерік беріңіз. Шынайы өмірде оның қалай көрінетіндігін елестете отырып, суретті салыңыз. </w:t>
      </w:r>
    </w:p>
    <w:p w:rsidR="002624EB" w:rsidRPr="00903F73" w:rsidRDefault="002624EB" w:rsidP="002624EB">
      <w:pPr>
        <w:shd w:val="clear" w:color="auto" w:fill="FFFFFF"/>
        <w:spacing w:after="0" w:line="240" w:lineRule="auto"/>
        <w:ind w:firstLine="709"/>
        <w:jc w:val="both"/>
        <w:textAlignment w:val="baseline"/>
        <w:rPr>
          <w:rFonts w:ascii="Times New Roman" w:hAnsi="Times New Roman"/>
          <w:color w:val="000000"/>
          <w:sz w:val="28"/>
          <w:szCs w:val="28"/>
          <w:lang w:val="kk-KZ"/>
        </w:rPr>
      </w:pPr>
      <w:r w:rsidRPr="00903F73">
        <w:rPr>
          <w:rFonts w:ascii="Times New Roman" w:hAnsi="Times New Roman"/>
          <w:color w:val="000000"/>
          <w:sz w:val="28"/>
          <w:szCs w:val="28"/>
          <w:lang w:val="kk-KZ"/>
        </w:rPr>
        <w:t xml:space="preserve">Сілтеме: </w:t>
      </w:r>
      <w:hyperlink r:id="rId56" w:history="1">
        <w:r w:rsidRPr="00903F73">
          <w:rPr>
            <w:rStyle w:val="ab"/>
            <w:rFonts w:ascii="Times New Roman" w:hAnsi="Times New Roman"/>
            <w:color w:val="000000"/>
            <w:sz w:val="28"/>
            <w:szCs w:val="28"/>
            <w:u w:val="none"/>
            <w:lang w:val="kk-KZ"/>
          </w:rPr>
          <w:t>https://www.microsoft.com/kk-kz/p/paint-3d/9nblggh5fv99?Active tab =pivot:overviewtab</w:t>
        </w:r>
      </w:hyperlink>
    </w:p>
    <w:p w:rsidR="002624EB" w:rsidRPr="00DA1F94" w:rsidRDefault="002624EB" w:rsidP="002624EB">
      <w:pPr>
        <w:shd w:val="clear" w:color="auto" w:fill="FFFFFF"/>
        <w:spacing w:after="0" w:line="240" w:lineRule="auto"/>
        <w:jc w:val="both"/>
        <w:textAlignment w:val="baseline"/>
        <w:rPr>
          <w:rFonts w:ascii="Times New Roman" w:eastAsia="Times New Roman" w:hAnsi="Times New Roman"/>
          <w:color w:val="000000"/>
          <w:sz w:val="28"/>
          <w:szCs w:val="28"/>
          <w:lang w:val="kk-KZ" w:eastAsia="ru-RU"/>
        </w:rPr>
      </w:pPr>
    </w:p>
    <w:p w:rsidR="002624EB" w:rsidRPr="00DA1F94" w:rsidRDefault="00B0442A" w:rsidP="002624EB">
      <w:pPr>
        <w:shd w:val="clear" w:color="auto" w:fill="FFFFFF"/>
        <w:spacing w:after="0" w:line="240" w:lineRule="auto"/>
        <w:jc w:val="center"/>
        <w:textAlignment w:val="baseline"/>
        <w:rPr>
          <w:rFonts w:ascii="Times New Roman" w:eastAsia="Times New Roman" w:hAnsi="Times New Roman"/>
          <w:color w:val="000000"/>
          <w:sz w:val="28"/>
          <w:szCs w:val="28"/>
          <w:lang w:eastAsia="ru-RU"/>
        </w:rPr>
      </w:pPr>
      <w:r w:rsidRPr="00DA1F94">
        <w:rPr>
          <w:rFonts w:ascii="Times New Roman" w:eastAsia="Times New Roman" w:hAnsi="Times New Roman"/>
          <w:noProof/>
          <w:color w:val="000000"/>
          <w:sz w:val="28"/>
          <w:szCs w:val="28"/>
          <w:lang w:eastAsia="ru-RU"/>
        </w:rPr>
        <w:drawing>
          <wp:inline distT="0" distB="0" distL="0" distR="0">
            <wp:extent cx="4972050" cy="3610610"/>
            <wp:effectExtent l="0" t="0" r="0" b="0"/>
            <wp:docPr id="28" name="Рисунок 18" descr="Описание: Paint 3D алу - Microsoft Store kk-KZ — Яндекс.Браузер 04.03.2022 15_35_57.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8" descr="Описание: Paint 3D алу - Microsoft Store kk-KZ — Яндекс.Браузер 04.03.2022 15_35_57.png"/>
                    <pic:cNvPicPr>
                      <a:picLocks/>
                    </pic:cNvPicPr>
                  </pic:nvPicPr>
                  <pic:blipFill>
                    <a:blip r:embed="rId57" cstate="print">
                      <a:extLst>
                        <a:ext uri="{28A0092B-C50C-407E-A947-70E740481C1C}">
                          <a14:useLocalDpi xmlns:a14="http://schemas.microsoft.com/office/drawing/2010/main" val="0"/>
                        </a:ext>
                      </a:extLst>
                    </a:blip>
                    <a:srcRect l="3671" t="13396" r="2362"/>
                    <a:stretch>
                      <a:fillRect/>
                    </a:stretch>
                  </pic:blipFill>
                  <pic:spPr bwMode="auto">
                    <a:xfrm>
                      <a:off x="0" y="0"/>
                      <a:ext cx="4972050" cy="3610610"/>
                    </a:xfrm>
                    <a:prstGeom prst="rect">
                      <a:avLst/>
                    </a:prstGeom>
                    <a:noFill/>
                    <a:ln>
                      <a:noFill/>
                    </a:ln>
                  </pic:spPr>
                </pic:pic>
              </a:graphicData>
            </a:graphic>
          </wp:inline>
        </w:drawing>
      </w:r>
    </w:p>
    <w:p w:rsidR="002624EB" w:rsidRPr="00DA1F94" w:rsidRDefault="002624EB" w:rsidP="002624EB">
      <w:pPr>
        <w:spacing w:after="0" w:line="240" w:lineRule="auto"/>
        <w:jc w:val="center"/>
        <w:rPr>
          <w:rFonts w:ascii="Times New Roman" w:hAnsi="Times New Roman"/>
          <w:color w:val="000000"/>
          <w:sz w:val="16"/>
          <w:szCs w:val="16"/>
        </w:rPr>
      </w:pPr>
    </w:p>
    <w:p w:rsidR="002624EB" w:rsidRPr="00DA1F94" w:rsidRDefault="002624EB" w:rsidP="002624EB">
      <w:pPr>
        <w:spacing w:after="0" w:line="240" w:lineRule="auto"/>
        <w:jc w:val="center"/>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Сурет </w:t>
      </w:r>
      <w:r w:rsidR="00903F73">
        <w:rPr>
          <w:rFonts w:ascii="Times New Roman" w:hAnsi="Times New Roman"/>
          <w:color w:val="000000"/>
          <w:sz w:val="28"/>
          <w:szCs w:val="28"/>
          <w:lang w:val="kk-KZ"/>
        </w:rPr>
        <w:t>Г</w:t>
      </w:r>
      <w:r w:rsidRPr="00DA1F94">
        <w:rPr>
          <w:rFonts w:ascii="Times New Roman" w:hAnsi="Times New Roman"/>
          <w:color w:val="000000"/>
          <w:sz w:val="28"/>
          <w:szCs w:val="28"/>
          <w:lang w:val="kk-KZ"/>
        </w:rPr>
        <w:t>.</w:t>
      </w:r>
      <w:r w:rsidRPr="00DA1F94">
        <w:rPr>
          <w:rFonts w:ascii="Times New Roman" w:hAnsi="Times New Roman"/>
          <w:color w:val="000000"/>
          <w:sz w:val="28"/>
          <w:szCs w:val="28"/>
        </w:rPr>
        <w:t xml:space="preserve">9 – </w:t>
      </w:r>
      <w:r w:rsidRPr="00DA1F94">
        <w:rPr>
          <w:rFonts w:ascii="Times New Roman" w:hAnsi="Times New Roman"/>
          <w:color w:val="000000"/>
          <w:sz w:val="28"/>
          <w:szCs w:val="28"/>
          <w:lang w:val="en-US"/>
        </w:rPr>
        <w:t>Paint</w:t>
      </w:r>
      <w:r w:rsidRPr="00DA1F94">
        <w:rPr>
          <w:rFonts w:ascii="Times New Roman" w:hAnsi="Times New Roman"/>
          <w:color w:val="000000"/>
          <w:sz w:val="28"/>
          <w:szCs w:val="28"/>
        </w:rPr>
        <w:t xml:space="preserve"> 3</w:t>
      </w:r>
      <w:r w:rsidRPr="00DA1F94">
        <w:rPr>
          <w:rFonts w:ascii="Times New Roman" w:hAnsi="Times New Roman"/>
          <w:color w:val="000000"/>
          <w:sz w:val="28"/>
          <w:szCs w:val="28"/>
          <w:lang w:val="en-US"/>
        </w:rPr>
        <w:t>D</w:t>
      </w:r>
      <w:r w:rsidRPr="00DA1F94">
        <w:rPr>
          <w:rFonts w:ascii="Times New Roman" w:hAnsi="Times New Roman"/>
          <w:color w:val="000000"/>
          <w:sz w:val="28"/>
          <w:szCs w:val="28"/>
        </w:rPr>
        <w:t xml:space="preserve"> </w:t>
      </w:r>
      <w:r w:rsidRPr="00DA1F94">
        <w:rPr>
          <w:rFonts w:ascii="Times New Roman" w:hAnsi="Times New Roman"/>
          <w:color w:val="000000"/>
          <w:sz w:val="28"/>
          <w:szCs w:val="28"/>
          <w:lang w:val="kk-KZ"/>
        </w:rPr>
        <w:t>қосымшасының скрині</w:t>
      </w:r>
    </w:p>
    <w:p w:rsidR="002624EB" w:rsidRPr="00DA1F94" w:rsidRDefault="002624EB" w:rsidP="002624EB">
      <w:pPr>
        <w:spacing w:after="0" w:line="240" w:lineRule="auto"/>
        <w:rPr>
          <w:rFonts w:ascii="Times New Roman" w:hAnsi="Times New Roman"/>
          <w:color w:val="000000"/>
          <w:sz w:val="28"/>
          <w:szCs w:val="28"/>
          <w:lang w:val="kk-KZ"/>
        </w:rPr>
      </w:pPr>
    </w:p>
    <w:p w:rsidR="002624EB" w:rsidRPr="00DA1F94" w:rsidRDefault="002624EB" w:rsidP="002624EB">
      <w:pPr>
        <w:spacing w:after="0" w:line="240" w:lineRule="auto"/>
        <w:jc w:val="center"/>
        <w:rPr>
          <w:rFonts w:ascii="Times New Roman" w:hAnsi="Times New Roman"/>
          <w:i/>
          <w:color w:val="000000"/>
          <w:sz w:val="28"/>
          <w:szCs w:val="28"/>
          <w:lang w:val="kk-KZ"/>
        </w:rPr>
      </w:pPr>
      <w:r w:rsidRPr="00DA1F94">
        <w:rPr>
          <w:rFonts w:ascii="Times New Roman" w:hAnsi="Times New Roman"/>
          <w:i/>
          <w:color w:val="000000"/>
          <w:sz w:val="28"/>
          <w:szCs w:val="28"/>
          <w:lang w:val="kk-KZ"/>
        </w:rPr>
        <w:t>Сабақ 6</w:t>
      </w:r>
    </w:p>
    <w:p w:rsidR="002624EB" w:rsidRPr="00DA1F94" w:rsidRDefault="002624EB" w:rsidP="002624EB">
      <w:pPr>
        <w:spacing w:after="0" w:line="240" w:lineRule="auto"/>
        <w:rPr>
          <w:rFonts w:ascii="Times New Roman" w:hAnsi="Times New Roman"/>
          <w:color w:val="000000"/>
          <w:sz w:val="28"/>
          <w:szCs w:val="28"/>
          <w:lang w:val="kk-KZ"/>
        </w:rPr>
      </w:pPr>
    </w:p>
    <w:p w:rsidR="002624EB" w:rsidRPr="00DA1F94" w:rsidRDefault="002624EB" w:rsidP="002624EB">
      <w:pPr>
        <w:spacing w:after="0" w:line="240" w:lineRule="auto"/>
        <w:ind w:firstLine="709"/>
        <w:rPr>
          <w:rFonts w:ascii="Times New Roman" w:hAnsi="Times New Roman"/>
          <w:color w:val="000000"/>
          <w:sz w:val="28"/>
          <w:szCs w:val="28"/>
          <w:lang w:val="kk-KZ"/>
        </w:rPr>
      </w:pPr>
      <w:r w:rsidRPr="00DA1F94">
        <w:rPr>
          <w:rFonts w:ascii="Times New Roman" w:hAnsi="Times New Roman"/>
          <w:color w:val="000000"/>
          <w:sz w:val="28"/>
          <w:szCs w:val="28"/>
          <w:lang w:val="kk-KZ"/>
        </w:rPr>
        <w:t>Тапсырма. «Екі кездейсоқ сөз».</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Өткізу тәсімі: Осы екі ұғымды байланыстырып тұратын оқиға құрастырыңыз. Бұл тапсырма бірегейлікті (ерекше стандартты емес идеяларды жандандыру қабілеті), ойлаудың ассоциативтілігін (байланысын) дамытуға әсер етеді. Ассоциацияны психологияда, адамның санасында болатын және оның жадында бекітілген жекелеген оқиғалар, фактілер, заттар немесе құбылыстар арасында туындайтын байланыстарды атайды. Ассоциативті ойлау үдерісі екі кезеңнен өтеді: таладу, синтез. </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Нұсқаулық. Интерактивті тақтада берілген суретті қараңыз. Алғашқы екі сөзді жазыңыз. Одан әрі осы екі сөздің арасындаға ортақ ойды табыңыз, оларды сәйкестендіріңіх, талдаңыз, салыстырыңыз, өзара байланысын іздеңіз.</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Екі ұғымды байланыстыратын ғажайып оқиға ойлап табыңыз. «Microsoft Office PowerPoint 2007» бағдарламасындағы суреттерді, фотосуреттерді және тағы да басқа құралдарды пайдалана отырып  жауап жазыңыз. Мұның барлығын интерактивті тақтада көрсету керек. Презентацияны қарапайым тақтаға қарағанда, сөзбен түсіндіруге немесе басқа құралдармен көрсетуге мүмкіндік береді. </w:t>
      </w:r>
    </w:p>
    <w:p w:rsidR="002624EB" w:rsidRPr="00903F73" w:rsidRDefault="002624EB" w:rsidP="002624EB">
      <w:pPr>
        <w:shd w:val="clear" w:color="auto" w:fill="FFFFFF"/>
        <w:spacing w:after="0" w:line="240" w:lineRule="auto"/>
        <w:ind w:firstLine="709"/>
        <w:jc w:val="both"/>
        <w:textAlignment w:val="baseline"/>
        <w:rPr>
          <w:rFonts w:ascii="Times New Roman" w:hAnsi="Times New Roman"/>
          <w:color w:val="000000"/>
          <w:sz w:val="28"/>
          <w:szCs w:val="28"/>
          <w:lang w:val="kk-KZ"/>
        </w:rPr>
      </w:pPr>
      <w:r w:rsidRPr="00903F73">
        <w:rPr>
          <w:rFonts w:ascii="Times New Roman" w:hAnsi="Times New Roman"/>
          <w:color w:val="000000"/>
          <w:sz w:val="28"/>
          <w:szCs w:val="28"/>
          <w:lang w:val="kk-KZ"/>
        </w:rPr>
        <w:t xml:space="preserve">Сілтеме: </w:t>
      </w:r>
      <w:hyperlink r:id="rId58" w:history="1">
        <w:r w:rsidRPr="00903F73">
          <w:rPr>
            <w:rStyle w:val="ab"/>
            <w:rFonts w:ascii="Times New Roman" w:hAnsi="Times New Roman"/>
            <w:color w:val="000000"/>
            <w:sz w:val="28"/>
            <w:szCs w:val="28"/>
            <w:u w:val="none"/>
          </w:rPr>
          <w:t>https://microffice.net/microsoft-office-2007/microsoft-powerpoint-2007.html</w:t>
        </w:r>
      </w:hyperlink>
    </w:p>
    <w:p w:rsidR="002624EB" w:rsidRPr="00DA1F94" w:rsidRDefault="002624EB" w:rsidP="002624EB">
      <w:pPr>
        <w:shd w:val="clear" w:color="auto" w:fill="FFFFFF"/>
        <w:spacing w:after="0" w:line="240" w:lineRule="auto"/>
        <w:ind w:firstLine="709"/>
        <w:jc w:val="both"/>
        <w:textAlignment w:val="baseline"/>
        <w:rPr>
          <w:rFonts w:ascii="Times New Roman" w:hAnsi="Times New Roman"/>
          <w:color w:val="000000"/>
          <w:sz w:val="28"/>
          <w:szCs w:val="28"/>
          <w:lang w:val="kk-KZ"/>
        </w:rPr>
      </w:pPr>
    </w:p>
    <w:p w:rsidR="002624EB" w:rsidRPr="00DA1F94" w:rsidRDefault="00B0442A" w:rsidP="002624EB">
      <w:pPr>
        <w:shd w:val="clear" w:color="auto" w:fill="FFFFFF"/>
        <w:spacing w:after="0" w:line="240" w:lineRule="auto"/>
        <w:jc w:val="center"/>
        <w:textAlignment w:val="baseline"/>
        <w:rPr>
          <w:rFonts w:ascii="Times New Roman" w:eastAsia="Times New Roman" w:hAnsi="Times New Roman"/>
          <w:color w:val="000000"/>
          <w:sz w:val="28"/>
          <w:szCs w:val="28"/>
          <w:lang w:eastAsia="ru-RU"/>
        </w:rPr>
      </w:pPr>
      <w:r w:rsidRPr="00DA1F94">
        <w:rPr>
          <w:rFonts w:ascii="Times New Roman" w:eastAsia="Times New Roman" w:hAnsi="Times New Roman"/>
          <w:noProof/>
          <w:color w:val="000000"/>
          <w:sz w:val="28"/>
          <w:szCs w:val="28"/>
          <w:lang w:eastAsia="ru-RU"/>
        </w:rPr>
        <w:drawing>
          <wp:inline distT="0" distB="0" distL="0" distR="0">
            <wp:extent cx="5010785" cy="3418840"/>
            <wp:effectExtent l="0" t="0" r="0" b="0"/>
            <wp:docPr id="29" name="Рисунок 17" descr="Описание: 82bd3138c834df7f604d207c8b8b33ef.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7" descr="Описание: 82bd3138c834df7f604d207c8b8b33ef.jpg"/>
                    <pic:cNvPicPr>
                      <a:picLocks/>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010785" cy="3418840"/>
                    </a:xfrm>
                    <a:prstGeom prst="rect">
                      <a:avLst/>
                    </a:prstGeom>
                    <a:noFill/>
                    <a:ln>
                      <a:noFill/>
                    </a:ln>
                  </pic:spPr>
                </pic:pic>
              </a:graphicData>
            </a:graphic>
          </wp:inline>
        </w:drawing>
      </w:r>
    </w:p>
    <w:p w:rsidR="002624EB" w:rsidRPr="00DA1F94" w:rsidRDefault="002624EB" w:rsidP="002624EB">
      <w:pPr>
        <w:spacing w:after="0" w:line="240" w:lineRule="auto"/>
        <w:jc w:val="center"/>
        <w:rPr>
          <w:rFonts w:ascii="Times New Roman" w:hAnsi="Times New Roman"/>
          <w:color w:val="000000"/>
          <w:sz w:val="16"/>
          <w:szCs w:val="16"/>
          <w:lang w:val="kk-KZ"/>
        </w:rPr>
      </w:pPr>
    </w:p>
    <w:p w:rsidR="002624EB" w:rsidRPr="00DA1F94" w:rsidRDefault="002624EB" w:rsidP="002624EB">
      <w:pPr>
        <w:spacing w:after="0" w:line="240" w:lineRule="auto"/>
        <w:jc w:val="center"/>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Сурет </w:t>
      </w:r>
      <w:r w:rsidR="00903F73">
        <w:rPr>
          <w:rFonts w:ascii="Times New Roman" w:hAnsi="Times New Roman"/>
          <w:color w:val="000000"/>
          <w:sz w:val="28"/>
          <w:szCs w:val="28"/>
          <w:lang w:val="kk-KZ"/>
        </w:rPr>
        <w:t>Г</w:t>
      </w:r>
      <w:r w:rsidRPr="00DA1F94">
        <w:rPr>
          <w:rFonts w:ascii="Times New Roman" w:hAnsi="Times New Roman"/>
          <w:color w:val="000000"/>
          <w:sz w:val="28"/>
          <w:szCs w:val="28"/>
          <w:lang w:val="kk-KZ"/>
        </w:rPr>
        <w:t>.</w:t>
      </w:r>
      <w:r w:rsidRPr="00DA1F94">
        <w:rPr>
          <w:rFonts w:ascii="Times New Roman" w:hAnsi="Times New Roman"/>
          <w:color w:val="000000"/>
          <w:sz w:val="28"/>
          <w:szCs w:val="28"/>
        </w:rPr>
        <w:t xml:space="preserve">10 – </w:t>
      </w:r>
      <w:r w:rsidRPr="00DA1F94">
        <w:rPr>
          <w:rFonts w:ascii="Times New Roman" w:hAnsi="Times New Roman"/>
          <w:color w:val="000000"/>
          <w:sz w:val="28"/>
          <w:szCs w:val="28"/>
          <w:lang w:val="kk-KZ"/>
        </w:rPr>
        <w:t>«Екі кездейсоқ сөз»</w:t>
      </w:r>
    </w:p>
    <w:p w:rsidR="002624EB" w:rsidRPr="00DA1F94" w:rsidRDefault="002624EB" w:rsidP="002624EB">
      <w:pPr>
        <w:spacing w:after="0" w:line="240" w:lineRule="auto"/>
        <w:rPr>
          <w:rFonts w:ascii="Times New Roman" w:hAnsi="Times New Roman"/>
          <w:color w:val="000000"/>
          <w:sz w:val="28"/>
          <w:szCs w:val="28"/>
          <w:lang w:val="kk-KZ"/>
        </w:rPr>
      </w:pPr>
    </w:p>
    <w:p w:rsidR="002624EB" w:rsidRPr="00DA1F94" w:rsidRDefault="00B0442A" w:rsidP="002624EB">
      <w:pPr>
        <w:spacing w:after="0" w:line="240" w:lineRule="auto"/>
        <w:jc w:val="center"/>
        <w:rPr>
          <w:rFonts w:ascii="Times New Roman" w:hAnsi="Times New Roman"/>
          <w:color w:val="000000"/>
          <w:sz w:val="28"/>
          <w:szCs w:val="28"/>
          <w:lang w:val="kk-KZ"/>
        </w:rPr>
      </w:pPr>
      <w:r w:rsidRPr="00DA1F94">
        <w:rPr>
          <w:rFonts w:ascii="Times New Roman" w:hAnsi="Times New Roman"/>
          <w:noProof/>
          <w:color w:val="000000"/>
          <w:sz w:val="28"/>
          <w:szCs w:val="28"/>
          <w:lang w:eastAsia="ru-RU"/>
        </w:rPr>
        <w:drawing>
          <wp:inline distT="0" distB="0" distL="0" distR="0">
            <wp:extent cx="4886325" cy="2953385"/>
            <wp:effectExtent l="0" t="0" r="0" b="0"/>
            <wp:docPr id="30" name="Рисунок 16" descr="Описание: Microsoft PowerPoint 2007 — скачать бесплатно, PowerPoint 2007 для Windows — Яндекс.Браузер 04.03.2022 15_33_07.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6" descr="Описание: Microsoft PowerPoint 2007 — скачать бесплатно, PowerPoint 2007 для Windows — Яндекс.Браузер 04.03.2022 15_33_07.png"/>
                    <pic:cNvPicPr>
                      <a:picLocks/>
                    </pic:cNvPicPr>
                  </pic:nvPicPr>
                  <pic:blipFill>
                    <a:blip r:embed="rId60">
                      <a:extLst>
                        <a:ext uri="{28A0092B-C50C-407E-A947-70E740481C1C}">
                          <a14:useLocalDpi xmlns:a14="http://schemas.microsoft.com/office/drawing/2010/main" val="0"/>
                        </a:ext>
                      </a:extLst>
                    </a:blip>
                    <a:srcRect l="23439" t="16859" r="21021"/>
                    <a:stretch>
                      <a:fillRect/>
                    </a:stretch>
                  </pic:blipFill>
                  <pic:spPr bwMode="auto">
                    <a:xfrm>
                      <a:off x="0" y="0"/>
                      <a:ext cx="4886325" cy="2953385"/>
                    </a:xfrm>
                    <a:prstGeom prst="rect">
                      <a:avLst/>
                    </a:prstGeom>
                    <a:noFill/>
                    <a:ln>
                      <a:noFill/>
                    </a:ln>
                  </pic:spPr>
                </pic:pic>
              </a:graphicData>
            </a:graphic>
          </wp:inline>
        </w:drawing>
      </w:r>
    </w:p>
    <w:p w:rsidR="002624EB" w:rsidRPr="00DA1F94" w:rsidRDefault="002624EB" w:rsidP="002624EB">
      <w:pPr>
        <w:spacing w:after="0" w:line="240" w:lineRule="auto"/>
        <w:rPr>
          <w:rFonts w:ascii="Times New Roman" w:hAnsi="Times New Roman"/>
          <w:color w:val="000000"/>
          <w:sz w:val="16"/>
          <w:szCs w:val="16"/>
          <w:lang w:val="kk-KZ"/>
        </w:rPr>
      </w:pPr>
      <w:r w:rsidRPr="00DA1F94">
        <w:rPr>
          <w:rFonts w:ascii="Times New Roman" w:hAnsi="Times New Roman"/>
          <w:color w:val="000000"/>
          <w:sz w:val="16"/>
          <w:szCs w:val="16"/>
          <w:lang w:val="kk-KZ"/>
        </w:rPr>
        <w:t xml:space="preserve"> </w:t>
      </w:r>
    </w:p>
    <w:p w:rsidR="002624EB" w:rsidRPr="00DA1F94" w:rsidRDefault="002624EB" w:rsidP="002624EB">
      <w:pPr>
        <w:spacing w:after="0" w:line="240" w:lineRule="auto"/>
        <w:jc w:val="center"/>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Сурет </w:t>
      </w:r>
      <w:r w:rsidR="00903F73">
        <w:rPr>
          <w:rFonts w:ascii="Times New Roman" w:hAnsi="Times New Roman"/>
          <w:color w:val="000000"/>
          <w:sz w:val="28"/>
          <w:szCs w:val="28"/>
          <w:lang w:val="kk-KZ"/>
        </w:rPr>
        <w:t>Г</w:t>
      </w:r>
      <w:r w:rsidRPr="00DA1F94">
        <w:rPr>
          <w:rFonts w:ascii="Times New Roman" w:hAnsi="Times New Roman"/>
          <w:color w:val="000000"/>
          <w:sz w:val="28"/>
          <w:szCs w:val="28"/>
          <w:lang w:val="kk-KZ"/>
        </w:rPr>
        <w:t>.11 – Microsoft Office PowerPoint 2007» бағдарламасының скрині</w:t>
      </w:r>
    </w:p>
    <w:p w:rsidR="002624EB" w:rsidRPr="00DA1F94" w:rsidRDefault="002624EB" w:rsidP="002624EB">
      <w:pPr>
        <w:spacing w:after="0" w:line="240" w:lineRule="auto"/>
        <w:jc w:val="center"/>
        <w:rPr>
          <w:rFonts w:ascii="Times New Roman" w:hAnsi="Times New Roman"/>
          <w:i/>
          <w:color w:val="000000"/>
          <w:sz w:val="28"/>
          <w:szCs w:val="28"/>
          <w:lang w:val="kk-KZ"/>
        </w:rPr>
      </w:pPr>
      <w:r w:rsidRPr="00DA1F94">
        <w:rPr>
          <w:rFonts w:ascii="Times New Roman" w:hAnsi="Times New Roman"/>
          <w:i/>
          <w:color w:val="000000"/>
          <w:sz w:val="28"/>
          <w:szCs w:val="28"/>
          <w:lang w:val="kk-KZ"/>
        </w:rPr>
        <w:t>Сабақ 7</w:t>
      </w:r>
    </w:p>
    <w:p w:rsidR="002624EB" w:rsidRPr="00DA1F94" w:rsidRDefault="002624EB" w:rsidP="002624EB">
      <w:pPr>
        <w:spacing w:after="0" w:line="240" w:lineRule="auto"/>
        <w:rPr>
          <w:rFonts w:ascii="Times New Roman" w:hAnsi="Times New Roman"/>
          <w:color w:val="000000"/>
          <w:sz w:val="28"/>
          <w:szCs w:val="28"/>
          <w:lang w:val="kk-KZ"/>
        </w:rPr>
      </w:pPr>
    </w:p>
    <w:p w:rsidR="002624EB" w:rsidRPr="00DA1F94" w:rsidRDefault="002624EB" w:rsidP="002624EB">
      <w:pPr>
        <w:spacing w:after="0" w:line="240" w:lineRule="auto"/>
        <w:ind w:firstLine="709"/>
        <w:rPr>
          <w:rFonts w:ascii="Times New Roman" w:hAnsi="Times New Roman"/>
          <w:color w:val="000000"/>
          <w:sz w:val="28"/>
          <w:szCs w:val="28"/>
          <w:lang w:val="kk-KZ"/>
        </w:rPr>
      </w:pPr>
      <w:r w:rsidRPr="00DA1F94">
        <w:rPr>
          <w:rFonts w:ascii="Times New Roman" w:hAnsi="Times New Roman"/>
          <w:color w:val="000000"/>
          <w:sz w:val="28"/>
          <w:szCs w:val="28"/>
          <w:lang w:val="kk-KZ"/>
        </w:rPr>
        <w:t>Тапсырма. «50 идея»</w:t>
      </w:r>
    </w:p>
    <w:p w:rsidR="002624EB" w:rsidRPr="00DA1F94" w:rsidRDefault="002624EB" w:rsidP="002624EB">
      <w:pPr>
        <w:spacing w:after="0" w:line="240" w:lineRule="auto"/>
        <w:ind w:firstLine="709"/>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Өткізу рәсімі. Goggle қосымшасында демалысты қалай өткізуге болады деген идеяны ойлап, рәсімдеңіз. </w:t>
      </w:r>
    </w:p>
    <w:p w:rsidR="002624EB" w:rsidRPr="00DA1F94" w:rsidRDefault="002624EB" w:rsidP="002624EB">
      <w:pPr>
        <w:spacing w:after="0" w:line="240" w:lineRule="auto"/>
        <w:ind w:firstLine="709"/>
        <w:jc w:val="both"/>
        <w:rPr>
          <w:rFonts w:ascii="Times New Roman" w:eastAsia="Times New Roman" w:hAnsi="Times New Roman"/>
          <w:bCs/>
          <w:color w:val="000000"/>
          <w:sz w:val="28"/>
          <w:szCs w:val="28"/>
          <w:lang w:val="kk-KZ" w:eastAsia="ru-RU"/>
        </w:rPr>
      </w:pPr>
      <w:r w:rsidRPr="00DA1F94">
        <w:rPr>
          <w:rFonts w:ascii="Times New Roman" w:hAnsi="Times New Roman"/>
          <w:color w:val="000000"/>
          <w:sz w:val="28"/>
          <w:szCs w:val="28"/>
          <w:lang w:val="kk-KZ"/>
        </w:rPr>
        <w:t xml:space="preserve">Нұсқаулық. Көз алдыңызға үш айға демалысқа шыққаныңызды елестетіңіз. Сіз осы аралықта немен шұғылданасыз? Тереңірек ойланып, Goggle қосымшасын пайдалана отырып, уақытты қалай өткізетіндігіңіз туралы елу идея жазыңыз. Бұл қосымша арқылы көптеген нүктелер арқылы бұтақтардың және иірілімдердің құрастырылуына мүмкіндік беріледі. Олар эстетикалық тұрғыда әсерлі болуы үшін </w:t>
      </w:r>
      <w:r w:rsidR="00772346">
        <w:rPr>
          <w:rFonts w:ascii="Times New Roman" w:hAnsi="Times New Roman"/>
          <w:color w:val="000000"/>
          <w:sz w:val="28"/>
          <w:szCs w:val="28"/>
          <w:lang w:val="kk-KZ"/>
        </w:rPr>
        <w:t>Г</w:t>
      </w:r>
      <w:r w:rsidRPr="00DA1F94">
        <w:rPr>
          <w:rFonts w:ascii="Times New Roman" w:hAnsi="Times New Roman"/>
          <w:color w:val="000000"/>
          <w:sz w:val="28"/>
          <w:szCs w:val="28"/>
          <w:lang w:val="kk-KZ"/>
        </w:rPr>
        <w:t xml:space="preserve">.12-суреттерді қолдануға болады. </w:t>
      </w:r>
    </w:p>
    <w:p w:rsidR="002624EB" w:rsidRPr="00903F73"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Ойлаудың бірігейлігі (ерекше, стандартты емес идеяларды жаңғыртуға қабілеті) әзірленімділігі (туындаған идеяларды егжей-тегжейлі әзірлеу қабілеті) </w:t>
      </w:r>
      <w:r w:rsidRPr="00903F73">
        <w:rPr>
          <w:rFonts w:ascii="Times New Roman" w:hAnsi="Times New Roman"/>
          <w:color w:val="000000"/>
          <w:sz w:val="28"/>
          <w:szCs w:val="28"/>
          <w:lang w:val="kk-KZ"/>
        </w:rPr>
        <w:t xml:space="preserve">қалыптасады. </w:t>
      </w:r>
    </w:p>
    <w:p w:rsidR="002624EB" w:rsidRPr="00903F73" w:rsidRDefault="002624EB" w:rsidP="002624EB">
      <w:pPr>
        <w:spacing w:after="0" w:line="240" w:lineRule="auto"/>
        <w:ind w:firstLine="709"/>
        <w:jc w:val="both"/>
        <w:rPr>
          <w:rFonts w:ascii="Times New Roman" w:hAnsi="Times New Roman"/>
          <w:color w:val="000000"/>
          <w:sz w:val="28"/>
          <w:szCs w:val="28"/>
          <w:lang w:val="kk-KZ"/>
        </w:rPr>
      </w:pPr>
      <w:r w:rsidRPr="00903F73">
        <w:rPr>
          <w:rFonts w:ascii="Times New Roman" w:hAnsi="Times New Roman"/>
          <w:color w:val="000000"/>
          <w:sz w:val="28"/>
          <w:szCs w:val="28"/>
          <w:lang w:val="kk-KZ"/>
        </w:rPr>
        <w:t xml:space="preserve">Сілтеме: </w:t>
      </w:r>
      <w:hyperlink r:id="rId61" w:anchor="features" w:history="1">
        <w:r w:rsidRPr="00903F73">
          <w:rPr>
            <w:rStyle w:val="ab"/>
            <w:rFonts w:ascii="Times New Roman" w:hAnsi="Times New Roman"/>
            <w:color w:val="000000"/>
            <w:sz w:val="28"/>
            <w:szCs w:val="28"/>
            <w:u w:val="none"/>
          </w:rPr>
          <w:t>https://coggle.it/#features</w:t>
        </w:r>
      </w:hyperlink>
    </w:p>
    <w:p w:rsidR="002624EB" w:rsidRPr="00DA1F94" w:rsidRDefault="002624EB" w:rsidP="002624EB">
      <w:pPr>
        <w:spacing w:after="0" w:line="240" w:lineRule="auto"/>
        <w:ind w:firstLine="709"/>
        <w:jc w:val="both"/>
        <w:rPr>
          <w:rFonts w:ascii="Times New Roman" w:hAnsi="Times New Roman"/>
          <w:color w:val="000000"/>
          <w:sz w:val="28"/>
          <w:szCs w:val="28"/>
          <w:lang w:val="kk-KZ"/>
        </w:rPr>
      </w:pPr>
    </w:p>
    <w:p w:rsidR="002624EB" w:rsidRPr="00DA1F94" w:rsidRDefault="00B0442A" w:rsidP="002624EB">
      <w:pPr>
        <w:spacing w:after="0" w:line="240" w:lineRule="auto"/>
        <w:jc w:val="center"/>
        <w:rPr>
          <w:rFonts w:ascii="Times New Roman" w:hAnsi="Times New Roman"/>
          <w:color w:val="000000"/>
          <w:sz w:val="28"/>
          <w:szCs w:val="28"/>
        </w:rPr>
      </w:pPr>
      <w:r w:rsidRPr="00DA1F94">
        <w:rPr>
          <w:rFonts w:ascii="Times New Roman" w:hAnsi="Times New Roman"/>
          <w:noProof/>
          <w:color w:val="000000"/>
          <w:sz w:val="28"/>
          <w:szCs w:val="28"/>
          <w:lang w:eastAsia="ru-RU"/>
        </w:rPr>
        <w:drawing>
          <wp:inline distT="0" distB="0" distL="0" distR="0">
            <wp:extent cx="5857875" cy="3304540"/>
            <wp:effectExtent l="0" t="0" r="0" b="0"/>
            <wp:docPr id="31" name="Рисунок 15" descr="Описание: Google Формы_ бесплатно создавайте собственные онлайн-опросы. — Яндекс.Браузер 20.02.2022 0_45_02.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5" descr="Описание: Google Формы_ бесплатно создавайте собственные онлайн-опросы. — Яндекс.Браузер 20.02.2022 0_45_02.png"/>
                    <pic:cNvPicPr>
                      <a:picLocks/>
                    </pic:cNvPicPr>
                  </pic:nvPicPr>
                  <pic:blipFill>
                    <a:blip r:embed="rId62">
                      <a:extLst>
                        <a:ext uri="{28A0092B-C50C-407E-A947-70E740481C1C}">
                          <a14:useLocalDpi xmlns:a14="http://schemas.microsoft.com/office/drawing/2010/main" val="0"/>
                        </a:ext>
                      </a:extLst>
                    </a:blip>
                    <a:srcRect l="4810" t="15604" r="2145"/>
                    <a:stretch>
                      <a:fillRect/>
                    </a:stretch>
                  </pic:blipFill>
                  <pic:spPr bwMode="auto">
                    <a:xfrm>
                      <a:off x="0" y="0"/>
                      <a:ext cx="5857875" cy="3304540"/>
                    </a:xfrm>
                    <a:prstGeom prst="rect">
                      <a:avLst/>
                    </a:prstGeom>
                    <a:noFill/>
                    <a:ln>
                      <a:noFill/>
                    </a:ln>
                  </pic:spPr>
                </pic:pic>
              </a:graphicData>
            </a:graphic>
          </wp:inline>
        </w:drawing>
      </w:r>
    </w:p>
    <w:p w:rsidR="002624EB" w:rsidRPr="00DA1F94" w:rsidRDefault="002624EB" w:rsidP="002624EB">
      <w:pPr>
        <w:pStyle w:val="3"/>
        <w:shd w:val="clear" w:color="auto" w:fill="FFFFFF"/>
        <w:spacing w:before="0" w:line="240" w:lineRule="auto"/>
        <w:jc w:val="center"/>
        <w:textAlignment w:val="baseline"/>
        <w:rPr>
          <w:rFonts w:ascii="Times New Roman" w:hAnsi="Times New Roman"/>
          <w:b w:val="0"/>
          <w:bCs w:val="0"/>
          <w:color w:val="000000"/>
          <w:sz w:val="16"/>
          <w:szCs w:val="16"/>
          <w:lang w:val="kk-KZ"/>
        </w:rPr>
      </w:pPr>
    </w:p>
    <w:p w:rsidR="002624EB" w:rsidRPr="00DA1F94" w:rsidRDefault="002624EB" w:rsidP="002624EB">
      <w:pPr>
        <w:pStyle w:val="3"/>
        <w:shd w:val="clear" w:color="auto" w:fill="FFFFFF"/>
        <w:spacing w:before="0" w:line="240" w:lineRule="auto"/>
        <w:jc w:val="center"/>
        <w:textAlignment w:val="baseline"/>
        <w:rPr>
          <w:rFonts w:ascii="Times New Roman" w:hAnsi="Times New Roman"/>
          <w:b w:val="0"/>
          <w:color w:val="000000"/>
          <w:sz w:val="28"/>
          <w:szCs w:val="28"/>
        </w:rPr>
      </w:pPr>
      <w:r w:rsidRPr="00DA1F94">
        <w:rPr>
          <w:rFonts w:ascii="Times New Roman" w:hAnsi="Times New Roman"/>
          <w:b w:val="0"/>
          <w:bCs w:val="0"/>
          <w:color w:val="000000"/>
          <w:sz w:val="28"/>
          <w:szCs w:val="28"/>
          <w:lang w:val="kk-KZ"/>
        </w:rPr>
        <w:t xml:space="preserve">Сурет </w:t>
      </w:r>
      <w:r w:rsidR="00903F73">
        <w:rPr>
          <w:rFonts w:ascii="Times New Roman" w:hAnsi="Times New Roman"/>
          <w:b w:val="0"/>
          <w:bCs w:val="0"/>
          <w:color w:val="000000"/>
          <w:sz w:val="28"/>
          <w:szCs w:val="28"/>
          <w:lang w:val="kk-KZ"/>
        </w:rPr>
        <w:t>Г</w:t>
      </w:r>
      <w:r w:rsidRPr="00DA1F94">
        <w:rPr>
          <w:rFonts w:ascii="Times New Roman" w:hAnsi="Times New Roman"/>
          <w:b w:val="0"/>
          <w:bCs w:val="0"/>
          <w:color w:val="000000"/>
          <w:sz w:val="28"/>
          <w:szCs w:val="28"/>
          <w:lang w:val="kk-KZ"/>
        </w:rPr>
        <w:t>.12</w:t>
      </w:r>
      <w:r w:rsidRPr="00DA1F94">
        <w:rPr>
          <w:rFonts w:ascii="Times New Roman" w:hAnsi="Times New Roman"/>
          <w:b w:val="0"/>
          <w:bCs w:val="0"/>
          <w:color w:val="000000"/>
          <w:sz w:val="28"/>
          <w:szCs w:val="28"/>
        </w:rPr>
        <w:t xml:space="preserve"> – </w:t>
      </w:r>
      <w:r w:rsidRPr="00DA1F94">
        <w:rPr>
          <w:rFonts w:ascii="Times New Roman" w:hAnsi="Times New Roman"/>
          <w:b w:val="0"/>
          <w:color w:val="000000"/>
          <w:sz w:val="28"/>
          <w:szCs w:val="28"/>
          <w:lang w:val="kk-KZ"/>
        </w:rPr>
        <w:t>Goggle қосымшасының скрині</w:t>
      </w:r>
    </w:p>
    <w:p w:rsidR="002624EB" w:rsidRPr="00DA1F94" w:rsidRDefault="002624EB" w:rsidP="002624EB">
      <w:pPr>
        <w:spacing w:after="0" w:line="240" w:lineRule="auto"/>
        <w:jc w:val="both"/>
        <w:rPr>
          <w:rFonts w:ascii="Times New Roman" w:hAnsi="Times New Roman"/>
          <w:color w:val="000000"/>
          <w:sz w:val="28"/>
          <w:szCs w:val="28"/>
          <w:lang w:val="kk-KZ"/>
        </w:rPr>
      </w:pPr>
    </w:p>
    <w:p w:rsidR="002624EB" w:rsidRPr="00DA1F94" w:rsidRDefault="002624EB" w:rsidP="002624EB">
      <w:pPr>
        <w:spacing w:after="0" w:line="240" w:lineRule="auto"/>
        <w:jc w:val="center"/>
        <w:rPr>
          <w:rFonts w:ascii="Times New Roman" w:hAnsi="Times New Roman"/>
          <w:i/>
          <w:color w:val="000000"/>
          <w:sz w:val="28"/>
          <w:szCs w:val="28"/>
          <w:lang w:val="kk-KZ"/>
        </w:rPr>
      </w:pPr>
      <w:r w:rsidRPr="00DA1F94">
        <w:rPr>
          <w:rFonts w:ascii="Times New Roman" w:hAnsi="Times New Roman"/>
          <w:i/>
          <w:color w:val="000000"/>
          <w:sz w:val="28"/>
          <w:szCs w:val="28"/>
          <w:lang w:val="kk-KZ"/>
        </w:rPr>
        <w:t>Сабақ 8</w:t>
      </w:r>
    </w:p>
    <w:p w:rsidR="002624EB" w:rsidRPr="00DA1F94" w:rsidRDefault="002624EB" w:rsidP="002624EB">
      <w:pPr>
        <w:spacing w:after="0" w:line="240" w:lineRule="auto"/>
        <w:rPr>
          <w:rFonts w:ascii="Times New Roman" w:hAnsi="Times New Roman"/>
          <w:color w:val="000000"/>
          <w:sz w:val="28"/>
          <w:szCs w:val="28"/>
          <w:lang w:val="kk-KZ"/>
        </w:rPr>
      </w:pPr>
    </w:p>
    <w:p w:rsidR="002624EB" w:rsidRPr="00DA1F94" w:rsidRDefault="002624EB" w:rsidP="002624EB">
      <w:pPr>
        <w:spacing w:after="0" w:line="240" w:lineRule="auto"/>
        <w:ind w:firstLine="709"/>
        <w:rPr>
          <w:rFonts w:ascii="Times New Roman" w:hAnsi="Times New Roman"/>
          <w:color w:val="000000"/>
          <w:sz w:val="28"/>
          <w:szCs w:val="28"/>
          <w:lang w:val="kk-KZ"/>
        </w:rPr>
      </w:pPr>
      <w:r w:rsidRPr="00DA1F94">
        <w:rPr>
          <w:rFonts w:ascii="Times New Roman" w:hAnsi="Times New Roman"/>
          <w:color w:val="000000"/>
          <w:sz w:val="28"/>
          <w:szCs w:val="28"/>
          <w:lang w:val="kk-KZ"/>
        </w:rPr>
        <w:t>Тапсырма. «Интернетсіз әлем»</w:t>
      </w:r>
    </w:p>
    <w:p w:rsidR="002624EB" w:rsidRPr="00DA1F94" w:rsidRDefault="002624EB" w:rsidP="002624EB">
      <w:pPr>
        <w:spacing w:after="0" w:line="240" w:lineRule="auto"/>
        <w:ind w:firstLine="709"/>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Өткізу рәсімі. Кейстер (кейс латынша «casus» </w:t>
      </w:r>
      <w:r w:rsidRPr="00DA1F94">
        <w:rPr>
          <w:rFonts w:ascii="Times New Roman" w:hAnsi="Times New Roman"/>
          <w:bCs/>
          <w:color w:val="000000"/>
          <w:sz w:val="28"/>
          <w:szCs w:val="28"/>
          <w:lang w:val="kk-KZ"/>
        </w:rPr>
        <w:t xml:space="preserve">–шешуді талап ететін </w:t>
      </w:r>
      <w:r w:rsidRPr="00DA1F94">
        <w:rPr>
          <w:rFonts w:ascii="Times New Roman" w:hAnsi="Times New Roman"/>
          <w:color w:val="000000"/>
          <w:sz w:val="28"/>
          <w:szCs w:val="28"/>
          <w:lang w:val="kk-KZ"/>
        </w:rPr>
        <w:t xml:space="preserve"> </w:t>
      </w:r>
      <w:r w:rsidRPr="00DA1F94">
        <w:rPr>
          <w:rFonts w:ascii="Times New Roman" w:hAnsi="Times New Roman"/>
          <w:bCs/>
          <w:color w:val="000000"/>
          <w:sz w:val="28"/>
          <w:szCs w:val="28"/>
          <w:lang w:val="kk-KZ"/>
        </w:rPr>
        <w:t>жағдай  немесе мәселе) [208</w:t>
      </w:r>
      <w:r w:rsidR="00772346">
        <w:rPr>
          <w:rFonts w:ascii="Times New Roman" w:hAnsi="Times New Roman"/>
          <w:bCs/>
          <w:color w:val="000000"/>
          <w:sz w:val="28"/>
          <w:szCs w:val="28"/>
          <w:lang w:val="kk-KZ"/>
        </w:rPr>
        <w:t>, с. 3-540</w:t>
      </w:r>
      <w:r w:rsidRPr="00DA1F94">
        <w:rPr>
          <w:rFonts w:ascii="Times New Roman" w:hAnsi="Times New Roman"/>
          <w:bCs/>
          <w:color w:val="000000"/>
          <w:sz w:val="28"/>
          <w:szCs w:val="28"/>
          <w:lang w:val="kk-KZ"/>
        </w:rPr>
        <w:t>]</w:t>
      </w:r>
      <w:r w:rsidRPr="00DA1F94">
        <w:rPr>
          <w:rFonts w:ascii="Times New Roman" w:hAnsi="Times New Roman"/>
          <w:color w:val="000000"/>
          <w:sz w:val="28"/>
          <w:szCs w:val="28"/>
          <w:lang w:val="kk-KZ"/>
        </w:rPr>
        <w:t xml:space="preserve">. Кейіспен жұмыс істеу кезеңдері: </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кейістің құрылымымен мұқият танысуға; - кейсте ұсынылған мәселені анықтау; - осы мәселені шешу жолдарын табу; - кейсте мәселенің шешімін айту.</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Нұсқаулық. Қазіргі таңда адамзат ғаламтор әлеміне шомып кеткен, ол біздің өмірімізде ерекше орын алағаны соншалық, біз, өмірімізді онсыз елестете алмаймыз, бірақ, барлық әлемде күтпеген жерден оны өшіріп тастады. Тапсырманы орындап және сұрақтарға жауап беру үшін, үш топқа бөлінеміз. </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Сұрақтар. 1) қазіргі таңда Интернет қаншалықты маңызды?</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2) Интернетті үзіп тастаса, адамзатты не күтіп тұр?</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3) қиялдау қабілетіңізді барынша пайдалана отырып, өзіңіздің Интернетсіз жаңа әлеміңізді ойлап табыңыз. Сіздің түсінігіңіз бойынша ол қандай? </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Microsoft Office PowerPoint 2007 арқылы презентация түрінде қорғалады.</w:t>
      </w:r>
    </w:p>
    <w:p w:rsidR="002624EB" w:rsidRPr="00903F73" w:rsidRDefault="002624EB" w:rsidP="002624EB">
      <w:pPr>
        <w:spacing w:after="0" w:line="240" w:lineRule="auto"/>
        <w:ind w:firstLine="709"/>
        <w:jc w:val="both"/>
        <w:rPr>
          <w:rFonts w:ascii="Times New Roman" w:hAnsi="Times New Roman"/>
          <w:color w:val="000000"/>
          <w:sz w:val="28"/>
          <w:szCs w:val="28"/>
          <w:lang w:val="kk-KZ"/>
        </w:rPr>
      </w:pPr>
      <w:r w:rsidRPr="00903F73">
        <w:rPr>
          <w:rFonts w:ascii="Times New Roman" w:eastAsia="Times New Roman" w:hAnsi="Times New Roman"/>
          <w:color w:val="000000"/>
          <w:sz w:val="28"/>
          <w:szCs w:val="28"/>
          <w:lang w:val="kk-KZ" w:eastAsia="ru-RU"/>
        </w:rPr>
        <w:t xml:space="preserve">Сілтеме: </w:t>
      </w:r>
      <w:hyperlink r:id="rId63" w:history="1">
        <w:r w:rsidRPr="00903F73">
          <w:rPr>
            <w:rStyle w:val="ab"/>
            <w:rFonts w:ascii="Times New Roman" w:hAnsi="Times New Roman"/>
            <w:color w:val="000000"/>
            <w:sz w:val="28"/>
            <w:szCs w:val="28"/>
            <w:u w:val="none"/>
          </w:rPr>
          <w:t>https://microsoft-powerpoint.ru/</w:t>
        </w:r>
      </w:hyperlink>
    </w:p>
    <w:p w:rsidR="002624EB" w:rsidRPr="00903F73" w:rsidRDefault="002624EB" w:rsidP="002624EB">
      <w:pPr>
        <w:spacing w:after="0" w:line="240" w:lineRule="auto"/>
        <w:ind w:firstLine="709"/>
        <w:jc w:val="both"/>
        <w:rPr>
          <w:rFonts w:ascii="Times New Roman" w:hAnsi="Times New Roman"/>
          <w:color w:val="000000"/>
          <w:sz w:val="28"/>
          <w:szCs w:val="28"/>
          <w:lang w:val="kk-KZ"/>
        </w:rPr>
      </w:pPr>
    </w:p>
    <w:p w:rsidR="002624EB" w:rsidRPr="00DA1F94" w:rsidRDefault="002624EB" w:rsidP="002624EB">
      <w:pPr>
        <w:spacing w:after="0" w:line="240" w:lineRule="auto"/>
        <w:jc w:val="center"/>
        <w:rPr>
          <w:rFonts w:ascii="Times New Roman" w:hAnsi="Times New Roman"/>
          <w:i/>
          <w:color w:val="000000"/>
          <w:sz w:val="28"/>
          <w:szCs w:val="28"/>
          <w:lang w:val="kk-KZ"/>
        </w:rPr>
      </w:pPr>
      <w:r w:rsidRPr="00DA1F94">
        <w:rPr>
          <w:rFonts w:ascii="Times New Roman" w:hAnsi="Times New Roman"/>
          <w:i/>
          <w:color w:val="000000"/>
          <w:sz w:val="28"/>
          <w:szCs w:val="28"/>
          <w:lang w:val="kk-KZ"/>
        </w:rPr>
        <w:t>Сабақ 9</w:t>
      </w:r>
    </w:p>
    <w:p w:rsidR="002624EB" w:rsidRPr="00DA1F94" w:rsidRDefault="002624EB" w:rsidP="002624EB">
      <w:pPr>
        <w:spacing w:after="0" w:line="240" w:lineRule="auto"/>
        <w:rPr>
          <w:rFonts w:ascii="Times New Roman" w:hAnsi="Times New Roman"/>
          <w:color w:val="000000"/>
          <w:sz w:val="28"/>
          <w:szCs w:val="28"/>
          <w:lang w:val="kk-KZ"/>
        </w:rPr>
      </w:pP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Тапсырма. «Анимациялық видео»</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Өткізу рәсімі. «VideoScribe» қосымшасында анимациялық видео жасау. Бұл жұмыс өзінің бірегейлігін, бір идеядан, екінші бір идеяға ауысу қабілетін, бірегейлігін, фантазиясын, қиялын, дербестігін және өзінің жаңа өнімін жасау барысында төзімділігін көрсетуге мүмкіндік береді. </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Нұсқаулық. Сіз «VideoScribe» қосымшасында барлық құралдарды қолдана отырып, өзіңіздің анимациялық видеоңызды жасауыңыз керек. Танымал ертегіні, өсиетті, әңгімені, тақпақты немесе өзіңіз ойыңыздан ойлаңыз. </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Бұл қосымша, әр түрлі суреттерді пайдалана отырып, диалогтарды жазып, музыканы және осы бағдарламада ұсынылатын басқа да құралдарды қоса отырып кейіпкерлерді, фондарды, декларацияны жасауға мүмкіндік береді. </w:t>
      </w:r>
    </w:p>
    <w:p w:rsidR="002624EB" w:rsidRPr="00903F73" w:rsidRDefault="002624EB" w:rsidP="002624EB">
      <w:pPr>
        <w:spacing w:after="0" w:line="240" w:lineRule="auto"/>
        <w:ind w:firstLine="709"/>
        <w:jc w:val="both"/>
        <w:rPr>
          <w:rFonts w:ascii="Times New Roman" w:hAnsi="Times New Roman"/>
          <w:color w:val="000000"/>
          <w:sz w:val="28"/>
          <w:szCs w:val="28"/>
          <w:lang w:val="kk-KZ"/>
        </w:rPr>
      </w:pPr>
      <w:r w:rsidRPr="00903F73">
        <w:rPr>
          <w:rFonts w:ascii="Times New Roman" w:hAnsi="Times New Roman"/>
          <w:color w:val="000000"/>
          <w:sz w:val="28"/>
          <w:szCs w:val="28"/>
          <w:lang w:val="kk-KZ"/>
        </w:rPr>
        <w:t xml:space="preserve"> Ссылка: </w:t>
      </w:r>
      <w:hyperlink r:id="rId64" w:history="1">
        <w:r w:rsidRPr="00903F73">
          <w:rPr>
            <w:rStyle w:val="ab"/>
            <w:rFonts w:ascii="Times New Roman" w:hAnsi="Times New Roman"/>
            <w:color w:val="000000"/>
            <w:sz w:val="28"/>
            <w:szCs w:val="28"/>
            <w:u w:val="none"/>
          </w:rPr>
          <w:t>https://www.videoscribe.co/en/</w:t>
        </w:r>
      </w:hyperlink>
    </w:p>
    <w:p w:rsidR="002624EB" w:rsidRPr="00DA1F94" w:rsidRDefault="002624EB" w:rsidP="002624EB">
      <w:pPr>
        <w:spacing w:after="0" w:line="240" w:lineRule="auto"/>
        <w:ind w:firstLine="709"/>
        <w:jc w:val="both"/>
        <w:rPr>
          <w:rFonts w:ascii="Times New Roman" w:hAnsi="Times New Roman"/>
          <w:color w:val="000000"/>
          <w:sz w:val="28"/>
          <w:szCs w:val="28"/>
          <w:lang w:val="kk-KZ"/>
        </w:rPr>
      </w:pPr>
    </w:p>
    <w:p w:rsidR="002624EB" w:rsidRPr="00DA1F94" w:rsidRDefault="00B0442A" w:rsidP="002624EB">
      <w:pPr>
        <w:spacing w:after="0" w:line="240" w:lineRule="auto"/>
        <w:jc w:val="center"/>
        <w:rPr>
          <w:rFonts w:ascii="Times New Roman" w:hAnsi="Times New Roman"/>
          <w:noProof/>
          <w:color w:val="000000"/>
          <w:sz w:val="28"/>
          <w:szCs w:val="28"/>
          <w:lang w:val="kk-KZ" w:eastAsia="ru-RU"/>
        </w:rPr>
      </w:pPr>
      <w:r w:rsidRPr="00DA1F94">
        <w:rPr>
          <w:rFonts w:ascii="Times New Roman" w:hAnsi="Times New Roman"/>
          <w:noProof/>
          <w:color w:val="000000"/>
          <w:sz w:val="28"/>
          <w:szCs w:val="28"/>
          <w:lang w:eastAsia="ru-RU"/>
        </w:rPr>
        <w:drawing>
          <wp:inline distT="0" distB="0" distL="0" distR="0">
            <wp:extent cx="5725160" cy="3104515"/>
            <wp:effectExtent l="0" t="0" r="0" b="0"/>
            <wp:docPr id="32" name="Рисунок 14" descr="Описание: Whiteboard Video Maker _ Videoscribe — Яндекс.Браузер 20.02.2022 1_51_08.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4" descr="Описание: Whiteboard Video Maker _ Videoscribe — Яндекс.Браузер 20.02.2022 1_51_08.png"/>
                    <pic:cNvPicPr>
                      <a:picLocks/>
                    </pic:cNvPicPr>
                  </pic:nvPicPr>
                  <pic:blipFill>
                    <a:blip r:embed="rId65">
                      <a:extLst>
                        <a:ext uri="{28A0092B-C50C-407E-A947-70E740481C1C}">
                          <a14:useLocalDpi xmlns:a14="http://schemas.microsoft.com/office/drawing/2010/main" val="0"/>
                        </a:ext>
                      </a:extLst>
                    </a:blip>
                    <a:srcRect l="4291" t="13002" r="6171" b="19385"/>
                    <a:stretch>
                      <a:fillRect/>
                    </a:stretch>
                  </pic:blipFill>
                  <pic:spPr bwMode="auto">
                    <a:xfrm>
                      <a:off x="0" y="0"/>
                      <a:ext cx="5725160" cy="3104515"/>
                    </a:xfrm>
                    <a:prstGeom prst="rect">
                      <a:avLst/>
                    </a:prstGeom>
                    <a:noFill/>
                    <a:ln>
                      <a:noFill/>
                    </a:ln>
                  </pic:spPr>
                </pic:pic>
              </a:graphicData>
            </a:graphic>
          </wp:inline>
        </w:drawing>
      </w:r>
    </w:p>
    <w:p w:rsidR="002624EB" w:rsidRPr="00DA1F94" w:rsidRDefault="002624EB" w:rsidP="002624EB">
      <w:pPr>
        <w:spacing w:after="0" w:line="240" w:lineRule="auto"/>
        <w:jc w:val="center"/>
        <w:rPr>
          <w:rFonts w:ascii="Times New Roman" w:hAnsi="Times New Roman"/>
          <w:color w:val="000000"/>
          <w:sz w:val="16"/>
          <w:szCs w:val="16"/>
          <w:lang w:val="kk-KZ"/>
        </w:rPr>
      </w:pPr>
    </w:p>
    <w:p w:rsidR="002624EB" w:rsidRPr="00DA1F94" w:rsidRDefault="002624EB" w:rsidP="002624EB">
      <w:pPr>
        <w:spacing w:after="0" w:line="240" w:lineRule="auto"/>
        <w:jc w:val="center"/>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Сурет </w:t>
      </w:r>
      <w:r w:rsidR="00903F73">
        <w:rPr>
          <w:rFonts w:ascii="Times New Roman" w:hAnsi="Times New Roman"/>
          <w:color w:val="000000"/>
          <w:sz w:val="28"/>
          <w:szCs w:val="28"/>
          <w:lang w:val="kk-KZ"/>
        </w:rPr>
        <w:t>Г.</w:t>
      </w:r>
      <w:r w:rsidRPr="00DA1F94">
        <w:rPr>
          <w:rFonts w:ascii="Times New Roman" w:hAnsi="Times New Roman"/>
          <w:color w:val="000000"/>
          <w:sz w:val="28"/>
          <w:szCs w:val="28"/>
          <w:lang w:val="kk-KZ"/>
        </w:rPr>
        <w:t>13 – VideoScribe қосымшасының скрині</w:t>
      </w:r>
    </w:p>
    <w:p w:rsidR="002624EB" w:rsidRPr="00DA1F94" w:rsidRDefault="002624EB" w:rsidP="002624EB">
      <w:pPr>
        <w:spacing w:after="0" w:line="240" w:lineRule="auto"/>
        <w:rPr>
          <w:rFonts w:ascii="Times New Roman" w:hAnsi="Times New Roman"/>
          <w:color w:val="000000"/>
          <w:sz w:val="28"/>
          <w:szCs w:val="28"/>
          <w:lang w:val="kk-KZ"/>
        </w:rPr>
      </w:pPr>
    </w:p>
    <w:p w:rsidR="002624EB" w:rsidRPr="00DA1F94" w:rsidRDefault="002624EB" w:rsidP="002624EB">
      <w:pPr>
        <w:spacing w:after="0" w:line="240" w:lineRule="auto"/>
        <w:rPr>
          <w:rFonts w:ascii="Times New Roman" w:hAnsi="Times New Roman"/>
          <w:color w:val="000000"/>
          <w:sz w:val="28"/>
          <w:szCs w:val="28"/>
          <w:lang w:val="kk-KZ"/>
        </w:rPr>
      </w:pPr>
    </w:p>
    <w:p w:rsidR="002624EB" w:rsidRPr="00DA1F94" w:rsidRDefault="002624EB" w:rsidP="002624EB">
      <w:pPr>
        <w:spacing w:after="0" w:line="240" w:lineRule="auto"/>
        <w:jc w:val="center"/>
        <w:rPr>
          <w:rFonts w:ascii="Times New Roman" w:hAnsi="Times New Roman"/>
          <w:i/>
          <w:color w:val="000000"/>
          <w:sz w:val="28"/>
          <w:szCs w:val="28"/>
          <w:lang w:val="kk-KZ"/>
        </w:rPr>
      </w:pPr>
      <w:r w:rsidRPr="00DA1F94">
        <w:rPr>
          <w:rFonts w:ascii="Times New Roman" w:hAnsi="Times New Roman"/>
          <w:i/>
          <w:color w:val="000000"/>
          <w:sz w:val="28"/>
          <w:szCs w:val="28"/>
          <w:lang w:val="kk-KZ"/>
        </w:rPr>
        <w:t>Сабақ 10</w:t>
      </w:r>
    </w:p>
    <w:p w:rsidR="002624EB" w:rsidRPr="00DA1F94" w:rsidRDefault="002624EB" w:rsidP="002624EB">
      <w:pPr>
        <w:spacing w:after="0" w:line="240" w:lineRule="auto"/>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 </w:t>
      </w:r>
    </w:p>
    <w:p w:rsidR="002624EB" w:rsidRPr="00DA1F94" w:rsidRDefault="002624EB" w:rsidP="002624EB">
      <w:pPr>
        <w:spacing w:after="0" w:line="240" w:lineRule="auto"/>
        <w:ind w:firstLine="709"/>
        <w:rPr>
          <w:rFonts w:ascii="Times New Roman" w:hAnsi="Times New Roman"/>
          <w:color w:val="000000"/>
          <w:sz w:val="28"/>
          <w:szCs w:val="28"/>
          <w:lang w:val="kk-KZ"/>
        </w:rPr>
      </w:pPr>
      <w:r w:rsidRPr="00DA1F94">
        <w:rPr>
          <w:rFonts w:ascii="Times New Roman" w:hAnsi="Times New Roman"/>
          <w:color w:val="000000"/>
          <w:sz w:val="28"/>
          <w:szCs w:val="28"/>
          <w:lang w:val="kk-KZ"/>
        </w:rPr>
        <w:t>Тапсырма. «Эмоциялар мен бояулар».</w:t>
      </w:r>
    </w:p>
    <w:p w:rsidR="002624EB" w:rsidRPr="00DA1F94" w:rsidRDefault="002624EB" w:rsidP="002624EB">
      <w:pPr>
        <w:spacing w:after="0" w:line="240" w:lineRule="auto"/>
        <w:ind w:firstLine="709"/>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Өткізу рәсімі. Prezi қосымшасында сезімдеріңізді сурет арқылы көрсету керек. </w:t>
      </w:r>
    </w:p>
    <w:p w:rsidR="002624EB" w:rsidRPr="00903F73" w:rsidRDefault="002624EB" w:rsidP="002624EB">
      <w:pPr>
        <w:spacing w:after="0" w:line="240" w:lineRule="auto"/>
        <w:ind w:firstLine="709"/>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Нұсқаулық. Сіздерге әр түрлі эмоцияларыңызды –махаббат, ашу, қуаныш, </w:t>
      </w:r>
      <w:r w:rsidRPr="00903F73">
        <w:rPr>
          <w:rFonts w:ascii="Times New Roman" w:hAnsi="Times New Roman"/>
          <w:color w:val="000000"/>
          <w:sz w:val="28"/>
          <w:szCs w:val="28"/>
          <w:lang w:val="kk-KZ"/>
        </w:rPr>
        <w:t xml:space="preserve">келеке, әзіл және т.б. білдірулеріңізді ұсынамыз. </w:t>
      </w:r>
    </w:p>
    <w:p w:rsidR="002624EB" w:rsidRPr="00903F73" w:rsidRDefault="002624EB" w:rsidP="002624EB">
      <w:pPr>
        <w:spacing w:after="0" w:line="240" w:lineRule="auto"/>
        <w:ind w:firstLine="709"/>
        <w:jc w:val="both"/>
        <w:rPr>
          <w:rFonts w:ascii="Times New Roman" w:hAnsi="Times New Roman"/>
          <w:color w:val="000000"/>
          <w:sz w:val="28"/>
          <w:szCs w:val="28"/>
          <w:lang w:val="kk-KZ"/>
        </w:rPr>
      </w:pPr>
      <w:r w:rsidRPr="00903F73">
        <w:rPr>
          <w:rFonts w:ascii="Times New Roman" w:hAnsi="Times New Roman"/>
          <w:color w:val="000000"/>
          <w:sz w:val="28"/>
          <w:szCs w:val="28"/>
          <w:lang w:val="kk-KZ"/>
        </w:rPr>
        <w:t xml:space="preserve">Сілтеме: </w:t>
      </w:r>
      <w:hyperlink r:id="rId66" w:history="1">
        <w:r w:rsidRPr="00903F73">
          <w:rPr>
            <w:rStyle w:val="ab"/>
            <w:rFonts w:ascii="Times New Roman" w:hAnsi="Times New Roman"/>
            <w:color w:val="000000"/>
            <w:sz w:val="28"/>
            <w:szCs w:val="28"/>
            <w:u w:val="none"/>
          </w:rPr>
          <w:t>https://prezi.com/</w:t>
        </w:r>
      </w:hyperlink>
    </w:p>
    <w:p w:rsidR="002624EB" w:rsidRPr="00903F73" w:rsidRDefault="002624EB" w:rsidP="002624EB">
      <w:pPr>
        <w:spacing w:after="0" w:line="240" w:lineRule="auto"/>
        <w:jc w:val="both"/>
        <w:rPr>
          <w:rFonts w:ascii="Times New Roman" w:hAnsi="Times New Roman"/>
          <w:color w:val="000000"/>
          <w:sz w:val="28"/>
          <w:szCs w:val="28"/>
          <w:lang w:val="kk-KZ"/>
        </w:rPr>
      </w:pPr>
    </w:p>
    <w:p w:rsidR="002624EB" w:rsidRPr="00DA1F94" w:rsidRDefault="00B0442A" w:rsidP="002624EB">
      <w:pPr>
        <w:spacing w:after="0" w:line="240" w:lineRule="auto"/>
        <w:jc w:val="center"/>
        <w:rPr>
          <w:rFonts w:ascii="Times New Roman" w:hAnsi="Times New Roman"/>
          <w:noProof/>
          <w:color w:val="000000"/>
          <w:sz w:val="28"/>
          <w:szCs w:val="28"/>
          <w:lang w:val="kk-KZ" w:eastAsia="ru-RU"/>
        </w:rPr>
      </w:pPr>
      <w:r w:rsidRPr="00DA1F94">
        <w:rPr>
          <w:rFonts w:ascii="Times New Roman" w:hAnsi="Times New Roman"/>
          <w:noProof/>
          <w:color w:val="000000"/>
          <w:sz w:val="28"/>
          <w:szCs w:val="28"/>
          <w:lang w:eastAsia="ru-RU"/>
        </w:rPr>
        <w:drawing>
          <wp:inline distT="0" distB="0" distL="0" distR="0">
            <wp:extent cx="5647690" cy="2686050"/>
            <wp:effectExtent l="0" t="0" r="0" b="0"/>
            <wp:docPr id="33" name="Рисунок 13" descr="Описание: Программное обеспечение для презентаций и инструменты онлайн-презентаций _ Prezi Present — Яндекс.Браузер 20.02.2022 3_50_00.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3" descr="Описание: Программное обеспечение для презентаций и инструменты онлайн-презентаций _ Prezi Present — Яндекс.Браузер 20.02.2022 3_50_00.png"/>
                    <pic:cNvPicPr>
                      <a:picLocks/>
                    </pic:cNvPicPr>
                  </pic:nvPicPr>
                  <pic:blipFill>
                    <a:blip r:embed="rId67">
                      <a:extLst>
                        <a:ext uri="{28A0092B-C50C-407E-A947-70E740481C1C}">
                          <a14:useLocalDpi xmlns:a14="http://schemas.microsoft.com/office/drawing/2010/main" val="0"/>
                        </a:ext>
                      </a:extLst>
                    </a:blip>
                    <a:srcRect l="4037" t="13875" r="848"/>
                    <a:stretch>
                      <a:fillRect/>
                    </a:stretch>
                  </pic:blipFill>
                  <pic:spPr bwMode="auto">
                    <a:xfrm>
                      <a:off x="0" y="0"/>
                      <a:ext cx="5647690" cy="2686050"/>
                    </a:xfrm>
                    <a:prstGeom prst="rect">
                      <a:avLst/>
                    </a:prstGeom>
                    <a:noFill/>
                    <a:ln>
                      <a:noFill/>
                    </a:ln>
                  </pic:spPr>
                </pic:pic>
              </a:graphicData>
            </a:graphic>
          </wp:inline>
        </w:drawing>
      </w:r>
    </w:p>
    <w:p w:rsidR="002624EB" w:rsidRPr="00DA1F94" w:rsidRDefault="002624EB" w:rsidP="002624EB">
      <w:pPr>
        <w:spacing w:after="0" w:line="240" w:lineRule="auto"/>
        <w:rPr>
          <w:rFonts w:ascii="Times New Roman" w:hAnsi="Times New Roman"/>
          <w:noProof/>
          <w:color w:val="000000"/>
          <w:sz w:val="16"/>
          <w:szCs w:val="16"/>
          <w:lang w:val="kk-KZ" w:eastAsia="ru-RU"/>
        </w:rPr>
      </w:pPr>
    </w:p>
    <w:p w:rsidR="002624EB" w:rsidRPr="00DA1F94" w:rsidRDefault="002624EB" w:rsidP="002624EB">
      <w:pPr>
        <w:spacing w:after="0" w:line="240" w:lineRule="auto"/>
        <w:jc w:val="center"/>
        <w:rPr>
          <w:rFonts w:ascii="Times New Roman" w:hAnsi="Times New Roman"/>
          <w:color w:val="000000"/>
          <w:sz w:val="28"/>
          <w:szCs w:val="28"/>
          <w:lang w:val="kk-KZ"/>
        </w:rPr>
      </w:pPr>
      <w:r w:rsidRPr="00DA1F94">
        <w:rPr>
          <w:rFonts w:ascii="Times New Roman" w:hAnsi="Times New Roman"/>
          <w:noProof/>
          <w:color w:val="000000"/>
          <w:sz w:val="28"/>
          <w:szCs w:val="28"/>
          <w:lang w:val="kk-KZ" w:eastAsia="ru-RU"/>
        </w:rPr>
        <w:t xml:space="preserve">Сурет </w:t>
      </w:r>
      <w:r w:rsidR="00903F73">
        <w:rPr>
          <w:rFonts w:ascii="Times New Roman" w:hAnsi="Times New Roman"/>
          <w:noProof/>
          <w:color w:val="000000"/>
          <w:sz w:val="28"/>
          <w:szCs w:val="28"/>
          <w:lang w:val="kk-KZ" w:eastAsia="ru-RU"/>
        </w:rPr>
        <w:t>Г</w:t>
      </w:r>
      <w:r w:rsidRPr="00DA1F94">
        <w:rPr>
          <w:rFonts w:ascii="Times New Roman" w:hAnsi="Times New Roman"/>
          <w:noProof/>
          <w:color w:val="000000"/>
          <w:sz w:val="28"/>
          <w:szCs w:val="28"/>
          <w:lang w:val="kk-KZ" w:eastAsia="ru-RU"/>
        </w:rPr>
        <w:t xml:space="preserve">.14 – </w:t>
      </w:r>
      <w:r w:rsidRPr="00DA1F94">
        <w:rPr>
          <w:rFonts w:ascii="Times New Roman" w:hAnsi="Times New Roman"/>
          <w:color w:val="000000"/>
          <w:sz w:val="28"/>
          <w:szCs w:val="28"/>
          <w:lang w:val="kk-KZ"/>
        </w:rPr>
        <w:t>Prezi қосымшасының скрині</w:t>
      </w:r>
    </w:p>
    <w:p w:rsidR="002624EB" w:rsidRPr="00DA1F94" w:rsidRDefault="002624EB" w:rsidP="002624EB">
      <w:pPr>
        <w:spacing w:after="0" w:line="240" w:lineRule="auto"/>
        <w:jc w:val="center"/>
        <w:rPr>
          <w:rFonts w:ascii="Times New Roman" w:hAnsi="Times New Roman"/>
          <w:color w:val="000000"/>
          <w:sz w:val="28"/>
          <w:szCs w:val="28"/>
          <w:lang w:val="kk-KZ"/>
        </w:rPr>
      </w:pPr>
    </w:p>
    <w:p w:rsidR="002624EB" w:rsidRPr="00DA1F94" w:rsidRDefault="002624EB" w:rsidP="002624EB">
      <w:pPr>
        <w:spacing w:after="0" w:line="240" w:lineRule="auto"/>
        <w:jc w:val="center"/>
        <w:rPr>
          <w:rFonts w:ascii="Times New Roman" w:hAnsi="Times New Roman"/>
          <w:i/>
          <w:color w:val="000000"/>
          <w:sz w:val="28"/>
          <w:szCs w:val="28"/>
          <w:lang w:val="kk-KZ"/>
        </w:rPr>
      </w:pPr>
      <w:r w:rsidRPr="00DA1F94">
        <w:rPr>
          <w:rFonts w:ascii="Times New Roman" w:hAnsi="Times New Roman"/>
          <w:i/>
          <w:color w:val="000000"/>
          <w:sz w:val="28"/>
          <w:szCs w:val="28"/>
          <w:lang w:val="kk-KZ"/>
        </w:rPr>
        <w:t>Сабақ 11</w:t>
      </w:r>
    </w:p>
    <w:p w:rsidR="002624EB" w:rsidRPr="00DA1F94" w:rsidRDefault="002624EB" w:rsidP="002624EB">
      <w:pPr>
        <w:spacing w:after="0" w:line="240" w:lineRule="auto"/>
        <w:jc w:val="center"/>
        <w:rPr>
          <w:rFonts w:ascii="Times New Roman" w:hAnsi="Times New Roman"/>
          <w:i/>
          <w:color w:val="000000"/>
          <w:sz w:val="28"/>
          <w:szCs w:val="28"/>
          <w:lang w:val="kk-KZ"/>
        </w:rPr>
      </w:pPr>
    </w:p>
    <w:p w:rsidR="002624EB" w:rsidRPr="00DA1F94" w:rsidRDefault="002624EB" w:rsidP="002624EB">
      <w:pPr>
        <w:spacing w:after="0" w:line="240" w:lineRule="auto"/>
        <w:ind w:firstLine="709"/>
        <w:rPr>
          <w:rFonts w:ascii="Times New Roman" w:hAnsi="Times New Roman"/>
          <w:color w:val="000000"/>
          <w:sz w:val="28"/>
          <w:szCs w:val="28"/>
          <w:lang w:val="kk-KZ"/>
        </w:rPr>
      </w:pPr>
      <w:r w:rsidRPr="00DA1F94">
        <w:rPr>
          <w:rFonts w:ascii="Times New Roman" w:hAnsi="Times New Roman"/>
          <w:color w:val="000000"/>
          <w:sz w:val="28"/>
          <w:szCs w:val="28"/>
          <w:lang w:val="kk-KZ"/>
        </w:rPr>
        <w:t>Тапсырма 1. «Жаттығуларды шешу».</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Өткізу рәсімі. Міндетті түрде Kahoots қосымшасында орындалуы керек. Бұл тапырмалар ойда шапшаңдықтың (осы мезгілде пайда болған идеялар саны саны), зеректіктің (ерекше бөлшектерге сезімталдық, қайшылықтарға, белгісіздікке, бір идеядан екіншісіне жылдам ауысуға дайындығы), сонымен бірге, талдамалық, ассоциативтік, кенеттейліктің  дамуына әсер етеді.  </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Kahoots қосымшасындағы жұмыс – бұл сыныпта, мектепте және басқа да оқу орындарында қолданылатын оқытудың ойын платформасы. Сайтта Kahoots – ойындарының каталогі бар. Онда, әр қайсысы бірнеше жауабы бар сұрақтарды қамтитын викториналар бар. </w:t>
      </w:r>
    </w:p>
    <w:p w:rsidR="002624EB" w:rsidRPr="00903F73"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Нұсқаулық. Назарларыңызға 20 секунд ішінде жауап беру үшін 10 </w:t>
      </w:r>
      <w:r w:rsidRPr="00903F73">
        <w:rPr>
          <w:rFonts w:ascii="Times New Roman" w:hAnsi="Times New Roman"/>
          <w:color w:val="000000"/>
          <w:sz w:val="28"/>
          <w:szCs w:val="28"/>
          <w:lang w:val="kk-KZ"/>
        </w:rPr>
        <w:t xml:space="preserve">тапсырма ұсынамыз.  </w:t>
      </w:r>
    </w:p>
    <w:p w:rsidR="002624EB" w:rsidRPr="00772346" w:rsidRDefault="002624EB" w:rsidP="002624EB">
      <w:pPr>
        <w:spacing w:after="0" w:line="240" w:lineRule="auto"/>
        <w:ind w:firstLine="709"/>
        <w:jc w:val="both"/>
        <w:rPr>
          <w:rFonts w:ascii="Times New Roman" w:hAnsi="Times New Roman"/>
          <w:color w:val="000000"/>
          <w:sz w:val="28"/>
          <w:szCs w:val="28"/>
          <w:lang w:val="kk-KZ"/>
        </w:rPr>
      </w:pPr>
      <w:r w:rsidRPr="00903F73">
        <w:rPr>
          <w:rFonts w:ascii="Times New Roman" w:hAnsi="Times New Roman"/>
          <w:color w:val="000000"/>
          <w:sz w:val="28"/>
          <w:szCs w:val="28"/>
          <w:lang w:val="kk-KZ"/>
        </w:rPr>
        <w:t xml:space="preserve">Сілтеме:  </w:t>
      </w:r>
      <w:hyperlink r:id="rId68" w:history="1">
        <w:r w:rsidRPr="00903F73">
          <w:rPr>
            <w:rStyle w:val="ab"/>
            <w:rFonts w:ascii="Times New Roman" w:hAnsi="Times New Roman"/>
            <w:color w:val="000000"/>
            <w:sz w:val="28"/>
            <w:szCs w:val="28"/>
            <w:u w:val="none"/>
          </w:rPr>
          <w:t>https://kahoot.com/</w:t>
        </w:r>
      </w:hyperlink>
      <w:r w:rsidR="00772346">
        <w:rPr>
          <w:rFonts w:ascii="Times New Roman" w:hAnsi="Times New Roman"/>
          <w:color w:val="000000"/>
          <w:sz w:val="28"/>
          <w:szCs w:val="28"/>
          <w:lang w:val="kk-KZ"/>
        </w:rPr>
        <w:t>.</w:t>
      </w:r>
    </w:p>
    <w:p w:rsidR="002624EB" w:rsidRPr="00DA1F94" w:rsidRDefault="00B0442A" w:rsidP="002624EB">
      <w:pPr>
        <w:tabs>
          <w:tab w:val="left" w:pos="3915"/>
        </w:tabs>
        <w:spacing w:after="0" w:line="240" w:lineRule="auto"/>
        <w:jc w:val="center"/>
        <w:rPr>
          <w:rFonts w:ascii="Times New Roman" w:hAnsi="Times New Roman"/>
          <w:noProof/>
          <w:color w:val="000000"/>
          <w:sz w:val="28"/>
          <w:szCs w:val="28"/>
          <w:lang w:val="kk-KZ" w:eastAsia="ru-RU"/>
        </w:rPr>
      </w:pPr>
      <w:r w:rsidRPr="00DA1F94">
        <w:rPr>
          <w:rFonts w:ascii="Times New Roman" w:hAnsi="Times New Roman"/>
          <w:noProof/>
          <w:color w:val="000000"/>
          <w:sz w:val="28"/>
          <w:szCs w:val="28"/>
          <w:lang w:eastAsia="ru-RU"/>
        </w:rPr>
        <w:drawing>
          <wp:inline distT="0" distB="0" distL="0" distR="0">
            <wp:extent cx="5486400" cy="3475990"/>
            <wp:effectExtent l="0" t="0" r="0" b="0"/>
            <wp:docPr id="34" name="Рисунок 12" descr="Описание: Kahoot! _ Обучающие игры _ Сделать обучение удивительным! — Яндекс.Браузер 04.03.2022 15_20_04.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2" descr="Описание: Kahoot! _ Обучающие игры _ Сделать обучение удивительным! — Яндекс.Браузер 04.03.2022 15_20_04.png"/>
                    <pic:cNvPicPr>
                      <a:picLocks/>
                    </pic:cNvPicPr>
                  </pic:nvPicPr>
                  <pic:blipFill>
                    <a:blip r:embed="rId69">
                      <a:extLst>
                        <a:ext uri="{28A0092B-C50C-407E-A947-70E740481C1C}">
                          <a14:useLocalDpi xmlns:a14="http://schemas.microsoft.com/office/drawing/2010/main" val="0"/>
                        </a:ext>
                      </a:extLst>
                    </a:blip>
                    <a:srcRect l="4543" t="14549" r="3346" b="1848"/>
                    <a:stretch>
                      <a:fillRect/>
                    </a:stretch>
                  </pic:blipFill>
                  <pic:spPr bwMode="auto">
                    <a:xfrm>
                      <a:off x="0" y="0"/>
                      <a:ext cx="5486400" cy="3475990"/>
                    </a:xfrm>
                    <a:prstGeom prst="rect">
                      <a:avLst/>
                    </a:prstGeom>
                    <a:noFill/>
                    <a:ln>
                      <a:noFill/>
                    </a:ln>
                  </pic:spPr>
                </pic:pic>
              </a:graphicData>
            </a:graphic>
          </wp:inline>
        </w:drawing>
      </w:r>
    </w:p>
    <w:p w:rsidR="002624EB" w:rsidRPr="00DA1F94" w:rsidRDefault="002624EB" w:rsidP="002624EB">
      <w:pPr>
        <w:spacing w:after="0" w:line="240" w:lineRule="auto"/>
        <w:jc w:val="center"/>
        <w:rPr>
          <w:rFonts w:ascii="Times New Roman" w:hAnsi="Times New Roman"/>
          <w:color w:val="000000"/>
          <w:sz w:val="16"/>
          <w:szCs w:val="16"/>
          <w:lang w:val="kk-KZ"/>
        </w:rPr>
      </w:pPr>
    </w:p>
    <w:p w:rsidR="002624EB" w:rsidRPr="00DA1F94" w:rsidRDefault="002624EB" w:rsidP="002624EB">
      <w:pPr>
        <w:spacing w:after="0" w:line="240" w:lineRule="auto"/>
        <w:jc w:val="center"/>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Сурет </w:t>
      </w:r>
      <w:r w:rsidR="00903F73">
        <w:rPr>
          <w:rFonts w:ascii="Times New Roman" w:hAnsi="Times New Roman"/>
          <w:color w:val="000000"/>
          <w:sz w:val="28"/>
          <w:szCs w:val="28"/>
          <w:lang w:val="kk-KZ"/>
        </w:rPr>
        <w:t>Г</w:t>
      </w:r>
      <w:r w:rsidRPr="00DA1F94">
        <w:rPr>
          <w:rFonts w:ascii="Times New Roman" w:hAnsi="Times New Roman"/>
          <w:color w:val="000000"/>
          <w:sz w:val="28"/>
          <w:szCs w:val="28"/>
          <w:lang w:val="kk-KZ"/>
        </w:rPr>
        <w:t>.15 – Kahoots қосымшасының скрині</w:t>
      </w:r>
    </w:p>
    <w:p w:rsidR="002624EB" w:rsidRPr="00DA1F94" w:rsidRDefault="002624EB" w:rsidP="002624EB">
      <w:pPr>
        <w:spacing w:after="0" w:line="240" w:lineRule="auto"/>
        <w:jc w:val="center"/>
        <w:rPr>
          <w:rFonts w:ascii="Times New Roman" w:hAnsi="Times New Roman"/>
          <w:color w:val="000000"/>
          <w:sz w:val="28"/>
          <w:szCs w:val="28"/>
          <w:lang w:val="kk-KZ"/>
        </w:rPr>
      </w:pP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1. Қонақ үйде жеті қабат бар. Бірінші қабатта сегіз адам орналасты, әр қабатта алдыңғы қабатқа қарағанда екі есе артық. Қонақ үйдің қай қабатында лифт жиі шақырылады? Жауап: біріншісінде</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2. Сізге оны берді, қазір де ол Сізге тиесілі. Сіз оны ешқашан ешкімге берген жоқсыз, бірақ, оны танитындар қолданады? Бұл не? Жауабы: атыңыз.</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3. Егер түнгі саған 12-де жаңбыр жауса, 72 сағаттан кейін күн күркірейді деп болжауға бола ма? Жауап: 72 сағаттан кейін қайтадан түн ортасы болады.</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4. Үстелде сызғыш, карандаш, циркуль және резеңке бар. Қағаз бетіне шеңбер сызу керек. Неден  бастайсыз? Жауап: қағаз парағын аласыз.</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5. Суретке қараңыз. Сіз не көріп отырсыз? Бұл суреттің екі мағынаны көруге болады, біріншіні дерексіздендіре отырып екінші суретті табуға тырысыңыз. </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p>
    <w:p w:rsidR="002624EB" w:rsidRPr="00DA1F94" w:rsidRDefault="00B0442A" w:rsidP="002624EB">
      <w:pPr>
        <w:spacing w:after="0" w:line="240" w:lineRule="auto"/>
        <w:jc w:val="center"/>
        <w:rPr>
          <w:rFonts w:ascii="Times New Roman" w:hAnsi="Times New Roman"/>
          <w:noProof/>
          <w:color w:val="000000"/>
          <w:sz w:val="28"/>
          <w:szCs w:val="28"/>
          <w:lang w:val="kk-KZ" w:eastAsia="ru-RU"/>
        </w:rPr>
      </w:pPr>
      <w:r w:rsidRPr="00DA1F94">
        <w:rPr>
          <w:rFonts w:ascii="Times New Roman" w:hAnsi="Times New Roman"/>
          <w:noProof/>
          <w:color w:val="000000"/>
          <w:sz w:val="28"/>
          <w:szCs w:val="28"/>
          <w:lang w:eastAsia="ru-RU"/>
        </w:rPr>
        <w:drawing>
          <wp:inline distT="0" distB="0" distL="0" distR="0">
            <wp:extent cx="2096135" cy="1428750"/>
            <wp:effectExtent l="0" t="0" r="0" b="0"/>
            <wp:docPr id="35" name="Рисунок 11" descr="Описание: image8-30-e1513839235393.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1" descr="Описание: image8-30-e1513839235393.png"/>
                    <pic:cNvPicPr>
                      <a:picLocks/>
                    </pic:cNvPicPr>
                  </pic:nvPicPr>
                  <pic:blipFill>
                    <a:blip r:embed="rId70" cstate="print">
                      <a:extLst>
                        <a:ext uri="{28A0092B-C50C-407E-A947-70E740481C1C}">
                          <a14:useLocalDpi xmlns:a14="http://schemas.microsoft.com/office/drawing/2010/main" val="0"/>
                        </a:ext>
                      </a:extLst>
                    </a:blip>
                    <a:srcRect l="10828" t="4799" b="9102"/>
                    <a:stretch>
                      <a:fillRect/>
                    </a:stretch>
                  </pic:blipFill>
                  <pic:spPr bwMode="auto">
                    <a:xfrm>
                      <a:off x="0" y="0"/>
                      <a:ext cx="2096135" cy="1428750"/>
                    </a:xfrm>
                    <a:prstGeom prst="rect">
                      <a:avLst/>
                    </a:prstGeom>
                    <a:noFill/>
                    <a:ln>
                      <a:noFill/>
                    </a:ln>
                  </pic:spPr>
                </pic:pic>
              </a:graphicData>
            </a:graphic>
          </wp:inline>
        </w:drawing>
      </w:r>
    </w:p>
    <w:p w:rsidR="002624EB" w:rsidRPr="00DA1F94" w:rsidRDefault="002624EB" w:rsidP="002624EB">
      <w:pPr>
        <w:spacing w:after="0" w:line="240" w:lineRule="auto"/>
        <w:rPr>
          <w:rFonts w:ascii="Times New Roman" w:hAnsi="Times New Roman"/>
          <w:noProof/>
          <w:color w:val="000000"/>
          <w:sz w:val="28"/>
          <w:szCs w:val="28"/>
          <w:lang w:val="kk-KZ" w:eastAsia="ru-RU"/>
        </w:rPr>
      </w:pPr>
    </w:p>
    <w:p w:rsidR="002624EB" w:rsidRPr="00DA1F94" w:rsidRDefault="002624EB" w:rsidP="002624EB">
      <w:pPr>
        <w:spacing w:after="0" w:line="240" w:lineRule="auto"/>
        <w:ind w:firstLine="709"/>
        <w:jc w:val="both"/>
        <w:rPr>
          <w:rFonts w:ascii="Times New Roman" w:hAnsi="Times New Roman"/>
          <w:noProof/>
          <w:color w:val="000000"/>
          <w:sz w:val="28"/>
          <w:szCs w:val="28"/>
          <w:lang w:val="kk-KZ" w:eastAsia="ru-RU"/>
        </w:rPr>
      </w:pPr>
      <w:r w:rsidRPr="00DA1F94">
        <w:rPr>
          <w:rFonts w:ascii="Times New Roman" w:hAnsi="Times New Roman"/>
          <w:noProof/>
          <w:color w:val="000000"/>
          <w:sz w:val="28"/>
          <w:szCs w:val="28"/>
          <w:lang w:val="kk-KZ" w:eastAsia="ru-RU"/>
        </w:rPr>
        <w:t xml:space="preserve">Жауап: суретте бір мезгілде ер адам мен егеуқұйрықтың беті бейнеленген. Анықтап қараңыз: көзілдірік – құлақ, мұрын – тұмсық, құлақ – артқы аяқ, иек – құйрық.    </w:t>
      </w:r>
    </w:p>
    <w:p w:rsidR="002624EB" w:rsidRPr="00DA1F94" w:rsidRDefault="002624EB" w:rsidP="002624EB">
      <w:pPr>
        <w:spacing w:after="0" w:line="240" w:lineRule="auto"/>
        <w:ind w:firstLine="709"/>
        <w:jc w:val="both"/>
        <w:rPr>
          <w:rFonts w:ascii="Times New Roman" w:hAnsi="Times New Roman"/>
          <w:noProof/>
          <w:color w:val="000000"/>
          <w:sz w:val="28"/>
          <w:szCs w:val="28"/>
          <w:lang w:val="kk-KZ" w:eastAsia="ru-RU"/>
        </w:rPr>
      </w:pPr>
      <w:r w:rsidRPr="00DA1F94">
        <w:rPr>
          <w:rFonts w:ascii="Times New Roman" w:hAnsi="Times New Roman"/>
          <w:color w:val="000000"/>
          <w:sz w:val="28"/>
          <w:szCs w:val="28"/>
          <w:lang w:val="kk-KZ"/>
        </w:rPr>
        <w:t xml:space="preserve">6. Ұядан үш қарлығаш ұшып шықты. Он бес секундтан кейін олардың бір жазықтықта болу  ықтымалдылығы қандай? Жауап: 100%, себебі үш нүкте әрқашан бір жазықтықты құрайды. </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7. Саяхатшы белгілі бір жерде өзіне үй салуды ойлады. Бұл үйдің ерекшелігі сонда, онда, барлық терезелер оңтүстікке қарап тұр. Саяхатшы құрылыс кезінде терезеден аюдың көреді. Аюдың түсі қандай? Жауап: ақ, үй солтүстік полюсте орналасқан. </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8. Сенбі, жексенбі немесе сәрсенбі күндерін еске алмай, үш (келесі бірінен кейінгі бірін) күнді атаңыз. Жауап: кеше, бүгін, ертең.</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9. Үстелде екі сөлкебай жатыр, олардың қосындысы үш теңгені құрайды. Олардың бірі – бір теңге. Бұлар қандай сөлкебайлар? Жауап: екі теңге және бір теңге. </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10. Суретте кімдер бейнеленген? Жауаптың екі нұсқасын беріңіз. </w:t>
      </w:r>
    </w:p>
    <w:p w:rsidR="002624EB" w:rsidRPr="00DA1F94" w:rsidRDefault="002624EB" w:rsidP="002624EB">
      <w:pPr>
        <w:spacing w:after="0" w:line="240" w:lineRule="auto"/>
        <w:jc w:val="center"/>
        <w:rPr>
          <w:rFonts w:ascii="Times New Roman" w:hAnsi="Times New Roman"/>
          <w:color w:val="000000"/>
          <w:sz w:val="28"/>
          <w:szCs w:val="28"/>
          <w:lang w:val="kk-KZ"/>
        </w:rPr>
      </w:pPr>
    </w:p>
    <w:p w:rsidR="002624EB" w:rsidRPr="00DA1F94" w:rsidRDefault="00B0442A" w:rsidP="002624EB">
      <w:pPr>
        <w:spacing w:after="0" w:line="240" w:lineRule="auto"/>
        <w:jc w:val="center"/>
        <w:rPr>
          <w:rFonts w:ascii="Times New Roman" w:hAnsi="Times New Roman"/>
          <w:noProof/>
          <w:color w:val="000000"/>
          <w:sz w:val="28"/>
          <w:szCs w:val="28"/>
          <w:lang w:val="kk-KZ" w:eastAsia="ru-RU"/>
        </w:rPr>
      </w:pPr>
      <w:r w:rsidRPr="00DA1F94">
        <w:rPr>
          <w:rFonts w:ascii="Times New Roman" w:hAnsi="Times New Roman"/>
          <w:noProof/>
          <w:color w:val="000000"/>
          <w:sz w:val="28"/>
          <w:szCs w:val="28"/>
          <w:lang w:eastAsia="ru-RU"/>
        </w:rPr>
        <w:drawing>
          <wp:inline distT="0" distB="0" distL="0" distR="0">
            <wp:extent cx="3161665" cy="2181860"/>
            <wp:effectExtent l="0" t="0" r="0" b="0"/>
            <wp:docPr id="36" name="Рисунок 10" descr="Описание: image12-7-e1513839217348.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0" descr="Описание: image12-7-e1513839217348.png"/>
                    <pic:cNvPicPr>
                      <a:picLocks/>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161665" cy="2181860"/>
                    </a:xfrm>
                    <a:prstGeom prst="rect">
                      <a:avLst/>
                    </a:prstGeom>
                    <a:noFill/>
                    <a:ln>
                      <a:noFill/>
                    </a:ln>
                  </pic:spPr>
                </pic:pic>
              </a:graphicData>
            </a:graphic>
          </wp:inline>
        </w:drawing>
      </w:r>
    </w:p>
    <w:p w:rsidR="002624EB" w:rsidRPr="00DA1F94" w:rsidRDefault="002624EB" w:rsidP="002624EB">
      <w:pPr>
        <w:spacing w:after="0" w:line="240" w:lineRule="auto"/>
        <w:jc w:val="both"/>
        <w:rPr>
          <w:rFonts w:ascii="Times New Roman" w:hAnsi="Times New Roman"/>
          <w:noProof/>
          <w:color w:val="000000"/>
          <w:sz w:val="28"/>
          <w:szCs w:val="28"/>
          <w:lang w:val="kk-KZ" w:eastAsia="ru-RU"/>
        </w:rPr>
      </w:pPr>
    </w:p>
    <w:p w:rsidR="002624EB" w:rsidRPr="00DA1F94" w:rsidRDefault="002624EB" w:rsidP="002624EB">
      <w:pPr>
        <w:spacing w:after="0" w:line="240" w:lineRule="auto"/>
        <w:ind w:firstLine="709"/>
        <w:jc w:val="both"/>
        <w:rPr>
          <w:rFonts w:ascii="Times New Roman" w:hAnsi="Times New Roman"/>
          <w:noProof/>
          <w:color w:val="000000"/>
          <w:sz w:val="28"/>
          <w:szCs w:val="28"/>
          <w:lang w:val="kk-KZ" w:eastAsia="ru-RU"/>
        </w:rPr>
      </w:pPr>
      <w:r w:rsidRPr="00DA1F94">
        <w:rPr>
          <w:rFonts w:ascii="Times New Roman" w:hAnsi="Times New Roman"/>
          <w:noProof/>
          <w:color w:val="000000"/>
          <w:sz w:val="28"/>
          <w:szCs w:val="28"/>
          <w:lang w:val="kk-KZ" w:eastAsia="ru-RU"/>
        </w:rPr>
        <w:t xml:space="preserve">Жауап: Бейнеленген жануарды үйрек ретінде де, қоян ретінде де қабылдауға болады. Егер мұрын оң жақта болса – қоян, сол жақтан қарасаңыз – үйрек   бейнесі. Сіздің неге зер сала қарасаңыз, көзіңізге сол көрінеді, яғни, қоян не үйрек. Бір мезгілде екеуін қатар көру өте қиын. </w:t>
      </w:r>
    </w:p>
    <w:p w:rsidR="002624EB" w:rsidRPr="00DA1F94" w:rsidRDefault="002624EB" w:rsidP="002624EB">
      <w:pPr>
        <w:spacing w:after="0" w:line="240" w:lineRule="auto"/>
        <w:ind w:firstLine="709"/>
        <w:jc w:val="both"/>
        <w:rPr>
          <w:rFonts w:ascii="Times New Roman" w:hAnsi="Times New Roman"/>
          <w:noProof/>
          <w:color w:val="000000"/>
          <w:sz w:val="28"/>
          <w:szCs w:val="28"/>
          <w:lang w:val="kk-KZ" w:eastAsia="ru-RU"/>
        </w:rPr>
      </w:pPr>
      <w:r w:rsidRPr="00DA1F94">
        <w:rPr>
          <w:rFonts w:ascii="Times New Roman" w:hAnsi="Times New Roman"/>
          <w:noProof/>
          <w:color w:val="000000"/>
          <w:sz w:val="28"/>
          <w:szCs w:val="28"/>
          <w:lang w:val="kk-KZ" w:eastAsia="ru-RU"/>
        </w:rPr>
        <w:t>Тапсырма 2 «Әдеттегіні ерекшеге айналдырыңыз».</w:t>
      </w:r>
    </w:p>
    <w:p w:rsidR="002624EB" w:rsidRPr="00DA1F94" w:rsidRDefault="002624EB" w:rsidP="002624EB">
      <w:pPr>
        <w:spacing w:after="0" w:line="240" w:lineRule="auto"/>
        <w:ind w:firstLine="709"/>
        <w:jc w:val="both"/>
        <w:rPr>
          <w:rFonts w:ascii="Times New Roman" w:hAnsi="Times New Roman"/>
          <w:noProof/>
          <w:color w:val="000000"/>
          <w:sz w:val="28"/>
          <w:szCs w:val="28"/>
          <w:lang w:val="kk-KZ" w:eastAsia="ru-RU"/>
        </w:rPr>
      </w:pPr>
      <w:r w:rsidRPr="00DA1F94">
        <w:rPr>
          <w:rFonts w:ascii="Times New Roman" w:hAnsi="Times New Roman"/>
          <w:noProof/>
          <w:color w:val="000000"/>
          <w:sz w:val="28"/>
          <w:szCs w:val="28"/>
          <w:lang w:val="kk-KZ" w:eastAsia="ru-RU"/>
        </w:rPr>
        <w:t>Өткізу рәсімі: Кәдімгі кескіндерден қандай да бір суреттер (тамақ, жануарлар, өсімдіктер және т.б.) жасаңыз.</w:t>
      </w:r>
    </w:p>
    <w:p w:rsidR="002624EB" w:rsidRPr="00DA1F94" w:rsidRDefault="002624EB" w:rsidP="002624EB">
      <w:pPr>
        <w:spacing w:after="0" w:line="240" w:lineRule="auto"/>
        <w:ind w:firstLine="709"/>
        <w:jc w:val="both"/>
        <w:rPr>
          <w:rFonts w:ascii="Times New Roman" w:hAnsi="Times New Roman"/>
          <w:noProof/>
          <w:color w:val="000000"/>
          <w:sz w:val="28"/>
          <w:szCs w:val="28"/>
          <w:lang w:val="kk-KZ" w:eastAsia="ru-RU"/>
        </w:rPr>
      </w:pPr>
      <w:r w:rsidRPr="00DA1F94">
        <w:rPr>
          <w:rFonts w:ascii="Times New Roman" w:hAnsi="Times New Roman"/>
          <w:noProof/>
          <w:color w:val="000000"/>
          <w:sz w:val="28"/>
          <w:szCs w:val="28"/>
          <w:lang w:val="kk-KZ" w:eastAsia="ru-RU"/>
        </w:rPr>
        <w:t xml:space="preserve">Нұсқаулық Сіз  Paint 3D қосымшасының құралдарын қолдана отырып, кәдімгі шеңберлерді суреттерге (тамақ, жануарлар, өсімдіктер) айналдыруыңыз керек. </w:t>
      </w:r>
    </w:p>
    <w:p w:rsidR="002624EB" w:rsidRPr="00DA1F94" w:rsidRDefault="00B0442A" w:rsidP="002624EB">
      <w:pPr>
        <w:spacing w:after="0" w:line="240" w:lineRule="auto"/>
        <w:jc w:val="center"/>
        <w:rPr>
          <w:rFonts w:ascii="Times New Roman" w:hAnsi="Times New Roman"/>
          <w:noProof/>
          <w:color w:val="000000"/>
          <w:sz w:val="28"/>
          <w:szCs w:val="28"/>
          <w:lang w:val="kk-KZ" w:eastAsia="ru-RU"/>
        </w:rPr>
      </w:pPr>
      <w:r w:rsidRPr="00DA1F94">
        <w:rPr>
          <w:rFonts w:ascii="Times New Roman" w:hAnsi="Times New Roman"/>
          <w:noProof/>
          <w:color w:val="000000"/>
          <w:sz w:val="28"/>
          <w:szCs w:val="28"/>
          <w:lang w:eastAsia="ru-RU"/>
        </w:rPr>
        <w:drawing>
          <wp:inline distT="0" distB="0" distL="0" distR="0">
            <wp:extent cx="4390390" cy="2161540"/>
            <wp:effectExtent l="0" t="0" r="0" b="0"/>
            <wp:docPr id="37" name="Рисунок 9" descr="Описание: 8850434f69779c5150ad904ed873a29a.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9" descr="Описание: 8850434f69779c5150ad904ed873a29a.jpg"/>
                    <pic:cNvPicPr>
                      <a:picLocks/>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390390" cy="2161540"/>
                    </a:xfrm>
                    <a:prstGeom prst="rect">
                      <a:avLst/>
                    </a:prstGeom>
                    <a:noFill/>
                    <a:ln>
                      <a:noFill/>
                    </a:ln>
                  </pic:spPr>
                </pic:pic>
              </a:graphicData>
            </a:graphic>
          </wp:inline>
        </w:drawing>
      </w:r>
    </w:p>
    <w:p w:rsidR="002624EB" w:rsidRPr="00DA1F94" w:rsidRDefault="002624EB" w:rsidP="002624EB">
      <w:pPr>
        <w:spacing w:after="0" w:line="240" w:lineRule="auto"/>
        <w:rPr>
          <w:rFonts w:ascii="Times New Roman" w:hAnsi="Times New Roman"/>
          <w:noProof/>
          <w:color w:val="000000"/>
          <w:sz w:val="28"/>
          <w:szCs w:val="28"/>
          <w:lang w:val="kk-KZ" w:eastAsia="ru-RU"/>
        </w:rPr>
      </w:pPr>
    </w:p>
    <w:p w:rsidR="002624EB" w:rsidRPr="00DA1F94" w:rsidRDefault="002624EB" w:rsidP="002624EB">
      <w:pPr>
        <w:spacing w:after="0" w:line="240" w:lineRule="auto"/>
        <w:jc w:val="center"/>
        <w:rPr>
          <w:rFonts w:ascii="Times New Roman" w:hAnsi="Times New Roman"/>
          <w:noProof/>
          <w:color w:val="000000"/>
          <w:sz w:val="28"/>
          <w:szCs w:val="28"/>
          <w:lang w:val="kk-KZ" w:eastAsia="ru-RU"/>
        </w:rPr>
      </w:pPr>
      <w:r w:rsidRPr="00DA1F94">
        <w:rPr>
          <w:rFonts w:ascii="Times New Roman" w:hAnsi="Times New Roman"/>
          <w:noProof/>
          <w:color w:val="000000"/>
          <w:sz w:val="28"/>
          <w:szCs w:val="28"/>
          <w:lang w:val="kk-KZ" w:eastAsia="ru-RU"/>
        </w:rPr>
        <w:t xml:space="preserve">Сурет </w:t>
      </w:r>
      <w:r w:rsidR="00903F73">
        <w:rPr>
          <w:rFonts w:ascii="Times New Roman" w:hAnsi="Times New Roman"/>
          <w:noProof/>
          <w:color w:val="000000"/>
          <w:sz w:val="28"/>
          <w:szCs w:val="28"/>
          <w:lang w:val="kk-KZ" w:eastAsia="ru-RU"/>
        </w:rPr>
        <w:t>Г</w:t>
      </w:r>
      <w:r w:rsidRPr="00DA1F94">
        <w:rPr>
          <w:rFonts w:ascii="Times New Roman" w:hAnsi="Times New Roman"/>
          <w:noProof/>
          <w:color w:val="000000"/>
          <w:sz w:val="28"/>
          <w:szCs w:val="28"/>
          <w:lang w:val="kk-KZ" w:eastAsia="ru-RU"/>
        </w:rPr>
        <w:t>.15 – 2 тапсырмаға иллюстрациялар</w:t>
      </w:r>
    </w:p>
    <w:p w:rsidR="002624EB" w:rsidRPr="00DA1F94" w:rsidRDefault="002624EB" w:rsidP="002624EB">
      <w:pPr>
        <w:spacing w:after="0" w:line="240" w:lineRule="auto"/>
        <w:rPr>
          <w:rFonts w:ascii="Times New Roman" w:hAnsi="Times New Roman"/>
          <w:noProof/>
          <w:color w:val="000000"/>
          <w:sz w:val="28"/>
          <w:szCs w:val="28"/>
          <w:lang w:val="kk-KZ" w:eastAsia="ru-RU"/>
        </w:rPr>
      </w:pPr>
    </w:p>
    <w:p w:rsidR="002624EB" w:rsidRPr="00DA1F94" w:rsidRDefault="002624EB" w:rsidP="002624EB">
      <w:pPr>
        <w:spacing w:after="0" w:line="240" w:lineRule="auto"/>
        <w:ind w:firstLine="709"/>
        <w:rPr>
          <w:rFonts w:ascii="Times New Roman" w:hAnsi="Times New Roman"/>
          <w:noProof/>
          <w:color w:val="000000"/>
          <w:sz w:val="28"/>
          <w:szCs w:val="28"/>
          <w:lang w:val="kk-KZ" w:eastAsia="ru-RU"/>
        </w:rPr>
      </w:pPr>
      <w:r w:rsidRPr="00DA1F94">
        <w:rPr>
          <w:rFonts w:ascii="Times New Roman" w:hAnsi="Times New Roman"/>
          <w:noProof/>
          <w:color w:val="000000"/>
          <w:sz w:val="28"/>
          <w:szCs w:val="28"/>
          <w:lang w:val="kk-KZ" w:eastAsia="ru-RU"/>
        </w:rPr>
        <w:t xml:space="preserve">Бастапқы тапсырма басқаша көрінуі мүмкін, мысалы, 20-суретті қараңыз. </w:t>
      </w:r>
    </w:p>
    <w:p w:rsidR="002624EB" w:rsidRPr="00DA1F94" w:rsidRDefault="002624EB" w:rsidP="002624EB">
      <w:pPr>
        <w:spacing w:after="0" w:line="240" w:lineRule="auto"/>
        <w:rPr>
          <w:rFonts w:ascii="Times New Roman" w:hAnsi="Times New Roman"/>
          <w:noProof/>
          <w:color w:val="000000"/>
          <w:sz w:val="28"/>
          <w:szCs w:val="28"/>
          <w:lang w:val="kk-KZ" w:eastAsia="ru-RU"/>
        </w:rPr>
      </w:pPr>
    </w:p>
    <w:p w:rsidR="002624EB" w:rsidRPr="00DA1F94" w:rsidRDefault="00B0442A" w:rsidP="002624EB">
      <w:pPr>
        <w:spacing w:after="0" w:line="240" w:lineRule="auto"/>
        <w:jc w:val="center"/>
        <w:rPr>
          <w:rFonts w:ascii="Times New Roman" w:hAnsi="Times New Roman"/>
          <w:noProof/>
          <w:color w:val="000000"/>
          <w:sz w:val="28"/>
          <w:szCs w:val="28"/>
          <w:lang w:val="kk-KZ" w:eastAsia="ru-RU"/>
        </w:rPr>
      </w:pPr>
      <w:r w:rsidRPr="00DA1F94">
        <w:rPr>
          <w:rFonts w:ascii="Times New Roman" w:hAnsi="Times New Roman"/>
          <w:noProof/>
          <w:color w:val="000000"/>
          <w:sz w:val="28"/>
          <w:szCs w:val="28"/>
          <w:lang w:eastAsia="ru-RU"/>
        </w:rPr>
        <w:drawing>
          <wp:inline distT="0" distB="0" distL="0" distR="0">
            <wp:extent cx="4047490" cy="3018790"/>
            <wp:effectExtent l="0" t="0" r="0" b="0"/>
            <wp:docPr id="38" name="Рисунок 8" descr="Описание: image003.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8" descr="Описание: image003.png"/>
                    <pic:cNvPicPr>
                      <a:picLocks/>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047490" cy="3018790"/>
                    </a:xfrm>
                    <a:prstGeom prst="rect">
                      <a:avLst/>
                    </a:prstGeom>
                    <a:noFill/>
                    <a:ln>
                      <a:noFill/>
                    </a:ln>
                  </pic:spPr>
                </pic:pic>
              </a:graphicData>
            </a:graphic>
          </wp:inline>
        </w:drawing>
      </w:r>
    </w:p>
    <w:p w:rsidR="002624EB" w:rsidRPr="00DA1F94" w:rsidRDefault="002624EB" w:rsidP="002624EB">
      <w:pPr>
        <w:spacing w:after="0" w:line="240" w:lineRule="auto"/>
        <w:jc w:val="center"/>
        <w:rPr>
          <w:rFonts w:ascii="Times New Roman" w:hAnsi="Times New Roman"/>
          <w:noProof/>
          <w:color w:val="000000"/>
          <w:sz w:val="16"/>
          <w:szCs w:val="16"/>
          <w:lang w:val="kk-KZ" w:eastAsia="ru-RU"/>
        </w:rPr>
      </w:pPr>
    </w:p>
    <w:p w:rsidR="002624EB" w:rsidRPr="00DA1F94" w:rsidRDefault="002624EB" w:rsidP="002624EB">
      <w:pPr>
        <w:spacing w:after="0" w:line="240" w:lineRule="auto"/>
        <w:jc w:val="center"/>
        <w:rPr>
          <w:rFonts w:ascii="Times New Roman" w:hAnsi="Times New Roman"/>
          <w:color w:val="000000"/>
          <w:sz w:val="28"/>
          <w:szCs w:val="28"/>
          <w:lang w:val="kk-KZ"/>
        </w:rPr>
      </w:pPr>
      <w:r w:rsidRPr="00DA1F94">
        <w:rPr>
          <w:rFonts w:ascii="Times New Roman" w:hAnsi="Times New Roman"/>
          <w:noProof/>
          <w:color w:val="000000"/>
          <w:sz w:val="28"/>
          <w:szCs w:val="28"/>
          <w:lang w:val="kk-KZ" w:eastAsia="ru-RU"/>
        </w:rPr>
        <w:t xml:space="preserve">Сурет </w:t>
      </w:r>
      <w:r w:rsidR="00903F73">
        <w:rPr>
          <w:rFonts w:ascii="Times New Roman" w:hAnsi="Times New Roman"/>
          <w:noProof/>
          <w:color w:val="000000"/>
          <w:sz w:val="28"/>
          <w:szCs w:val="28"/>
          <w:lang w:val="kk-KZ" w:eastAsia="ru-RU"/>
        </w:rPr>
        <w:t>Г</w:t>
      </w:r>
      <w:r w:rsidRPr="00DA1F94">
        <w:rPr>
          <w:rFonts w:ascii="Times New Roman" w:hAnsi="Times New Roman"/>
          <w:noProof/>
          <w:color w:val="000000"/>
          <w:sz w:val="28"/>
          <w:szCs w:val="28"/>
          <w:lang w:val="kk-KZ" w:eastAsia="ru-RU"/>
        </w:rPr>
        <w:t>.</w:t>
      </w:r>
      <w:r w:rsidRPr="00DA1F94">
        <w:rPr>
          <w:rFonts w:ascii="Times New Roman" w:hAnsi="Times New Roman"/>
          <w:noProof/>
          <w:color w:val="000000"/>
          <w:sz w:val="28"/>
          <w:szCs w:val="28"/>
          <w:lang w:eastAsia="ru-RU"/>
        </w:rPr>
        <w:t xml:space="preserve">16 </w:t>
      </w:r>
      <w:r w:rsidRPr="00DA1F94">
        <w:rPr>
          <w:rFonts w:ascii="Times New Roman" w:hAnsi="Times New Roman"/>
          <w:color w:val="000000"/>
          <w:sz w:val="28"/>
          <w:szCs w:val="28"/>
          <w:lang w:val="kk-KZ"/>
        </w:rPr>
        <w:t>- 2-тапсырмаға иллюстрация</w:t>
      </w:r>
    </w:p>
    <w:p w:rsidR="002624EB" w:rsidRPr="00DA1F94" w:rsidRDefault="002624EB" w:rsidP="002624EB">
      <w:pPr>
        <w:spacing w:after="0" w:line="240" w:lineRule="auto"/>
        <w:jc w:val="center"/>
        <w:rPr>
          <w:rFonts w:ascii="Times New Roman" w:hAnsi="Times New Roman"/>
          <w:color w:val="000000"/>
          <w:sz w:val="28"/>
          <w:szCs w:val="28"/>
          <w:lang w:val="kk-KZ"/>
        </w:rPr>
      </w:pPr>
    </w:p>
    <w:p w:rsidR="002624EB" w:rsidRPr="00DA1F94" w:rsidRDefault="002624EB" w:rsidP="002624EB">
      <w:pPr>
        <w:spacing w:after="0" w:line="240" w:lineRule="auto"/>
        <w:jc w:val="center"/>
        <w:rPr>
          <w:rFonts w:ascii="Times New Roman" w:hAnsi="Times New Roman"/>
          <w:i/>
          <w:color w:val="000000"/>
          <w:sz w:val="28"/>
          <w:szCs w:val="28"/>
        </w:rPr>
      </w:pPr>
      <w:r w:rsidRPr="00DA1F94">
        <w:rPr>
          <w:rFonts w:ascii="Times New Roman" w:hAnsi="Times New Roman"/>
          <w:i/>
          <w:color w:val="000000"/>
          <w:sz w:val="28"/>
          <w:szCs w:val="28"/>
          <w:lang w:val="kk-KZ"/>
        </w:rPr>
        <w:t xml:space="preserve">Сабақ </w:t>
      </w:r>
      <w:r w:rsidRPr="00DA1F94">
        <w:rPr>
          <w:rFonts w:ascii="Times New Roman" w:hAnsi="Times New Roman"/>
          <w:i/>
          <w:color w:val="000000"/>
          <w:sz w:val="28"/>
          <w:szCs w:val="28"/>
        </w:rPr>
        <w:t>12</w:t>
      </w:r>
    </w:p>
    <w:p w:rsidR="002624EB" w:rsidRPr="00DA1F94" w:rsidRDefault="002624EB" w:rsidP="002624EB">
      <w:pPr>
        <w:spacing w:after="0" w:line="240" w:lineRule="auto"/>
        <w:rPr>
          <w:rFonts w:ascii="Times New Roman" w:hAnsi="Times New Roman"/>
          <w:color w:val="000000"/>
          <w:sz w:val="28"/>
          <w:szCs w:val="28"/>
          <w:lang w:val="kk-KZ"/>
        </w:rPr>
      </w:pP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Тапсырма 1 «Егіз».</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Өткізу рәсімі. Жеке басындағы ерекшелікті іздеу, бірегей қасиеттерін интеллект-картаға рәсімдеу. Жаттығу біздің әрқайсымызда ерекше, ұқсамайтын бірегей өмірлік тәжірибеміз және ішкі психологиялық ресурстарымыз  бар деп ойлауға түрткі болады. </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Нұсқаулық. Кейбірулердің Сіздің келбетіңізді қабылдағандығын елестетіңіз....Осындай жағдайда басқа адамдар олардың алдында Сіз немесе егізіңіз тұрғандығын қалай біледі? Сөйлесу арқылы ма? Оның Сізді көшіре алмайтын, қандай бірегейлігіңіз бен қайталанбастығыңыз бар? Сізге, жауаптар бойынша дәл өзіңіз сияқты ешкім жауап бере алмайтыныңыз анық болуы үшін қандай сұрақтар қою керек? Сізде нені қайталау мүмкін емес? Ойланғаннан кейін, қандай қорытындыға келгенін айтып, жұмысты интеллект-картаға рәсімдеу керек. </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Талқылау: әрқайсымызда тек өзімізге тән бірегейлік бар. Дәл Сіз сияқты – алты миллиардқа бір ғана. Өзіңіздің қайталанбастығыңызды түсіну не үшін және қашан маңызды? Не үшін қажет? Ал, керісінше, адамдар арасында ортақ нәрсе бар екендігіне назар салсақ? </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Тапсырма 2 «Пайдалы іс жаса» өткізу рәсімі. Пайдалы заттарды ойлап табу туралы тапсырмамен жұмыс жүргізу барысында, егер, оларды өзгерту немесе олармен қулық жасалса, онда, электронды тақтада іске асырылады. </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Нұсқаулық. Ойланыңыз, қандай қаттар пайдалы болады, егер оларды: ұлғайтсақ / азайтсақ; көтерсек / түсірсек; қымбаттатсақ  / арзандатсақ.</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Жаттығу төрт, бес адамнан тұратын шағын топтарда орындалады. Осы ретте, әр шағын топтың өкілдері өз нұсқаларын айтады. Бұл жұмыс электронды тақтада орындалады. </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Талқылау: командадағы жұмыс қандай жолмен таратылды: барлығы кезекпе-кезек бір белгіге назар аударды, әрқайсысы ойларына келген кез-келген идеяны  айтты, әрқайсысы тапсырманың бір бөлігін алып жұмыс істей бастады немесе басқаша? Не неғұрлым нәтижелі болды, ол немен байланысты? </w:t>
      </w:r>
    </w:p>
    <w:p w:rsidR="002624EB" w:rsidRPr="00DA1F94" w:rsidRDefault="002624EB" w:rsidP="002624EB">
      <w:pPr>
        <w:spacing w:after="0" w:line="240" w:lineRule="auto"/>
        <w:jc w:val="both"/>
        <w:rPr>
          <w:rFonts w:ascii="Times New Roman" w:hAnsi="Times New Roman"/>
          <w:color w:val="000000"/>
          <w:sz w:val="28"/>
          <w:szCs w:val="28"/>
          <w:lang w:val="kk-KZ"/>
        </w:rPr>
      </w:pPr>
    </w:p>
    <w:p w:rsidR="002624EB" w:rsidRPr="00DA1F94" w:rsidRDefault="002624EB" w:rsidP="002624EB">
      <w:pPr>
        <w:spacing w:after="0" w:line="240" w:lineRule="auto"/>
        <w:jc w:val="center"/>
        <w:rPr>
          <w:rFonts w:ascii="Times New Roman" w:hAnsi="Times New Roman"/>
          <w:i/>
          <w:color w:val="000000"/>
          <w:sz w:val="28"/>
          <w:szCs w:val="28"/>
        </w:rPr>
      </w:pPr>
      <w:r w:rsidRPr="00DA1F94">
        <w:rPr>
          <w:rFonts w:ascii="Times New Roman" w:hAnsi="Times New Roman"/>
          <w:i/>
          <w:color w:val="000000"/>
          <w:sz w:val="28"/>
          <w:szCs w:val="28"/>
          <w:lang w:val="kk-KZ"/>
        </w:rPr>
        <w:t xml:space="preserve">Сабақ </w:t>
      </w:r>
      <w:r w:rsidRPr="00DA1F94">
        <w:rPr>
          <w:rFonts w:ascii="Times New Roman" w:hAnsi="Times New Roman"/>
          <w:i/>
          <w:color w:val="000000"/>
          <w:sz w:val="28"/>
          <w:szCs w:val="28"/>
        </w:rPr>
        <w:t>13</w:t>
      </w:r>
    </w:p>
    <w:p w:rsidR="002624EB" w:rsidRPr="00DA1F94" w:rsidRDefault="002624EB" w:rsidP="002624EB">
      <w:pPr>
        <w:spacing w:after="0" w:line="240" w:lineRule="auto"/>
        <w:rPr>
          <w:rFonts w:ascii="Times New Roman" w:hAnsi="Times New Roman"/>
          <w:color w:val="000000"/>
          <w:sz w:val="28"/>
          <w:szCs w:val="28"/>
          <w:lang w:val="kk-KZ"/>
        </w:rPr>
      </w:pP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Тапсырма 13 «Электронды аударма».</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Өткізу рәсімі: Мазасыз мәселенің мәнін қысқаша (1-2 абзац) сипаттауды орындау керек, ол компьютерде теріледі және екі, үш рет қандай да бір шет тіліне және аудармашы бағдарламаның көмегімен қазақшаға қайта аударады (мысалы, Prompt немесе «Сократ» қашықтықтан аудару жүйесі). Нәтижесінде, мәселенің мәнін алдын ала білмей түсінуге болмайтын бұрмаланған мәтін болады. Мұндай мәтінді мұқият оқи отырып, оның қандай да бір жаңа, күтпеген жақтарда осы мәселеге және оны шешудің мүмкін болатын тәсілдерін ұсынатын идеялар маңызды. </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Жаттығу жеке және жұптар арасында өткізілуі мүмкін. Бірінші жағдайда, білімгерлер тек өз мәтіндерімен жұмыс істейді. Екіншісінде, әр кім ең алдымен өз әріптесінің бұрмаланған мәтінімен танысады және онда қандай мәселе туралы сөз болуы мүмкін деген идеяларды алға тартады, содан кейін әрі қарай түпнұсқалық мәтін алынып оны бұрмаланған нұсқасы мәселенің қандай жаңа бағытын көрсете алатындығын ұсынады. Жұптық жұмыс қызықты болады, алайда, қатысушылардың бір-біріне деген сенімдері жоғары болуы талап етіледі. </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Сабақта компьютерлік техниканың және онымен байланысты бағдарламалық қамтамасыздандыру құралдарына тәуелді болмау үшін білімгерлерге, мәселенің сипаттамасын және электронды аударманың орындалуын  үй тапсырмасы ретінде беріп, келесі сабақта талқылауды өткізуге болады. </w:t>
      </w:r>
    </w:p>
    <w:p w:rsidR="002624EB" w:rsidRPr="00DA1F94" w:rsidRDefault="002624EB" w:rsidP="002624EB">
      <w:pPr>
        <w:tabs>
          <w:tab w:val="left" w:pos="5385"/>
        </w:tabs>
        <w:spacing w:after="0" w:line="240" w:lineRule="auto"/>
        <w:ind w:firstLine="709"/>
        <w:jc w:val="both"/>
        <w:rPr>
          <w:rFonts w:ascii="Times New Roman" w:hAnsi="Times New Roman"/>
          <w:color w:val="000000"/>
          <w:sz w:val="28"/>
          <w:szCs w:val="28"/>
          <w:lang w:val="kk-KZ"/>
        </w:rPr>
      </w:pPr>
      <w:r w:rsidRPr="00DA1F94">
        <w:rPr>
          <w:rFonts w:ascii="Times New Roman" w:hAnsi="Times New Roman"/>
          <w:i/>
          <w:color w:val="000000"/>
          <w:sz w:val="28"/>
          <w:szCs w:val="28"/>
          <w:lang w:val="kk-KZ"/>
        </w:rPr>
        <w:t>Жаттығудың психологиялық мәні.</w:t>
      </w:r>
      <w:r w:rsidRPr="00DA1F94">
        <w:rPr>
          <w:rFonts w:ascii="Times New Roman" w:hAnsi="Times New Roman"/>
          <w:color w:val="000000"/>
          <w:sz w:val="28"/>
          <w:szCs w:val="28"/>
          <w:lang w:val="kk-KZ"/>
        </w:rPr>
        <w:t xml:space="preserve"> Біріншіден, осындай бұрмаланған мәтінді қабылдау әдетте мәселеге жаңа қырынан қарауға мүмкіндік беретін күтпеген ассоциациялардың пайда болуына алып келеді. Екінші жағынан, мәселенің қысқаша сипаттайтын түпнұсқа мәтінді дайындау өз алдына, ол бұл оның не екендігін нақтырақ анықтауға, әрекетке қатысты ақпаратты жүйелеуге және нақтылауға мүмкіндік береді.  </w:t>
      </w:r>
    </w:p>
    <w:p w:rsidR="002624EB" w:rsidRPr="00DA1F94" w:rsidRDefault="002624EB" w:rsidP="002624EB">
      <w:pPr>
        <w:tabs>
          <w:tab w:val="left" w:pos="5385"/>
        </w:tabs>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Талқылау. Қатысушылардың әрқайсысы осы жаттығудан өзі үшін жасаған қорытындыларымен, сонымен қатар, өмірлік және кәсіби іс-әрекеттерде мұндай әдістерді қолданудың маңызы бар екендігі туралы ойларымен бөліседі. Сондай-ақ тілек білдірушілер өз мәселелерінің мәнін және ол туралы қандай жаңа идеяларға түрткі болған бұрмаланған және түпнұсқа мәтіндердің дауыстық үзінділерімен бөлісе алады [220].</w:t>
      </w:r>
    </w:p>
    <w:p w:rsidR="002624EB" w:rsidRPr="00DA1F94" w:rsidRDefault="002624EB" w:rsidP="002624EB">
      <w:pPr>
        <w:pStyle w:val="af3"/>
        <w:shd w:val="clear" w:color="auto" w:fill="FFFFFF"/>
        <w:spacing w:before="0" w:beforeAutospacing="0" w:after="0" w:afterAutospacing="0"/>
        <w:ind w:firstLine="709"/>
        <w:jc w:val="both"/>
        <w:rPr>
          <w:rStyle w:val="ab"/>
          <w:color w:val="000000"/>
        </w:rPr>
      </w:pPr>
      <w:r w:rsidRPr="00DA1F94">
        <w:rPr>
          <w:color w:val="000000"/>
          <w:sz w:val="28"/>
          <w:szCs w:val="28"/>
          <w:lang w:val="kk-KZ"/>
        </w:rPr>
        <w:t xml:space="preserve">Сілтеме: </w:t>
      </w:r>
      <w:hyperlink r:id="rId74" w:history="1">
        <w:r w:rsidRPr="00DA1F94">
          <w:rPr>
            <w:rStyle w:val="ab"/>
            <w:color w:val="000000"/>
          </w:rPr>
          <w:t>https://www.translate.ru/перевод</w:t>
        </w:r>
      </w:hyperlink>
    </w:p>
    <w:p w:rsidR="002624EB" w:rsidRPr="00DA1F94" w:rsidRDefault="002624EB" w:rsidP="002624EB">
      <w:pPr>
        <w:pStyle w:val="af3"/>
        <w:shd w:val="clear" w:color="auto" w:fill="FFFFFF"/>
        <w:spacing w:before="0" w:beforeAutospacing="0" w:after="0" w:afterAutospacing="0"/>
        <w:jc w:val="both"/>
        <w:rPr>
          <w:color w:val="000000"/>
        </w:rPr>
      </w:pPr>
    </w:p>
    <w:p w:rsidR="002624EB" w:rsidRPr="00DA1F94" w:rsidRDefault="00B0442A" w:rsidP="002624EB">
      <w:pPr>
        <w:pStyle w:val="af3"/>
        <w:shd w:val="clear" w:color="auto" w:fill="FFFFFF"/>
        <w:spacing w:before="0" w:beforeAutospacing="0" w:after="0" w:afterAutospacing="0"/>
        <w:jc w:val="center"/>
        <w:rPr>
          <w:color w:val="000000"/>
          <w:sz w:val="28"/>
          <w:szCs w:val="28"/>
        </w:rPr>
      </w:pPr>
      <w:r w:rsidRPr="00DA1F94">
        <w:rPr>
          <w:noProof/>
          <w:color w:val="000000"/>
          <w:sz w:val="28"/>
          <w:szCs w:val="28"/>
          <w:lang w:val="ru-RU"/>
        </w:rPr>
        <w:drawing>
          <wp:inline distT="0" distB="0" distL="0" distR="0">
            <wp:extent cx="5610860" cy="2961640"/>
            <wp:effectExtent l="0" t="0" r="0" b="0"/>
            <wp:docPr id="39" name="Рисунок 7" descr="Описание: PROMT.One Переводчик - бесплатный онлайн словарь и перевод текстов — Яндекс.Браузер 24.02.2022 3_44_35.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7" descr="Описание: PROMT.One Переводчик - бесплатный онлайн словарь и перевод текстов — Яндекс.Браузер 24.02.2022 3_44_35.png"/>
                    <pic:cNvPicPr>
                      <a:picLocks/>
                    </pic:cNvPicPr>
                  </pic:nvPicPr>
                  <pic:blipFill>
                    <a:blip r:embed="rId75">
                      <a:extLst>
                        <a:ext uri="{28A0092B-C50C-407E-A947-70E740481C1C}">
                          <a14:useLocalDpi xmlns:a14="http://schemas.microsoft.com/office/drawing/2010/main" val="0"/>
                        </a:ext>
                      </a:extLst>
                    </a:blip>
                    <a:srcRect l="3909" t="15640" r="22893" b="47118"/>
                    <a:stretch>
                      <a:fillRect/>
                    </a:stretch>
                  </pic:blipFill>
                  <pic:spPr bwMode="auto">
                    <a:xfrm>
                      <a:off x="0" y="0"/>
                      <a:ext cx="5610860" cy="2961640"/>
                    </a:xfrm>
                    <a:prstGeom prst="rect">
                      <a:avLst/>
                    </a:prstGeom>
                    <a:noFill/>
                    <a:ln>
                      <a:noFill/>
                    </a:ln>
                  </pic:spPr>
                </pic:pic>
              </a:graphicData>
            </a:graphic>
          </wp:inline>
        </w:drawing>
      </w:r>
    </w:p>
    <w:p w:rsidR="002624EB" w:rsidRPr="00DA1F94" w:rsidRDefault="002624EB" w:rsidP="002624EB">
      <w:pPr>
        <w:pStyle w:val="af3"/>
        <w:shd w:val="clear" w:color="auto" w:fill="FFFFFF"/>
        <w:spacing w:before="0" w:beforeAutospacing="0" w:after="0" w:afterAutospacing="0"/>
        <w:jc w:val="center"/>
        <w:rPr>
          <w:color w:val="000000"/>
          <w:sz w:val="16"/>
          <w:szCs w:val="16"/>
        </w:rPr>
      </w:pPr>
    </w:p>
    <w:p w:rsidR="002624EB" w:rsidRPr="00DA1F94" w:rsidRDefault="002624EB" w:rsidP="002624EB">
      <w:pPr>
        <w:pStyle w:val="af3"/>
        <w:shd w:val="clear" w:color="auto" w:fill="FFFFFF"/>
        <w:spacing w:before="0" w:beforeAutospacing="0" w:after="0" w:afterAutospacing="0"/>
        <w:jc w:val="center"/>
        <w:rPr>
          <w:color w:val="000000"/>
          <w:sz w:val="28"/>
          <w:szCs w:val="28"/>
          <w:lang w:val="kk-KZ"/>
        </w:rPr>
      </w:pPr>
      <w:r w:rsidRPr="00DA1F94">
        <w:rPr>
          <w:color w:val="000000"/>
          <w:sz w:val="28"/>
          <w:szCs w:val="28"/>
          <w:lang w:val="kk-KZ"/>
        </w:rPr>
        <w:t xml:space="preserve">Сурет </w:t>
      </w:r>
      <w:r w:rsidR="00903F73">
        <w:rPr>
          <w:color w:val="000000"/>
          <w:sz w:val="28"/>
          <w:szCs w:val="28"/>
          <w:lang w:val="kk-KZ"/>
        </w:rPr>
        <w:t>Г</w:t>
      </w:r>
      <w:r w:rsidRPr="00DA1F94">
        <w:rPr>
          <w:color w:val="000000"/>
          <w:sz w:val="28"/>
          <w:szCs w:val="28"/>
          <w:lang w:val="kk-KZ"/>
        </w:rPr>
        <w:t>.</w:t>
      </w:r>
      <w:r w:rsidRPr="00DA1F94">
        <w:rPr>
          <w:color w:val="000000"/>
          <w:sz w:val="28"/>
          <w:szCs w:val="28"/>
          <w:lang w:val="ru-RU"/>
        </w:rPr>
        <w:t>17</w:t>
      </w:r>
      <w:r w:rsidRPr="00DA1F94">
        <w:rPr>
          <w:color w:val="000000"/>
          <w:sz w:val="28"/>
          <w:szCs w:val="28"/>
        </w:rPr>
        <w:t xml:space="preserve"> – </w:t>
      </w:r>
      <w:r w:rsidRPr="00DA1F94">
        <w:rPr>
          <w:color w:val="000000"/>
          <w:sz w:val="28"/>
          <w:szCs w:val="28"/>
          <w:lang w:val="en-US"/>
        </w:rPr>
        <w:t>Promt</w:t>
      </w:r>
      <w:r w:rsidRPr="00DA1F94">
        <w:rPr>
          <w:color w:val="000000"/>
          <w:sz w:val="28"/>
          <w:szCs w:val="28"/>
        </w:rPr>
        <w:t>.</w:t>
      </w:r>
      <w:r w:rsidRPr="00DA1F94">
        <w:rPr>
          <w:color w:val="000000"/>
          <w:sz w:val="28"/>
          <w:szCs w:val="28"/>
          <w:lang w:val="en-US"/>
        </w:rPr>
        <w:t xml:space="preserve">One </w:t>
      </w:r>
      <w:r w:rsidRPr="00DA1F94">
        <w:rPr>
          <w:color w:val="000000"/>
          <w:sz w:val="28"/>
          <w:szCs w:val="28"/>
          <w:lang w:val="kk-KZ"/>
        </w:rPr>
        <w:t>қосымшасының скрині</w:t>
      </w:r>
    </w:p>
    <w:p w:rsidR="002624EB" w:rsidRPr="00DA1F94" w:rsidRDefault="002624EB" w:rsidP="002624EB">
      <w:pPr>
        <w:pStyle w:val="af3"/>
        <w:shd w:val="clear" w:color="auto" w:fill="FFFFFF"/>
        <w:spacing w:before="0" w:beforeAutospacing="0" w:after="0" w:afterAutospacing="0"/>
        <w:jc w:val="center"/>
        <w:rPr>
          <w:color w:val="000000"/>
          <w:sz w:val="28"/>
          <w:szCs w:val="28"/>
          <w:lang w:val="kk-KZ"/>
        </w:rPr>
      </w:pPr>
      <w:r w:rsidRPr="00DA1F94">
        <w:rPr>
          <w:color w:val="000000"/>
          <w:sz w:val="28"/>
          <w:szCs w:val="28"/>
          <w:lang w:val="kk-KZ"/>
        </w:rPr>
        <w:t xml:space="preserve"> </w:t>
      </w:r>
    </w:p>
    <w:p w:rsidR="002624EB" w:rsidRPr="00DA1F94" w:rsidRDefault="002624EB" w:rsidP="002624EB">
      <w:pPr>
        <w:pStyle w:val="af3"/>
        <w:shd w:val="clear" w:color="auto" w:fill="FFFFFF"/>
        <w:spacing w:before="0" w:beforeAutospacing="0" w:after="0" w:afterAutospacing="0"/>
        <w:jc w:val="center"/>
        <w:rPr>
          <w:i/>
          <w:color w:val="000000"/>
          <w:sz w:val="28"/>
          <w:szCs w:val="28"/>
        </w:rPr>
      </w:pPr>
      <w:r w:rsidRPr="00DA1F94">
        <w:rPr>
          <w:i/>
          <w:color w:val="000000"/>
          <w:sz w:val="28"/>
          <w:szCs w:val="28"/>
          <w:lang w:val="kk-KZ"/>
        </w:rPr>
        <w:t xml:space="preserve">Тапсырма </w:t>
      </w:r>
      <w:r w:rsidRPr="00DA1F94">
        <w:rPr>
          <w:i/>
          <w:color w:val="000000"/>
          <w:sz w:val="28"/>
          <w:szCs w:val="28"/>
        </w:rPr>
        <w:t>13</w:t>
      </w:r>
    </w:p>
    <w:p w:rsidR="002624EB" w:rsidRPr="00DA1F94" w:rsidRDefault="002624EB" w:rsidP="002624EB">
      <w:pPr>
        <w:pStyle w:val="af3"/>
        <w:shd w:val="clear" w:color="auto" w:fill="FFFFFF"/>
        <w:spacing w:before="0" w:beforeAutospacing="0" w:after="0" w:afterAutospacing="0"/>
        <w:jc w:val="center"/>
        <w:rPr>
          <w:bCs/>
          <w:i/>
          <w:color w:val="000000"/>
          <w:sz w:val="28"/>
          <w:szCs w:val="28"/>
        </w:rPr>
      </w:pPr>
    </w:p>
    <w:p w:rsidR="002624EB" w:rsidRPr="00DA1F94" w:rsidRDefault="002624EB" w:rsidP="002624EB">
      <w:pPr>
        <w:tabs>
          <w:tab w:val="left" w:pos="5385"/>
        </w:tabs>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rPr>
        <w:t xml:space="preserve">Тапсырма </w:t>
      </w:r>
      <w:r w:rsidRPr="00DA1F94">
        <w:rPr>
          <w:rFonts w:ascii="Times New Roman" w:hAnsi="Times New Roman"/>
          <w:color w:val="000000"/>
          <w:sz w:val="28"/>
          <w:szCs w:val="28"/>
          <w:lang w:val="kk-KZ"/>
        </w:rPr>
        <w:t>«Мен қазір не істей аламын?».</w:t>
      </w:r>
    </w:p>
    <w:p w:rsidR="002624EB" w:rsidRPr="00DA1F94" w:rsidRDefault="002624EB" w:rsidP="002624EB">
      <w:pPr>
        <w:tabs>
          <w:tab w:val="left" w:pos="5385"/>
        </w:tabs>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Өткізу рәсімі. Жүргізілген бағдарлама бойынша қорытындыларды құрастыру, студенттердің осы сабақтардың арқасында не үйренгендіктерін Padlet тақтасында сипаттау қажет, сонымен қатар өзіңіздің жұмысыңызды орналастыра аласыз. </w:t>
      </w:r>
    </w:p>
    <w:p w:rsidR="002624EB" w:rsidRPr="00DA1F94" w:rsidRDefault="002624EB" w:rsidP="002624EB">
      <w:pPr>
        <w:tabs>
          <w:tab w:val="left" w:pos="5385"/>
        </w:tabs>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Нұсқаулық. Не істеп үйренгендігіңізді Padlet тақтасында өзіңіздің жұмысыңызды белгі қойып креативті  орналастыра аласыз. </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Padlet сервисі қызметін пайдаланудың артықшылары мен мүмкіндіктері: - вертуалды тақтаның дизайнын таңдау мүмкіндігі; - нақты уақыт тәртібінде ұжымдық іс-әрекетті ұйымдастыру және көрнекі (визуальді) контентпен жұмыс істеу мүмкіндігі; - материалды кез келген тасымалдаушыға, сондай-ақ Интернетте  де орналастыру (фото, видео, аудиофайлдар).</w:t>
      </w:r>
    </w:p>
    <w:p w:rsidR="002624EB" w:rsidRPr="00903F73" w:rsidRDefault="002624EB" w:rsidP="002624EB">
      <w:pPr>
        <w:pStyle w:val="af3"/>
        <w:spacing w:after="0"/>
        <w:ind w:firstLine="709"/>
        <w:jc w:val="both"/>
        <w:rPr>
          <w:color w:val="000000"/>
          <w:sz w:val="28"/>
          <w:szCs w:val="28"/>
          <w:lang w:val="kk-KZ"/>
        </w:rPr>
      </w:pPr>
      <w:r w:rsidRPr="00903F73">
        <w:rPr>
          <w:color w:val="000000"/>
          <w:sz w:val="28"/>
          <w:szCs w:val="28"/>
          <w:lang w:val="kk-KZ"/>
        </w:rPr>
        <w:t xml:space="preserve">Сілтеме:  </w:t>
      </w:r>
      <w:hyperlink r:id="rId76" w:history="1">
        <w:r w:rsidRPr="00903F73">
          <w:rPr>
            <w:rStyle w:val="ab"/>
            <w:color w:val="000000"/>
            <w:sz w:val="28"/>
            <w:szCs w:val="28"/>
            <w:u w:val="none"/>
          </w:rPr>
          <w:t>https://padlet.com/</w:t>
        </w:r>
      </w:hyperlink>
    </w:p>
    <w:p w:rsidR="002624EB" w:rsidRPr="00903F73" w:rsidRDefault="002624EB" w:rsidP="002624EB">
      <w:pPr>
        <w:pStyle w:val="af3"/>
        <w:spacing w:after="0"/>
        <w:ind w:firstLine="709"/>
        <w:jc w:val="both"/>
        <w:rPr>
          <w:color w:val="000000"/>
          <w:sz w:val="28"/>
          <w:szCs w:val="28"/>
          <w:lang w:val="kk-KZ"/>
        </w:rPr>
      </w:pPr>
    </w:p>
    <w:p w:rsidR="002624EB" w:rsidRPr="00DA1F94" w:rsidRDefault="00B0442A" w:rsidP="002624EB">
      <w:pPr>
        <w:pStyle w:val="af3"/>
        <w:spacing w:after="0"/>
        <w:jc w:val="center"/>
        <w:rPr>
          <w:color w:val="000000"/>
          <w:sz w:val="28"/>
          <w:szCs w:val="28"/>
          <w:lang w:val="ru-RU"/>
        </w:rPr>
      </w:pPr>
      <w:r w:rsidRPr="00DA1F94">
        <w:rPr>
          <w:noProof/>
          <w:color w:val="000000"/>
          <w:sz w:val="28"/>
          <w:szCs w:val="28"/>
          <w:lang w:val="ru-RU"/>
        </w:rPr>
        <w:drawing>
          <wp:inline distT="0" distB="0" distL="0" distR="0">
            <wp:extent cx="5715000" cy="3553460"/>
            <wp:effectExtent l="0" t="0" r="0" b="0"/>
            <wp:docPr id="40" name="Рисунок 6" descr="Описание: Создать доску — Яндекс.Браузер 04.03.2022 15_13_30.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6" descr="Описание: Создать доску — Яндекс.Браузер 04.03.2022 15_13_30.png"/>
                    <pic:cNvPicPr>
                      <a:picLocks/>
                    </pic:cNvPicPr>
                  </pic:nvPicPr>
                  <pic:blipFill>
                    <a:blip r:embed="rId77">
                      <a:extLst>
                        <a:ext uri="{28A0092B-C50C-407E-A947-70E740481C1C}">
                          <a14:useLocalDpi xmlns:a14="http://schemas.microsoft.com/office/drawing/2010/main" val="0"/>
                        </a:ext>
                      </a:extLst>
                    </a:blip>
                    <a:srcRect l="5165" t="20863" r="1608"/>
                    <a:stretch>
                      <a:fillRect/>
                    </a:stretch>
                  </pic:blipFill>
                  <pic:spPr bwMode="auto">
                    <a:xfrm>
                      <a:off x="0" y="0"/>
                      <a:ext cx="5715000" cy="3553460"/>
                    </a:xfrm>
                    <a:prstGeom prst="rect">
                      <a:avLst/>
                    </a:prstGeom>
                    <a:noFill/>
                    <a:ln>
                      <a:noFill/>
                    </a:ln>
                  </pic:spPr>
                </pic:pic>
              </a:graphicData>
            </a:graphic>
          </wp:inline>
        </w:drawing>
      </w:r>
      <w:r w:rsidR="002624EB" w:rsidRPr="00DA1F94">
        <w:rPr>
          <w:color w:val="000000"/>
          <w:sz w:val="28"/>
          <w:szCs w:val="28"/>
        </w:rPr>
        <w:br/>
      </w:r>
    </w:p>
    <w:p w:rsidR="002624EB" w:rsidRPr="00DA1F94" w:rsidRDefault="002624EB" w:rsidP="002624EB">
      <w:pPr>
        <w:pStyle w:val="af3"/>
        <w:spacing w:after="0"/>
        <w:jc w:val="center"/>
        <w:rPr>
          <w:color w:val="000000"/>
          <w:sz w:val="28"/>
          <w:szCs w:val="28"/>
        </w:rPr>
      </w:pPr>
      <w:r w:rsidRPr="00DA1F94">
        <w:rPr>
          <w:color w:val="000000"/>
          <w:sz w:val="28"/>
          <w:szCs w:val="28"/>
          <w:lang w:val="kk-KZ"/>
        </w:rPr>
        <w:t xml:space="preserve">Сурет </w:t>
      </w:r>
      <w:r w:rsidR="00903F73">
        <w:rPr>
          <w:color w:val="000000"/>
          <w:sz w:val="28"/>
          <w:szCs w:val="28"/>
          <w:lang w:val="kk-KZ"/>
        </w:rPr>
        <w:t>Г</w:t>
      </w:r>
      <w:r w:rsidRPr="00DA1F94">
        <w:rPr>
          <w:color w:val="000000"/>
          <w:sz w:val="28"/>
          <w:szCs w:val="28"/>
          <w:lang w:val="kk-KZ"/>
        </w:rPr>
        <w:t>.</w:t>
      </w:r>
      <w:r w:rsidRPr="00DA1F94">
        <w:rPr>
          <w:color w:val="000000"/>
          <w:sz w:val="28"/>
          <w:szCs w:val="28"/>
        </w:rPr>
        <w:t xml:space="preserve">18 - </w:t>
      </w:r>
      <w:r w:rsidRPr="00DA1F94">
        <w:rPr>
          <w:color w:val="000000"/>
          <w:sz w:val="28"/>
          <w:szCs w:val="28"/>
          <w:lang w:val="kk-KZ"/>
        </w:rPr>
        <w:t>Padlet қосымшасының скрині</w:t>
      </w:r>
    </w:p>
    <w:p w:rsidR="002624EB" w:rsidRPr="00DA1F94" w:rsidRDefault="002624EB" w:rsidP="002624EB">
      <w:pPr>
        <w:pStyle w:val="3"/>
        <w:shd w:val="clear" w:color="auto" w:fill="FFFFFF"/>
        <w:spacing w:before="0" w:line="240" w:lineRule="auto"/>
        <w:jc w:val="center"/>
        <w:textAlignment w:val="baseline"/>
        <w:rPr>
          <w:rFonts w:ascii="Times New Roman" w:hAnsi="Times New Roman"/>
          <w:b w:val="0"/>
          <w:bCs w:val="0"/>
          <w:color w:val="000000"/>
          <w:sz w:val="28"/>
          <w:szCs w:val="28"/>
          <w:lang w:val="ru-RU"/>
        </w:rPr>
      </w:pPr>
    </w:p>
    <w:p w:rsidR="002624EB" w:rsidRPr="00DA1F94" w:rsidRDefault="002624EB" w:rsidP="002624EB">
      <w:pPr>
        <w:spacing w:after="0" w:line="240" w:lineRule="auto"/>
        <w:rPr>
          <w:rFonts w:ascii="Times New Roman" w:hAnsi="Times New Roman"/>
          <w:color w:val="000000"/>
          <w:sz w:val="28"/>
          <w:szCs w:val="28"/>
          <w:lang w:eastAsia="ru-RU"/>
        </w:rPr>
      </w:pPr>
    </w:p>
    <w:p w:rsidR="002624EB" w:rsidRPr="00DA1F94" w:rsidRDefault="002624EB" w:rsidP="002624EB">
      <w:pPr>
        <w:spacing w:after="0" w:line="240" w:lineRule="auto"/>
        <w:rPr>
          <w:rFonts w:ascii="Times New Roman" w:hAnsi="Times New Roman"/>
          <w:color w:val="000000"/>
          <w:sz w:val="28"/>
          <w:szCs w:val="28"/>
        </w:rPr>
      </w:pPr>
    </w:p>
    <w:p w:rsidR="002624EB" w:rsidRPr="00DA1F94" w:rsidRDefault="002624EB" w:rsidP="002624EB">
      <w:pPr>
        <w:spacing w:after="0" w:line="240" w:lineRule="auto"/>
        <w:rPr>
          <w:rFonts w:ascii="Times New Roman" w:hAnsi="Times New Roman"/>
          <w:color w:val="000000"/>
          <w:sz w:val="28"/>
          <w:szCs w:val="28"/>
          <w:lang w:val="kk-KZ"/>
        </w:rPr>
      </w:pPr>
    </w:p>
    <w:p w:rsidR="002624EB" w:rsidRPr="00DA1F94" w:rsidRDefault="002624EB" w:rsidP="002624EB">
      <w:pPr>
        <w:spacing w:after="0" w:line="240" w:lineRule="auto"/>
        <w:rPr>
          <w:rFonts w:ascii="Times New Roman" w:hAnsi="Times New Roman"/>
          <w:color w:val="000000"/>
          <w:sz w:val="28"/>
          <w:szCs w:val="28"/>
          <w:lang w:val="kk-KZ"/>
        </w:rPr>
      </w:pPr>
    </w:p>
    <w:p w:rsidR="002624EB" w:rsidRPr="00DA1F94" w:rsidRDefault="002624EB" w:rsidP="002624EB">
      <w:pPr>
        <w:spacing w:after="0" w:line="240" w:lineRule="auto"/>
        <w:rPr>
          <w:rFonts w:ascii="Times New Roman" w:hAnsi="Times New Roman"/>
          <w:color w:val="000000"/>
          <w:sz w:val="28"/>
          <w:szCs w:val="28"/>
          <w:lang w:val="kk-KZ"/>
        </w:rPr>
      </w:pPr>
    </w:p>
    <w:p w:rsidR="002624EB" w:rsidRPr="00DA1F94" w:rsidRDefault="002624EB" w:rsidP="002624EB">
      <w:pPr>
        <w:spacing w:after="0" w:line="240" w:lineRule="auto"/>
        <w:rPr>
          <w:rFonts w:ascii="Times New Roman" w:hAnsi="Times New Roman"/>
          <w:color w:val="000000"/>
          <w:sz w:val="28"/>
          <w:szCs w:val="28"/>
          <w:lang w:val="kk-KZ"/>
        </w:rPr>
      </w:pPr>
    </w:p>
    <w:p w:rsidR="002624EB" w:rsidRPr="00DA1F94" w:rsidRDefault="002624EB" w:rsidP="002624EB">
      <w:pPr>
        <w:spacing w:after="0" w:line="240" w:lineRule="auto"/>
        <w:rPr>
          <w:rFonts w:ascii="Times New Roman" w:hAnsi="Times New Roman"/>
          <w:color w:val="000000"/>
          <w:sz w:val="28"/>
          <w:szCs w:val="28"/>
          <w:lang w:val="kk-KZ"/>
        </w:rPr>
      </w:pPr>
    </w:p>
    <w:p w:rsidR="002624EB" w:rsidRPr="00DA1F94" w:rsidRDefault="002624EB" w:rsidP="002624EB">
      <w:pPr>
        <w:spacing w:after="0" w:line="240" w:lineRule="auto"/>
        <w:rPr>
          <w:rFonts w:ascii="Times New Roman" w:hAnsi="Times New Roman"/>
          <w:color w:val="000000"/>
          <w:sz w:val="28"/>
          <w:szCs w:val="28"/>
          <w:lang w:val="kk-KZ"/>
        </w:rPr>
      </w:pPr>
    </w:p>
    <w:p w:rsidR="002624EB" w:rsidRPr="00DA1F94" w:rsidRDefault="002624EB" w:rsidP="002624EB">
      <w:pPr>
        <w:spacing w:after="0" w:line="240" w:lineRule="auto"/>
        <w:rPr>
          <w:rFonts w:ascii="Times New Roman" w:hAnsi="Times New Roman"/>
          <w:color w:val="000000"/>
          <w:sz w:val="28"/>
          <w:szCs w:val="28"/>
          <w:lang w:val="kk-KZ"/>
        </w:rPr>
      </w:pPr>
    </w:p>
    <w:p w:rsidR="002624EB" w:rsidRPr="00DA1F94" w:rsidRDefault="002624EB" w:rsidP="002624EB">
      <w:pPr>
        <w:spacing w:after="0" w:line="240" w:lineRule="auto"/>
        <w:jc w:val="center"/>
        <w:rPr>
          <w:rFonts w:ascii="Times New Roman" w:eastAsia="Times New Roman" w:hAnsi="Times New Roman"/>
          <w:color w:val="000000"/>
          <w:sz w:val="28"/>
          <w:szCs w:val="28"/>
          <w:lang w:val="kk-KZ" w:eastAsia="ru-RU"/>
        </w:rPr>
      </w:pPr>
    </w:p>
    <w:p w:rsidR="002624EB" w:rsidRPr="00DA1F94" w:rsidRDefault="002624EB" w:rsidP="002624EB">
      <w:pPr>
        <w:spacing w:after="0" w:line="240" w:lineRule="auto"/>
        <w:jc w:val="center"/>
        <w:rPr>
          <w:rFonts w:ascii="Times New Roman" w:eastAsia="Times New Roman" w:hAnsi="Times New Roman"/>
          <w:color w:val="000000"/>
          <w:sz w:val="28"/>
          <w:szCs w:val="28"/>
          <w:lang w:val="kk-KZ" w:eastAsia="ru-RU"/>
        </w:rPr>
      </w:pPr>
    </w:p>
    <w:p w:rsidR="002624EB" w:rsidRPr="00DA1F94" w:rsidRDefault="002624EB" w:rsidP="002624EB">
      <w:pPr>
        <w:spacing w:after="0" w:line="240" w:lineRule="auto"/>
        <w:jc w:val="center"/>
        <w:rPr>
          <w:rFonts w:ascii="Times New Roman" w:eastAsia="Times New Roman" w:hAnsi="Times New Roman"/>
          <w:color w:val="000000"/>
          <w:sz w:val="28"/>
          <w:szCs w:val="28"/>
          <w:lang w:val="kk-KZ" w:eastAsia="ru-RU"/>
        </w:rPr>
      </w:pPr>
    </w:p>
    <w:p w:rsidR="002624EB" w:rsidRPr="00DA1F94" w:rsidRDefault="002624EB" w:rsidP="002624EB">
      <w:pPr>
        <w:spacing w:after="0" w:line="240" w:lineRule="auto"/>
        <w:jc w:val="center"/>
        <w:rPr>
          <w:rFonts w:ascii="Times New Roman" w:eastAsia="Times New Roman" w:hAnsi="Times New Roman"/>
          <w:color w:val="000000"/>
          <w:sz w:val="28"/>
          <w:szCs w:val="28"/>
          <w:lang w:val="kk-KZ" w:eastAsia="ru-RU"/>
        </w:rPr>
      </w:pPr>
    </w:p>
    <w:p w:rsidR="002624EB" w:rsidRPr="00DA1F94" w:rsidRDefault="002624EB" w:rsidP="002624EB">
      <w:pPr>
        <w:spacing w:after="0" w:line="240" w:lineRule="auto"/>
        <w:jc w:val="center"/>
        <w:rPr>
          <w:rFonts w:ascii="Times New Roman" w:eastAsia="Times New Roman" w:hAnsi="Times New Roman"/>
          <w:color w:val="000000"/>
          <w:sz w:val="28"/>
          <w:szCs w:val="28"/>
          <w:lang w:val="kk-KZ" w:eastAsia="ru-RU"/>
        </w:rPr>
      </w:pPr>
    </w:p>
    <w:p w:rsidR="002624EB" w:rsidRPr="00DA1F94" w:rsidRDefault="002624EB" w:rsidP="002624EB">
      <w:pPr>
        <w:spacing w:after="0" w:line="240" w:lineRule="auto"/>
        <w:jc w:val="center"/>
        <w:rPr>
          <w:rFonts w:ascii="Times New Roman" w:eastAsia="Times New Roman" w:hAnsi="Times New Roman"/>
          <w:color w:val="000000"/>
          <w:sz w:val="28"/>
          <w:szCs w:val="28"/>
          <w:lang w:val="kk-KZ" w:eastAsia="ru-RU"/>
        </w:rPr>
      </w:pPr>
    </w:p>
    <w:p w:rsidR="002624EB" w:rsidRPr="00DA1F94" w:rsidRDefault="002624EB" w:rsidP="002624EB">
      <w:pPr>
        <w:spacing w:after="0" w:line="240" w:lineRule="auto"/>
        <w:jc w:val="center"/>
        <w:rPr>
          <w:rFonts w:ascii="Times New Roman" w:eastAsia="Times New Roman" w:hAnsi="Times New Roman"/>
          <w:color w:val="000000"/>
          <w:sz w:val="28"/>
          <w:szCs w:val="28"/>
          <w:lang w:val="kk-KZ" w:eastAsia="ru-RU"/>
        </w:rPr>
      </w:pPr>
    </w:p>
    <w:p w:rsidR="002624EB" w:rsidRPr="00DA1F94" w:rsidRDefault="002624EB" w:rsidP="002624EB">
      <w:pPr>
        <w:spacing w:after="0" w:line="240" w:lineRule="auto"/>
        <w:jc w:val="center"/>
        <w:rPr>
          <w:rFonts w:ascii="Times New Roman" w:eastAsia="Times New Roman" w:hAnsi="Times New Roman"/>
          <w:color w:val="000000"/>
          <w:sz w:val="28"/>
          <w:szCs w:val="28"/>
          <w:lang w:val="kk-KZ" w:eastAsia="ru-RU"/>
        </w:rPr>
      </w:pPr>
    </w:p>
    <w:p w:rsidR="002624EB" w:rsidRPr="00DA1F94" w:rsidRDefault="002624EB" w:rsidP="002624EB">
      <w:pPr>
        <w:spacing w:after="0" w:line="240" w:lineRule="auto"/>
        <w:jc w:val="center"/>
        <w:rPr>
          <w:rFonts w:ascii="Times New Roman" w:eastAsia="Times New Roman" w:hAnsi="Times New Roman"/>
          <w:color w:val="000000"/>
          <w:sz w:val="28"/>
          <w:szCs w:val="28"/>
          <w:lang w:val="kk-KZ" w:eastAsia="ru-RU"/>
        </w:rPr>
      </w:pPr>
    </w:p>
    <w:p w:rsidR="002624EB" w:rsidRPr="00DA1F94" w:rsidRDefault="002624EB" w:rsidP="002624EB">
      <w:pPr>
        <w:spacing w:after="0" w:line="240" w:lineRule="auto"/>
        <w:jc w:val="center"/>
        <w:rPr>
          <w:rFonts w:ascii="Times New Roman" w:eastAsia="Times New Roman" w:hAnsi="Times New Roman"/>
          <w:color w:val="000000"/>
          <w:sz w:val="28"/>
          <w:szCs w:val="28"/>
          <w:lang w:val="kk-KZ" w:eastAsia="ru-RU"/>
        </w:rPr>
      </w:pPr>
    </w:p>
    <w:p w:rsidR="002624EB" w:rsidRPr="00DA1F94" w:rsidRDefault="002624EB" w:rsidP="002624EB">
      <w:pPr>
        <w:spacing w:after="0" w:line="240" w:lineRule="auto"/>
        <w:jc w:val="center"/>
        <w:rPr>
          <w:rFonts w:ascii="Times New Roman" w:hAnsi="Times New Roman"/>
          <w:b/>
          <w:color w:val="000000"/>
          <w:sz w:val="28"/>
          <w:szCs w:val="28"/>
          <w:lang w:val="kk-KZ"/>
        </w:rPr>
      </w:pPr>
      <w:r w:rsidRPr="00DA1F94">
        <w:rPr>
          <w:rFonts w:ascii="Times New Roman" w:hAnsi="Times New Roman"/>
          <w:b/>
          <w:color w:val="000000"/>
          <w:sz w:val="28"/>
          <w:szCs w:val="28"/>
          <w:lang w:val="kk-KZ"/>
        </w:rPr>
        <w:t>ҚОСЫМША</w:t>
      </w:r>
      <w:r w:rsidR="006909B1" w:rsidRPr="00DA1F94">
        <w:rPr>
          <w:rFonts w:ascii="Times New Roman" w:hAnsi="Times New Roman"/>
          <w:b/>
          <w:color w:val="000000"/>
          <w:sz w:val="28"/>
          <w:szCs w:val="28"/>
          <w:lang w:val="kk-KZ"/>
        </w:rPr>
        <w:t xml:space="preserve"> Ғ</w:t>
      </w:r>
    </w:p>
    <w:p w:rsidR="002624EB" w:rsidRPr="00DA1F94" w:rsidRDefault="002624EB" w:rsidP="002624EB">
      <w:pPr>
        <w:pStyle w:val="af3"/>
        <w:spacing w:after="0"/>
        <w:jc w:val="center"/>
        <w:rPr>
          <w:color w:val="000000"/>
          <w:sz w:val="28"/>
          <w:szCs w:val="28"/>
          <w:lang w:val="kk-KZ"/>
        </w:rPr>
      </w:pPr>
      <w:r w:rsidRPr="00DA1F94">
        <w:rPr>
          <w:color w:val="000000"/>
          <w:sz w:val="28"/>
          <w:szCs w:val="28"/>
          <w:lang w:val="kk-KZ"/>
        </w:rPr>
        <w:t xml:space="preserve">Онлайн курс </w:t>
      </w:r>
    </w:p>
    <w:p w:rsidR="002624EB" w:rsidRPr="00DA1F94" w:rsidRDefault="002624EB" w:rsidP="002624EB">
      <w:pPr>
        <w:pStyle w:val="af3"/>
        <w:spacing w:after="0"/>
        <w:jc w:val="center"/>
        <w:rPr>
          <w:color w:val="000000"/>
          <w:sz w:val="28"/>
          <w:szCs w:val="28"/>
          <w:u w:val="single"/>
          <w:lang w:val="kk-KZ"/>
        </w:rPr>
      </w:pPr>
    </w:p>
    <w:p w:rsidR="002624EB" w:rsidRPr="00DA1F94" w:rsidRDefault="002624EB" w:rsidP="002624EB">
      <w:pPr>
        <w:pStyle w:val="af3"/>
        <w:spacing w:after="0"/>
        <w:jc w:val="center"/>
        <w:rPr>
          <w:color w:val="000000"/>
          <w:sz w:val="28"/>
          <w:szCs w:val="28"/>
          <w:u w:val="single"/>
          <w:lang w:val="kk-KZ"/>
        </w:rPr>
      </w:pPr>
    </w:p>
    <w:p w:rsidR="002624EB" w:rsidRPr="00DA1F94" w:rsidRDefault="002624EB" w:rsidP="002624EB">
      <w:pPr>
        <w:pStyle w:val="af3"/>
        <w:spacing w:after="0"/>
        <w:jc w:val="center"/>
        <w:rPr>
          <w:color w:val="000000"/>
          <w:sz w:val="28"/>
          <w:szCs w:val="28"/>
          <w:u w:val="single"/>
          <w:lang w:val="kk-KZ"/>
        </w:rPr>
      </w:pPr>
    </w:p>
    <w:p w:rsidR="002624EB" w:rsidRPr="00DA1F94" w:rsidRDefault="002624EB" w:rsidP="002624EB">
      <w:pPr>
        <w:spacing w:after="0" w:line="240" w:lineRule="auto"/>
        <w:jc w:val="center"/>
        <w:rPr>
          <w:rFonts w:ascii="Times New Roman" w:hAnsi="Times New Roman"/>
          <w:color w:val="000000"/>
          <w:sz w:val="28"/>
          <w:szCs w:val="28"/>
          <w:lang w:val="kk-KZ"/>
        </w:rPr>
      </w:pPr>
    </w:p>
    <w:p w:rsidR="00282F1A" w:rsidRPr="00282F1A" w:rsidRDefault="00282F1A" w:rsidP="00282F1A">
      <w:pPr>
        <w:ind w:firstLine="113"/>
        <w:jc w:val="center"/>
        <w:rPr>
          <w:rFonts w:ascii="Times New Roman" w:hAnsi="Times New Roman"/>
          <w:sz w:val="28"/>
          <w:szCs w:val="28"/>
        </w:rPr>
      </w:pPr>
    </w:p>
    <w:p w:rsidR="00100F66" w:rsidRPr="00100F66" w:rsidRDefault="00282F1A" w:rsidP="00100F66">
      <w:pPr>
        <w:spacing w:after="0" w:line="240" w:lineRule="auto"/>
        <w:jc w:val="center"/>
        <w:rPr>
          <w:rFonts w:ascii="Times New Roman" w:hAnsi="Times New Roman"/>
          <w:color w:val="000000"/>
          <w:sz w:val="28"/>
          <w:szCs w:val="28"/>
          <w:lang w:val="kk-KZ"/>
        </w:rPr>
      </w:pPr>
      <w:r w:rsidRPr="00282F1A">
        <w:rPr>
          <w:rFonts w:ascii="Times New Roman" w:hAnsi="Times New Roman"/>
          <w:sz w:val="28"/>
          <w:szCs w:val="28"/>
        </w:rPr>
        <w:t xml:space="preserve">Пəні: </w:t>
      </w:r>
      <w:r w:rsidR="00100F66" w:rsidRPr="00100F66">
        <w:rPr>
          <w:rFonts w:ascii="Times New Roman" w:hAnsi="Times New Roman"/>
          <w:color w:val="000000"/>
          <w:sz w:val="28"/>
          <w:szCs w:val="28"/>
          <w:lang w:val="kk-KZ"/>
        </w:rPr>
        <w:t>Медиатехнология</w:t>
      </w:r>
      <w:r w:rsidR="00100F66">
        <w:rPr>
          <w:rFonts w:ascii="Times New Roman" w:hAnsi="Times New Roman"/>
          <w:color w:val="000000"/>
          <w:sz w:val="28"/>
          <w:szCs w:val="28"/>
          <w:lang w:val="kk-KZ"/>
        </w:rPr>
        <w:t>лардың білім берудегі негіздері</w:t>
      </w:r>
    </w:p>
    <w:p w:rsidR="00282F1A" w:rsidRPr="00282F1A" w:rsidRDefault="00282F1A" w:rsidP="00100F66">
      <w:pPr>
        <w:tabs>
          <w:tab w:val="left" w:pos="1640"/>
        </w:tabs>
        <w:spacing w:after="0" w:line="240" w:lineRule="auto"/>
        <w:jc w:val="center"/>
        <w:rPr>
          <w:rFonts w:ascii="Times New Roman" w:hAnsi="Times New Roman"/>
          <w:sz w:val="28"/>
          <w:szCs w:val="28"/>
        </w:rPr>
      </w:pPr>
      <w:r w:rsidRPr="00282F1A">
        <w:rPr>
          <w:rFonts w:ascii="Times New Roman" w:hAnsi="Times New Roman"/>
          <w:sz w:val="28"/>
          <w:szCs w:val="28"/>
        </w:rPr>
        <w:t>Дайындық бағыты:  6В01 Педагогикалық ғылымдар</w:t>
      </w:r>
    </w:p>
    <w:p w:rsidR="002624EB" w:rsidRPr="00100F66" w:rsidRDefault="00282F1A" w:rsidP="00100F66">
      <w:pPr>
        <w:tabs>
          <w:tab w:val="left" w:pos="1640"/>
        </w:tabs>
        <w:spacing w:after="0" w:line="240" w:lineRule="auto"/>
        <w:jc w:val="center"/>
        <w:rPr>
          <w:rFonts w:ascii="Times New Roman" w:hAnsi="Times New Roman"/>
          <w:color w:val="000000"/>
          <w:sz w:val="28"/>
          <w:szCs w:val="28"/>
          <w:lang w:val="kk-KZ"/>
        </w:rPr>
      </w:pPr>
      <w:r w:rsidRPr="00282F1A">
        <w:rPr>
          <w:rFonts w:ascii="Times New Roman" w:hAnsi="Times New Roman"/>
          <w:sz w:val="28"/>
          <w:szCs w:val="28"/>
        </w:rPr>
        <w:t xml:space="preserve"> Білім беру бағыты: 6В01101 Педагогика және психология  </w:t>
      </w:r>
    </w:p>
    <w:p w:rsidR="002624EB" w:rsidRPr="00DA1F94" w:rsidRDefault="002624EB" w:rsidP="00100F66">
      <w:pPr>
        <w:spacing w:after="0" w:line="240" w:lineRule="auto"/>
        <w:rPr>
          <w:rFonts w:ascii="Times New Roman" w:hAnsi="Times New Roman"/>
          <w:color w:val="000000"/>
          <w:sz w:val="28"/>
          <w:szCs w:val="28"/>
          <w:lang w:val="kk-KZ"/>
        </w:rPr>
      </w:pPr>
    </w:p>
    <w:p w:rsidR="002624EB" w:rsidRPr="00DA1F94" w:rsidRDefault="002624EB" w:rsidP="002624EB">
      <w:pPr>
        <w:spacing w:after="0" w:line="240" w:lineRule="auto"/>
        <w:rPr>
          <w:rFonts w:ascii="Times New Roman" w:hAnsi="Times New Roman"/>
          <w:color w:val="000000"/>
          <w:sz w:val="28"/>
          <w:szCs w:val="28"/>
          <w:lang w:val="kk-KZ"/>
        </w:rPr>
      </w:pPr>
    </w:p>
    <w:p w:rsidR="002624EB" w:rsidRPr="00DA1F94" w:rsidRDefault="002624EB" w:rsidP="002624EB">
      <w:pPr>
        <w:spacing w:after="0" w:line="240" w:lineRule="auto"/>
        <w:rPr>
          <w:rFonts w:ascii="Times New Roman" w:hAnsi="Times New Roman"/>
          <w:color w:val="000000"/>
          <w:sz w:val="28"/>
          <w:szCs w:val="28"/>
          <w:lang w:val="kk-KZ"/>
        </w:rPr>
      </w:pPr>
    </w:p>
    <w:p w:rsidR="002624EB" w:rsidRPr="00DA1F94" w:rsidRDefault="002624EB" w:rsidP="002624EB">
      <w:pPr>
        <w:spacing w:after="0" w:line="240" w:lineRule="auto"/>
        <w:rPr>
          <w:rFonts w:ascii="Times New Roman" w:hAnsi="Times New Roman"/>
          <w:color w:val="000000"/>
          <w:sz w:val="28"/>
          <w:szCs w:val="28"/>
          <w:lang w:val="kk-KZ"/>
        </w:rPr>
      </w:pPr>
    </w:p>
    <w:p w:rsidR="002624EB" w:rsidRPr="00DA1F94" w:rsidRDefault="002624EB" w:rsidP="002624EB">
      <w:pPr>
        <w:spacing w:after="0" w:line="240" w:lineRule="auto"/>
        <w:rPr>
          <w:rFonts w:ascii="Times New Roman" w:hAnsi="Times New Roman"/>
          <w:color w:val="000000"/>
          <w:sz w:val="28"/>
          <w:szCs w:val="28"/>
          <w:lang w:val="kk-KZ"/>
        </w:rPr>
      </w:pPr>
    </w:p>
    <w:p w:rsidR="002624EB" w:rsidRPr="00DA1F94" w:rsidRDefault="002624EB" w:rsidP="002624EB">
      <w:pPr>
        <w:spacing w:after="0" w:line="240" w:lineRule="auto"/>
        <w:rPr>
          <w:rFonts w:ascii="Times New Roman" w:hAnsi="Times New Roman"/>
          <w:color w:val="000000"/>
          <w:sz w:val="28"/>
          <w:szCs w:val="28"/>
          <w:lang w:val="kk-KZ"/>
        </w:rPr>
      </w:pPr>
    </w:p>
    <w:p w:rsidR="002624EB" w:rsidRPr="00DA1F94" w:rsidRDefault="002624EB" w:rsidP="002624EB">
      <w:pPr>
        <w:spacing w:after="0" w:line="240" w:lineRule="auto"/>
        <w:rPr>
          <w:rFonts w:ascii="Times New Roman" w:hAnsi="Times New Roman"/>
          <w:color w:val="000000"/>
          <w:sz w:val="28"/>
          <w:szCs w:val="28"/>
          <w:lang w:val="kk-KZ"/>
        </w:rPr>
      </w:pPr>
    </w:p>
    <w:p w:rsidR="002624EB" w:rsidRPr="00DA1F94" w:rsidRDefault="002624EB" w:rsidP="002624EB">
      <w:pPr>
        <w:spacing w:after="0" w:line="240" w:lineRule="auto"/>
        <w:rPr>
          <w:rFonts w:ascii="Times New Roman" w:hAnsi="Times New Roman"/>
          <w:color w:val="000000"/>
          <w:sz w:val="28"/>
          <w:szCs w:val="28"/>
          <w:lang w:val="kk-KZ"/>
        </w:rPr>
      </w:pPr>
    </w:p>
    <w:p w:rsidR="002624EB" w:rsidRPr="00DA1F94" w:rsidRDefault="002624EB" w:rsidP="002624EB">
      <w:pPr>
        <w:spacing w:after="0" w:line="240" w:lineRule="auto"/>
        <w:rPr>
          <w:rFonts w:ascii="Times New Roman" w:hAnsi="Times New Roman"/>
          <w:color w:val="000000"/>
          <w:sz w:val="28"/>
          <w:szCs w:val="28"/>
          <w:lang w:val="kk-KZ"/>
        </w:rPr>
      </w:pPr>
    </w:p>
    <w:p w:rsidR="002624EB" w:rsidRPr="00DA1F94" w:rsidRDefault="002624EB" w:rsidP="002624EB">
      <w:pPr>
        <w:pStyle w:val="af9"/>
        <w:ind w:firstLine="0"/>
        <w:jc w:val="center"/>
        <w:rPr>
          <w:rFonts w:ascii="Times New Roman" w:hAnsi="Times New Roman"/>
          <w:b/>
          <w:color w:val="000000"/>
          <w:szCs w:val="28"/>
          <w:lang w:val="kk-KZ"/>
        </w:rPr>
      </w:pPr>
    </w:p>
    <w:p w:rsidR="002624EB" w:rsidRPr="00DA1F94" w:rsidRDefault="002624EB" w:rsidP="002624EB">
      <w:pPr>
        <w:pStyle w:val="af9"/>
        <w:ind w:firstLine="0"/>
        <w:jc w:val="center"/>
        <w:rPr>
          <w:rFonts w:ascii="Times New Roman" w:hAnsi="Times New Roman"/>
          <w:b/>
          <w:color w:val="000000"/>
          <w:szCs w:val="28"/>
          <w:lang w:val="kk-KZ"/>
        </w:rPr>
      </w:pPr>
    </w:p>
    <w:p w:rsidR="002624EB" w:rsidRPr="00DA1F94" w:rsidRDefault="002624EB" w:rsidP="002624EB">
      <w:pPr>
        <w:pStyle w:val="af9"/>
        <w:ind w:firstLine="0"/>
        <w:jc w:val="center"/>
        <w:rPr>
          <w:rFonts w:ascii="Times New Roman" w:hAnsi="Times New Roman"/>
          <w:b/>
          <w:color w:val="000000"/>
          <w:szCs w:val="28"/>
          <w:lang w:val="kk-KZ"/>
        </w:rPr>
      </w:pPr>
    </w:p>
    <w:p w:rsidR="002624EB" w:rsidRPr="00DA1F94" w:rsidRDefault="002624EB" w:rsidP="002624EB">
      <w:pPr>
        <w:pStyle w:val="af9"/>
        <w:ind w:firstLine="0"/>
        <w:jc w:val="center"/>
        <w:rPr>
          <w:rFonts w:ascii="Times New Roman" w:hAnsi="Times New Roman"/>
          <w:b/>
          <w:color w:val="000000"/>
          <w:szCs w:val="28"/>
          <w:lang w:val="kk-KZ"/>
        </w:rPr>
      </w:pPr>
    </w:p>
    <w:p w:rsidR="002624EB" w:rsidRPr="00DA1F94" w:rsidRDefault="002624EB" w:rsidP="002624EB">
      <w:pPr>
        <w:pStyle w:val="af9"/>
        <w:ind w:firstLine="0"/>
        <w:jc w:val="center"/>
        <w:rPr>
          <w:rFonts w:ascii="Times New Roman" w:hAnsi="Times New Roman"/>
          <w:b/>
          <w:color w:val="000000"/>
          <w:szCs w:val="28"/>
          <w:lang w:val="kk-KZ"/>
        </w:rPr>
      </w:pPr>
    </w:p>
    <w:p w:rsidR="002624EB" w:rsidRPr="00DA1F94" w:rsidRDefault="002624EB" w:rsidP="002624EB">
      <w:pPr>
        <w:pStyle w:val="af9"/>
        <w:ind w:firstLine="0"/>
        <w:jc w:val="center"/>
        <w:rPr>
          <w:rFonts w:ascii="Times New Roman" w:hAnsi="Times New Roman"/>
          <w:b/>
          <w:color w:val="000000"/>
          <w:szCs w:val="28"/>
          <w:lang w:val="kk-KZ"/>
        </w:rPr>
      </w:pPr>
    </w:p>
    <w:p w:rsidR="002624EB" w:rsidRPr="00DA1F94" w:rsidRDefault="002624EB" w:rsidP="002624EB">
      <w:pPr>
        <w:pStyle w:val="af9"/>
        <w:ind w:firstLine="0"/>
        <w:jc w:val="center"/>
        <w:rPr>
          <w:rFonts w:ascii="Times New Roman" w:hAnsi="Times New Roman"/>
          <w:b/>
          <w:color w:val="000000"/>
          <w:szCs w:val="28"/>
          <w:lang w:val="kk-KZ"/>
        </w:rPr>
      </w:pPr>
    </w:p>
    <w:p w:rsidR="002624EB" w:rsidRPr="00DA1F94" w:rsidRDefault="002624EB" w:rsidP="002624EB">
      <w:pPr>
        <w:pStyle w:val="af9"/>
        <w:ind w:firstLine="0"/>
        <w:jc w:val="center"/>
        <w:rPr>
          <w:rFonts w:ascii="Times New Roman" w:hAnsi="Times New Roman"/>
          <w:b/>
          <w:color w:val="000000"/>
          <w:szCs w:val="28"/>
          <w:lang w:val="kk-KZ"/>
        </w:rPr>
      </w:pPr>
    </w:p>
    <w:p w:rsidR="002624EB" w:rsidRPr="00DA1F94" w:rsidRDefault="002624EB" w:rsidP="002624EB">
      <w:pPr>
        <w:pStyle w:val="af9"/>
        <w:ind w:firstLine="0"/>
        <w:jc w:val="center"/>
        <w:rPr>
          <w:rFonts w:ascii="Times New Roman" w:hAnsi="Times New Roman"/>
          <w:b/>
          <w:color w:val="000000"/>
          <w:szCs w:val="28"/>
          <w:lang w:val="kk-KZ"/>
        </w:rPr>
      </w:pPr>
    </w:p>
    <w:p w:rsidR="002624EB" w:rsidRPr="00DA1F94" w:rsidRDefault="002624EB" w:rsidP="002624EB">
      <w:pPr>
        <w:pStyle w:val="af9"/>
        <w:ind w:firstLine="0"/>
        <w:jc w:val="center"/>
        <w:rPr>
          <w:rFonts w:ascii="Times New Roman" w:hAnsi="Times New Roman"/>
          <w:b/>
          <w:color w:val="000000"/>
          <w:szCs w:val="28"/>
          <w:lang w:val="kk-KZ"/>
        </w:rPr>
      </w:pPr>
    </w:p>
    <w:p w:rsidR="002624EB" w:rsidRPr="00DA1F94" w:rsidRDefault="002624EB" w:rsidP="002624EB">
      <w:pPr>
        <w:pStyle w:val="af9"/>
        <w:ind w:firstLine="0"/>
        <w:jc w:val="center"/>
        <w:rPr>
          <w:rFonts w:ascii="Times New Roman" w:hAnsi="Times New Roman"/>
          <w:b/>
          <w:color w:val="000000"/>
          <w:szCs w:val="28"/>
          <w:lang w:val="kk-KZ"/>
        </w:rPr>
      </w:pPr>
    </w:p>
    <w:p w:rsidR="002624EB" w:rsidRPr="00DA1F94" w:rsidRDefault="002624EB" w:rsidP="00A35103">
      <w:pPr>
        <w:pStyle w:val="af9"/>
        <w:ind w:firstLine="0"/>
        <w:rPr>
          <w:rFonts w:ascii="Times New Roman" w:hAnsi="Times New Roman"/>
          <w:b/>
          <w:color w:val="000000"/>
          <w:szCs w:val="28"/>
          <w:lang w:val="kk-KZ"/>
        </w:rPr>
      </w:pPr>
    </w:p>
    <w:p w:rsidR="002624EB" w:rsidRPr="00DA1F94" w:rsidRDefault="002624EB" w:rsidP="002624EB">
      <w:pPr>
        <w:pStyle w:val="af9"/>
        <w:ind w:firstLine="0"/>
        <w:jc w:val="center"/>
        <w:rPr>
          <w:rFonts w:ascii="Times New Roman" w:hAnsi="Times New Roman"/>
          <w:b/>
          <w:color w:val="000000"/>
          <w:szCs w:val="28"/>
          <w:lang w:val="kk-KZ"/>
        </w:rPr>
      </w:pPr>
    </w:p>
    <w:p w:rsidR="002624EB" w:rsidRPr="00DA1F94" w:rsidRDefault="002624EB" w:rsidP="002624EB">
      <w:pPr>
        <w:pStyle w:val="af9"/>
        <w:ind w:firstLine="0"/>
        <w:jc w:val="center"/>
        <w:rPr>
          <w:rFonts w:ascii="Times New Roman" w:hAnsi="Times New Roman"/>
          <w:b/>
          <w:color w:val="000000"/>
          <w:szCs w:val="28"/>
          <w:lang w:val="kk-KZ"/>
        </w:rPr>
      </w:pPr>
    </w:p>
    <w:p w:rsidR="002624EB" w:rsidRPr="00DA1F94" w:rsidRDefault="002624EB" w:rsidP="002624EB">
      <w:pPr>
        <w:pStyle w:val="af9"/>
        <w:ind w:firstLine="0"/>
        <w:jc w:val="center"/>
        <w:rPr>
          <w:rFonts w:ascii="Times New Roman" w:hAnsi="Times New Roman"/>
          <w:b/>
          <w:color w:val="000000"/>
          <w:szCs w:val="28"/>
          <w:lang w:val="kk-KZ"/>
        </w:rPr>
      </w:pPr>
    </w:p>
    <w:p w:rsidR="002624EB" w:rsidRPr="00DA1F94" w:rsidRDefault="002624EB" w:rsidP="002624EB">
      <w:pPr>
        <w:pStyle w:val="af9"/>
        <w:ind w:firstLine="0"/>
        <w:jc w:val="center"/>
        <w:rPr>
          <w:rFonts w:ascii="Times New Roman" w:hAnsi="Times New Roman"/>
          <w:color w:val="000000"/>
          <w:szCs w:val="28"/>
          <w:lang w:val="kk-KZ"/>
        </w:rPr>
      </w:pPr>
      <w:r w:rsidRPr="00DA1F94">
        <w:rPr>
          <w:rFonts w:ascii="Times New Roman" w:hAnsi="Times New Roman"/>
          <w:color w:val="000000"/>
          <w:szCs w:val="28"/>
          <w:lang w:val="kk-KZ"/>
        </w:rPr>
        <w:t>Көкшетау қ., 2021</w:t>
      </w:r>
    </w:p>
    <w:p w:rsidR="00A24FA6" w:rsidRPr="00DA1F94" w:rsidRDefault="00A24FA6" w:rsidP="002624EB">
      <w:pPr>
        <w:pStyle w:val="af9"/>
        <w:ind w:firstLine="0"/>
        <w:jc w:val="center"/>
        <w:rPr>
          <w:rFonts w:ascii="Times New Roman" w:hAnsi="Times New Roman"/>
          <w:color w:val="000000"/>
          <w:szCs w:val="28"/>
          <w:lang w:val="kk-KZ"/>
        </w:rPr>
      </w:pPr>
    </w:p>
    <w:p w:rsidR="00A24FA6" w:rsidRPr="00DA1F94" w:rsidRDefault="00A24FA6" w:rsidP="002624EB">
      <w:pPr>
        <w:pStyle w:val="af9"/>
        <w:ind w:firstLine="0"/>
        <w:jc w:val="center"/>
        <w:rPr>
          <w:rFonts w:ascii="Times New Roman" w:hAnsi="Times New Roman"/>
          <w:color w:val="000000"/>
          <w:szCs w:val="28"/>
          <w:lang w:val="kk-KZ"/>
        </w:rPr>
      </w:pPr>
    </w:p>
    <w:p w:rsidR="00F351E5" w:rsidRDefault="00F351E5" w:rsidP="002624EB">
      <w:pPr>
        <w:pStyle w:val="af9"/>
        <w:ind w:firstLine="0"/>
        <w:jc w:val="center"/>
        <w:rPr>
          <w:rFonts w:ascii="Times New Roman" w:hAnsi="Times New Roman"/>
          <w:color w:val="000000"/>
          <w:szCs w:val="28"/>
          <w:lang w:val="kk-KZ"/>
        </w:rPr>
      </w:pPr>
    </w:p>
    <w:p w:rsidR="00F351E5" w:rsidRDefault="00F351E5" w:rsidP="002624EB">
      <w:pPr>
        <w:pStyle w:val="af9"/>
        <w:ind w:firstLine="0"/>
        <w:jc w:val="center"/>
        <w:rPr>
          <w:rFonts w:ascii="Times New Roman" w:hAnsi="Times New Roman"/>
          <w:color w:val="000000"/>
          <w:szCs w:val="28"/>
          <w:lang w:val="kk-KZ"/>
        </w:rPr>
      </w:pPr>
    </w:p>
    <w:p w:rsidR="00F351E5" w:rsidRDefault="00F351E5" w:rsidP="002624EB">
      <w:pPr>
        <w:pStyle w:val="af9"/>
        <w:ind w:firstLine="0"/>
        <w:jc w:val="center"/>
        <w:rPr>
          <w:rFonts w:ascii="Times New Roman" w:hAnsi="Times New Roman"/>
          <w:color w:val="000000"/>
          <w:szCs w:val="28"/>
          <w:lang w:val="kk-KZ"/>
        </w:rPr>
      </w:pPr>
    </w:p>
    <w:p w:rsidR="002624EB" w:rsidRPr="00DA1F94" w:rsidRDefault="002624EB" w:rsidP="002624EB">
      <w:pPr>
        <w:pStyle w:val="af9"/>
        <w:ind w:firstLine="0"/>
        <w:jc w:val="center"/>
        <w:rPr>
          <w:rFonts w:ascii="Times New Roman" w:hAnsi="Times New Roman"/>
          <w:color w:val="000000"/>
          <w:szCs w:val="28"/>
          <w:lang w:val="kk-KZ"/>
        </w:rPr>
      </w:pPr>
      <w:r w:rsidRPr="00DA1F94">
        <w:rPr>
          <w:rFonts w:ascii="Times New Roman" w:hAnsi="Times New Roman"/>
          <w:color w:val="000000"/>
          <w:szCs w:val="28"/>
          <w:lang w:val="kk-KZ"/>
        </w:rPr>
        <w:t>Мазмұны</w:t>
      </w:r>
    </w:p>
    <w:p w:rsidR="006F2D4F" w:rsidRPr="00DA1F94" w:rsidRDefault="006F2D4F" w:rsidP="002624EB">
      <w:pPr>
        <w:pStyle w:val="af9"/>
        <w:ind w:firstLine="0"/>
        <w:jc w:val="center"/>
        <w:rPr>
          <w:rFonts w:ascii="Times New Roman" w:hAnsi="Times New Roman"/>
          <w:color w:val="000000"/>
          <w:szCs w:val="28"/>
          <w:lang w:val="kk-KZ"/>
        </w:rPr>
      </w:pPr>
    </w:p>
    <w:tbl>
      <w:tblPr>
        <w:tblW w:w="100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2"/>
        <w:gridCol w:w="8652"/>
        <w:gridCol w:w="851"/>
      </w:tblGrid>
      <w:tr w:rsidR="002624EB" w:rsidRPr="00DA1F94" w:rsidTr="00903F73">
        <w:trPr>
          <w:trHeight w:val="813"/>
        </w:trPr>
        <w:tc>
          <w:tcPr>
            <w:tcW w:w="532" w:type="dxa"/>
            <w:tcBorders>
              <w:top w:val="single" w:sz="4" w:space="0" w:color="auto"/>
              <w:left w:val="single" w:sz="4" w:space="0" w:color="auto"/>
              <w:bottom w:val="single" w:sz="4" w:space="0" w:color="auto"/>
              <w:right w:val="single" w:sz="4" w:space="0" w:color="auto"/>
            </w:tcBorders>
            <w:hideMark/>
          </w:tcPr>
          <w:p w:rsidR="002624EB" w:rsidRPr="00DA1F94" w:rsidRDefault="002624EB">
            <w:pPr>
              <w:spacing w:after="0" w:line="240" w:lineRule="auto"/>
              <w:rPr>
                <w:rFonts w:ascii="Times New Roman" w:hAnsi="Times New Roman"/>
                <w:color w:val="000000"/>
                <w:sz w:val="24"/>
                <w:szCs w:val="24"/>
              </w:rPr>
            </w:pPr>
            <w:r w:rsidRPr="00DA1F94">
              <w:rPr>
                <w:rFonts w:ascii="Times New Roman" w:hAnsi="Times New Roman"/>
                <w:color w:val="000000"/>
                <w:sz w:val="24"/>
                <w:szCs w:val="24"/>
              </w:rPr>
              <w:t>1</w:t>
            </w:r>
          </w:p>
        </w:tc>
        <w:tc>
          <w:tcPr>
            <w:tcW w:w="8652" w:type="dxa"/>
            <w:tcBorders>
              <w:top w:val="single" w:sz="4" w:space="0" w:color="auto"/>
              <w:left w:val="single" w:sz="4" w:space="0" w:color="auto"/>
              <w:bottom w:val="single" w:sz="4" w:space="0" w:color="auto"/>
              <w:right w:val="single" w:sz="4" w:space="0" w:color="auto"/>
            </w:tcBorders>
            <w:hideMark/>
          </w:tcPr>
          <w:p w:rsidR="002624EB" w:rsidRPr="00DA1F94" w:rsidRDefault="002624EB">
            <w:pPr>
              <w:spacing w:after="0" w:line="240" w:lineRule="auto"/>
              <w:jc w:val="both"/>
              <w:rPr>
                <w:rFonts w:ascii="Times New Roman" w:hAnsi="Times New Roman"/>
                <w:color w:val="000000"/>
                <w:sz w:val="24"/>
                <w:szCs w:val="24"/>
                <w:lang w:val="kk-KZ"/>
              </w:rPr>
            </w:pPr>
            <w:r w:rsidRPr="00DA1F94">
              <w:rPr>
                <w:rFonts w:ascii="Times New Roman" w:hAnsi="Times New Roman"/>
                <w:color w:val="000000"/>
                <w:sz w:val="24"/>
                <w:szCs w:val="24"/>
                <w:lang w:val="kk-KZ"/>
              </w:rPr>
              <w:t xml:space="preserve">«Медиатехнологиялардың білім берудегі негіздері» атты курстың мақсаты, міндеттері. </w:t>
            </w:r>
          </w:p>
          <w:p w:rsidR="002624EB" w:rsidRPr="00DA1F94" w:rsidRDefault="002624EB">
            <w:pPr>
              <w:pStyle w:val="af3"/>
              <w:shd w:val="clear" w:color="auto" w:fill="FFFFFF"/>
              <w:spacing w:before="0" w:beforeAutospacing="0" w:after="0" w:afterAutospacing="0" w:line="276" w:lineRule="auto"/>
              <w:jc w:val="both"/>
              <w:rPr>
                <w:color w:val="000000"/>
                <w:lang w:val="kk-KZ" w:eastAsia="en-US"/>
              </w:rPr>
            </w:pPr>
            <w:r w:rsidRPr="00DA1F94">
              <w:rPr>
                <w:color w:val="000000"/>
                <w:lang w:val="kk-KZ" w:eastAsia="en-US"/>
              </w:rPr>
              <w:t xml:space="preserve">«Медиатехнологиялардың білім берудегі негіздері» курсының мазмұны. </w:t>
            </w:r>
          </w:p>
        </w:tc>
        <w:tc>
          <w:tcPr>
            <w:tcW w:w="851" w:type="dxa"/>
            <w:tcBorders>
              <w:top w:val="single" w:sz="4" w:space="0" w:color="auto"/>
              <w:left w:val="single" w:sz="4" w:space="0" w:color="auto"/>
              <w:bottom w:val="single" w:sz="4" w:space="0" w:color="auto"/>
              <w:right w:val="single" w:sz="4" w:space="0" w:color="auto"/>
            </w:tcBorders>
            <w:hideMark/>
          </w:tcPr>
          <w:p w:rsidR="002624EB" w:rsidRPr="00DA1F94" w:rsidRDefault="002624EB">
            <w:pPr>
              <w:spacing w:after="0" w:line="240" w:lineRule="auto"/>
              <w:rPr>
                <w:rFonts w:ascii="Times New Roman" w:hAnsi="Times New Roman"/>
                <w:color w:val="000000"/>
                <w:sz w:val="24"/>
                <w:szCs w:val="24"/>
                <w:lang w:val="kk-KZ"/>
              </w:rPr>
            </w:pPr>
            <w:r w:rsidRPr="00DA1F94">
              <w:rPr>
                <w:rFonts w:ascii="Times New Roman" w:hAnsi="Times New Roman"/>
                <w:color w:val="000000"/>
                <w:sz w:val="24"/>
                <w:szCs w:val="24"/>
                <w:lang w:val="kk-KZ"/>
              </w:rPr>
              <w:t>1</w:t>
            </w:r>
          </w:p>
        </w:tc>
      </w:tr>
      <w:tr w:rsidR="002624EB" w:rsidRPr="00DA1F94" w:rsidTr="00903F73">
        <w:tc>
          <w:tcPr>
            <w:tcW w:w="532" w:type="dxa"/>
            <w:tcBorders>
              <w:top w:val="single" w:sz="4" w:space="0" w:color="auto"/>
              <w:left w:val="single" w:sz="4" w:space="0" w:color="auto"/>
              <w:bottom w:val="single" w:sz="4" w:space="0" w:color="auto"/>
              <w:right w:val="single" w:sz="4" w:space="0" w:color="auto"/>
            </w:tcBorders>
            <w:hideMark/>
          </w:tcPr>
          <w:p w:rsidR="002624EB" w:rsidRPr="00DA1F94" w:rsidRDefault="002624EB">
            <w:pPr>
              <w:spacing w:after="0" w:line="240" w:lineRule="auto"/>
              <w:rPr>
                <w:rFonts w:ascii="Times New Roman" w:hAnsi="Times New Roman"/>
                <w:color w:val="000000"/>
                <w:sz w:val="24"/>
                <w:szCs w:val="24"/>
              </w:rPr>
            </w:pPr>
            <w:r w:rsidRPr="00DA1F94">
              <w:rPr>
                <w:rFonts w:ascii="Times New Roman" w:hAnsi="Times New Roman"/>
                <w:color w:val="000000"/>
                <w:sz w:val="24"/>
                <w:szCs w:val="24"/>
              </w:rPr>
              <w:t>2</w:t>
            </w:r>
          </w:p>
        </w:tc>
        <w:tc>
          <w:tcPr>
            <w:tcW w:w="8652" w:type="dxa"/>
            <w:tcBorders>
              <w:top w:val="single" w:sz="4" w:space="0" w:color="auto"/>
              <w:left w:val="single" w:sz="4" w:space="0" w:color="auto"/>
              <w:bottom w:val="single" w:sz="4" w:space="0" w:color="auto"/>
              <w:right w:val="single" w:sz="4" w:space="0" w:color="auto"/>
            </w:tcBorders>
            <w:hideMark/>
          </w:tcPr>
          <w:p w:rsidR="002624EB" w:rsidRPr="00DA1F94" w:rsidRDefault="002624EB">
            <w:pPr>
              <w:spacing w:after="0" w:line="240" w:lineRule="auto"/>
              <w:jc w:val="both"/>
              <w:rPr>
                <w:rFonts w:ascii="Times New Roman" w:hAnsi="Times New Roman"/>
                <w:color w:val="000000"/>
                <w:sz w:val="24"/>
                <w:szCs w:val="24"/>
                <w:lang w:val="kk-KZ"/>
              </w:rPr>
            </w:pPr>
            <w:r w:rsidRPr="00DA1F94">
              <w:rPr>
                <w:rFonts w:ascii="Times New Roman" w:hAnsi="Times New Roman"/>
                <w:color w:val="000000"/>
                <w:sz w:val="24"/>
                <w:szCs w:val="24"/>
                <w:lang w:val="kk-KZ"/>
              </w:rPr>
              <w:t>Білім беру жүйесіндегі нормативтік-құжаттар</w:t>
            </w:r>
          </w:p>
          <w:p w:rsidR="002624EB" w:rsidRPr="00DA1F94" w:rsidRDefault="002624EB">
            <w:pPr>
              <w:spacing w:after="0" w:line="240" w:lineRule="auto"/>
              <w:jc w:val="both"/>
              <w:rPr>
                <w:rFonts w:ascii="Times New Roman" w:hAnsi="Times New Roman"/>
                <w:color w:val="000000"/>
                <w:sz w:val="24"/>
                <w:szCs w:val="24"/>
                <w:lang w:val="kk-KZ"/>
              </w:rPr>
            </w:pPr>
            <w:r w:rsidRPr="00DA1F94">
              <w:rPr>
                <w:rFonts w:ascii="Times New Roman" w:hAnsi="Times New Roman"/>
                <w:color w:val="000000"/>
                <w:sz w:val="24"/>
                <w:szCs w:val="24"/>
                <w:lang w:val="kk-KZ"/>
              </w:rPr>
              <w:t xml:space="preserve"> </w:t>
            </w:r>
            <w:r w:rsidRPr="00DA1F94">
              <w:rPr>
                <w:rFonts w:ascii="Times New Roman" w:hAnsi="Times New Roman"/>
                <w:bCs/>
                <w:color w:val="000000"/>
                <w:sz w:val="24"/>
                <w:szCs w:val="24"/>
                <w:lang w:val="kk-KZ"/>
              </w:rPr>
              <w:t>«Цифрлық Қазақстан» мемлекеттік бағдарламасы</w:t>
            </w:r>
            <w:r w:rsidRPr="00DA1F94">
              <w:rPr>
                <w:rFonts w:ascii="Times New Roman" w:hAnsi="Times New Roman"/>
                <w:color w:val="000000"/>
                <w:sz w:val="24"/>
                <w:szCs w:val="24"/>
                <w:lang w:val="kk-KZ"/>
              </w:rPr>
              <w:t>.</w:t>
            </w:r>
          </w:p>
          <w:p w:rsidR="002624EB" w:rsidRPr="00DA1F94" w:rsidRDefault="002624EB">
            <w:pPr>
              <w:spacing w:after="0" w:line="240" w:lineRule="auto"/>
              <w:rPr>
                <w:rFonts w:ascii="Times New Roman" w:hAnsi="Times New Roman"/>
                <w:color w:val="000000"/>
                <w:sz w:val="24"/>
                <w:szCs w:val="24"/>
                <w:lang w:val="kk-KZ"/>
              </w:rPr>
            </w:pPr>
            <w:r w:rsidRPr="00DA1F94">
              <w:rPr>
                <w:rFonts w:ascii="Times New Roman" w:hAnsi="Times New Roman"/>
                <w:color w:val="000000"/>
                <w:sz w:val="24"/>
                <w:szCs w:val="24"/>
                <w:lang w:val="kk-KZ"/>
              </w:rPr>
              <w:t xml:space="preserve"> </w:t>
            </w:r>
            <w:r w:rsidRPr="00DA1F94">
              <w:rPr>
                <w:rFonts w:ascii="Times New Roman" w:hAnsi="Times New Roman"/>
                <w:bCs/>
                <w:color w:val="000000"/>
                <w:sz w:val="24"/>
                <w:szCs w:val="24"/>
                <w:lang w:val="kk-KZ"/>
              </w:rPr>
              <w:t>ҚР Жоғары және жоғары оқу орнынан кейінгі білім берудің мемлекеттік білім беру стандарты, ҚР Білім және ғылым министрлігінің 2022 жылғы 20 шілдедегі № 2 бұйрығы (19.01.2023 ж. № 21 бұйрық</w:t>
            </w:r>
            <w:r w:rsidRPr="00DA1F94">
              <w:rPr>
                <w:rFonts w:ascii="Times New Roman" w:hAnsi="Times New Roman"/>
                <w:color w:val="000000"/>
                <w:sz w:val="24"/>
                <w:szCs w:val="24"/>
                <w:lang w:val="kk-KZ"/>
              </w:rPr>
              <w:t>) .</w:t>
            </w:r>
          </w:p>
          <w:p w:rsidR="002624EB" w:rsidRPr="00DA1F94" w:rsidRDefault="002624EB">
            <w:pPr>
              <w:spacing w:after="0" w:line="240" w:lineRule="auto"/>
              <w:rPr>
                <w:rFonts w:ascii="Times New Roman" w:hAnsi="Times New Roman"/>
                <w:color w:val="000000"/>
                <w:sz w:val="24"/>
                <w:szCs w:val="24"/>
                <w:lang w:val="kk-KZ"/>
              </w:rPr>
            </w:pPr>
            <w:r w:rsidRPr="00DA1F94">
              <w:rPr>
                <w:rFonts w:ascii="Times New Roman" w:hAnsi="Times New Roman"/>
                <w:bCs/>
                <w:color w:val="000000"/>
                <w:sz w:val="24"/>
                <w:szCs w:val="24"/>
                <w:lang w:val="kk-KZ"/>
              </w:rPr>
              <w:t>ҚР Жоғары және жоғары оқу орнынан кейінгі білім берудің мемлекеттік білім беру стандарты, ҚР Білім және ғылым министрлігінің 2022 жылғы 20 шілдедегі № 2 бұйрығы (19.01.2023 ж. № 21 бұйрық</w:t>
            </w:r>
            <w:r w:rsidRPr="00DA1F94">
              <w:rPr>
                <w:rFonts w:ascii="Times New Roman" w:hAnsi="Times New Roman"/>
                <w:color w:val="000000"/>
                <w:sz w:val="24"/>
                <w:szCs w:val="24"/>
                <w:lang w:val="kk-KZ"/>
              </w:rPr>
              <w:t xml:space="preserve">) </w:t>
            </w:r>
          </w:p>
        </w:tc>
        <w:tc>
          <w:tcPr>
            <w:tcW w:w="851" w:type="dxa"/>
            <w:tcBorders>
              <w:top w:val="single" w:sz="4" w:space="0" w:color="auto"/>
              <w:left w:val="single" w:sz="4" w:space="0" w:color="auto"/>
              <w:bottom w:val="single" w:sz="4" w:space="0" w:color="auto"/>
              <w:right w:val="single" w:sz="4" w:space="0" w:color="auto"/>
            </w:tcBorders>
            <w:hideMark/>
          </w:tcPr>
          <w:p w:rsidR="002624EB" w:rsidRPr="00DA1F94" w:rsidRDefault="002624EB">
            <w:pPr>
              <w:spacing w:after="0" w:line="240" w:lineRule="auto"/>
              <w:rPr>
                <w:rFonts w:ascii="Times New Roman" w:hAnsi="Times New Roman"/>
                <w:color w:val="000000"/>
                <w:sz w:val="24"/>
                <w:szCs w:val="24"/>
                <w:lang w:val="kk-KZ"/>
              </w:rPr>
            </w:pPr>
            <w:r w:rsidRPr="00DA1F94">
              <w:rPr>
                <w:rFonts w:ascii="Times New Roman" w:hAnsi="Times New Roman"/>
                <w:color w:val="000000"/>
                <w:sz w:val="24"/>
                <w:szCs w:val="24"/>
                <w:lang w:val="kk-KZ"/>
              </w:rPr>
              <w:t>1</w:t>
            </w:r>
          </w:p>
        </w:tc>
      </w:tr>
      <w:tr w:rsidR="002624EB" w:rsidRPr="00DA1F94" w:rsidTr="00903F73">
        <w:trPr>
          <w:trHeight w:val="983"/>
        </w:trPr>
        <w:tc>
          <w:tcPr>
            <w:tcW w:w="532" w:type="dxa"/>
            <w:tcBorders>
              <w:top w:val="single" w:sz="4" w:space="0" w:color="auto"/>
              <w:left w:val="single" w:sz="4" w:space="0" w:color="auto"/>
              <w:bottom w:val="single" w:sz="4" w:space="0" w:color="auto"/>
              <w:right w:val="single" w:sz="4" w:space="0" w:color="auto"/>
            </w:tcBorders>
            <w:hideMark/>
          </w:tcPr>
          <w:p w:rsidR="002624EB" w:rsidRPr="00DA1F94" w:rsidRDefault="002624EB">
            <w:pPr>
              <w:spacing w:after="0" w:line="240" w:lineRule="auto"/>
              <w:rPr>
                <w:rFonts w:ascii="Times New Roman" w:hAnsi="Times New Roman"/>
                <w:color w:val="000000"/>
                <w:sz w:val="24"/>
                <w:szCs w:val="24"/>
                <w:lang w:val="kk-KZ"/>
              </w:rPr>
            </w:pPr>
            <w:r w:rsidRPr="00DA1F94">
              <w:rPr>
                <w:rFonts w:ascii="Times New Roman" w:hAnsi="Times New Roman"/>
                <w:color w:val="000000"/>
                <w:sz w:val="24"/>
                <w:szCs w:val="24"/>
                <w:lang w:val="kk-KZ"/>
              </w:rPr>
              <w:t>3</w:t>
            </w:r>
          </w:p>
        </w:tc>
        <w:tc>
          <w:tcPr>
            <w:tcW w:w="8652" w:type="dxa"/>
            <w:tcBorders>
              <w:top w:val="single" w:sz="4" w:space="0" w:color="auto"/>
              <w:left w:val="single" w:sz="4" w:space="0" w:color="auto"/>
              <w:bottom w:val="single" w:sz="4" w:space="0" w:color="auto"/>
              <w:right w:val="single" w:sz="4" w:space="0" w:color="auto"/>
            </w:tcBorders>
            <w:hideMark/>
          </w:tcPr>
          <w:p w:rsidR="002624EB" w:rsidRPr="00DA1F94" w:rsidRDefault="002624EB">
            <w:pPr>
              <w:spacing w:after="0" w:line="240" w:lineRule="auto"/>
              <w:jc w:val="both"/>
              <w:rPr>
                <w:rFonts w:ascii="Times New Roman" w:hAnsi="Times New Roman"/>
                <w:color w:val="000000"/>
                <w:sz w:val="24"/>
                <w:szCs w:val="24"/>
                <w:lang w:val="kk-KZ"/>
              </w:rPr>
            </w:pPr>
            <w:r w:rsidRPr="00DA1F94">
              <w:rPr>
                <w:rFonts w:ascii="Times New Roman" w:hAnsi="Times New Roman"/>
                <w:color w:val="000000"/>
                <w:sz w:val="24"/>
                <w:szCs w:val="24"/>
                <w:lang w:val="kk-KZ"/>
              </w:rPr>
              <w:t xml:space="preserve">  Алыс және жақын шет елдердегі медиабілім </w:t>
            </w:r>
          </w:p>
          <w:p w:rsidR="002624EB" w:rsidRPr="00DA1F94" w:rsidRDefault="002624EB">
            <w:pPr>
              <w:spacing w:after="0" w:line="240" w:lineRule="auto"/>
              <w:jc w:val="both"/>
              <w:rPr>
                <w:rFonts w:ascii="Times New Roman" w:hAnsi="Times New Roman"/>
                <w:color w:val="000000"/>
                <w:sz w:val="24"/>
                <w:szCs w:val="24"/>
                <w:lang w:val="kk-KZ"/>
              </w:rPr>
            </w:pPr>
            <w:r w:rsidRPr="00DA1F94">
              <w:rPr>
                <w:rFonts w:ascii="Times New Roman" w:hAnsi="Times New Roman"/>
                <w:color w:val="000000"/>
                <w:sz w:val="24"/>
                <w:szCs w:val="24"/>
                <w:lang w:val="kk-KZ"/>
              </w:rPr>
              <w:t>1.1Медибілім және нормативті құжаттар</w:t>
            </w:r>
          </w:p>
          <w:p w:rsidR="002624EB" w:rsidRPr="00DA1F94" w:rsidRDefault="002624EB">
            <w:pPr>
              <w:spacing w:after="0" w:line="240" w:lineRule="auto"/>
              <w:jc w:val="both"/>
              <w:rPr>
                <w:rFonts w:ascii="Times New Roman" w:hAnsi="Times New Roman"/>
                <w:color w:val="000000"/>
                <w:sz w:val="24"/>
                <w:szCs w:val="24"/>
                <w:lang w:val="kk-KZ"/>
              </w:rPr>
            </w:pPr>
            <w:r w:rsidRPr="00DA1F94">
              <w:rPr>
                <w:rFonts w:ascii="Times New Roman" w:hAnsi="Times New Roman"/>
                <w:color w:val="000000"/>
                <w:sz w:val="24"/>
                <w:szCs w:val="24"/>
                <w:lang w:val="kk-KZ"/>
              </w:rPr>
              <w:t xml:space="preserve">1.2 Медибілім беру жүйесінің өзекті мәселелері  </w:t>
            </w:r>
          </w:p>
        </w:tc>
        <w:tc>
          <w:tcPr>
            <w:tcW w:w="851" w:type="dxa"/>
            <w:tcBorders>
              <w:top w:val="single" w:sz="4" w:space="0" w:color="auto"/>
              <w:left w:val="single" w:sz="4" w:space="0" w:color="auto"/>
              <w:bottom w:val="single" w:sz="4" w:space="0" w:color="auto"/>
              <w:right w:val="single" w:sz="4" w:space="0" w:color="auto"/>
            </w:tcBorders>
            <w:hideMark/>
          </w:tcPr>
          <w:p w:rsidR="002624EB" w:rsidRPr="00DA1F94" w:rsidRDefault="002624EB">
            <w:pPr>
              <w:spacing w:after="0" w:line="240" w:lineRule="auto"/>
              <w:rPr>
                <w:rFonts w:ascii="Times New Roman" w:hAnsi="Times New Roman"/>
                <w:color w:val="000000"/>
                <w:sz w:val="24"/>
                <w:szCs w:val="24"/>
                <w:lang w:val="kk-KZ"/>
              </w:rPr>
            </w:pPr>
            <w:r w:rsidRPr="00DA1F94">
              <w:rPr>
                <w:rFonts w:ascii="Times New Roman" w:hAnsi="Times New Roman"/>
                <w:color w:val="000000"/>
                <w:sz w:val="24"/>
                <w:szCs w:val="24"/>
                <w:lang w:val="kk-KZ"/>
              </w:rPr>
              <w:t>1</w:t>
            </w:r>
          </w:p>
        </w:tc>
      </w:tr>
      <w:tr w:rsidR="002624EB" w:rsidRPr="00DA1F94" w:rsidTr="00903F73">
        <w:tc>
          <w:tcPr>
            <w:tcW w:w="532" w:type="dxa"/>
            <w:tcBorders>
              <w:top w:val="single" w:sz="4" w:space="0" w:color="auto"/>
              <w:left w:val="single" w:sz="4" w:space="0" w:color="auto"/>
              <w:bottom w:val="single" w:sz="4" w:space="0" w:color="auto"/>
              <w:right w:val="single" w:sz="4" w:space="0" w:color="auto"/>
            </w:tcBorders>
            <w:hideMark/>
          </w:tcPr>
          <w:p w:rsidR="002624EB" w:rsidRPr="00DA1F94" w:rsidRDefault="002624EB">
            <w:pPr>
              <w:spacing w:after="0" w:line="240" w:lineRule="auto"/>
              <w:rPr>
                <w:rFonts w:ascii="Times New Roman" w:hAnsi="Times New Roman"/>
                <w:color w:val="000000"/>
                <w:sz w:val="24"/>
                <w:szCs w:val="24"/>
                <w:lang w:val="kk-KZ"/>
              </w:rPr>
            </w:pPr>
            <w:r w:rsidRPr="00DA1F94">
              <w:rPr>
                <w:rFonts w:ascii="Times New Roman" w:hAnsi="Times New Roman"/>
                <w:color w:val="000000"/>
                <w:sz w:val="24"/>
                <w:szCs w:val="24"/>
                <w:lang w:val="kk-KZ"/>
              </w:rPr>
              <w:t>4</w:t>
            </w:r>
          </w:p>
        </w:tc>
        <w:tc>
          <w:tcPr>
            <w:tcW w:w="8652" w:type="dxa"/>
            <w:tcBorders>
              <w:top w:val="single" w:sz="4" w:space="0" w:color="auto"/>
              <w:left w:val="single" w:sz="4" w:space="0" w:color="auto"/>
              <w:bottom w:val="single" w:sz="4" w:space="0" w:color="auto"/>
              <w:right w:val="single" w:sz="4" w:space="0" w:color="auto"/>
            </w:tcBorders>
            <w:hideMark/>
          </w:tcPr>
          <w:p w:rsidR="002624EB" w:rsidRPr="00DA1F94" w:rsidRDefault="002624EB">
            <w:pPr>
              <w:spacing w:after="0" w:line="240" w:lineRule="auto"/>
              <w:jc w:val="both"/>
              <w:rPr>
                <w:rFonts w:ascii="Times New Roman" w:hAnsi="Times New Roman"/>
                <w:color w:val="000000"/>
                <w:sz w:val="24"/>
                <w:szCs w:val="24"/>
                <w:lang w:val="kk-KZ"/>
              </w:rPr>
            </w:pPr>
            <w:r w:rsidRPr="00DA1F94">
              <w:rPr>
                <w:rFonts w:ascii="Times New Roman" w:hAnsi="Times New Roman"/>
                <w:color w:val="000000"/>
                <w:sz w:val="24"/>
                <w:szCs w:val="24"/>
                <w:lang w:val="kk-KZ"/>
              </w:rPr>
              <w:t>Қазақстанда медиабілімнің дамуы</w:t>
            </w:r>
          </w:p>
          <w:p w:rsidR="002624EB" w:rsidRPr="00DA1F94" w:rsidRDefault="002624EB">
            <w:pPr>
              <w:spacing w:after="0" w:line="240" w:lineRule="auto"/>
              <w:jc w:val="both"/>
              <w:rPr>
                <w:rFonts w:ascii="Times New Roman" w:hAnsi="Times New Roman"/>
                <w:color w:val="000000"/>
                <w:sz w:val="24"/>
                <w:szCs w:val="24"/>
                <w:lang w:val="kk-KZ"/>
              </w:rPr>
            </w:pPr>
            <w:r w:rsidRPr="00DA1F94">
              <w:rPr>
                <w:rFonts w:ascii="Times New Roman" w:hAnsi="Times New Roman"/>
                <w:color w:val="000000"/>
                <w:sz w:val="24"/>
                <w:szCs w:val="24"/>
                <w:lang w:val="kk-KZ"/>
              </w:rPr>
              <w:t>1.1Бұқаралық ақпарат құралдарының жоғары оқу орындарының оқу-тәрбие үдерісіндегі рөлі.</w:t>
            </w:r>
          </w:p>
          <w:p w:rsidR="002624EB" w:rsidRPr="00DA1F94" w:rsidRDefault="002624EB">
            <w:pPr>
              <w:spacing w:after="0" w:line="240" w:lineRule="auto"/>
              <w:jc w:val="both"/>
              <w:rPr>
                <w:rFonts w:ascii="Times New Roman" w:hAnsi="Times New Roman"/>
                <w:color w:val="000000"/>
                <w:sz w:val="24"/>
                <w:szCs w:val="24"/>
                <w:lang w:val="kk-KZ"/>
              </w:rPr>
            </w:pPr>
            <w:r w:rsidRPr="00DA1F94">
              <w:rPr>
                <w:rFonts w:ascii="Times New Roman" w:hAnsi="Times New Roman"/>
                <w:color w:val="000000"/>
                <w:sz w:val="24"/>
                <w:szCs w:val="24"/>
                <w:lang w:val="kk-KZ" w:eastAsia="ar-SA"/>
              </w:rPr>
              <w:t>1.2Қазақстан Республикасының нормативті және құқықтық құжаттарынының ақпараттық технологиялар туралы тұжырымдамалары</w:t>
            </w:r>
          </w:p>
        </w:tc>
        <w:tc>
          <w:tcPr>
            <w:tcW w:w="851" w:type="dxa"/>
            <w:tcBorders>
              <w:top w:val="single" w:sz="4" w:space="0" w:color="auto"/>
              <w:left w:val="single" w:sz="4" w:space="0" w:color="auto"/>
              <w:bottom w:val="single" w:sz="4" w:space="0" w:color="auto"/>
              <w:right w:val="single" w:sz="4" w:space="0" w:color="auto"/>
            </w:tcBorders>
            <w:hideMark/>
          </w:tcPr>
          <w:p w:rsidR="002624EB" w:rsidRPr="00DA1F94" w:rsidRDefault="002624EB">
            <w:pPr>
              <w:spacing w:after="0" w:line="240" w:lineRule="auto"/>
              <w:rPr>
                <w:rFonts w:ascii="Times New Roman" w:hAnsi="Times New Roman"/>
                <w:color w:val="000000"/>
                <w:sz w:val="24"/>
                <w:szCs w:val="24"/>
                <w:lang w:val="kk-KZ"/>
              </w:rPr>
            </w:pPr>
            <w:r w:rsidRPr="00DA1F94">
              <w:rPr>
                <w:rFonts w:ascii="Times New Roman" w:hAnsi="Times New Roman"/>
                <w:color w:val="000000"/>
                <w:sz w:val="24"/>
                <w:szCs w:val="24"/>
                <w:lang w:val="kk-KZ"/>
              </w:rPr>
              <w:t>1</w:t>
            </w:r>
          </w:p>
        </w:tc>
      </w:tr>
      <w:tr w:rsidR="002624EB" w:rsidRPr="00DA1F94" w:rsidTr="00903F73">
        <w:tc>
          <w:tcPr>
            <w:tcW w:w="532" w:type="dxa"/>
            <w:tcBorders>
              <w:top w:val="single" w:sz="4" w:space="0" w:color="auto"/>
              <w:left w:val="single" w:sz="4" w:space="0" w:color="auto"/>
              <w:bottom w:val="single" w:sz="4" w:space="0" w:color="auto"/>
              <w:right w:val="single" w:sz="4" w:space="0" w:color="auto"/>
            </w:tcBorders>
            <w:hideMark/>
          </w:tcPr>
          <w:p w:rsidR="002624EB" w:rsidRPr="00DA1F94" w:rsidRDefault="002624EB">
            <w:pPr>
              <w:spacing w:after="0" w:line="240" w:lineRule="auto"/>
              <w:rPr>
                <w:rFonts w:ascii="Times New Roman" w:hAnsi="Times New Roman"/>
                <w:color w:val="000000"/>
                <w:sz w:val="24"/>
                <w:szCs w:val="24"/>
                <w:lang w:val="kk-KZ"/>
              </w:rPr>
            </w:pPr>
            <w:r w:rsidRPr="00DA1F94">
              <w:rPr>
                <w:rFonts w:ascii="Times New Roman" w:hAnsi="Times New Roman"/>
                <w:color w:val="000000"/>
                <w:sz w:val="24"/>
                <w:szCs w:val="24"/>
                <w:lang w:val="kk-KZ"/>
              </w:rPr>
              <w:t>5</w:t>
            </w:r>
          </w:p>
        </w:tc>
        <w:tc>
          <w:tcPr>
            <w:tcW w:w="8652" w:type="dxa"/>
            <w:tcBorders>
              <w:top w:val="single" w:sz="4" w:space="0" w:color="auto"/>
              <w:left w:val="single" w:sz="4" w:space="0" w:color="auto"/>
              <w:bottom w:val="single" w:sz="4" w:space="0" w:color="auto"/>
              <w:right w:val="single" w:sz="4" w:space="0" w:color="auto"/>
            </w:tcBorders>
            <w:hideMark/>
          </w:tcPr>
          <w:p w:rsidR="002624EB" w:rsidRPr="00DA1F94" w:rsidRDefault="002624EB">
            <w:pPr>
              <w:spacing w:after="0" w:line="240" w:lineRule="auto"/>
              <w:rPr>
                <w:rFonts w:ascii="Times New Roman" w:hAnsi="Times New Roman"/>
                <w:color w:val="000000"/>
                <w:sz w:val="24"/>
                <w:szCs w:val="24"/>
                <w:lang w:val="kk-KZ"/>
              </w:rPr>
            </w:pPr>
            <w:r w:rsidRPr="00DA1F94">
              <w:rPr>
                <w:rFonts w:ascii="Times New Roman" w:hAnsi="Times New Roman"/>
                <w:color w:val="000000"/>
                <w:sz w:val="24"/>
                <w:szCs w:val="24"/>
                <w:lang w:val="kk-KZ"/>
              </w:rPr>
              <w:t>Медиабілімнің  халықаралық тәжірибесі</w:t>
            </w:r>
          </w:p>
          <w:p w:rsidR="002624EB" w:rsidRPr="00DA1F94" w:rsidRDefault="002624EB">
            <w:pPr>
              <w:spacing w:after="0" w:line="240" w:lineRule="auto"/>
              <w:rPr>
                <w:rFonts w:ascii="Times New Roman" w:hAnsi="Times New Roman"/>
                <w:color w:val="000000"/>
                <w:sz w:val="24"/>
                <w:szCs w:val="24"/>
                <w:lang w:val="kk-KZ"/>
              </w:rPr>
            </w:pPr>
            <w:r w:rsidRPr="00DA1F94">
              <w:rPr>
                <w:rFonts w:ascii="Times New Roman" w:hAnsi="Times New Roman"/>
                <w:color w:val="000000"/>
                <w:sz w:val="24"/>
                <w:szCs w:val="24"/>
                <w:lang w:val="kk-KZ"/>
              </w:rPr>
              <w:t>1.1Алыс шет елдердегі  елдерінде  медиабілімнің дамуы</w:t>
            </w:r>
          </w:p>
          <w:p w:rsidR="002624EB" w:rsidRPr="00DA1F94" w:rsidRDefault="002624EB">
            <w:pPr>
              <w:spacing w:after="0" w:line="240" w:lineRule="auto"/>
              <w:rPr>
                <w:rFonts w:ascii="Times New Roman" w:hAnsi="Times New Roman"/>
                <w:color w:val="000000"/>
                <w:sz w:val="24"/>
                <w:szCs w:val="24"/>
                <w:lang w:val="kk-KZ"/>
              </w:rPr>
            </w:pPr>
            <w:r w:rsidRPr="00DA1F94">
              <w:rPr>
                <w:rFonts w:ascii="Times New Roman" w:hAnsi="Times New Roman"/>
                <w:color w:val="000000"/>
                <w:sz w:val="24"/>
                <w:szCs w:val="24"/>
                <w:lang w:val="kk-KZ"/>
              </w:rPr>
              <w:t xml:space="preserve">1.2 Жақын шет елдердегі медиабілімнің дамуы </w:t>
            </w:r>
          </w:p>
        </w:tc>
        <w:tc>
          <w:tcPr>
            <w:tcW w:w="851" w:type="dxa"/>
            <w:tcBorders>
              <w:top w:val="single" w:sz="4" w:space="0" w:color="auto"/>
              <w:left w:val="single" w:sz="4" w:space="0" w:color="auto"/>
              <w:bottom w:val="single" w:sz="4" w:space="0" w:color="auto"/>
              <w:right w:val="single" w:sz="4" w:space="0" w:color="auto"/>
            </w:tcBorders>
            <w:hideMark/>
          </w:tcPr>
          <w:p w:rsidR="002624EB" w:rsidRPr="00DA1F94" w:rsidRDefault="002624EB">
            <w:pPr>
              <w:spacing w:after="0" w:line="240" w:lineRule="auto"/>
              <w:rPr>
                <w:rFonts w:ascii="Times New Roman" w:hAnsi="Times New Roman"/>
                <w:color w:val="000000"/>
                <w:sz w:val="24"/>
                <w:szCs w:val="24"/>
                <w:lang w:val="kk-KZ"/>
              </w:rPr>
            </w:pPr>
            <w:r w:rsidRPr="00DA1F94">
              <w:rPr>
                <w:rFonts w:ascii="Times New Roman" w:hAnsi="Times New Roman"/>
                <w:color w:val="000000"/>
                <w:sz w:val="24"/>
                <w:szCs w:val="24"/>
                <w:lang w:val="kk-KZ"/>
              </w:rPr>
              <w:t>1</w:t>
            </w:r>
          </w:p>
        </w:tc>
      </w:tr>
      <w:tr w:rsidR="002624EB" w:rsidRPr="00DA1F94" w:rsidTr="00903F73">
        <w:tc>
          <w:tcPr>
            <w:tcW w:w="532" w:type="dxa"/>
            <w:tcBorders>
              <w:top w:val="single" w:sz="4" w:space="0" w:color="auto"/>
              <w:left w:val="single" w:sz="4" w:space="0" w:color="auto"/>
              <w:bottom w:val="single" w:sz="4" w:space="0" w:color="auto"/>
              <w:right w:val="single" w:sz="4" w:space="0" w:color="auto"/>
            </w:tcBorders>
            <w:hideMark/>
          </w:tcPr>
          <w:p w:rsidR="002624EB" w:rsidRPr="00DA1F94" w:rsidRDefault="002624EB">
            <w:pPr>
              <w:spacing w:after="0" w:line="240" w:lineRule="auto"/>
              <w:rPr>
                <w:rFonts w:ascii="Times New Roman" w:hAnsi="Times New Roman"/>
                <w:color w:val="000000"/>
                <w:sz w:val="24"/>
                <w:szCs w:val="24"/>
                <w:lang w:val="kk-KZ"/>
              </w:rPr>
            </w:pPr>
            <w:r w:rsidRPr="00DA1F94">
              <w:rPr>
                <w:rFonts w:ascii="Times New Roman" w:hAnsi="Times New Roman"/>
                <w:color w:val="000000"/>
                <w:sz w:val="24"/>
                <w:szCs w:val="24"/>
                <w:lang w:val="kk-KZ"/>
              </w:rPr>
              <w:t>6</w:t>
            </w:r>
          </w:p>
        </w:tc>
        <w:tc>
          <w:tcPr>
            <w:tcW w:w="8652" w:type="dxa"/>
            <w:tcBorders>
              <w:top w:val="single" w:sz="4" w:space="0" w:color="auto"/>
              <w:left w:val="single" w:sz="4" w:space="0" w:color="auto"/>
              <w:bottom w:val="single" w:sz="4" w:space="0" w:color="auto"/>
              <w:right w:val="single" w:sz="4" w:space="0" w:color="auto"/>
            </w:tcBorders>
            <w:hideMark/>
          </w:tcPr>
          <w:p w:rsidR="002624EB" w:rsidRPr="00DA1F94" w:rsidRDefault="002624EB">
            <w:pPr>
              <w:spacing w:after="0" w:line="240" w:lineRule="auto"/>
              <w:jc w:val="both"/>
              <w:rPr>
                <w:rFonts w:ascii="Times New Roman" w:hAnsi="Times New Roman"/>
                <w:color w:val="000000"/>
                <w:sz w:val="24"/>
                <w:szCs w:val="24"/>
                <w:lang w:val="kk-KZ"/>
              </w:rPr>
            </w:pPr>
            <w:r w:rsidRPr="00DA1F94">
              <w:rPr>
                <w:rFonts w:ascii="Times New Roman" w:hAnsi="Times New Roman"/>
                <w:color w:val="000000"/>
                <w:sz w:val="24"/>
                <w:szCs w:val="24"/>
                <w:lang w:val="kk-KZ"/>
              </w:rPr>
              <w:t>Медиабілімнің білім беру аспектілері</w:t>
            </w:r>
          </w:p>
          <w:p w:rsidR="002624EB" w:rsidRPr="00DA1F94" w:rsidRDefault="002624EB">
            <w:pPr>
              <w:spacing w:after="0" w:line="240" w:lineRule="auto"/>
              <w:jc w:val="both"/>
              <w:rPr>
                <w:rFonts w:ascii="Times New Roman" w:hAnsi="Times New Roman"/>
                <w:color w:val="000000"/>
                <w:sz w:val="24"/>
                <w:szCs w:val="24"/>
                <w:lang w:val="kk-KZ"/>
              </w:rPr>
            </w:pPr>
            <w:r w:rsidRPr="00DA1F94">
              <w:rPr>
                <w:rFonts w:ascii="Times New Roman" w:hAnsi="Times New Roman"/>
                <w:color w:val="000000"/>
                <w:sz w:val="24"/>
                <w:szCs w:val="24"/>
                <w:lang w:val="kk-KZ"/>
              </w:rPr>
              <w:t>1.1Медиабілім берудің теориясы мен практикасындағы медиатехнологиялардың ерекшеліктері</w:t>
            </w:r>
          </w:p>
          <w:p w:rsidR="002624EB" w:rsidRPr="00DA1F94" w:rsidRDefault="002624EB">
            <w:pPr>
              <w:spacing w:after="0" w:line="240" w:lineRule="auto"/>
              <w:jc w:val="both"/>
              <w:rPr>
                <w:rFonts w:ascii="Times New Roman" w:hAnsi="Times New Roman"/>
                <w:color w:val="000000"/>
                <w:sz w:val="24"/>
                <w:szCs w:val="24"/>
                <w:lang w:val="kk-KZ"/>
              </w:rPr>
            </w:pPr>
            <w:r w:rsidRPr="00DA1F94">
              <w:rPr>
                <w:rFonts w:ascii="Times New Roman" w:hAnsi="Times New Roman"/>
                <w:color w:val="000000"/>
                <w:sz w:val="24"/>
                <w:szCs w:val="24"/>
                <w:lang w:val="kk-KZ"/>
              </w:rPr>
              <w:t>1.2Медиатехнологиялар арқылы креативтілікті қалыптастырудың ерекшеліктері</w:t>
            </w:r>
          </w:p>
        </w:tc>
        <w:tc>
          <w:tcPr>
            <w:tcW w:w="851" w:type="dxa"/>
            <w:tcBorders>
              <w:top w:val="single" w:sz="4" w:space="0" w:color="auto"/>
              <w:left w:val="single" w:sz="4" w:space="0" w:color="auto"/>
              <w:bottom w:val="single" w:sz="4" w:space="0" w:color="auto"/>
              <w:right w:val="single" w:sz="4" w:space="0" w:color="auto"/>
            </w:tcBorders>
            <w:hideMark/>
          </w:tcPr>
          <w:p w:rsidR="002624EB" w:rsidRPr="00DA1F94" w:rsidRDefault="002624EB">
            <w:pPr>
              <w:spacing w:after="0" w:line="240" w:lineRule="auto"/>
              <w:rPr>
                <w:rFonts w:ascii="Times New Roman" w:hAnsi="Times New Roman"/>
                <w:color w:val="000000"/>
                <w:sz w:val="24"/>
                <w:szCs w:val="24"/>
                <w:lang w:val="kk-KZ"/>
              </w:rPr>
            </w:pPr>
            <w:r w:rsidRPr="00DA1F94">
              <w:rPr>
                <w:rFonts w:ascii="Times New Roman" w:hAnsi="Times New Roman"/>
                <w:color w:val="000000"/>
                <w:sz w:val="24"/>
                <w:szCs w:val="24"/>
                <w:lang w:val="kk-KZ"/>
              </w:rPr>
              <w:t>2</w:t>
            </w:r>
          </w:p>
        </w:tc>
      </w:tr>
      <w:tr w:rsidR="002624EB" w:rsidRPr="00DA1F94" w:rsidTr="00903F73">
        <w:tc>
          <w:tcPr>
            <w:tcW w:w="532" w:type="dxa"/>
            <w:tcBorders>
              <w:top w:val="single" w:sz="4" w:space="0" w:color="auto"/>
              <w:left w:val="single" w:sz="4" w:space="0" w:color="auto"/>
              <w:bottom w:val="single" w:sz="4" w:space="0" w:color="auto"/>
              <w:right w:val="single" w:sz="4" w:space="0" w:color="auto"/>
            </w:tcBorders>
            <w:hideMark/>
          </w:tcPr>
          <w:p w:rsidR="002624EB" w:rsidRPr="00DA1F94" w:rsidRDefault="002624EB">
            <w:pPr>
              <w:spacing w:after="0" w:line="240" w:lineRule="auto"/>
              <w:rPr>
                <w:rFonts w:ascii="Times New Roman" w:hAnsi="Times New Roman"/>
                <w:color w:val="000000"/>
                <w:sz w:val="24"/>
                <w:szCs w:val="24"/>
                <w:lang w:val="kk-KZ"/>
              </w:rPr>
            </w:pPr>
            <w:r w:rsidRPr="00DA1F94">
              <w:rPr>
                <w:rFonts w:ascii="Times New Roman" w:hAnsi="Times New Roman"/>
                <w:color w:val="000000"/>
                <w:sz w:val="24"/>
                <w:szCs w:val="24"/>
                <w:lang w:val="kk-KZ"/>
              </w:rPr>
              <w:t>7</w:t>
            </w:r>
          </w:p>
        </w:tc>
        <w:tc>
          <w:tcPr>
            <w:tcW w:w="8652" w:type="dxa"/>
            <w:tcBorders>
              <w:top w:val="single" w:sz="4" w:space="0" w:color="auto"/>
              <w:left w:val="single" w:sz="4" w:space="0" w:color="auto"/>
              <w:bottom w:val="single" w:sz="4" w:space="0" w:color="auto"/>
              <w:right w:val="single" w:sz="4" w:space="0" w:color="auto"/>
            </w:tcBorders>
            <w:hideMark/>
          </w:tcPr>
          <w:p w:rsidR="002624EB" w:rsidRPr="00DA1F94" w:rsidRDefault="002624EB">
            <w:pPr>
              <w:spacing w:after="0" w:line="240" w:lineRule="auto"/>
              <w:rPr>
                <w:rFonts w:ascii="Times New Roman" w:hAnsi="Times New Roman"/>
                <w:color w:val="000000"/>
                <w:sz w:val="24"/>
                <w:szCs w:val="24"/>
                <w:lang w:val="kk-KZ"/>
              </w:rPr>
            </w:pPr>
            <w:r w:rsidRPr="00DA1F94">
              <w:rPr>
                <w:rFonts w:ascii="Times New Roman" w:hAnsi="Times New Roman"/>
                <w:color w:val="000000"/>
                <w:sz w:val="24"/>
                <w:szCs w:val="24"/>
                <w:lang w:val="kk-KZ"/>
              </w:rPr>
              <w:t>Медиатехнологиялар арқылы креативтілікті қалыптастырудың ерекшеліктері мен мазмұны</w:t>
            </w:r>
          </w:p>
          <w:p w:rsidR="002624EB" w:rsidRPr="00DA1F94" w:rsidRDefault="002624EB">
            <w:pPr>
              <w:spacing w:after="0" w:line="240" w:lineRule="auto"/>
              <w:rPr>
                <w:rFonts w:ascii="Times New Roman" w:hAnsi="Times New Roman"/>
                <w:color w:val="000000"/>
                <w:sz w:val="24"/>
                <w:szCs w:val="24"/>
                <w:lang w:val="kk-KZ"/>
              </w:rPr>
            </w:pPr>
            <w:r w:rsidRPr="00DA1F94">
              <w:rPr>
                <w:rFonts w:ascii="Times New Roman" w:hAnsi="Times New Roman"/>
                <w:color w:val="000000"/>
                <w:sz w:val="24"/>
                <w:szCs w:val="24"/>
                <w:lang w:val="kk-KZ"/>
              </w:rPr>
              <w:t>1.1Креативті тұлғаны қалыптастыруды басқарудың ерекшеліктері</w:t>
            </w:r>
          </w:p>
          <w:p w:rsidR="002624EB" w:rsidRPr="00DA1F94" w:rsidRDefault="002624EB">
            <w:pPr>
              <w:spacing w:after="0" w:line="240" w:lineRule="auto"/>
              <w:rPr>
                <w:rFonts w:ascii="Times New Roman" w:hAnsi="Times New Roman"/>
                <w:color w:val="000000"/>
                <w:sz w:val="24"/>
                <w:szCs w:val="24"/>
                <w:lang w:val="kk-KZ"/>
              </w:rPr>
            </w:pPr>
            <w:r w:rsidRPr="00DA1F94">
              <w:rPr>
                <w:rFonts w:ascii="Times New Roman" w:hAnsi="Times New Roman"/>
                <w:color w:val="000000"/>
                <w:sz w:val="24"/>
                <w:szCs w:val="24"/>
                <w:lang w:val="kk-KZ"/>
              </w:rPr>
              <w:t xml:space="preserve">1.2 Креативті маманды қалыптастырудың қиындықтары мен шешу жолдары </w:t>
            </w:r>
          </w:p>
        </w:tc>
        <w:tc>
          <w:tcPr>
            <w:tcW w:w="851" w:type="dxa"/>
            <w:tcBorders>
              <w:top w:val="single" w:sz="4" w:space="0" w:color="auto"/>
              <w:left w:val="single" w:sz="4" w:space="0" w:color="auto"/>
              <w:bottom w:val="single" w:sz="4" w:space="0" w:color="auto"/>
              <w:right w:val="single" w:sz="4" w:space="0" w:color="auto"/>
            </w:tcBorders>
            <w:hideMark/>
          </w:tcPr>
          <w:p w:rsidR="002624EB" w:rsidRPr="00DA1F94" w:rsidRDefault="002624EB">
            <w:pPr>
              <w:spacing w:after="0" w:line="240" w:lineRule="auto"/>
              <w:rPr>
                <w:rFonts w:ascii="Times New Roman" w:hAnsi="Times New Roman"/>
                <w:color w:val="000000"/>
                <w:sz w:val="24"/>
                <w:szCs w:val="24"/>
                <w:lang w:val="kk-KZ"/>
              </w:rPr>
            </w:pPr>
            <w:r w:rsidRPr="00DA1F94">
              <w:rPr>
                <w:rFonts w:ascii="Times New Roman" w:hAnsi="Times New Roman"/>
                <w:color w:val="000000"/>
                <w:sz w:val="24"/>
                <w:szCs w:val="24"/>
                <w:lang w:val="kk-KZ"/>
              </w:rPr>
              <w:t>2</w:t>
            </w:r>
          </w:p>
        </w:tc>
      </w:tr>
      <w:tr w:rsidR="002624EB" w:rsidRPr="00DA1F94" w:rsidTr="00903F73">
        <w:tc>
          <w:tcPr>
            <w:tcW w:w="532" w:type="dxa"/>
            <w:tcBorders>
              <w:top w:val="single" w:sz="4" w:space="0" w:color="auto"/>
              <w:left w:val="single" w:sz="4" w:space="0" w:color="auto"/>
              <w:bottom w:val="single" w:sz="4" w:space="0" w:color="auto"/>
              <w:right w:val="single" w:sz="4" w:space="0" w:color="auto"/>
            </w:tcBorders>
            <w:hideMark/>
          </w:tcPr>
          <w:p w:rsidR="002624EB" w:rsidRPr="00DA1F94" w:rsidRDefault="002624EB">
            <w:pPr>
              <w:spacing w:after="0" w:line="240" w:lineRule="auto"/>
              <w:rPr>
                <w:rFonts w:ascii="Times New Roman" w:hAnsi="Times New Roman"/>
                <w:color w:val="000000"/>
                <w:sz w:val="24"/>
                <w:szCs w:val="24"/>
                <w:lang w:val="kk-KZ"/>
              </w:rPr>
            </w:pPr>
            <w:r w:rsidRPr="00DA1F94">
              <w:rPr>
                <w:rFonts w:ascii="Times New Roman" w:hAnsi="Times New Roman"/>
                <w:color w:val="000000"/>
                <w:sz w:val="24"/>
                <w:szCs w:val="24"/>
                <w:lang w:val="kk-KZ"/>
              </w:rPr>
              <w:t>8</w:t>
            </w:r>
          </w:p>
        </w:tc>
        <w:tc>
          <w:tcPr>
            <w:tcW w:w="8652" w:type="dxa"/>
            <w:tcBorders>
              <w:top w:val="single" w:sz="4" w:space="0" w:color="auto"/>
              <w:left w:val="single" w:sz="4" w:space="0" w:color="auto"/>
              <w:bottom w:val="single" w:sz="4" w:space="0" w:color="auto"/>
              <w:right w:val="single" w:sz="4" w:space="0" w:color="auto"/>
            </w:tcBorders>
            <w:hideMark/>
          </w:tcPr>
          <w:p w:rsidR="002624EB" w:rsidRPr="00DA1F94" w:rsidRDefault="002624EB">
            <w:pPr>
              <w:spacing w:after="0" w:line="240" w:lineRule="auto"/>
              <w:rPr>
                <w:rFonts w:ascii="Times New Roman" w:hAnsi="Times New Roman"/>
                <w:color w:val="000000"/>
                <w:sz w:val="24"/>
                <w:szCs w:val="24"/>
                <w:lang w:val="kk-KZ"/>
              </w:rPr>
            </w:pPr>
            <w:r w:rsidRPr="00DA1F94">
              <w:rPr>
                <w:rFonts w:ascii="Times New Roman" w:hAnsi="Times New Roman"/>
                <w:color w:val="000000"/>
                <w:sz w:val="24"/>
                <w:szCs w:val="24"/>
                <w:lang w:val="kk-KZ"/>
              </w:rPr>
              <w:t xml:space="preserve">Оқу таным үдерісін ұйымдастыруда  медиатехнологиялар арқылы креативтілікті қалыптастырудың ерекшеліктері </w:t>
            </w:r>
          </w:p>
          <w:p w:rsidR="002624EB" w:rsidRPr="00DA1F94" w:rsidRDefault="002624EB">
            <w:pPr>
              <w:spacing w:after="0" w:line="240" w:lineRule="auto"/>
              <w:rPr>
                <w:rFonts w:ascii="Times New Roman" w:hAnsi="Times New Roman"/>
                <w:color w:val="000000"/>
                <w:sz w:val="24"/>
                <w:szCs w:val="24"/>
                <w:lang w:val="kk-KZ"/>
              </w:rPr>
            </w:pPr>
            <w:r w:rsidRPr="00DA1F94">
              <w:rPr>
                <w:rFonts w:ascii="Times New Roman" w:hAnsi="Times New Roman"/>
                <w:color w:val="000000"/>
                <w:sz w:val="24"/>
                <w:szCs w:val="24"/>
                <w:lang w:val="kk-KZ"/>
              </w:rPr>
              <w:t>1.1Болашақ педагог</w:t>
            </w:r>
            <w:r w:rsidRPr="00DA1F94">
              <w:rPr>
                <w:rFonts w:ascii="Times New Roman" w:hAnsi="Times New Roman"/>
                <w:color w:val="000000"/>
                <w:sz w:val="24"/>
                <w:szCs w:val="24"/>
              </w:rPr>
              <w:t>-</w:t>
            </w:r>
            <w:r w:rsidRPr="00DA1F94">
              <w:rPr>
                <w:rFonts w:ascii="Times New Roman" w:hAnsi="Times New Roman"/>
                <w:color w:val="000000"/>
                <w:sz w:val="24"/>
                <w:szCs w:val="24"/>
                <w:lang w:val="kk-KZ"/>
              </w:rPr>
              <w:t>психологтердің медиатехнологияларды қолдануы туралы</w:t>
            </w:r>
          </w:p>
          <w:p w:rsidR="002624EB" w:rsidRPr="00DA1F94" w:rsidRDefault="002624EB">
            <w:pPr>
              <w:spacing w:after="0" w:line="240" w:lineRule="auto"/>
              <w:rPr>
                <w:rFonts w:ascii="Times New Roman" w:hAnsi="Times New Roman"/>
                <w:color w:val="000000"/>
                <w:sz w:val="24"/>
                <w:szCs w:val="24"/>
                <w:lang w:val="kk-KZ"/>
              </w:rPr>
            </w:pPr>
            <w:r w:rsidRPr="00DA1F94">
              <w:rPr>
                <w:rFonts w:ascii="Times New Roman" w:hAnsi="Times New Roman"/>
                <w:color w:val="000000"/>
                <w:sz w:val="24"/>
                <w:szCs w:val="24"/>
                <w:lang w:val="kk-KZ"/>
              </w:rPr>
              <w:t>1.2Креативтілікті қалыптастыруда медиатехнологияларды қолданудың әдістері</w:t>
            </w:r>
          </w:p>
        </w:tc>
        <w:tc>
          <w:tcPr>
            <w:tcW w:w="851" w:type="dxa"/>
            <w:tcBorders>
              <w:top w:val="single" w:sz="4" w:space="0" w:color="auto"/>
              <w:left w:val="single" w:sz="4" w:space="0" w:color="auto"/>
              <w:bottom w:val="single" w:sz="4" w:space="0" w:color="auto"/>
              <w:right w:val="single" w:sz="4" w:space="0" w:color="auto"/>
            </w:tcBorders>
            <w:hideMark/>
          </w:tcPr>
          <w:p w:rsidR="002624EB" w:rsidRPr="00DA1F94" w:rsidRDefault="002624EB">
            <w:pPr>
              <w:spacing w:after="0" w:line="240" w:lineRule="auto"/>
              <w:rPr>
                <w:rFonts w:ascii="Times New Roman" w:hAnsi="Times New Roman"/>
                <w:color w:val="000000"/>
                <w:sz w:val="24"/>
                <w:szCs w:val="24"/>
                <w:lang w:val="kk-KZ"/>
              </w:rPr>
            </w:pPr>
            <w:r w:rsidRPr="00DA1F94">
              <w:rPr>
                <w:rFonts w:ascii="Times New Roman" w:hAnsi="Times New Roman"/>
                <w:color w:val="000000"/>
                <w:sz w:val="24"/>
                <w:szCs w:val="24"/>
                <w:lang w:val="kk-KZ"/>
              </w:rPr>
              <w:t>2</w:t>
            </w:r>
          </w:p>
        </w:tc>
      </w:tr>
      <w:tr w:rsidR="002624EB" w:rsidRPr="00DA1F94" w:rsidTr="00903F73">
        <w:tc>
          <w:tcPr>
            <w:tcW w:w="532" w:type="dxa"/>
            <w:tcBorders>
              <w:top w:val="single" w:sz="4" w:space="0" w:color="auto"/>
              <w:left w:val="single" w:sz="4" w:space="0" w:color="auto"/>
              <w:bottom w:val="single" w:sz="4" w:space="0" w:color="auto"/>
              <w:right w:val="single" w:sz="4" w:space="0" w:color="auto"/>
            </w:tcBorders>
            <w:hideMark/>
          </w:tcPr>
          <w:p w:rsidR="002624EB" w:rsidRPr="00DA1F94" w:rsidRDefault="002624EB">
            <w:pPr>
              <w:spacing w:after="0" w:line="240" w:lineRule="auto"/>
              <w:rPr>
                <w:rFonts w:ascii="Times New Roman" w:hAnsi="Times New Roman"/>
                <w:color w:val="000000"/>
                <w:sz w:val="24"/>
                <w:szCs w:val="24"/>
              </w:rPr>
            </w:pPr>
            <w:r w:rsidRPr="00DA1F94">
              <w:rPr>
                <w:rFonts w:ascii="Times New Roman" w:hAnsi="Times New Roman"/>
                <w:color w:val="000000"/>
                <w:sz w:val="24"/>
                <w:szCs w:val="24"/>
              </w:rPr>
              <w:t>9</w:t>
            </w:r>
          </w:p>
        </w:tc>
        <w:tc>
          <w:tcPr>
            <w:tcW w:w="8652" w:type="dxa"/>
            <w:tcBorders>
              <w:top w:val="single" w:sz="4" w:space="0" w:color="auto"/>
              <w:left w:val="single" w:sz="4" w:space="0" w:color="auto"/>
              <w:bottom w:val="single" w:sz="4" w:space="0" w:color="auto"/>
              <w:right w:val="single" w:sz="4" w:space="0" w:color="auto"/>
            </w:tcBorders>
            <w:hideMark/>
          </w:tcPr>
          <w:p w:rsidR="002624EB" w:rsidRPr="00DA1F94" w:rsidRDefault="002624EB">
            <w:pPr>
              <w:spacing w:after="0" w:line="240" w:lineRule="auto"/>
              <w:rPr>
                <w:rFonts w:ascii="Times New Roman" w:hAnsi="Times New Roman"/>
                <w:color w:val="000000"/>
                <w:sz w:val="24"/>
                <w:szCs w:val="24"/>
                <w:lang w:val="kk-KZ"/>
              </w:rPr>
            </w:pPr>
            <w:r w:rsidRPr="00DA1F94">
              <w:rPr>
                <w:rFonts w:ascii="Times New Roman" w:hAnsi="Times New Roman"/>
                <w:color w:val="000000"/>
                <w:sz w:val="24"/>
                <w:szCs w:val="24"/>
                <w:lang w:val="kk-KZ"/>
              </w:rPr>
              <w:t xml:space="preserve">Медиатехнологиялар арқылы креативтілікті қалыптастырудың ерекшеліктері </w:t>
            </w:r>
          </w:p>
          <w:p w:rsidR="002624EB" w:rsidRPr="00DA1F94" w:rsidRDefault="002624EB">
            <w:pPr>
              <w:spacing w:after="0" w:line="240" w:lineRule="auto"/>
              <w:contextualSpacing/>
              <w:jc w:val="both"/>
              <w:rPr>
                <w:rFonts w:ascii="Times New Roman" w:hAnsi="Times New Roman"/>
                <w:color w:val="000000"/>
                <w:sz w:val="24"/>
                <w:szCs w:val="24"/>
                <w:lang w:val="kk-KZ"/>
              </w:rPr>
            </w:pPr>
            <w:r w:rsidRPr="00DA1F94">
              <w:rPr>
                <w:rFonts w:ascii="Times New Roman" w:hAnsi="Times New Roman"/>
                <w:color w:val="000000"/>
                <w:sz w:val="24"/>
                <w:szCs w:val="24"/>
                <w:lang w:val="kk-KZ"/>
              </w:rPr>
              <w:t>1.1Қашықтықтан оқыту орталықтары</w:t>
            </w:r>
          </w:p>
          <w:p w:rsidR="002624EB" w:rsidRPr="00DA1F94" w:rsidRDefault="002624EB">
            <w:pPr>
              <w:spacing w:after="0" w:line="240" w:lineRule="auto"/>
              <w:contextualSpacing/>
              <w:jc w:val="both"/>
              <w:rPr>
                <w:rFonts w:ascii="Times New Roman" w:hAnsi="Times New Roman"/>
                <w:color w:val="000000"/>
                <w:sz w:val="24"/>
                <w:szCs w:val="24"/>
                <w:lang w:val="kk-KZ"/>
              </w:rPr>
            </w:pPr>
            <w:r w:rsidRPr="00DA1F94">
              <w:rPr>
                <w:rFonts w:ascii="Times New Roman" w:hAnsi="Times New Roman"/>
                <w:color w:val="000000"/>
                <w:sz w:val="24"/>
                <w:szCs w:val="24"/>
                <w:lang w:val="kk-KZ"/>
              </w:rPr>
              <w:t xml:space="preserve">1.2Болашақ педагог-психологтердің креативтілік қалыптастыру бағдарламалары </w:t>
            </w:r>
          </w:p>
        </w:tc>
        <w:tc>
          <w:tcPr>
            <w:tcW w:w="851" w:type="dxa"/>
            <w:tcBorders>
              <w:top w:val="single" w:sz="4" w:space="0" w:color="auto"/>
              <w:left w:val="single" w:sz="4" w:space="0" w:color="auto"/>
              <w:bottom w:val="single" w:sz="4" w:space="0" w:color="auto"/>
              <w:right w:val="single" w:sz="4" w:space="0" w:color="auto"/>
            </w:tcBorders>
            <w:hideMark/>
          </w:tcPr>
          <w:p w:rsidR="002624EB" w:rsidRPr="00DA1F94" w:rsidRDefault="002624EB">
            <w:pPr>
              <w:spacing w:after="0" w:line="240" w:lineRule="auto"/>
              <w:rPr>
                <w:rFonts w:ascii="Times New Roman" w:hAnsi="Times New Roman"/>
                <w:color w:val="000000"/>
                <w:sz w:val="24"/>
                <w:szCs w:val="24"/>
                <w:lang w:val="kk-KZ"/>
              </w:rPr>
            </w:pPr>
            <w:r w:rsidRPr="00DA1F94">
              <w:rPr>
                <w:rFonts w:ascii="Times New Roman" w:hAnsi="Times New Roman"/>
                <w:color w:val="000000"/>
                <w:sz w:val="24"/>
                <w:szCs w:val="24"/>
                <w:lang w:val="kk-KZ"/>
              </w:rPr>
              <w:t>2</w:t>
            </w:r>
          </w:p>
        </w:tc>
      </w:tr>
      <w:tr w:rsidR="002624EB" w:rsidRPr="00DA1F94" w:rsidTr="00903F73">
        <w:tc>
          <w:tcPr>
            <w:tcW w:w="532" w:type="dxa"/>
            <w:tcBorders>
              <w:top w:val="single" w:sz="4" w:space="0" w:color="auto"/>
              <w:left w:val="single" w:sz="4" w:space="0" w:color="auto"/>
              <w:bottom w:val="single" w:sz="4" w:space="0" w:color="auto"/>
              <w:right w:val="single" w:sz="4" w:space="0" w:color="auto"/>
            </w:tcBorders>
            <w:hideMark/>
          </w:tcPr>
          <w:p w:rsidR="002624EB" w:rsidRPr="00DA1F94" w:rsidRDefault="002624EB">
            <w:pPr>
              <w:spacing w:after="0" w:line="240" w:lineRule="auto"/>
              <w:rPr>
                <w:rFonts w:ascii="Times New Roman" w:hAnsi="Times New Roman"/>
                <w:color w:val="000000"/>
                <w:sz w:val="24"/>
                <w:szCs w:val="24"/>
              </w:rPr>
            </w:pPr>
            <w:r w:rsidRPr="00DA1F94">
              <w:rPr>
                <w:rFonts w:ascii="Times New Roman" w:hAnsi="Times New Roman"/>
                <w:color w:val="000000"/>
                <w:sz w:val="24"/>
                <w:szCs w:val="24"/>
              </w:rPr>
              <w:t>10</w:t>
            </w:r>
          </w:p>
        </w:tc>
        <w:tc>
          <w:tcPr>
            <w:tcW w:w="8652" w:type="dxa"/>
            <w:tcBorders>
              <w:top w:val="single" w:sz="4" w:space="0" w:color="auto"/>
              <w:left w:val="single" w:sz="4" w:space="0" w:color="auto"/>
              <w:bottom w:val="single" w:sz="4" w:space="0" w:color="auto"/>
              <w:right w:val="single" w:sz="4" w:space="0" w:color="auto"/>
            </w:tcBorders>
            <w:hideMark/>
          </w:tcPr>
          <w:p w:rsidR="002624EB" w:rsidRPr="00DA1F94" w:rsidRDefault="002624EB">
            <w:pPr>
              <w:spacing w:after="0" w:line="240" w:lineRule="auto"/>
              <w:contextualSpacing/>
              <w:jc w:val="both"/>
              <w:rPr>
                <w:rFonts w:ascii="Times New Roman" w:hAnsi="Times New Roman"/>
                <w:color w:val="000000"/>
                <w:sz w:val="24"/>
                <w:szCs w:val="24"/>
                <w:lang w:val="kk-KZ"/>
              </w:rPr>
            </w:pPr>
            <w:r w:rsidRPr="00DA1F94">
              <w:rPr>
                <w:rFonts w:ascii="Times New Roman" w:hAnsi="Times New Roman"/>
                <w:color w:val="000000"/>
                <w:sz w:val="24"/>
                <w:szCs w:val="24"/>
                <w:lang w:val="kk-KZ"/>
              </w:rPr>
              <w:t>Ғаламдық ақпараттық желідегі білім беру технологияларын қолдану</w:t>
            </w:r>
          </w:p>
          <w:p w:rsidR="002624EB" w:rsidRPr="00DA1F94" w:rsidRDefault="002624EB">
            <w:pPr>
              <w:spacing w:after="0" w:line="240" w:lineRule="auto"/>
              <w:contextualSpacing/>
              <w:jc w:val="both"/>
              <w:rPr>
                <w:rFonts w:ascii="Times New Roman" w:hAnsi="Times New Roman"/>
                <w:color w:val="000000"/>
                <w:sz w:val="24"/>
                <w:szCs w:val="24"/>
                <w:lang w:val="kk-KZ"/>
              </w:rPr>
            </w:pPr>
            <w:r w:rsidRPr="00DA1F94">
              <w:rPr>
                <w:rFonts w:ascii="Times New Roman" w:hAnsi="Times New Roman"/>
                <w:color w:val="000000"/>
                <w:sz w:val="24"/>
                <w:szCs w:val="24"/>
                <w:lang w:val="kk-KZ"/>
              </w:rPr>
              <w:t xml:space="preserve">Онлайн-курстар кәсіби бағдарлау құралы ретінде </w:t>
            </w:r>
          </w:p>
        </w:tc>
        <w:tc>
          <w:tcPr>
            <w:tcW w:w="851" w:type="dxa"/>
            <w:tcBorders>
              <w:top w:val="single" w:sz="4" w:space="0" w:color="auto"/>
              <w:left w:val="single" w:sz="4" w:space="0" w:color="auto"/>
              <w:bottom w:val="single" w:sz="4" w:space="0" w:color="auto"/>
              <w:right w:val="single" w:sz="4" w:space="0" w:color="auto"/>
            </w:tcBorders>
            <w:hideMark/>
          </w:tcPr>
          <w:p w:rsidR="002624EB" w:rsidRPr="00DA1F94" w:rsidRDefault="002624EB">
            <w:pPr>
              <w:spacing w:after="0" w:line="240" w:lineRule="auto"/>
              <w:rPr>
                <w:rFonts w:ascii="Times New Roman" w:hAnsi="Times New Roman"/>
                <w:color w:val="000000"/>
                <w:sz w:val="24"/>
                <w:szCs w:val="24"/>
                <w:lang w:val="kk-KZ"/>
              </w:rPr>
            </w:pPr>
            <w:r w:rsidRPr="00DA1F94">
              <w:rPr>
                <w:rFonts w:ascii="Times New Roman" w:hAnsi="Times New Roman"/>
                <w:color w:val="000000"/>
                <w:sz w:val="24"/>
                <w:szCs w:val="24"/>
                <w:lang w:val="kk-KZ"/>
              </w:rPr>
              <w:t>2</w:t>
            </w:r>
          </w:p>
        </w:tc>
      </w:tr>
      <w:tr w:rsidR="002624EB" w:rsidRPr="00DA1F94" w:rsidTr="00903F73">
        <w:tc>
          <w:tcPr>
            <w:tcW w:w="10035" w:type="dxa"/>
            <w:gridSpan w:val="3"/>
            <w:tcBorders>
              <w:top w:val="single" w:sz="4" w:space="0" w:color="auto"/>
              <w:left w:val="single" w:sz="4" w:space="0" w:color="auto"/>
              <w:bottom w:val="single" w:sz="4" w:space="0" w:color="auto"/>
              <w:right w:val="single" w:sz="4" w:space="0" w:color="auto"/>
            </w:tcBorders>
            <w:hideMark/>
          </w:tcPr>
          <w:p w:rsidR="002624EB" w:rsidRPr="00DA1F94" w:rsidRDefault="002624EB">
            <w:pPr>
              <w:tabs>
                <w:tab w:val="left" w:pos="9060"/>
              </w:tabs>
              <w:spacing w:after="0" w:line="240" w:lineRule="auto"/>
              <w:jc w:val="right"/>
              <w:rPr>
                <w:rFonts w:ascii="Times New Roman" w:hAnsi="Times New Roman"/>
                <w:color w:val="000000"/>
                <w:sz w:val="24"/>
                <w:szCs w:val="24"/>
                <w:lang w:val="kk-KZ"/>
              </w:rPr>
            </w:pPr>
            <w:r w:rsidRPr="00DA1F94">
              <w:rPr>
                <w:rFonts w:ascii="Times New Roman" w:hAnsi="Times New Roman"/>
                <w:color w:val="000000"/>
                <w:sz w:val="24"/>
                <w:szCs w:val="24"/>
                <w:lang w:val="kk-KZ"/>
              </w:rPr>
              <w:t>15 сағ.</w:t>
            </w:r>
          </w:p>
        </w:tc>
      </w:tr>
    </w:tbl>
    <w:p w:rsidR="002624EB" w:rsidRPr="00DA1F94" w:rsidRDefault="002624EB" w:rsidP="002624EB">
      <w:pPr>
        <w:tabs>
          <w:tab w:val="left" w:pos="440"/>
        </w:tabs>
        <w:spacing w:after="0" w:line="240" w:lineRule="auto"/>
        <w:jc w:val="center"/>
        <w:rPr>
          <w:rFonts w:ascii="Times New Roman" w:hAnsi="Times New Roman"/>
          <w:b/>
          <w:bCs/>
          <w:color w:val="000000"/>
          <w:sz w:val="28"/>
          <w:szCs w:val="28"/>
          <w:lang w:val="kk-KZ"/>
        </w:rPr>
      </w:pPr>
    </w:p>
    <w:p w:rsidR="002624EB" w:rsidRPr="00DA1F94" w:rsidRDefault="002624EB" w:rsidP="002624EB">
      <w:pPr>
        <w:spacing w:after="0" w:line="240" w:lineRule="auto"/>
        <w:jc w:val="center"/>
        <w:rPr>
          <w:rFonts w:ascii="Times New Roman" w:hAnsi="Times New Roman"/>
          <w:color w:val="000000"/>
          <w:sz w:val="28"/>
          <w:szCs w:val="28"/>
          <w:lang w:val="kk-KZ"/>
        </w:rPr>
      </w:pPr>
    </w:p>
    <w:p w:rsidR="002624EB" w:rsidRPr="00DA1F94" w:rsidRDefault="002624EB" w:rsidP="002624EB">
      <w:pPr>
        <w:spacing w:after="0" w:line="240" w:lineRule="auto"/>
        <w:jc w:val="center"/>
        <w:rPr>
          <w:rFonts w:ascii="Times New Roman" w:eastAsia="Times New Roman" w:hAnsi="Times New Roman"/>
          <w:color w:val="000000"/>
          <w:sz w:val="28"/>
          <w:szCs w:val="28"/>
          <w:lang w:val="kk-KZ" w:eastAsia="ru-RU"/>
        </w:rPr>
      </w:pPr>
    </w:p>
    <w:p w:rsidR="002624EB" w:rsidRDefault="002624EB" w:rsidP="002624EB">
      <w:pPr>
        <w:spacing w:after="0" w:line="240" w:lineRule="auto"/>
        <w:jc w:val="center"/>
        <w:rPr>
          <w:rFonts w:ascii="Times New Roman" w:eastAsia="Times New Roman" w:hAnsi="Times New Roman"/>
          <w:color w:val="000000"/>
          <w:sz w:val="28"/>
          <w:szCs w:val="28"/>
          <w:lang w:val="kk-KZ" w:eastAsia="ru-RU"/>
        </w:rPr>
      </w:pPr>
    </w:p>
    <w:p w:rsidR="00903F73" w:rsidRDefault="00903F73" w:rsidP="002624EB">
      <w:pPr>
        <w:spacing w:after="0" w:line="240" w:lineRule="auto"/>
        <w:jc w:val="center"/>
        <w:rPr>
          <w:rFonts w:ascii="Times New Roman" w:eastAsia="Times New Roman" w:hAnsi="Times New Roman"/>
          <w:color w:val="000000"/>
          <w:sz w:val="28"/>
          <w:szCs w:val="28"/>
          <w:lang w:val="kk-KZ" w:eastAsia="ru-RU"/>
        </w:rPr>
      </w:pPr>
    </w:p>
    <w:p w:rsidR="00903F73" w:rsidRPr="00DA1F94" w:rsidRDefault="00903F73" w:rsidP="002624EB">
      <w:pPr>
        <w:spacing w:after="0" w:line="240" w:lineRule="auto"/>
        <w:jc w:val="center"/>
        <w:rPr>
          <w:rFonts w:ascii="Times New Roman" w:eastAsia="Times New Roman" w:hAnsi="Times New Roman"/>
          <w:color w:val="000000"/>
          <w:sz w:val="28"/>
          <w:szCs w:val="28"/>
          <w:lang w:val="kk-KZ" w:eastAsia="ru-RU"/>
        </w:rPr>
      </w:pPr>
    </w:p>
    <w:p w:rsidR="002624EB" w:rsidRPr="00DA1F94" w:rsidRDefault="002624EB" w:rsidP="002624EB">
      <w:pPr>
        <w:spacing w:after="0" w:line="240" w:lineRule="auto"/>
        <w:jc w:val="center"/>
        <w:rPr>
          <w:rFonts w:ascii="Times New Roman" w:eastAsia="Times New Roman" w:hAnsi="Times New Roman"/>
          <w:color w:val="000000"/>
          <w:sz w:val="28"/>
          <w:szCs w:val="28"/>
          <w:lang w:val="kk-KZ" w:eastAsia="ru-RU"/>
        </w:rPr>
      </w:pPr>
    </w:p>
    <w:p w:rsidR="002624EB" w:rsidRDefault="002624EB" w:rsidP="002624EB">
      <w:pPr>
        <w:spacing w:after="0" w:line="240" w:lineRule="auto"/>
        <w:jc w:val="center"/>
        <w:rPr>
          <w:rFonts w:ascii="Times New Roman" w:hAnsi="Times New Roman"/>
          <w:b/>
          <w:color w:val="000000"/>
          <w:sz w:val="28"/>
          <w:szCs w:val="28"/>
          <w:lang w:val="kk-KZ"/>
        </w:rPr>
      </w:pPr>
      <w:r w:rsidRPr="00DA1F94">
        <w:rPr>
          <w:rFonts w:ascii="Times New Roman" w:hAnsi="Times New Roman"/>
          <w:b/>
          <w:color w:val="000000"/>
          <w:sz w:val="28"/>
          <w:szCs w:val="28"/>
          <w:lang w:val="kk-KZ"/>
        </w:rPr>
        <w:t>ҚОСЫМША</w:t>
      </w:r>
      <w:r w:rsidR="006F2D4F" w:rsidRPr="00DA1F94">
        <w:rPr>
          <w:rFonts w:ascii="Times New Roman" w:hAnsi="Times New Roman"/>
          <w:b/>
          <w:color w:val="000000"/>
          <w:sz w:val="28"/>
          <w:szCs w:val="28"/>
          <w:lang w:val="kk-KZ"/>
        </w:rPr>
        <w:t xml:space="preserve"> Д</w:t>
      </w:r>
    </w:p>
    <w:p w:rsidR="00903F73" w:rsidRPr="00DA1F94" w:rsidRDefault="00903F73" w:rsidP="002624EB">
      <w:pPr>
        <w:spacing w:after="0" w:line="240" w:lineRule="auto"/>
        <w:jc w:val="center"/>
        <w:rPr>
          <w:rFonts w:ascii="Times New Roman" w:hAnsi="Times New Roman"/>
          <w:b/>
          <w:color w:val="000000"/>
          <w:sz w:val="28"/>
          <w:szCs w:val="28"/>
          <w:lang w:val="kk-KZ"/>
        </w:rPr>
      </w:pPr>
    </w:p>
    <w:p w:rsidR="00A24FA6" w:rsidRPr="00DA1F94" w:rsidRDefault="00A24FA6" w:rsidP="00A24FA6">
      <w:pPr>
        <w:widowControl w:val="0"/>
        <w:spacing w:after="0" w:line="240" w:lineRule="auto"/>
        <w:jc w:val="center"/>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Медиатехнологияларды интегралды пәндерде қолдануға арналған практикалық сабақтарға қосымша жаттығулар (педагогикалық бағыт бойынша)  </w:t>
      </w:r>
    </w:p>
    <w:p w:rsidR="00A24FA6" w:rsidRPr="00DA1F94" w:rsidRDefault="00A24FA6" w:rsidP="00A24FA6">
      <w:pPr>
        <w:pStyle w:val="af3"/>
        <w:tabs>
          <w:tab w:val="left" w:pos="3435"/>
        </w:tabs>
        <w:jc w:val="center"/>
        <w:rPr>
          <w:color w:val="000000"/>
          <w:sz w:val="28"/>
          <w:szCs w:val="28"/>
          <w:lang w:val="kk-KZ"/>
        </w:rPr>
      </w:pPr>
    </w:p>
    <w:p w:rsidR="00A24FA6" w:rsidRPr="00DA1F94" w:rsidRDefault="00A24FA6" w:rsidP="002624EB">
      <w:pPr>
        <w:spacing w:after="0" w:line="240" w:lineRule="auto"/>
        <w:jc w:val="center"/>
        <w:rPr>
          <w:rFonts w:ascii="Times New Roman" w:hAnsi="Times New Roman"/>
          <w:b/>
          <w:color w:val="000000"/>
          <w:sz w:val="28"/>
          <w:szCs w:val="28"/>
          <w:lang w:val="kk-KZ"/>
        </w:rPr>
      </w:pPr>
    </w:p>
    <w:p w:rsidR="002624EB" w:rsidRPr="00DA1F94" w:rsidRDefault="002624EB" w:rsidP="002624EB">
      <w:pPr>
        <w:spacing w:after="0" w:line="240" w:lineRule="auto"/>
        <w:jc w:val="center"/>
        <w:rPr>
          <w:rFonts w:ascii="Times New Roman" w:hAnsi="Times New Roman"/>
          <w:color w:val="000000"/>
          <w:sz w:val="28"/>
          <w:szCs w:val="28"/>
          <w:lang w:val="kk-KZ"/>
        </w:rPr>
      </w:pPr>
    </w:p>
    <w:p w:rsidR="002624EB" w:rsidRPr="00DA1F94" w:rsidRDefault="002624EB" w:rsidP="002624EB">
      <w:pPr>
        <w:spacing w:after="0" w:line="240" w:lineRule="auto"/>
        <w:jc w:val="center"/>
        <w:rPr>
          <w:rFonts w:ascii="Times New Roman" w:hAnsi="Times New Roman"/>
          <w:color w:val="000000"/>
          <w:sz w:val="28"/>
          <w:szCs w:val="28"/>
          <w:lang w:val="kk-KZ"/>
        </w:rPr>
      </w:pPr>
      <w:r w:rsidRPr="00DA1F94">
        <w:rPr>
          <w:rFonts w:ascii="Times New Roman" w:hAnsi="Times New Roman"/>
          <w:color w:val="000000"/>
          <w:sz w:val="28"/>
          <w:szCs w:val="28"/>
          <w:lang w:val="kk-KZ"/>
        </w:rPr>
        <w:t>Қазақстан Республикасының Ғылым және жоғары білім министрлігі</w:t>
      </w:r>
    </w:p>
    <w:p w:rsidR="002624EB" w:rsidRPr="00DA1F94" w:rsidRDefault="002624EB" w:rsidP="002624EB">
      <w:pPr>
        <w:spacing w:after="0" w:line="240" w:lineRule="auto"/>
        <w:jc w:val="center"/>
        <w:rPr>
          <w:rFonts w:ascii="Times New Roman" w:hAnsi="Times New Roman"/>
          <w:color w:val="000000"/>
          <w:sz w:val="28"/>
          <w:szCs w:val="28"/>
          <w:lang w:val="kk-KZ"/>
        </w:rPr>
      </w:pPr>
      <w:r w:rsidRPr="00DA1F94">
        <w:rPr>
          <w:rFonts w:ascii="Times New Roman" w:hAnsi="Times New Roman"/>
          <w:color w:val="000000"/>
          <w:sz w:val="28"/>
          <w:szCs w:val="28"/>
        </w:rPr>
        <w:t>«Ш. У</w:t>
      </w:r>
      <w:r w:rsidRPr="00DA1F94">
        <w:rPr>
          <w:rFonts w:ascii="Times New Roman" w:hAnsi="Times New Roman"/>
          <w:color w:val="000000"/>
          <w:sz w:val="28"/>
          <w:szCs w:val="28"/>
          <w:lang w:val="kk-KZ"/>
        </w:rPr>
        <w:t>ә</w:t>
      </w:r>
      <w:r w:rsidRPr="00DA1F94">
        <w:rPr>
          <w:rFonts w:ascii="Times New Roman" w:hAnsi="Times New Roman"/>
          <w:color w:val="000000"/>
          <w:sz w:val="28"/>
          <w:szCs w:val="28"/>
        </w:rPr>
        <w:t>лиханов</w:t>
      </w:r>
      <w:r w:rsidRPr="00DA1F94">
        <w:rPr>
          <w:rFonts w:ascii="Times New Roman" w:hAnsi="Times New Roman"/>
          <w:color w:val="000000"/>
          <w:sz w:val="28"/>
          <w:szCs w:val="28"/>
          <w:lang w:val="kk-KZ"/>
        </w:rPr>
        <w:t xml:space="preserve"> </w:t>
      </w:r>
      <w:r w:rsidRPr="00DA1F94">
        <w:rPr>
          <w:rFonts w:ascii="Times New Roman" w:hAnsi="Times New Roman"/>
          <w:color w:val="000000"/>
          <w:sz w:val="28"/>
          <w:szCs w:val="28"/>
        </w:rPr>
        <w:t>а</w:t>
      </w:r>
      <w:r w:rsidRPr="00DA1F94">
        <w:rPr>
          <w:rFonts w:ascii="Times New Roman" w:hAnsi="Times New Roman"/>
          <w:color w:val="000000"/>
          <w:sz w:val="28"/>
          <w:szCs w:val="28"/>
          <w:lang w:val="kk-KZ"/>
        </w:rPr>
        <w:t xml:space="preserve">тындағы </w:t>
      </w:r>
      <w:r w:rsidRPr="00DA1F94">
        <w:rPr>
          <w:rFonts w:ascii="Times New Roman" w:hAnsi="Times New Roman"/>
          <w:color w:val="000000"/>
          <w:sz w:val="28"/>
          <w:szCs w:val="28"/>
        </w:rPr>
        <w:t>К</w:t>
      </w:r>
      <w:r w:rsidRPr="00DA1F94">
        <w:rPr>
          <w:rFonts w:ascii="Times New Roman" w:hAnsi="Times New Roman"/>
          <w:color w:val="000000"/>
          <w:sz w:val="28"/>
          <w:szCs w:val="28"/>
          <w:lang w:val="kk-KZ"/>
        </w:rPr>
        <w:t>ө</w:t>
      </w:r>
      <w:r w:rsidRPr="00DA1F94">
        <w:rPr>
          <w:rFonts w:ascii="Times New Roman" w:hAnsi="Times New Roman"/>
          <w:color w:val="000000"/>
          <w:sz w:val="28"/>
          <w:szCs w:val="28"/>
        </w:rPr>
        <w:t>кшетау университет</w:t>
      </w:r>
      <w:r w:rsidRPr="00DA1F94">
        <w:rPr>
          <w:rFonts w:ascii="Times New Roman" w:hAnsi="Times New Roman"/>
          <w:color w:val="000000"/>
          <w:sz w:val="28"/>
          <w:szCs w:val="28"/>
          <w:lang w:val="kk-KZ"/>
        </w:rPr>
        <w:t>і</w:t>
      </w:r>
      <w:r w:rsidRPr="00DA1F94">
        <w:rPr>
          <w:rFonts w:ascii="Times New Roman" w:hAnsi="Times New Roman"/>
          <w:color w:val="000000"/>
          <w:sz w:val="28"/>
          <w:szCs w:val="28"/>
        </w:rPr>
        <w:t>»</w:t>
      </w:r>
      <w:r w:rsidRPr="00DA1F94">
        <w:rPr>
          <w:rFonts w:ascii="Times New Roman" w:hAnsi="Times New Roman"/>
          <w:color w:val="000000"/>
          <w:sz w:val="28"/>
          <w:szCs w:val="28"/>
          <w:lang w:val="kk-KZ"/>
        </w:rPr>
        <w:t xml:space="preserve"> КЕАҚ</w:t>
      </w:r>
    </w:p>
    <w:p w:rsidR="002624EB" w:rsidRPr="00DA1F94" w:rsidRDefault="002624EB" w:rsidP="002624EB">
      <w:pPr>
        <w:keepNext/>
        <w:widowControl w:val="0"/>
        <w:spacing w:after="0" w:line="240" w:lineRule="auto"/>
        <w:jc w:val="center"/>
        <w:rPr>
          <w:rFonts w:ascii="Times New Roman" w:hAnsi="Times New Roman"/>
          <w:color w:val="000000"/>
          <w:sz w:val="28"/>
          <w:szCs w:val="28"/>
          <w:lang w:val="kk-KZ"/>
        </w:rPr>
      </w:pPr>
      <w:r w:rsidRPr="00DA1F94">
        <w:rPr>
          <w:rFonts w:ascii="Times New Roman" w:hAnsi="Times New Roman"/>
          <w:color w:val="000000"/>
          <w:sz w:val="28"/>
          <w:szCs w:val="28"/>
          <w:lang w:val="kk-KZ"/>
        </w:rPr>
        <w:t>Институт/жоғары мектеп</w:t>
      </w:r>
    </w:p>
    <w:p w:rsidR="002624EB" w:rsidRPr="00DA1F94" w:rsidRDefault="002624EB" w:rsidP="002624EB">
      <w:pPr>
        <w:keepNext/>
        <w:widowControl w:val="0"/>
        <w:spacing w:after="0" w:line="240" w:lineRule="auto"/>
        <w:jc w:val="center"/>
        <w:rPr>
          <w:rFonts w:ascii="Times New Roman" w:hAnsi="Times New Roman"/>
          <w:color w:val="000000"/>
          <w:sz w:val="28"/>
          <w:szCs w:val="28"/>
          <w:lang w:val="kk-KZ"/>
        </w:rPr>
      </w:pPr>
      <w:bookmarkStart w:id="6" w:name="_Hlk133917317"/>
      <w:r w:rsidRPr="00DA1F94">
        <w:rPr>
          <w:rFonts w:ascii="Times New Roman" w:hAnsi="Times New Roman"/>
          <w:color w:val="000000"/>
          <w:sz w:val="28"/>
          <w:szCs w:val="28"/>
          <w:lang w:val="kk-KZ"/>
        </w:rPr>
        <w:t>Педагогика және психология  кафедрасы</w:t>
      </w:r>
    </w:p>
    <w:bookmarkEnd w:id="6"/>
    <w:p w:rsidR="002624EB" w:rsidRPr="00DA1F94" w:rsidRDefault="002624EB" w:rsidP="00A35103">
      <w:pPr>
        <w:keepNext/>
        <w:widowControl w:val="0"/>
        <w:spacing w:after="0" w:line="240" w:lineRule="auto"/>
        <w:jc w:val="center"/>
        <w:rPr>
          <w:rFonts w:ascii="Times New Roman" w:hAnsi="Times New Roman"/>
          <w:color w:val="000000"/>
          <w:sz w:val="28"/>
          <w:szCs w:val="28"/>
          <w:lang w:val="kk-KZ"/>
        </w:rPr>
      </w:pPr>
      <w:r w:rsidRPr="00DA1F94">
        <w:rPr>
          <w:rFonts w:ascii="Times New Roman" w:hAnsi="Times New Roman"/>
          <w:color w:val="000000"/>
          <w:sz w:val="28"/>
          <w:szCs w:val="28"/>
          <w:lang w:val="kk-KZ"/>
        </w:rPr>
        <w:t>Математика, физика және информатика кафедрасы</w:t>
      </w:r>
    </w:p>
    <w:p w:rsidR="002624EB" w:rsidRPr="00DA1F94" w:rsidRDefault="002624EB" w:rsidP="002624EB">
      <w:pPr>
        <w:pStyle w:val="af3"/>
        <w:jc w:val="center"/>
        <w:rPr>
          <w:color w:val="000000"/>
          <w:sz w:val="28"/>
          <w:szCs w:val="28"/>
          <w:u w:val="single"/>
          <w:lang w:val="kk-KZ"/>
        </w:rPr>
      </w:pPr>
    </w:p>
    <w:p w:rsidR="002624EB" w:rsidRPr="00DA1F94" w:rsidRDefault="002624EB" w:rsidP="002624EB">
      <w:pPr>
        <w:pStyle w:val="af3"/>
        <w:jc w:val="center"/>
        <w:rPr>
          <w:color w:val="000000"/>
          <w:sz w:val="28"/>
          <w:szCs w:val="28"/>
          <w:u w:val="single"/>
          <w:lang w:val="kk-KZ"/>
        </w:rPr>
      </w:pPr>
    </w:p>
    <w:p w:rsidR="002624EB" w:rsidRPr="00DA1F94" w:rsidRDefault="002624EB" w:rsidP="002624EB">
      <w:pPr>
        <w:pStyle w:val="af3"/>
        <w:jc w:val="center"/>
        <w:rPr>
          <w:color w:val="000000"/>
          <w:sz w:val="28"/>
          <w:szCs w:val="28"/>
          <w:u w:val="single"/>
          <w:lang w:val="kk-KZ"/>
        </w:rPr>
      </w:pPr>
    </w:p>
    <w:p w:rsidR="002624EB" w:rsidRPr="00DA1F94" w:rsidRDefault="002624EB" w:rsidP="002624EB">
      <w:pPr>
        <w:widowControl w:val="0"/>
        <w:spacing w:after="0" w:line="240" w:lineRule="auto"/>
        <w:jc w:val="center"/>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Медиатехнологияларды интегралды пәндерде қолдануға арналған практикалық сабақтарға қосымша жаттығулар (педагогикалық бағыт бойынша)  </w:t>
      </w:r>
    </w:p>
    <w:p w:rsidR="002624EB" w:rsidRPr="00DA1F94" w:rsidRDefault="002624EB" w:rsidP="002624EB">
      <w:pPr>
        <w:pStyle w:val="af3"/>
        <w:tabs>
          <w:tab w:val="left" w:pos="3435"/>
        </w:tabs>
        <w:jc w:val="center"/>
        <w:rPr>
          <w:color w:val="000000"/>
          <w:sz w:val="28"/>
          <w:szCs w:val="28"/>
          <w:lang w:val="kk-KZ"/>
        </w:rPr>
      </w:pPr>
    </w:p>
    <w:p w:rsidR="002624EB" w:rsidRPr="00DA1F94" w:rsidRDefault="002624EB" w:rsidP="002624EB">
      <w:pPr>
        <w:pStyle w:val="af3"/>
        <w:jc w:val="center"/>
        <w:rPr>
          <w:color w:val="000000"/>
          <w:sz w:val="28"/>
          <w:szCs w:val="28"/>
          <w:lang w:val="kk-KZ"/>
        </w:rPr>
      </w:pPr>
      <w:r w:rsidRPr="00DA1F94">
        <w:rPr>
          <w:color w:val="000000"/>
          <w:sz w:val="28"/>
          <w:szCs w:val="28"/>
          <w:lang w:val="kk-KZ"/>
        </w:rPr>
        <w:t xml:space="preserve">Дайындық бағыты: </w:t>
      </w:r>
      <w:r w:rsidRPr="00DA1F94">
        <w:rPr>
          <w:i/>
          <w:color w:val="000000"/>
          <w:sz w:val="28"/>
          <w:szCs w:val="28"/>
          <w:lang w:val="kk-KZ"/>
        </w:rPr>
        <w:t>6В01 Педагогикалық ғылымдар</w:t>
      </w:r>
    </w:p>
    <w:p w:rsidR="002624EB" w:rsidRPr="00DA1F94" w:rsidRDefault="002624EB" w:rsidP="002624EB">
      <w:pPr>
        <w:spacing w:after="0" w:line="240" w:lineRule="auto"/>
        <w:jc w:val="center"/>
        <w:rPr>
          <w:rFonts w:ascii="Times New Roman" w:hAnsi="Times New Roman"/>
          <w:color w:val="000000"/>
          <w:sz w:val="28"/>
          <w:szCs w:val="28"/>
          <w:lang w:val="kk-KZ"/>
        </w:rPr>
      </w:pPr>
    </w:p>
    <w:p w:rsidR="002624EB" w:rsidRPr="00DA1F94" w:rsidRDefault="002624EB" w:rsidP="002624EB">
      <w:pPr>
        <w:keepNext/>
        <w:widowControl w:val="0"/>
        <w:spacing w:after="0" w:line="240" w:lineRule="auto"/>
        <w:jc w:val="center"/>
        <w:rPr>
          <w:rFonts w:ascii="Times New Roman" w:hAnsi="Times New Roman"/>
          <w:color w:val="000000"/>
          <w:sz w:val="28"/>
          <w:szCs w:val="28"/>
          <w:lang w:val="kk-KZ"/>
        </w:rPr>
      </w:pPr>
      <w:r w:rsidRPr="00DA1F94">
        <w:rPr>
          <w:rFonts w:ascii="Times New Roman" w:hAnsi="Times New Roman"/>
          <w:color w:val="000000"/>
          <w:sz w:val="28"/>
          <w:szCs w:val="28"/>
          <w:lang w:val="kk-KZ"/>
        </w:rPr>
        <w:t>Әзірлеушілер: «Педагогика және психология» кафедрасының лекторы п.ғ.м.   Кошанова Мараш Тулегеновна, «Математика, физика және информатика» кафедрасының лекторы жаратылыстану ғ.м.   Атаев Ержан Курманович.</w:t>
      </w:r>
    </w:p>
    <w:p w:rsidR="002624EB" w:rsidRPr="00DA1F94" w:rsidRDefault="002624EB" w:rsidP="002624EB">
      <w:pPr>
        <w:spacing w:after="0" w:line="240" w:lineRule="auto"/>
        <w:jc w:val="center"/>
        <w:rPr>
          <w:rFonts w:ascii="Times New Roman" w:hAnsi="Times New Roman"/>
          <w:color w:val="000000"/>
          <w:sz w:val="28"/>
          <w:szCs w:val="28"/>
          <w:lang w:val="kk-KZ"/>
        </w:rPr>
      </w:pPr>
    </w:p>
    <w:p w:rsidR="002624EB" w:rsidRPr="00DA1F94" w:rsidRDefault="002624EB" w:rsidP="002624EB">
      <w:pPr>
        <w:spacing w:after="0" w:line="240" w:lineRule="auto"/>
        <w:jc w:val="center"/>
        <w:rPr>
          <w:rFonts w:ascii="Times New Roman" w:hAnsi="Times New Roman"/>
          <w:color w:val="000000"/>
          <w:sz w:val="28"/>
          <w:szCs w:val="28"/>
          <w:lang w:val="kk-KZ"/>
        </w:rPr>
      </w:pPr>
    </w:p>
    <w:p w:rsidR="002624EB" w:rsidRPr="00DA1F94" w:rsidRDefault="002624EB" w:rsidP="002624EB">
      <w:pPr>
        <w:spacing w:after="0" w:line="240" w:lineRule="auto"/>
        <w:jc w:val="center"/>
        <w:rPr>
          <w:rFonts w:ascii="Times New Roman" w:hAnsi="Times New Roman"/>
          <w:color w:val="000000"/>
          <w:sz w:val="28"/>
          <w:szCs w:val="28"/>
          <w:lang w:val="kk-KZ"/>
        </w:rPr>
      </w:pPr>
    </w:p>
    <w:p w:rsidR="002624EB" w:rsidRPr="00DA1F94" w:rsidRDefault="002624EB" w:rsidP="00A35103">
      <w:pPr>
        <w:spacing w:after="0" w:line="240" w:lineRule="auto"/>
        <w:rPr>
          <w:rFonts w:ascii="Times New Roman" w:hAnsi="Times New Roman"/>
          <w:color w:val="000000"/>
          <w:sz w:val="28"/>
          <w:szCs w:val="28"/>
          <w:lang w:val="kk-KZ"/>
        </w:rPr>
      </w:pPr>
    </w:p>
    <w:p w:rsidR="00A35103" w:rsidRPr="00DA1F94" w:rsidRDefault="00A35103" w:rsidP="00A35103">
      <w:pPr>
        <w:spacing w:after="0" w:line="240" w:lineRule="auto"/>
        <w:rPr>
          <w:rFonts w:ascii="Times New Roman" w:hAnsi="Times New Roman"/>
          <w:color w:val="000000"/>
          <w:sz w:val="28"/>
          <w:szCs w:val="28"/>
          <w:lang w:val="kk-KZ"/>
        </w:rPr>
      </w:pPr>
    </w:p>
    <w:p w:rsidR="00A35103" w:rsidRPr="00DA1F94" w:rsidRDefault="00A35103" w:rsidP="00A35103">
      <w:pPr>
        <w:spacing w:after="0" w:line="240" w:lineRule="auto"/>
        <w:rPr>
          <w:rFonts w:ascii="Times New Roman" w:hAnsi="Times New Roman"/>
          <w:color w:val="000000"/>
          <w:sz w:val="28"/>
          <w:szCs w:val="28"/>
          <w:lang w:val="kk-KZ"/>
        </w:rPr>
      </w:pPr>
    </w:p>
    <w:p w:rsidR="002624EB" w:rsidRPr="00DA1F94" w:rsidRDefault="002624EB" w:rsidP="002624EB">
      <w:pPr>
        <w:spacing w:after="0" w:line="240" w:lineRule="auto"/>
        <w:jc w:val="center"/>
        <w:rPr>
          <w:rFonts w:ascii="Times New Roman" w:hAnsi="Times New Roman"/>
          <w:color w:val="000000"/>
          <w:sz w:val="28"/>
          <w:szCs w:val="28"/>
          <w:lang w:val="kk-KZ"/>
        </w:rPr>
      </w:pPr>
    </w:p>
    <w:p w:rsidR="002624EB" w:rsidRPr="00DA1F94" w:rsidRDefault="002624EB" w:rsidP="002624EB">
      <w:pPr>
        <w:spacing w:after="0" w:line="240" w:lineRule="auto"/>
        <w:jc w:val="center"/>
        <w:rPr>
          <w:rFonts w:ascii="Times New Roman" w:hAnsi="Times New Roman"/>
          <w:color w:val="000000"/>
          <w:sz w:val="28"/>
          <w:szCs w:val="28"/>
          <w:lang w:val="kk-KZ"/>
        </w:rPr>
      </w:pPr>
    </w:p>
    <w:p w:rsidR="002624EB" w:rsidRPr="00DA1F94" w:rsidRDefault="002624EB" w:rsidP="006F2D4F">
      <w:pPr>
        <w:spacing w:after="0" w:line="240" w:lineRule="auto"/>
        <w:rPr>
          <w:rFonts w:ascii="Times New Roman" w:hAnsi="Times New Roman"/>
          <w:color w:val="000000"/>
          <w:sz w:val="28"/>
          <w:szCs w:val="28"/>
          <w:lang w:val="kk-KZ"/>
        </w:rPr>
      </w:pPr>
    </w:p>
    <w:p w:rsidR="002624EB" w:rsidRPr="00DA1F94" w:rsidRDefault="002624EB" w:rsidP="002624EB">
      <w:pPr>
        <w:spacing w:after="0" w:line="240" w:lineRule="auto"/>
        <w:jc w:val="center"/>
        <w:rPr>
          <w:rFonts w:ascii="Times New Roman" w:hAnsi="Times New Roman"/>
          <w:color w:val="000000"/>
          <w:sz w:val="28"/>
          <w:szCs w:val="28"/>
          <w:lang w:val="kk-KZ"/>
        </w:rPr>
      </w:pPr>
    </w:p>
    <w:p w:rsidR="002624EB" w:rsidRPr="00DA1F94" w:rsidRDefault="002624EB" w:rsidP="002624EB">
      <w:pPr>
        <w:spacing w:after="0" w:line="240" w:lineRule="auto"/>
        <w:jc w:val="center"/>
        <w:rPr>
          <w:rFonts w:ascii="Times New Roman" w:hAnsi="Times New Roman"/>
          <w:color w:val="000000"/>
          <w:sz w:val="28"/>
          <w:szCs w:val="28"/>
          <w:lang w:val="kk-KZ"/>
        </w:rPr>
      </w:pPr>
    </w:p>
    <w:p w:rsidR="002624EB" w:rsidRPr="00DA1F94" w:rsidRDefault="002624EB" w:rsidP="002624EB">
      <w:pPr>
        <w:spacing w:after="0" w:line="240" w:lineRule="auto"/>
        <w:jc w:val="center"/>
        <w:rPr>
          <w:rFonts w:ascii="Times New Roman" w:hAnsi="Times New Roman"/>
          <w:color w:val="000000"/>
          <w:sz w:val="28"/>
          <w:szCs w:val="28"/>
          <w:lang w:val="kk-KZ"/>
        </w:rPr>
      </w:pPr>
    </w:p>
    <w:p w:rsidR="002624EB" w:rsidRPr="00DA1F94" w:rsidRDefault="002624EB" w:rsidP="002624EB">
      <w:pPr>
        <w:spacing w:after="0" w:line="240" w:lineRule="auto"/>
        <w:jc w:val="center"/>
        <w:rPr>
          <w:rFonts w:ascii="Times New Roman" w:hAnsi="Times New Roman"/>
          <w:color w:val="000000"/>
          <w:sz w:val="28"/>
          <w:szCs w:val="28"/>
          <w:lang w:val="kk-KZ"/>
        </w:rPr>
      </w:pPr>
    </w:p>
    <w:p w:rsidR="002624EB" w:rsidRPr="00DA1F94" w:rsidRDefault="002624EB" w:rsidP="002624EB">
      <w:pPr>
        <w:spacing w:after="0" w:line="240" w:lineRule="auto"/>
        <w:jc w:val="center"/>
        <w:rPr>
          <w:rFonts w:ascii="Times New Roman" w:hAnsi="Times New Roman"/>
          <w:bCs/>
          <w:color w:val="000000"/>
          <w:sz w:val="28"/>
          <w:szCs w:val="28"/>
          <w:lang w:val="kk-KZ"/>
        </w:rPr>
      </w:pPr>
      <w:r w:rsidRPr="00DA1F94">
        <w:rPr>
          <w:rFonts w:ascii="Times New Roman" w:hAnsi="Times New Roman"/>
          <w:bCs/>
          <w:color w:val="000000"/>
          <w:sz w:val="28"/>
          <w:szCs w:val="28"/>
          <w:lang w:val="kk-KZ"/>
        </w:rPr>
        <w:t>Көкшетау</w:t>
      </w:r>
    </w:p>
    <w:p w:rsidR="002624EB" w:rsidRPr="00DA1F94" w:rsidRDefault="002624EB" w:rsidP="002624EB">
      <w:pPr>
        <w:spacing w:after="0" w:line="240" w:lineRule="auto"/>
        <w:jc w:val="center"/>
        <w:rPr>
          <w:rFonts w:ascii="Times New Roman" w:hAnsi="Times New Roman"/>
          <w:color w:val="000000"/>
          <w:sz w:val="28"/>
          <w:szCs w:val="28"/>
          <w:lang w:val="kk-KZ"/>
        </w:rPr>
      </w:pPr>
      <w:r w:rsidRPr="00DA1F94">
        <w:rPr>
          <w:rFonts w:ascii="Times New Roman" w:hAnsi="Times New Roman"/>
          <w:color w:val="000000"/>
          <w:sz w:val="28"/>
          <w:szCs w:val="28"/>
          <w:lang w:val="kk-KZ"/>
        </w:rPr>
        <w:t>КІРІСПЕ</w:t>
      </w:r>
    </w:p>
    <w:p w:rsidR="00A35103" w:rsidRPr="00DA1F94" w:rsidRDefault="00A35103" w:rsidP="002624EB">
      <w:pPr>
        <w:spacing w:after="0" w:line="240" w:lineRule="auto"/>
        <w:jc w:val="center"/>
        <w:rPr>
          <w:rFonts w:ascii="Times New Roman" w:hAnsi="Times New Roman"/>
          <w:color w:val="000000"/>
          <w:sz w:val="28"/>
          <w:szCs w:val="28"/>
          <w:lang w:val="kk-KZ"/>
        </w:rPr>
      </w:pP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Жаһандану ғасырының білімгері ақпараттық қоғамның мүшесі ретінде ақпараттық мәдениетін кәсіби және жалпы мәдениетінің ортақ категориялары болып саналатын: ойлау, жүріс-тұрыс, қарым-қатынас жасау, қызмет мәдениетімен өзара байланысты. Бұл білімгерлердің танымдық біліктілікті игеру негізінде стандартты алгоритмдер мен ережелерді игеру барысында кәсіптік білім алуда стандартты емес қабілетінің негізінде креативтіліктерін шешімдер шығара білуге бейіпдеп бағыттайды. Бұл ретте, ақпарат көздерін таңдау мен оны нақты жағдайда анықтау негізінде аксиологиялық мәселелердің шешілуіне қабілеттілік танытады. Себебі, білім беру үдерісі құндылықты бағдарды ең басты педагогикалық түсініктің бірі ретінде қарастырғандықтан медиатехнологияларды пайдалана отырып жеткілікті түрде қажетті дағдыларын меңгерту болып табылады. Қазіргі заманғы медиатехнологиялар заттар туралы жаңа, алуан түрлі түсінік қалыптастырып осы түсініктерді басқарудағы ауқымды икемділіктерді қамтамасыздандырады. </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Ұсынып отырған практикалық сабақтар жоғарыда қарастырған мәселелердің білім беру үдерісінде өзара алмасып, өңделіп, қайта жаңғыртылуына септігін тигізіп барлық педагогикалық мамандықтардың «Ақпараттық және коммуникациялық технологиялар» пәнімен интеграциялану педагогикалық тұтастықты одан әрі қалыптастырып, білімді жүйелеу мен жинақтауды одан әрі оңтайлануына септігін тигізер деген оймен беріп отырмыз. Өйткені, бұл болашақта пәндердің пререквизиттері мен постреквизиттерін ескере отырып оқу материалдарын өңдеу жүйесінде мәліметтер үшін берілген шектеулерді қанағаттандыруға бағытталған ұйымдастырушылық, хабарламалық әдістердің тәжірибеге  негізделген өзара байланысты білім беру нәтижелеріне жетуді көздеген бағдарламалар мен әдіснамалық нұсқаулықтардың жарық көруіне мотивация болады. (Авторлық куәлік. «Медиатехнологияларды интегралды пәндерде қолдануға арналған практикалық сабақтарға қосымша жаттығулар (педагогикалық бағыт бойынша)»  №35686 от «15» мая 2023г. Казахстан.Астана)</w:t>
      </w:r>
    </w:p>
    <w:p w:rsidR="002624EB" w:rsidRPr="00DA1F94" w:rsidRDefault="002624EB" w:rsidP="002624EB">
      <w:pPr>
        <w:spacing w:after="0" w:line="240" w:lineRule="auto"/>
        <w:jc w:val="both"/>
        <w:rPr>
          <w:rFonts w:ascii="Times New Roman" w:hAnsi="Times New Roman"/>
          <w:color w:val="000000"/>
          <w:sz w:val="28"/>
          <w:szCs w:val="28"/>
          <w:lang w:val="kk-KZ"/>
        </w:rPr>
      </w:pPr>
    </w:p>
    <w:p w:rsidR="002624EB" w:rsidRPr="00DA1F94" w:rsidRDefault="002624EB" w:rsidP="002624EB">
      <w:pPr>
        <w:spacing w:after="0" w:line="240" w:lineRule="auto"/>
        <w:jc w:val="both"/>
        <w:rPr>
          <w:rFonts w:ascii="Times New Roman" w:hAnsi="Times New Roman"/>
          <w:color w:val="000000"/>
          <w:sz w:val="28"/>
          <w:szCs w:val="28"/>
          <w:lang w:val="kk-KZ"/>
        </w:rPr>
      </w:pPr>
    </w:p>
    <w:p w:rsidR="002624EB" w:rsidRPr="00DA1F94" w:rsidRDefault="002624EB" w:rsidP="002624EB">
      <w:pPr>
        <w:spacing w:after="0" w:line="240" w:lineRule="auto"/>
        <w:jc w:val="both"/>
        <w:rPr>
          <w:rFonts w:ascii="Times New Roman" w:hAnsi="Times New Roman"/>
          <w:color w:val="000000"/>
          <w:sz w:val="28"/>
          <w:szCs w:val="28"/>
          <w:lang w:val="kk-KZ"/>
        </w:rPr>
      </w:pPr>
    </w:p>
    <w:p w:rsidR="002624EB" w:rsidRPr="00DA1F94" w:rsidRDefault="002624EB" w:rsidP="002624EB">
      <w:pPr>
        <w:spacing w:after="0" w:line="240" w:lineRule="auto"/>
        <w:jc w:val="center"/>
        <w:rPr>
          <w:rFonts w:ascii="Times New Roman" w:hAnsi="Times New Roman"/>
          <w:color w:val="000000"/>
          <w:sz w:val="28"/>
          <w:szCs w:val="28"/>
          <w:lang w:val="kk-KZ"/>
        </w:rPr>
      </w:pPr>
    </w:p>
    <w:p w:rsidR="002624EB" w:rsidRPr="00DA1F94" w:rsidRDefault="002624EB" w:rsidP="002624EB">
      <w:pPr>
        <w:spacing w:after="0" w:line="240" w:lineRule="auto"/>
        <w:jc w:val="center"/>
        <w:rPr>
          <w:rFonts w:ascii="Times New Roman" w:hAnsi="Times New Roman"/>
          <w:color w:val="000000"/>
          <w:sz w:val="28"/>
          <w:szCs w:val="28"/>
          <w:lang w:val="kk-KZ"/>
        </w:rPr>
      </w:pPr>
    </w:p>
    <w:p w:rsidR="002624EB" w:rsidRPr="00DA1F94" w:rsidRDefault="002624EB" w:rsidP="002624EB">
      <w:pPr>
        <w:spacing w:after="0" w:line="240" w:lineRule="auto"/>
        <w:jc w:val="center"/>
        <w:rPr>
          <w:rFonts w:ascii="Times New Roman" w:hAnsi="Times New Roman"/>
          <w:color w:val="000000"/>
          <w:sz w:val="28"/>
          <w:szCs w:val="28"/>
          <w:lang w:val="kk-KZ"/>
        </w:rPr>
      </w:pPr>
    </w:p>
    <w:p w:rsidR="00A35103" w:rsidRPr="00DA1F94" w:rsidRDefault="00A35103" w:rsidP="002624EB">
      <w:pPr>
        <w:spacing w:after="0" w:line="240" w:lineRule="auto"/>
        <w:jc w:val="center"/>
        <w:rPr>
          <w:rFonts w:ascii="Times New Roman" w:hAnsi="Times New Roman"/>
          <w:color w:val="000000"/>
          <w:sz w:val="28"/>
          <w:szCs w:val="28"/>
          <w:lang w:val="kk-KZ"/>
        </w:rPr>
      </w:pPr>
    </w:p>
    <w:p w:rsidR="00A35103" w:rsidRPr="00DA1F94" w:rsidRDefault="00A35103" w:rsidP="002624EB">
      <w:pPr>
        <w:spacing w:after="0" w:line="240" w:lineRule="auto"/>
        <w:jc w:val="center"/>
        <w:rPr>
          <w:rFonts w:ascii="Times New Roman" w:hAnsi="Times New Roman"/>
          <w:color w:val="000000"/>
          <w:sz w:val="28"/>
          <w:szCs w:val="28"/>
          <w:lang w:val="kk-KZ"/>
        </w:rPr>
      </w:pPr>
    </w:p>
    <w:p w:rsidR="00A35103" w:rsidRPr="00DA1F94" w:rsidRDefault="00A35103" w:rsidP="002624EB">
      <w:pPr>
        <w:spacing w:after="0" w:line="240" w:lineRule="auto"/>
        <w:jc w:val="center"/>
        <w:rPr>
          <w:rFonts w:ascii="Times New Roman" w:hAnsi="Times New Roman"/>
          <w:color w:val="000000"/>
          <w:sz w:val="28"/>
          <w:szCs w:val="28"/>
          <w:lang w:val="kk-KZ"/>
        </w:rPr>
      </w:pPr>
    </w:p>
    <w:p w:rsidR="002624EB" w:rsidRPr="00DA1F94" w:rsidRDefault="002624EB" w:rsidP="002624EB">
      <w:pPr>
        <w:spacing w:after="0" w:line="240" w:lineRule="auto"/>
        <w:jc w:val="center"/>
        <w:rPr>
          <w:rFonts w:ascii="Times New Roman" w:hAnsi="Times New Roman"/>
          <w:color w:val="000000"/>
          <w:sz w:val="28"/>
          <w:szCs w:val="28"/>
          <w:lang w:val="kk-KZ"/>
        </w:rPr>
      </w:pPr>
    </w:p>
    <w:p w:rsidR="002624EB" w:rsidRPr="00DA1F94" w:rsidRDefault="002624EB" w:rsidP="002624EB">
      <w:pPr>
        <w:spacing w:after="0" w:line="240" w:lineRule="auto"/>
        <w:jc w:val="center"/>
        <w:rPr>
          <w:rFonts w:ascii="Times New Roman" w:hAnsi="Times New Roman"/>
          <w:color w:val="000000"/>
          <w:sz w:val="28"/>
          <w:szCs w:val="28"/>
          <w:lang w:val="kk-KZ"/>
        </w:rPr>
      </w:pPr>
    </w:p>
    <w:p w:rsidR="002624EB" w:rsidRPr="00DA1F94" w:rsidRDefault="002624EB" w:rsidP="002624EB">
      <w:pPr>
        <w:spacing w:after="0" w:line="240" w:lineRule="auto"/>
        <w:jc w:val="center"/>
        <w:rPr>
          <w:rFonts w:ascii="Times New Roman" w:hAnsi="Times New Roman"/>
          <w:color w:val="000000"/>
          <w:sz w:val="28"/>
          <w:szCs w:val="28"/>
          <w:lang w:val="kk-KZ"/>
        </w:rPr>
      </w:pPr>
    </w:p>
    <w:p w:rsidR="00A24FA6" w:rsidRPr="00DA1F94" w:rsidRDefault="00A24FA6" w:rsidP="002624EB">
      <w:pPr>
        <w:spacing w:after="0" w:line="240" w:lineRule="auto"/>
        <w:jc w:val="center"/>
        <w:rPr>
          <w:rFonts w:ascii="Times New Roman" w:hAnsi="Times New Roman"/>
          <w:color w:val="000000"/>
          <w:sz w:val="28"/>
          <w:szCs w:val="28"/>
          <w:lang w:val="kk-KZ"/>
        </w:rPr>
      </w:pPr>
    </w:p>
    <w:p w:rsidR="002624EB" w:rsidRPr="00DA1F94" w:rsidRDefault="002624EB" w:rsidP="002624EB">
      <w:pPr>
        <w:spacing w:after="0" w:line="240" w:lineRule="auto"/>
        <w:jc w:val="center"/>
        <w:rPr>
          <w:rFonts w:ascii="Times New Roman" w:hAnsi="Times New Roman"/>
          <w:color w:val="000000"/>
          <w:sz w:val="28"/>
          <w:szCs w:val="28"/>
          <w:lang w:val="kk-KZ"/>
        </w:rPr>
      </w:pPr>
    </w:p>
    <w:p w:rsidR="002624EB" w:rsidRPr="00DA1F94" w:rsidRDefault="002624EB" w:rsidP="002624EB">
      <w:pPr>
        <w:spacing w:after="0" w:line="240" w:lineRule="auto"/>
        <w:jc w:val="center"/>
        <w:rPr>
          <w:rFonts w:ascii="Times New Roman" w:hAnsi="Times New Roman"/>
          <w:color w:val="000000"/>
          <w:sz w:val="28"/>
          <w:szCs w:val="28"/>
          <w:lang w:val="kk-KZ"/>
        </w:rPr>
      </w:pPr>
      <w:r w:rsidRPr="00DA1F94">
        <w:rPr>
          <w:rFonts w:ascii="Times New Roman" w:hAnsi="Times New Roman"/>
          <w:color w:val="000000"/>
          <w:sz w:val="28"/>
          <w:szCs w:val="28"/>
          <w:lang w:val="kk-KZ"/>
        </w:rPr>
        <w:t>Практикалық тапсырмалар</w:t>
      </w:r>
    </w:p>
    <w:p w:rsidR="002624EB" w:rsidRPr="00DA1F94" w:rsidRDefault="002624EB" w:rsidP="002624EB">
      <w:pPr>
        <w:spacing w:after="0" w:line="240" w:lineRule="auto"/>
        <w:ind w:firstLine="851"/>
        <w:jc w:val="both"/>
        <w:rPr>
          <w:rFonts w:ascii="Times New Roman" w:hAnsi="Times New Roman"/>
          <w:b/>
          <w:color w:val="000000"/>
          <w:sz w:val="28"/>
          <w:szCs w:val="28"/>
          <w:lang w:val="kk-KZ"/>
        </w:rPr>
      </w:pPr>
    </w:p>
    <w:p w:rsidR="002624EB" w:rsidRPr="00DA1F94" w:rsidRDefault="002624EB" w:rsidP="002624EB">
      <w:pPr>
        <w:spacing w:after="0" w:line="240" w:lineRule="auto"/>
        <w:ind w:firstLine="709"/>
        <w:jc w:val="both"/>
        <w:rPr>
          <w:rFonts w:ascii="Times New Roman" w:hAnsi="Times New Roman"/>
          <w:i/>
          <w:color w:val="000000"/>
          <w:sz w:val="28"/>
          <w:szCs w:val="28"/>
          <w:lang w:val="kk-KZ"/>
        </w:rPr>
      </w:pPr>
      <w:r w:rsidRPr="00DA1F94">
        <w:rPr>
          <w:rFonts w:ascii="Times New Roman" w:hAnsi="Times New Roman"/>
          <w:i/>
          <w:color w:val="000000"/>
          <w:sz w:val="28"/>
          <w:szCs w:val="28"/>
          <w:lang w:val="kk-KZ"/>
        </w:rPr>
        <w:t>№ 1 Практикалық сабақ</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i/>
          <w:color w:val="000000"/>
          <w:sz w:val="28"/>
          <w:szCs w:val="28"/>
          <w:lang w:val="kk-KZ"/>
        </w:rPr>
        <w:t>Тақырып.</w:t>
      </w:r>
      <w:r w:rsidRPr="00DA1F94">
        <w:rPr>
          <w:rFonts w:ascii="Times New Roman" w:hAnsi="Times New Roman"/>
          <w:b/>
          <w:color w:val="000000"/>
          <w:sz w:val="28"/>
          <w:szCs w:val="28"/>
          <w:lang w:val="kk-KZ"/>
        </w:rPr>
        <w:t xml:space="preserve"> С</w:t>
      </w:r>
      <w:r w:rsidRPr="00DA1F94">
        <w:rPr>
          <w:rFonts w:ascii="Times New Roman" w:hAnsi="Times New Roman"/>
          <w:color w:val="000000"/>
          <w:sz w:val="28"/>
          <w:szCs w:val="28"/>
          <w:lang w:val="kk-KZ"/>
        </w:rPr>
        <w:t>туденттердің медиа мәтіндер арқылы көркемдік қабылдауын және аудиовизуалды талдау қабілеттерін дамыту жолдары.</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i/>
          <w:color w:val="000000"/>
          <w:sz w:val="28"/>
          <w:szCs w:val="28"/>
          <w:lang w:val="kk-KZ"/>
        </w:rPr>
        <w:t>Мақсат:</w:t>
      </w:r>
      <w:r w:rsidRPr="00DA1F94">
        <w:rPr>
          <w:rFonts w:ascii="Times New Roman" w:hAnsi="Times New Roman"/>
          <w:color w:val="000000"/>
          <w:sz w:val="28"/>
          <w:szCs w:val="28"/>
          <w:lang w:val="kk-KZ"/>
        </w:rPr>
        <w:t xml:space="preserve"> білімгерлердің таным процестерінің креативтілігін қалыптастыру арқылы мотивация тудыру.</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I.Жағдаят – сынақ: «Жоғалған мүмкіндіктер».</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Ол балалық шақтан суретші болуды армандады, бірақ ата-анасы оның техникалық жоғары оқу орнына оқуға түсуді қалады. Казір ол егде жастағы беделді инженер-механик, отбасылық өміріне риза, бірақ кескіндеме туындыларын көрген сайын жүрегі ауырады.</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Тапсырма: I. Бұл адамды қалыптаспаған, өзін-өзі жетілдірмеген деп есептеуге бола ма? Сіз оған қандай кеңес берер едіңіз?</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II.Сіздің ойыңызша қай әлеуметтік ұстаным жоғарыдағы жағдаяттың мазмұнын ашады, төменде берілген қай ұстанымды қолдайсыз:</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«ештен, кеш жақсы»;</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«басынан бастау керек еді»;</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«оқу ешқашан кеш болмайды»;</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«жақындары үшін жауапкершілік»;</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«балалары арқылы өзін-өзі жетілдіру»;</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«тағдырға бағыну»;</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Сіздің өз пікіріңіз.</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III. VIVAVIDEO, Inshot т.б. (өз қалауымыз бойынша) платформаларын пайдалана отырып «өзін-өзі анықтау» бойынша рефликсия жасаңыз.</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Қолданылған әдебиеттер</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1. Сейітқазы П.Б., Абдиркенова А.К. Медиабілім мазмұнын құраушы негізгі теориялар мен тұғырлар // Қазақ білім академиясының баяндамалары. – Астана, 2018.- №4.- 144-153 б.</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2. Бейнбриж Ж., Гок Н., Тайнан Л. Медиа және журналистика: теория мен практикаға жаңа көзқарас. – Алматы: Ұлттық аударма бюросы, 2019.-592 б.</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3.Mercer N., Littleton K. Диалог және ойлауды дамыту. Әлеуметтік мәдени тәсіл. 2007.</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4.Тұрғынбаева Б.А. Андрагогика / оқу-құралы. – «Алатау» баспасы, Алматы, 2011. –180б.</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p>
    <w:p w:rsidR="002624EB" w:rsidRPr="00DA1F94" w:rsidRDefault="002624EB" w:rsidP="002624EB">
      <w:pPr>
        <w:spacing w:after="0" w:line="240" w:lineRule="auto"/>
        <w:ind w:firstLine="709"/>
        <w:jc w:val="both"/>
        <w:rPr>
          <w:rFonts w:ascii="Times New Roman" w:hAnsi="Times New Roman"/>
          <w:i/>
          <w:color w:val="000000"/>
          <w:sz w:val="28"/>
          <w:szCs w:val="28"/>
          <w:lang w:val="kk-KZ"/>
        </w:rPr>
      </w:pPr>
      <w:r w:rsidRPr="00DA1F94">
        <w:rPr>
          <w:rFonts w:ascii="Times New Roman" w:hAnsi="Times New Roman"/>
          <w:i/>
          <w:color w:val="000000"/>
          <w:sz w:val="28"/>
          <w:szCs w:val="28"/>
          <w:lang w:val="kk-KZ"/>
        </w:rPr>
        <w:t>№ 2 Практикалық сабақ</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i/>
          <w:color w:val="000000"/>
          <w:sz w:val="28"/>
          <w:szCs w:val="28"/>
          <w:lang w:val="kk-KZ"/>
        </w:rPr>
        <w:t>Тақырып.</w:t>
      </w:r>
      <w:r w:rsidRPr="00DA1F94">
        <w:rPr>
          <w:rFonts w:ascii="Times New Roman" w:hAnsi="Times New Roman"/>
          <w:color w:val="000000"/>
          <w:sz w:val="28"/>
          <w:szCs w:val="28"/>
          <w:lang w:val="kk-KZ"/>
        </w:rPr>
        <w:t xml:space="preserve"> Әдеби-имитациялық креативілік тапсырмалар.</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i/>
          <w:color w:val="000000"/>
          <w:sz w:val="28"/>
          <w:szCs w:val="28"/>
          <w:lang w:val="kk-KZ"/>
        </w:rPr>
        <w:t>Мақсат:</w:t>
      </w:r>
      <w:r w:rsidRPr="00DA1F94">
        <w:rPr>
          <w:rFonts w:ascii="Times New Roman" w:hAnsi="Times New Roman"/>
          <w:b/>
          <w:color w:val="000000"/>
          <w:sz w:val="28"/>
          <w:szCs w:val="28"/>
          <w:lang w:val="kk-KZ"/>
        </w:rPr>
        <w:t xml:space="preserve"> </w:t>
      </w:r>
      <w:r w:rsidRPr="00DA1F94">
        <w:rPr>
          <w:rFonts w:ascii="Times New Roman" w:hAnsi="Times New Roman"/>
          <w:color w:val="000000"/>
          <w:sz w:val="28"/>
          <w:szCs w:val="28"/>
          <w:lang w:val="kk-KZ"/>
        </w:rPr>
        <w:t>медиатехнологияларды оқу іс-әрекетінде шығармашылықпен қолдану арқылы креативтілік қабілеттерін арттыру.</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Тапсырма:1. Медиа-мәтінге түпнұсқа сценарий (фильм, телешоу, клип және т.б. өзіңіздің қалауыңыз бойынша жұптасып немесе топтасып) YouTube каналы, VideoScribe т.б  (өз қалауымыз бойынша) платформаларын пайдалана отырып дайындау.</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2. Сценарий әзірлеу – «белгілі бір әдеби шығарманың эпизодын экрандау» (өзіңіздің қалауыңыз бойынша жұптасып немесе топтасып YouTube каналы, VideoScribe т.б. платформаларында ).</w:t>
      </w:r>
    </w:p>
    <w:p w:rsidR="002624EB" w:rsidRPr="00DA1F94" w:rsidRDefault="002624EB" w:rsidP="002624EB">
      <w:pPr>
        <w:spacing w:after="0" w:line="240" w:lineRule="auto"/>
        <w:ind w:firstLine="709"/>
        <w:jc w:val="both"/>
        <w:rPr>
          <w:rFonts w:ascii="Times New Roman" w:hAnsi="Times New Roman"/>
          <w:b/>
          <w:color w:val="000000"/>
          <w:sz w:val="28"/>
          <w:szCs w:val="28"/>
          <w:lang w:val="kk-KZ"/>
        </w:rPr>
      </w:pP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Қолданылған әдебиеттер</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1. Эден Битэм, Рона Шарп. Педагогиканы цифрлық дәуірде қайта зерделеу. ХХI ғасырдағы оқыту дизайны. – Алматы: «Ұлттық аударма бюросы» қоғамдық қоры. 20</w:t>
      </w:r>
      <w:r w:rsidRPr="00DA1F94">
        <w:rPr>
          <w:rFonts w:ascii="Times New Roman" w:hAnsi="Times New Roman"/>
          <w:color w:val="000000"/>
          <w:sz w:val="28"/>
          <w:szCs w:val="28"/>
        </w:rPr>
        <w:t>19</w:t>
      </w:r>
      <w:r w:rsidRPr="00DA1F94">
        <w:rPr>
          <w:rFonts w:ascii="Times New Roman" w:hAnsi="Times New Roman"/>
          <w:color w:val="000000"/>
          <w:sz w:val="28"/>
          <w:szCs w:val="28"/>
          <w:lang w:val="kk-KZ"/>
        </w:rPr>
        <w:t>. -328 б.</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2.Бейнбриж Ж., Гок Н., Тайнан Л. Медиа және журналистика: теория мен практикаға жаңа көзқарас. – Алматы: Ұлттық аударма бюросы, 2019.-592 б.</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3.Хиллиардт Л.Р. Телевизия, радио және жаңа медиаға мәтін жазу. Алматы: «Ұлттық аударма бюросы» қоғамдық қоры. 2020. -528 б.</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4. Ли Энн Пек, Гай С.Рил. Медиа этика. Жас мамандардың тәжірибесінен. Алматы: «Ұлттық аударма бюросы». – 2018 жыл. – 304 бет.</w:t>
      </w:r>
    </w:p>
    <w:p w:rsidR="002624EB" w:rsidRPr="00DA1F94" w:rsidRDefault="002624EB" w:rsidP="002624EB">
      <w:pPr>
        <w:spacing w:after="0" w:line="240" w:lineRule="auto"/>
        <w:ind w:firstLine="709"/>
        <w:jc w:val="both"/>
        <w:rPr>
          <w:rFonts w:ascii="Times New Roman" w:hAnsi="Times New Roman"/>
          <w:b/>
          <w:color w:val="000000"/>
          <w:sz w:val="28"/>
          <w:szCs w:val="28"/>
          <w:lang w:val="kk-KZ"/>
        </w:rPr>
      </w:pPr>
    </w:p>
    <w:p w:rsidR="002624EB" w:rsidRPr="00DA1F94" w:rsidRDefault="002624EB" w:rsidP="002624EB">
      <w:pPr>
        <w:spacing w:after="0" w:line="240" w:lineRule="auto"/>
        <w:ind w:firstLine="709"/>
        <w:jc w:val="both"/>
        <w:rPr>
          <w:rFonts w:ascii="Times New Roman" w:hAnsi="Times New Roman"/>
          <w:i/>
          <w:color w:val="000000"/>
          <w:sz w:val="28"/>
          <w:szCs w:val="28"/>
          <w:lang w:val="kk-KZ"/>
        </w:rPr>
      </w:pPr>
      <w:r w:rsidRPr="00DA1F94">
        <w:rPr>
          <w:rFonts w:ascii="Times New Roman" w:hAnsi="Times New Roman"/>
          <w:i/>
          <w:color w:val="000000"/>
          <w:sz w:val="28"/>
          <w:szCs w:val="28"/>
          <w:lang w:val="kk-KZ"/>
        </w:rPr>
        <w:t>№ 3- 4 Практикалық сабақтар</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i/>
          <w:color w:val="000000"/>
          <w:sz w:val="28"/>
          <w:szCs w:val="28"/>
          <w:lang w:val="kk-KZ"/>
        </w:rPr>
        <w:t>Тақырып.</w:t>
      </w:r>
      <w:r w:rsidRPr="00DA1F94">
        <w:rPr>
          <w:rFonts w:ascii="Times New Roman" w:hAnsi="Times New Roman"/>
          <w:b/>
          <w:color w:val="000000"/>
          <w:sz w:val="28"/>
          <w:szCs w:val="28"/>
          <w:lang w:val="kk-KZ"/>
        </w:rPr>
        <w:t xml:space="preserve"> </w:t>
      </w:r>
      <w:r w:rsidRPr="00DA1F94">
        <w:rPr>
          <w:rFonts w:ascii="Times New Roman" w:hAnsi="Times New Roman"/>
          <w:color w:val="000000"/>
          <w:sz w:val="28"/>
          <w:szCs w:val="28"/>
          <w:lang w:val="kk-KZ"/>
        </w:rPr>
        <w:t>Тұғыры биік Тұлғалар.</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i/>
          <w:color w:val="000000"/>
          <w:sz w:val="28"/>
          <w:szCs w:val="28"/>
          <w:lang w:val="kk-KZ"/>
        </w:rPr>
        <w:t>Мақсат:</w:t>
      </w:r>
      <w:r w:rsidRPr="00DA1F94">
        <w:rPr>
          <w:rFonts w:ascii="Times New Roman" w:hAnsi="Times New Roman"/>
          <w:b/>
          <w:color w:val="000000"/>
          <w:sz w:val="28"/>
          <w:szCs w:val="28"/>
          <w:lang w:val="kk-KZ"/>
        </w:rPr>
        <w:t xml:space="preserve"> </w:t>
      </w:r>
      <w:r w:rsidRPr="00DA1F94">
        <w:rPr>
          <w:rFonts w:ascii="Times New Roman" w:hAnsi="Times New Roman"/>
          <w:color w:val="000000"/>
          <w:sz w:val="28"/>
          <w:szCs w:val="28"/>
          <w:lang w:val="kk-KZ"/>
        </w:rPr>
        <w:t>субъект-бағдарлы оқыту.</w:t>
      </w:r>
    </w:p>
    <w:p w:rsidR="002624EB" w:rsidRPr="00903F73"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Тапсырма:1.Автобиографиялық (тұлғалық) талдау (яғни,  Қазақ тіліндегі 100 жаңа оқулық Роберт Хиллиардтың «Телевизия, радио және жаңа медиаға мәтін жазу» еңбегінің кез-келген тарауынан (Ақпарат дереккөзі: elibrary.kaznu.kz/kk/node/1468)  медиамәтіндегі кейіпкердің өмірін есте сақтай </w:t>
      </w:r>
      <w:r w:rsidRPr="00903F73">
        <w:rPr>
          <w:rFonts w:ascii="Times New Roman" w:hAnsi="Times New Roman"/>
          <w:color w:val="000000"/>
          <w:sz w:val="28"/>
          <w:szCs w:val="28"/>
          <w:lang w:val="kk-KZ"/>
        </w:rPr>
        <w:t>отырып, өз өміріңдегі тәжірибелермен сәйкестендіру және салыстыру арқылы жазбаша талдау жасаңыз. (</w:t>
      </w:r>
      <w:hyperlink r:id="rId78" w:tgtFrame="_blank" w:history="1">
        <w:r w:rsidRPr="00903F73">
          <w:rPr>
            <w:rStyle w:val="ab"/>
            <w:rFonts w:ascii="Times New Roman" w:hAnsi="Times New Roman"/>
            <w:color w:val="000000"/>
            <w:sz w:val="28"/>
            <w:szCs w:val="28"/>
            <w:u w:val="none"/>
            <w:lang w:val="kk-KZ"/>
          </w:rPr>
          <w:t>Қараңыз: Электронная библиотека КазНУ | Хиллиард, Роберт...</w:t>
        </w:r>
      </w:hyperlink>
      <w:hyperlink r:id="rId79" w:tgtFrame="_blank" w:history="1">
        <w:r w:rsidRPr="00903F73">
          <w:rPr>
            <w:rStyle w:val="ab"/>
            <w:rFonts w:ascii="Times New Roman" w:hAnsi="Times New Roman"/>
            <w:color w:val="000000"/>
            <w:sz w:val="28"/>
            <w:szCs w:val="28"/>
            <w:u w:val="none"/>
            <w:lang w:val="kk-KZ"/>
          </w:rPr>
          <w:t>elib.kaznu.kz›book/13048</w:t>
        </w:r>
      </w:hyperlink>
      <w:r w:rsidRPr="00903F73">
        <w:rPr>
          <w:rFonts w:ascii="Times New Roman" w:hAnsi="Times New Roman"/>
          <w:color w:val="000000"/>
          <w:sz w:val="28"/>
          <w:szCs w:val="28"/>
          <w:lang w:val="kk-KZ"/>
        </w:rPr>
        <w:t xml:space="preserve"> Loading.. </w:t>
      </w:r>
      <w:r w:rsidRPr="00903F73">
        <w:rPr>
          <w:rFonts w:ascii="Times New Roman" w:hAnsi="Times New Roman"/>
          <w:i/>
          <w:color w:val="000000"/>
          <w:sz w:val="28"/>
          <w:szCs w:val="28"/>
          <w:lang w:val="kk-KZ"/>
        </w:rPr>
        <w:t>Назар салыңыз</w:t>
      </w:r>
      <w:r w:rsidRPr="00903F73">
        <w:rPr>
          <w:rFonts w:ascii="Times New Roman" w:hAnsi="Times New Roman"/>
          <w:color w:val="000000"/>
          <w:sz w:val="28"/>
          <w:szCs w:val="28"/>
          <w:lang w:val="kk-KZ"/>
        </w:rPr>
        <w:t>: 1 Тарау. 25бет; 2 Тарау. Шығармашылық өндірістің негізгі элемементтері. Б. 38-60).</w:t>
      </w:r>
    </w:p>
    <w:p w:rsidR="002624EB" w:rsidRPr="00903F73" w:rsidRDefault="002624EB" w:rsidP="002624EB">
      <w:pPr>
        <w:spacing w:after="0" w:line="240" w:lineRule="auto"/>
        <w:ind w:firstLine="709"/>
        <w:jc w:val="both"/>
        <w:rPr>
          <w:rFonts w:ascii="Times New Roman" w:hAnsi="Times New Roman"/>
          <w:color w:val="000000"/>
          <w:sz w:val="28"/>
          <w:szCs w:val="28"/>
          <w:lang w:val="kk-KZ"/>
        </w:rPr>
      </w:pPr>
      <w:r w:rsidRPr="00903F73">
        <w:rPr>
          <w:rFonts w:ascii="Times New Roman" w:hAnsi="Times New Roman"/>
          <w:color w:val="000000"/>
          <w:sz w:val="28"/>
          <w:szCs w:val="28"/>
          <w:lang w:val="kk-KZ"/>
        </w:rPr>
        <w:t>2.М.Әуезов «Абай жолы» роман–эпопеясы. Тапсырма:  Абайға Құнанбай әкесінің оқудан алғаш келгенде айтқан сөзіне контент–анализ жазыңыз.</w:t>
      </w:r>
    </w:p>
    <w:p w:rsidR="002624EB" w:rsidRPr="00903F73" w:rsidRDefault="002624EB" w:rsidP="002624EB">
      <w:pPr>
        <w:spacing w:after="0" w:line="240" w:lineRule="auto"/>
        <w:ind w:firstLine="709"/>
        <w:jc w:val="both"/>
        <w:rPr>
          <w:rFonts w:ascii="Times New Roman" w:hAnsi="Times New Roman"/>
          <w:color w:val="000000"/>
          <w:sz w:val="28"/>
          <w:szCs w:val="28"/>
          <w:lang w:val="kk-KZ"/>
        </w:rPr>
      </w:pPr>
      <w:r w:rsidRPr="00903F73">
        <w:rPr>
          <w:rFonts w:ascii="Times New Roman" w:hAnsi="Times New Roman"/>
          <w:i/>
          <w:color w:val="000000"/>
          <w:sz w:val="28"/>
          <w:szCs w:val="28"/>
          <w:lang w:val="kk-KZ"/>
        </w:rPr>
        <w:t xml:space="preserve">Тыңдаңыз: </w:t>
      </w:r>
      <w:r w:rsidRPr="00903F73">
        <w:rPr>
          <w:rFonts w:ascii="Times New Roman" w:hAnsi="Times New Roman"/>
          <w:color w:val="000000"/>
          <w:sz w:val="28"/>
          <w:szCs w:val="28"/>
          <w:lang w:val="kk-KZ"/>
        </w:rPr>
        <w:t>Елімізді әлемге танытып жүрген әншілеріміздің бірі – Димаш Құдайбергеновтың әндерін тыңдаңыз</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903F73">
        <w:rPr>
          <w:rFonts w:ascii="Times New Roman" w:hAnsi="Times New Roman"/>
          <w:i/>
          <w:color w:val="000000"/>
          <w:sz w:val="28"/>
          <w:szCs w:val="28"/>
          <w:lang w:val="kk-KZ"/>
        </w:rPr>
        <w:t>Қараңыз</w:t>
      </w:r>
      <w:r w:rsidRPr="00903F73">
        <w:rPr>
          <w:rFonts w:ascii="Times New Roman" w:hAnsi="Times New Roman"/>
          <w:color w:val="000000"/>
          <w:sz w:val="28"/>
          <w:szCs w:val="28"/>
          <w:lang w:val="kk-KZ"/>
        </w:rPr>
        <w:t>: Фильм «Звездочки на земле» (2007ж.) ссылка: https://youtu.be/mY0Zy370QlE . ТАПСЫРМА: Сіз өзіңіздің бір кунде атқарған</w:t>
      </w:r>
      <w:r w:rsidRPr="00DA1F94">
        <w:rPr>
          <w:rFonts w:ascii="Times New Roman" w:hAnsi="Times New Roman"/>
          <w:color w:val="000000"/>
          <w:sz w:val="28"/>
          <w:szCs w:val="28"/>
          <w:lang w:val="kk-KZ"/>
        </w:rPr>
        <w:t xml:space="preserve"> әрекетіңізге қысқаша бейне фильм дайындаңыз.</w:t>
      </w:r>
    </w:p>
    <w:p w:rsidR="002624EB" w:rsidRPr="00DA1F94" w:rsidRDefault="002624EB" w:rsidP="002624EB">
      <w:pPr>
        <w:tabs>
          <w:tab w:val="left" w:pos="1575"/>
        </w:tabs>
        <w:spacing w:after="0" w:line="240" w:lineRule="auto"/>
        <w:ind w:firstLine="709"/>
        <w:jc w:val="both"/>
        <w:rPr>
          <w:rFonts w:ascii="Times New Roman" w:hAnsi="Times New Roman"/>
          <w:color w:val="000000"/>
          <w:sz w:val="28"/>
          <w:szCs w:val="28"/>
          <w:lang w:val="kk-KZ"/>
        </w:rPr>
      </w:pP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Қолданылған әдебиеттер</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1. Сейітқазы П.Б., Абдиркенова А.К. Медиабілім мазмұнын құраушы негізгі теориялар мен тұғырлар // Қазақ білім академиясының баяндамалары. – Астана, 2018.- №4.- 144-153 б.</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2. Бейнбриж Ж., Гок Н., Тайнан Л. Медиа және журналистика: теория мен практикаға жаңа көзқарас. – Алматы: Ұлттық аударма бюросы, 2019.-592 б.</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3. Хиллиардт Л.Р. Телевизия, радио және жаңа медиаға мәтін жазу. Алматы: «Ұлттық аударма бюросы» қоғамдық қоры. 2020. -528 б.</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4. Әуезов М. Абай жолы. 1- кітап / М.Әуезов. – Алматы: Жазушы, 2013. - 376 б. ISBN 9965-666-59-8</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5. Әуезов М. Абай жолы. 2- кітап (3-4 Том) / М.Әуезов. – Алматы: Жазушы, 2020. - 844 б. ISBN 9786-02000-000</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p>
    <w:p w:rsidR="002624EB" w:rsidRPr="00DA1F94" w:rsidRDefault="002624EB" w:rsidP="002624EB">
      <w:pPr>
        <w:spacing w:after="0" w:line="240" w:lineRule="auto"/>
        <w:ind w:firstLine="709"/>
        <w:jc w:val="both"/>
        <w:rPr>
          <w:rFonts w:ascii="Times New Roman" w:hAnsi="Times New Roman"/>
          <w:bCs/>
          <w:i/>
          <w:color w:val="000000"/>
          <w:sz w:val="28"/>
          <w:szCs w:val="28"/>
          <w:lang w:val="kk-KZ"/>
        </w:rPr>
      </w:pPr>
      <w:r w:rsidRPr="00DA1F94">
        <w:rPr>
          <w:rFonts w:ascii="Times New Roman" w:hAnsi="Times New Roman"/>
          <w:bCs/>
          <w:i/>
          <w:color w:val="000000"/>
          <w:sz w:val="28"/>
          <w:szCs w:val="28"/>
          <w:lang w:val="kk-KZ"/>
        </w:rPr>
        <w:t>№ 5-6 Практикалық сабақ</w:t>
      </w:r>
    </w:p>
    <w:p w:rsidR="002624EB" w:rsidRPr="00DA1F94" w:rsidRDefault="002624EB" w:rsidP="002624EB">
      <w:pPr>
        <w:spacing w:after="0" w:line="240" w:lineRule="auto"/>
        <w:ind w:firstLine="709"/>
        <w:jc w:val="both"/>
        <w:rPr>
          <w:rFonts w:ascii="Times New Roman" w:hAnsi="Times New Roman"/>
          <w:bCs/>
          <w:color w:val="000000"/>
          <w:sz w:val="28"/>
          <w:szCs w:val="28"/>
          <w:lang w:val="kk-KZ"/>
        </w:rPr>
      </w:pPr>
      <w:r w:rsidRPr="00DA1F94">
        <w:rPr>
          <w:rFonts w:ascii="Times New Roman" w:hAnsi="Times New Roman"/>
          <w:bCs/>
          <w:i/>
          <w:color w:val="000000"/>
          <w:sz w:val="28"/>
          <w:szCs w:val="28"/>
          <w:lang w:val="kk-KZ"/>
        </w:rPr>
        <w:t>Тақырып.</w:t>
      </w:r>
      <w:r w:rsidRPr="00DA1F94">
        <w:rPr>
          <w:rFonts w:ascii="Times New Roman" w:hAnsi="Times New Roman"/>
          <w:b/>
          <w:bCs/>
          <w:color w:val="000000"/>
          <w:sz w:val="28"/>
          <w:szCs w:val="28"/>
          <w:lang w:val="kk-KZ"/>
        </w:rPr>
        <w:t xml:space="preserve"> </w:t>
      </w:r>
      <w:r w:rsidRPr="00DA1F94">
        <w:rPr>
          <w:rFonts w:ascii="Times New Roman" w:hAnsi="Times New Roman"/>
          <w:bCs/>
          <w:color w:val="000000"/>
          <w:sz w:val="28"/>
          <w:szCs w:val="28"/>
          <w:lang w:val="kk-KZ"/>
        </w:rPr>
        <w:t>Аудиовизуалды медианы, экрандық өнерді көркем қабылдау  (әр түрлі типтегі  жанрларды ескере отырып).</w:t>
      </w:r>
    </w:p>
    <w:p w:rsidR="002624EB" w:rsidRPr="00DA1F94" w:rsidRDefault="002624EB" w:rsidP="002624EB">
      <w:pPr>
        <w:spacing w:after="0" w:line="240" w:lineRule="auto"/>
        <w:ind w:firstLine="709"/>
        <w:jc w:val="both"/>
        <w:rPr>
          <w:rFonts w:ascii="Times New Roman" w:hAnsi="Times New Roman"/>
          <w:bCs/>
          <w:color w:val="000000"/>
          <w:sz w:val="28"/>
          <w:szCs w:val="28"/>
          <w:lang w:val="kk-KZ"/>
        </w:rPr>
      </w:pPr>
      <w:r w:rsidRPr="00DA1F94">
        <w:rPr>
          <w:rFonts w:ascii="Times New Roman" w:hAnsi="Times New Roman"/>
          <w:bCs/>
          <w:i/>
          <w:color w:val="000000"/>
          <w:sz w:val="28"/>
          <w:szCs w:val="28"/>
          <w:lang w:val="kk-KZ"/>
        </w:rPr>
        <w:t>Мақсат:</w:t>
      </w:r>
      <w:r w:rsidRPr="00DA1F94">
        <w:rPr>
          <w:rFonts w:ascii="Times New Roman" w:hAnsi="Times New Roman"/>
          <w:bCs/>
          <w:color w:val="000000"/>
          <w:sz w:val="28"/>
          <w:szCs w:val="28"/>
          <w:lang w:val="kk-KZ"/>
        </w:rPr>
        <w:t xml:space="preserve"> студенттердің аудиовизуалды медиа материалы бойынша эвристикалық, ойын әдістері мен техникалық құралдарды қолдана отырып, кретивтілік дағдыларын игеруі.</w:t>
      </w:r>
    </w:p>
    <w:p w:rsidR="002624EB" w:rsidRPr="00DA1F94" w:rsidRDefault="002624EB" w:rsidP="002624EB">
      <w:pPr>
        <w:spacing w:after="0" w:line="240" w:lineRule="auto"/>
        <w:ind w:firstLine="709"/>
        <w:jc w:val="both"/>
        <w:rPr>
          <w:rFonts w:ascii="Times New Roman" w:hAnsi="Times New Roman"/>
          <w:bCs/>
          <w:color w:val="000000"/>
          <w:sz w:val="28"/>
          <w:szCs w:val="28"/>
          <w:lang w:val="kk-KZ"/>
        </w:rPr>
      </w:pPr>
      <w:r w:rsidRPr="00DA1F94">
        <w:rPr>
          <w:rFonts w:ascii="Times New Roman" w:hAnsi="Times New Roman"/>
          <w:bCs/>
          <w:color w:val="000000"/>
          <w:sz w:val="28"/>
          <w:szCs w:val="28"/>
          <w:lang w:val="kk-KZ"/>
        </w:rPr>
        <w:t>Тапсырмалар:</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1. Медиа-мәтіндердің (өзіңіздің қалауыңыз бойынша) эпизодтарының мазмұнын анықтау, эпиграф жазу.</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2. «Звездочки на земле» атты фильмінің авторының ойлау логикасын талдаңыз Inshot, Videoleap т.б. бағдарламаларын пайдалана отырып фильмдегі кейіпкерлердің қақтығыстарын, идеяларын видео монтаждаңыз (10мин).</w:t>
      </w:r>
    </w:p>
    <w:p w:rsidR="002624EB" w:rsidRPr="00DA1F94" w:rsidRDefault="002624EB" w:rsidP="002624EB">
      <w:pPr>
        <w:spacing w:after="0" w:line="240" w:lineRule="auto"/>
        <w:ind w:firstLine="709"/>
        <w:jc w:val="both"/>
        <w:rPr>
          <w:rFonts w:ascii="Times New Roman" w:hAnsi="Times New Roman"/>
          <w:bCs/>
          <w:color w:val="000000"/>
          <w:sz w:val="28"/>
          <w:szCs w:val="28"/>
          <w:lang w:val="kk-KZ"/>
        </w:rPr>
      </w:pPr>
      <w:r w:rsidRPr="00DA1F94">
        <w:rPr>
          <w:rFonts w:ascii="Times New Roman" w:hAnsi="Times New Roman"/>
          <w:bCs/>
          <w:color w:val="000000"/>
          <w:sz w:val="28"/>
          <w:szCs w:val="28"/>
          <w:lang w:val="kk-KZ"/>
        </w:rPr>
        <w:t>3.Таңдауыңыз бойынша ерікті тақырыпқа режиссер ретінде сценарий  жазыңыз  (Ескерту: Microsoft Wort бағдарламысын пайдалана отырып).</w:t>
      </w:r>
    </w:p>
    <w:p w:rsidR="002624EB" w:rsidRPr="00DA1F94" w:rsidRDefault="002624EB" w:rsidP="002624EB">
      <w:pPr>
        <w:spacing w:after="0" w:line="240" w:lineRule="auto"/>
        <w:ind w:firstLine="709"/>
        <w:jc w:val="both"/>
        <w:rPr>
          <w:rFonts w:ascii="Times New Roman" w:hAnsi="Times New Roman"/>
          <w:bCs/>
          <w:color w:val="000000"/>
          <w:sz w:val="28"/>
          <w:szCs w:val="28"/>
          <w:lang w:val="kk-KZ"/>
        </w:rPr>
      </w:pPr>
      <w:r w:rsidRPr="00DA1F94">
        <w:rPr>
          <w:rFonts w:ascii="Times New Roman" w:hAnsi="Times New Roman"/>
          <w:bCs/>
          <w:color w:val="000000"/>
          <w:sz w:val="28"/>
          <w:szCs w:val="28"/>
          <w:lang w:val="kk-KZ"/>
        </w:rPr>
        <w:t>4.Рөлдік ойындар (таңдауыңыз бойынша) «ТВ жаңалықтары», «Репортаж» және т.б. топпен құрастырыңыз.</w:t>
      </w:r>
    </w:p>
    <w:p w:rsidR="002624EB" w:rsidRPr="00DA1F94" w:rsidRDefault="002624EB" w:rsidP="002624EB">
      <w:pPr>
        <w:spacing w:after="0" w:line="240" w:lineRule="auto"/>
        <w:ind w:firstLine="709"/>
        <w:jc w:val="both"/>
        <w:rPr>
          <w:rFonts w:ascii="Times New Roman" w:hAnsi="Times New Roman"/>
          <w:bCs/>
          <w:color w:val="000000"/>
          <w:sz w:val="28"/>
          <w:szCs w:val="28"/>
          <w:lang w:val="kk-KZ"/>
        </w:rPr>
      </w:pPr>
      <w:r w:rsidRPr="00DA1F94">
        <w:rPr>
          <w:rFonts w:ascii="Times New Roman" w:hAnsi="Times New Roman"/>
          <w:bCs/>
          <w:color w:val="000000"/>
          <w:sz w:val="28"/>
          <w:szCs w:val="28"/>
          <w:lang w:val="kk-KZ"/>
        </w:rPr>
        <w:t>5. Болашақта практика барысында қолданылатын  3-5 минуттық өзін-өзі таныстыруға арналған бейнежазба дайындаңыз.</w:t>
      </w:r>
    </w:p>
    <w:p w:rsidR="002624EB" w:rsidRPr="00DA1F94" w:rsidRDefault="002624EB" w:rsidP="002624EB">
      <w:pPr>
        <w:keepNext/>
        <w:keepLines/>
        <w:shd w:val="clear" w:color="auto" w:fill="FFFFFF"/>
        <w:spacing w:after="0" w:line="240" w:lineRule="auto"/>
        <w:ind w:firstLine="709"/>
        <w:jc w:val="both"/>
        <w:outlineLvl w:val="0"/>
        <w:rPr>
          <w:rFonts w:ascii="Times New Roman" w:eastAsia="Times New Roman" w:hAnsi="Times New Roman"/>
          <w:color w:val="000000"/>
          <w:sz w:val="28"/>
          <w:szCs w:val="28"/>
          <w:lang w:val="kk-KZ"/>
        </w:rPr>
      </w:pPr>
      <w:r w:rsidRPr="00DA1F94">
        <w:rPr>
          <w:rFonts w:ascii="Times New Roman" w:eastAsia="Times New Roman" w:hAnsi="Times New Roman"/>
          <w:color w:val="000000"/>
          <w:sz w:val="28"/>
          <w:szCs w:val="28"/>
          <w:lang w:val="kk-KZ"/>
        </w:rPr>
        <w:t>6.</w:t>
      </w:r>
      <w:r w:rsidRPr="00DA1F94">
        <w:rPr>
          <w:rFonts w:ascii="Times New Roman" w:eastAsia="Times New Roman" w:hAnsi="Times New Roman"/>
          <w:b/>
          <w:color w:val="000000"/>
          <w:sz w:val="28"/>
          <w:szCs w:val="28"/>
          <w:lang w:val="kk-KZ"/>
        </w:rPr>
        <w:t xml:space="preserve"> </w:t>
      </w:r>
      <w:r w:rsidRPr="00DA1F94">
        <w:rPr>
          <w:rFonts w:ascii="Times New Roman" w:eastAsia="Times New Roman" w:hAnsi="Times New Roman"/>
          <w:color w:val="000000"/>
          <w:sz w:val="28"/>
          <w:szCs w:val="28"/>
          <w:lang w:val="kk-KZ"/>
        </w:rPr>
        <w:t>Топ-10 Қазақстанның үздік режиссерлерінің ішінен біреуін таңдаңыз. Таңдаған режиссеріңіз туралы толық мағлұматты төменде берілген платформаларды пайдалана отырып ақпарат  алыңыз. Сараптама жазыңыз.</w:t>
      </w:r>
    </w:p>
    <w:p w:rsidR="002624EB" w:rsidRPr="00DA1F94" w:rsidRDefault="002624EB" w:rsidP="002624EB">
      <w:pPr>
        <w:tabs>
          <w:tab w:val="left" w:pos="1575"/>
        </w:tabs>
        <w:spacing w:after="0" w:line="240" w:lineRule="auto"/>
        <w:ind w:firstLine="709"/>
        <w:jc w:val="both"/>
        <w:rPr>
          <w:rFonts w:ascii="Times New Roman" w:hAnsi="Times New Roman"/>
          <w:color w:val="000000"/>
          <w:sz w:val="28"/>
          <w:szCs w:val="28"/>
          <w:lang w:val="kk-KZ"/>
        </w:rPr>
      </w:pP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Қолданылған әдебиеттер</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1. Ли Энн Пек, Гай С.Рил. Медиа этика. Жас мамандардың тәжірибесінен. Алматы: «Ұлттық аударма бюросы». – 2018 жыл. – 304 бет.</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2. Бейнбриж Жейсон, Гок Никола, Тайнан Лиз. Медиа және журналистика: теория мен практикаға жаңа көзқарас. </w:t>
      </w:r>
      <w:r w:rsidRPr="00DA1F94">
        <w:rPr>
          <w:rFonts w:ascii="Times New Roman" w:hAnsi="Times New Roman"/>
          <w:color w:val="000000"/>
          <w:sz w:val="28"/>
          <w:szCs w:val="28"/>
        </w:rPr>
        <w:t>– Алматы</w:t>
      </w:r>
      <w:r w:rsidRPr="00DA1F94">
        <w:rPr>
          <w:rFonts w:ascii="Times New Roman" w:hAnsi="Times New Roman"/>
          <w:color w:val="000000"/>
          <w:sz w:val="28"/>
          <w:szCs w:val="28"/>
          <w:lang w:val="kk-KZ"/>
        </w:rPr>
        <w:t>: «Ұлттық аударма бюросы» .  – 2018 жыл. – 592 бет.</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3. Топ - 10 Қазақстанның үздік режиссерлері. kz/articles/top-10-luchshih-rezhisserov</w:t>
      </w:r>
    </w:p>
    <w:p w:rsidR="002624EB" w:rsidRPr="00DA1F94" w:rsidRDefault="002624EB" w:rsidP="002624EB">
      <w:pPr>
        <w:tabs>
          <w:tab w:val="left" w:pos="1575"/>
        </w:tabs>
        <w:spacing w:after="0" w:line="240" w:lineRule="auto"/>
        <w:ind w:firstLine="709"/>
        <w:jc w:val="both"/>
        <w:rPr>
          <w:rFonts w:ascii="Times New Roman" w:hAnsi="Times New Roman"/>
          <w:color w:val="000000"/>
          <w:sz w:val="28"/>
          <w:szCs w:val="28"/>
          <w:lang w:val="kk-KZ"/>
        </w:rPr>
      </w:pPr>
    </w:p>
    <w:p w:rsidR="002624EB" w:rsidRPr="00DA1F94" w:rsidRDefault="002624EB" w:rsidP="002624EB">
      <w:pPr>
        <w:spacing w:after="0" w:line="240" w:lineRule="auto"/>
        <w:ind w:firstLine="709"/>
        <w:jc w:val="both"/>
        <w:rPr>
          <w:rFonts w:ascii="Times New Roman" w:hAnsi="Times New Roman"/>
          <w:bCs/>
          <w:i/>
          <w:color w:val="000000"/>
          <w:sz w:val="28"/>
          <w:szCs w:val="28"/>
          <w:lang w:val="kk-KZ"/>
        </w:rPr>
      </w:pPr>
      <w:r w:rsidRPr="00DA1F94">
        <w:rPr>
          <w:rFonts w:ascii="Times New Roman" w:hAnsi="Times New Roman"/>
          <w:bCs/>
          <w:i/>
          <w:color w:val="000000"/>
          <w:sz w:val="28"/>
          <w:szCs w:val="28"/>
          <w:lang w:val="kk-KZ"/>
        </w:rPr>
        <w:t>№7-8-9 Практикалық сабақтар</w:t>
      </w:r>
    </w:p>
    <w:p w:rsidR="002624EB" w:rsidRPr="00DA1F94" w:rsidRDefault="002624EB" w:rsidP="002624EB">
      <w:pPr>
        <w:spacing w:after="0" w:line="240" w:lineRule="auto"/>
        <w:ind w:firstLine="709"/>
        <w:jc w:val="both"/>
        <w:rPr>
          <w:rFonts w:ascii="Times New Roman" w:hAnsi="Times New Roman"/>
          <w:bCs/>
          <w:color w:val="000000"/>
          <w:sz w:val="28"/>
          <w:szCs w:val="28"/>
          <w:lang w:val="kk-KZ"/>
        </w:rPr>
      </w:pPr>
      <w:r w:rsidRPr="00DA1F94">
        <w:rPr>
          <w:rFonts w:ascii="Times New Roman" w:hAnsi="Times New Roman"/>
          <w:bCs/>
          <w:i/>
          <w:color w:val="000000"/>
          <w:sz w:val="28"/>
          <w:szCs w:val="28"/>
          <w:lang w:val="kk-KZ"/>
        </w:rPr>
        <w:t>Тақырып.</w:t>
      </w:r>
      <w:r w:rsidRPr="00DA1F94">
        <w:rPr>
          <w:rFonts w:ascii="Times New Roman" w:hAnsi="Times New Roman"/>
          <w:b/>
          <w:bCs/>
          <w:color w:val="000000"/>
          <w:sz w:val="28"/>
          <w:szCs w:val="28"/>
          <w:lang w:val="kk-KZ"/>
        </w:rPr>
        <w:t xml:space="preserve"> </w:t>
      </w:r>
      <w:r w:rsidRPr="00DA1F94">
        <w:rPr>
          <w:rFonts w:ascii="Times New Roman" w:hAnsi="Times New Roman"/>
          <w:bCs/>
          <w:color w:val="000000"/>
          <w:sz w:val="28"/>
          <w:szCs w:val="28"/>
          <w:lang w:val="kk-KZ"/>
        </w:rPr>
        <w:t>Қашықтықтан оқыту технологиясы арқылы т</w:t>
      </w:r>
      <w:r w:rsidRPr="00DA1F94">
        <w:rPr>
          <w:rFonts w:ascii="Times New Roman" w:hAnsi="Times New Roman"/>
          <w:color w:val="000000"/>
          <w:sz w:val="28"/>
          <w:szCs w:val="28"/>
          <w:lang w:val="kk-KZ"/>
        </w:rPr>
        <w:t>елекоммуникацияны пайдалана отырып креативтілік ойлауды қалыптастыру.</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bCs/>
          <w:i/>
          <w:color w:val="000000"/>
          <w:sz w:val="28"/>
          <w:szCs w:val="28"/>
          <w:lang w:val="kk-KZ"/>
        </w:rPr>
        <w:t>Мақсат:</w:t>
      </w:r>
      <w:r w:rsidRPr="00DA1F94">
        <w:rPr>
          <w:rFonts w:ascii="Times New Roman" w:hAnsi="Times New Roman"/>
          <w:bCs/>
          <w:color w:val="000000"/>
          <w:sz w:val="28"/>
          <w:szCs w:val="28"/>
          <w:lang w:val="kk-KZ"/>
        </w:rPr>
        <w:t xml:space="preserve"> м</w:t>
      </w:r>
      <w:r w:rsidRPr="00DA1F94">
        <w:rPr>
          <w:rFonts w:ascii="Times New Roman" w:hAnsi="Times New Roman"/>
          <w:color w:val="000000"/>
          <w:sz w:val="28"/>
          <w:szCs w:val="28"/>
          <w:lang w:val="kk-KZ"/>
        </w:rPr>
        <w:t>едиамәтіндерді ұжыммен талдау және резенциялау проблемасы (фильмдер, телешоулар, клиптер, компьютерлік ойындар, интерент-сайттар және т.б.)</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1.  1.Ы.Алтынсариннің «Таза бұлақ» әңгімесінде: «...Бұлақтың қайнап жатқан көзіне жақын, қазандай бір қара тасты          қойыпты да, тасқа: - Ей, жолаушы, болсаң, осы таза бұлақтай бол! – деп жазыпты... </w:t>
      </w:r>
      <w:r w:rsidRPr="00DA1F94">
        <w:rPr>
          <w:rFonts w:ascii="Times New Roman" w:hAnsi="Times New Roman"/>
          <w:i/>
          <w:color w:val="000000"/>
          <w:sz w:val="28"/>
          <w:szCs w:val="28"/>
          <w:lang w:val="kk-KZ"/>
        </w:rPr>
        <w:t>Тапсырма:</w:t>
      </w:r>
      <w:r w:rsidRPr="00DA1F94">
        <w:rPr>
          <w:rFonts w:ascii="Times New Roman" w:hAnsi="Times New Roman"/>
          <w:color w:val="000000"/>
          <w:sz w:val="28"/>
          <w:szCs w:val="28"/>
          <w:lang w:val="kk-KZ"/>
        </w:rPr>
        <w:t xml:space="preserve"> суреттерді пайдалана отырып мәтіннің мазмұнына бейне құрастырыңыз.</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2.  «Аристотельдің ізгілік этикасы» атты тақырыпқа өзара (бірлескен топтық жұмыс) қарым-қатынаста чатты пайдала отырып диалог құрастырыңыз, скриншот жазаңыз, жүктеңіз. (</w:t>
      </w:r>
      <w:r w:rsidRPr="00DA1F94">
        <w:rPr>
          <w:rFonts w:ascii="Times New Roman" w:hAnsi="Times New Roman"/>
          <w:i/>
          <w:color w:val="000000"/>
          <w:sz w:val="28"/>
          <w:szCs w:val="28"/>
          <w:lang w:val="kk-KZ"/>
        </w:rPr>
        <w:t>Қараңыз:</w:t>
      </w:r>
      <w:r w:rsidRPr="00DA1F94">
        <w:rPr>
          <w:rFonts w:ascii="Times New Roman" w:hAnsi="Times New Roman"/>
          <w:color w:val="000000"/>
          <w:sz w:val="28"/>
          <w:szCs w:val="28"/>
          <w:lang w:val="kk-KZ"/>
        </w:rPr>
        <w:t xml:space="preserve"> Ли Энн Пек, Гай С.Рил. Медиа этика. Жас мамандардың тәжірибесінен. Алматы: Ұлттық аударма бюросы. –2018жыл. – 304 бет. НАЗАР САЛЫҢЫЗ: I Тарау. Медиа этика негіздері. I-Бөлім. Бет  43-45 )</w:t>
      </w:r>
    </w:p>
    <w:p w:rsidR="002624EB" w:rsidRPr="00DA1F94" w:rsidRDefault="002624EB" w:rsidP="002624EB">
      <w:pPr>
        <w:spacing w:after="0" w:line="240" w:lineRule="auto"/>
        <w:ind w:firstLine="709"/>
        <w:jc w:val="both"/>
        <w:rPr>
          <w:rFonts w:ascii="Times New Roman" w:hAnsi="Times New Roman"/>
          <w:i/>
          <w:color w:val="000000"/>
          <w:sz w:val="28"/>
          <w:szCs w:val="28"/>
          <w:lang w:val="kk-KZ"/>
        </w:rPr>
      </w:pPr>
      <w:r w:rsidRPr="00DA1F94">
        <w:rPr>
          <w:rFonts w:ascii="Times New Roman" w:hAnsi="Times New Roman"/>
          <w:color w:val="000000"/>
          <w:sz w:val="28"/>
          <w:szCs w:val="28"/>
          <w:lang w:val="kk-KZ"/>
        </w:rPr>
        <w:t xml:space="preserve">3.  </w:t>
      </w:r>
      <w:r w:rsidRPr="00DA1F94">
        <w:rPr>
          <w:rFonts w:ascii="Times New Roman" w:hAnsi="Times New Roman"/>
          <w:bCs/>
          <w:color w:val="000000"/>
          <w:sz w:val="28"/>
          <w:szCs w:val="28"/>
          <w:lang w:val="kk-KZ"/>
        </w:rPr>
        <w:t>Microsoft Wort бағдарламысының</w:t>
      </w:r>
      <w:r w:rsidRPr="00DA1F94">
        <w:rPr>
          <w:rFonts w:ascii="Times New Roman" w:hAnsi="Times New Roman"/>
          <w:color w:val="000000"/>
          <w:sz w:val="28"/>
          <w:szCs w:val="28"/>
          <w:lang w:val="kk-KZ"/>
        </w:rPr>
        <w:t xml:space="preserve"> көмегімен болашақ жұмыс орныңыздың сценариін жазып, жүктеңіз. (Қараңыз: Бейнбриж  Жейсон, Гок Никола, Тайнан Лиз. Медиа және журналистика: теория мен практикаға жаңа көзқарас. – Алматы: «Ұлттық аударма бюросы» қоғамдық қоры, 2019. – 592 бет. </w:t>
      </w:r>
      <w:r w:rsidRPr="00DA1F94">
        <w:rPr>
          <w:rFonts w:ascii="Times New Roman" w:hAnsi="Times New Roman"/>
          <w:i/>
          <w:color w:val="000000"/>
          <w:sz w:val="28"/>
          <w:szCs w:val="28"/>
          <w:lang w:val="kk-KZ"/>
        </w:rPr>
        <w:t>Назар салыңыз</w:t>
      </w:r>
      <w:r w:rsidRPr="00DA1F94">
        <w:rPr>
          <w:rFonts w:ascii="Times New Roman" w:hAnsi="Times New Roman"/>
          <w:color w:val="000000"/>
          <w:sz w:val="28"/>
          <w:szCs w:val="28"/>
          <w:lang w:val="kk-KZ"/>
        </w:rPr>
        <w:t>: 3 Бөлім. Медиаталдау. 9 Медиамәті</w:t>
      </w:r>
      <w:r w:rsidRPr="00DA1F94">
        <w:rPr>
          <w:rFonts w:ascii="Times New Roman" w:hAnsi="Times New Roman"/>
          <w:i/>
          <w:color w:val="000000"/>
          <w:sz w:val="28"/>
          <w:szCs w:val="28"/>
          <w:lang w:val="kk-KZ"/>
        </w:rPr>
        <w:t>н. Бет. 255</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4. Жоғарыда берілген Ы.Алтынсарин мен Аристотельдің дүниетанымды дамытуға байланысты көзқарастарын ескере отырып өзіңіздің моральдік кемелдену деңгейіңізге аннотация (аңдатпа) жазыңыз (300 сөз).</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5. «Screen Recorder» бағдарламасы туралы не білесіз? Пікіріңізді жазыңыз.</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6. Режиссер-дебютант Райымбек Әлжановтың «Мерген» атты қысқаметражды фильм. Тапсырма: Режиссер-дебютант Райымбек Әлжановтың «Мерген» атты қысқаметражды фильміне эпиграф жазыңыз</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Пайдалы платформалар</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1.Қазақстанның ашық университеті - Еліміздің жетекші жоғары оқу орындары мен мамандары бірлесе әзірлеген онлайн-курстар</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2. Kitap.kz – қазақ және әлем әдебиетінің үздік шығармаларын оқу және тыңдау мүмкіндігін ұсынатын ауқымды онлайн платформа.</w:t>
      </w:r>
    </w:p>
    <w:p w:rsidR="002624EB" w:rsidRPr="00DA1F94" w:rsidRDefault="002624EB" w:rsidP="002624EB">
      <w:pPr>
        <w:tabs>
          <w:tab w:val="left" w:pos="1575"/>
        </w:tabs>
        <w:spacing w:after="0" w:line="240" w:lineRule="auto"/>
        <w:ind w:firstLine="709"/>
        <w:jc w:val="both"/>
        <w:rPr>
          <w:rFonts w:ascii="Times New Roman" w:hAnsi="Times New Roman"/>
          <w:color w:val="000000"/>
          <w:sz w:val="28"/>
          <w:szCs w:val="28"/>
          <w:lang w:val="kk-KZ"/>
        </w:rPr>
      </w:pP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Қолданылған әдебиеттер</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1.Ы.Алтынсариннің ғибратты әңгімелері.  adebiportal.kz. Әдеби үдеріс.../ybyrai-altynsarinnin…</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2.Ли Энн Пек, Гай С.Рил. Медиа этика. Жас мамандардың тәжірибесінен. Алматы: «Ұлттық аударма бюросы». – 2018 жыл. – 304 бет.</w:t>
      </w:r>
    </w:p>
    <w:p w:rsidR="002624EB" w:rsidRPr="00DA1F94" w:rsidRDefault="002624EB" w:rsidP="002624EB">
      <w:pPr>
        <w:spacing w:after="0" w:line="240" w:lineRule="auto"/>
        <w:ind w:firstLine="709"/>
        <w:jc w:val="both"/>
        <w:rPr>
          <w:rFonts w:ascii="Times New Roman" w:hAnsi="Times New Roman"/>
          <w:color w:val="000000"/>
          <w:sz w:val="28"/>
          <w:szCs w:val="28"/>
        </w:rPr>
      </w:pPr>
      <w:r w:rsidRPr="00DA1F94">
        <w:rPr>
          <w:rFonts w:ascii="Times New Roman" w:hAnsi="Times New Roman"/>
          <w:color w:val="000000"/>
          <w:sz w:val="28"/>
          <w:szCs w:val="28"/>
          <w:lang w:val="kk-KZ"/>
        </w:rPr>
        <w:t xml:space="preserve">3. Бейнбриж Жейсон, Гок Никола, Тайнан Лиз. Медиа және журналистика: теория мен практикаға жаңа көзқарас. </w:t>
      </w:r>
      <w:r w:rsidRPr="00DA1F94">
        <w:rPr>
          <w:rFonts w:ascii="Times New Roman" w:hAnsi="Times New Roman"/>
          <w:color w:val="000000"/>
          <w:sz w:val="28"/>
          <w:szCs w:val="28"/>
        </w:rPr>
        <w:t>– Алматы</w:t>
      </w:r>
      <w:r w:rsidRPr="00DA1F94">
        <w:rPr>
          <w:rFonts w:ascii="Times New Roman" w:hAnsi="Times New Roman"/>
          <w:color w:val="000000"/>
          <w:sz w:val="28"/>
          <w:szCs w:val="28"/>
          <w:lang w:val="kk-KZ"/>
        </w:rPr>
        <w:t>: «Ұлттық аударма бюросы» .  – 2018 жыл. – 592 бет.</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4. Режиссер-дебютант Райымбек Әлжанов «Мерген» қысқаметражды фильм. Ссылка: https://youtu.be/Yx6kb_OJHLc</w:t>
      </w:r>
    </w:p>
    <w:p w:rsidR="002624EB" w:rsidRPr="00DA1F94" w:rsidRDefault="002624EB" w:rsidP="002624EB">
      <w:pPr>
        <w:spacing w:after="0" w:line="240" w:lineRule="auto"/>
        <w:ind w:firstLine="709"/>
        <w:jc w:val="both"/>
        <w:rPr>
          <w:rFonts w:ascii="Times New Roman" w:hAnsi="Times New Roman"/>
          <w:i/>
          <w:color w:val="000000"/>
          <w:sz w:val="28"/>
          <w:szCs w:val="28"/>
          <w:lang w:val="kk-KZ"/>
        </w:rPr>
      </w:pPr>
      <w:r w:rsidRPr="00DA1F94">
        <w:rPr>
          <w:rFonts w:ascii="Times New Roman" w:hAnsi="Times New Roman"/>
          <w:i/>
          <w:color w:val="000000"/>
          <w:sz w:val="28"/>
          <w:szCs w:val="28"/>
          <w:lang w:val="kk-KZ"/>
        </w:rPr>
        <w:t>№ 10-11 Практикалық сабақ</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i/>
          <w:color w:val="000000"/>
          <w:sz w:val="28"/>
          <w:szCs w:val="28"/>
          <w:lang w:val="kk-KZ"/>
        </w:rPr>
        <w:t>Тақырып.</w:t>
      </w:r>
      <w:r w:rsidRPr="00DA1F94">
        <w:rPr>
          <w:rFonts w:ascii="Times New Roman" w:hAnsi="Times New Roman"/>
          <w:color w:val="000000"/>
          <w:sz w:val="28"/>
          <w:szCs w:val="28"/>
          <w:lang w:val="kk-KZ"/>
        </w:rPr>
        <w:t xml:space="preserve"> Медиа-мәтінді қабылдау  (әр түрлі типтегі  жанрларды ескере отырып).</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i/>
          <w:color w:val="000000"/>
          <w:sz w:val="28"/>
          <w:szCs w:val="28"/>
          <w:lang w:val="kk-KZ"/>
        </w:rPr>
        <w:t>Мақсат:</w:t>
      </w:r>
      <w:r w:rsidRPr="00DA1F94">
        <w:rPr>
          <w:rFonts w:ascii="Times New Roman" w:hAnsi="Times New Roman"/>
          <w:color w:val="000000"/>
          <w:sz w:val="28"/>
          <w:szCs w:val="28"/>
          <w:lang w:val="kk-KZ"/>
        </w:rPr>
        <w:t xml:space="preserve"> «Эйдос» қашықтықтан білім беру орталығы және Еуропалық Корреспонденттік Оқыту Мектебі (ЕКОМ немесе ЕШКО) негізінде студенттердің медиа материалдар бойынша эвристикалық, ойын әдістері мен техникалық құралдарды қолдана отырып, креативтілік дағдыларын қалыптастыру.</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Тапсырмалар:</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1. Мұхтар Мағауиннің «Бір  атаның  балалары» атты әңгімесі арқылы медиамәтінді қабылдаудың жақсы және нашар негізгі мәселелерін ескере отырып диалог құрастырыңыз. Қараңыз: ссылка: </w:t>
      </w:r>
      <w:hyperlink r:id="rId80" w:tgtFrame="_blank" w:history="1">
        <w:r w:rsidRPr="00DA1F94">
          <w:rPr>
            <w:rStyle w:val="ab"/>
            <w:rFonts w:ascii="Times New Roman" w:hAnsi="Times New Roman"/>
            <w:color w:val="000000"/>
            <w:lang w:val="kk-KZ"/>
          </w:rPr>
          <w:t>bilim-all.kz/article/7689</w:t>
        </w:r>
      </w:hyperlink>
      <w:r w:rsidRPr="00DA1F94">
        <w:rPr>
          <w:rFonts w:ascii="Times New Roman" w:hAnsi="Times New Roman"/>
          <w:color w:val="000000"/>
          <w:sz w:val="28"/>
          <w:szCs w:val="28"/>
          <w:lang w:val="kk-KZ"/>
        </w:rPr>
        <w:t xml:space="preserve"> (03.10.2021)</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i/>
          <w:color w:val="000000"/>
          <w:sz w:val="28"/>
          <w:szCs w:val="28"/>
          <w:lang w:val="kk-KZ"/>
        </w:rPr>
        <w:t>Мысалы:</w:t>
      </w:r>
      <w:r w:rsidRPr="00DA1F94">
        <w:rPr>
          <w:rFonts w:ascii="Times New Roman" w:hAnsi="Times New Roman"/>
          <w:color w:val="000000"/>
          <w:sz w:val="28"/>
          <w:szCs w:val="28"/>
          <w:lang w:val="kk-KZ"/>
        </w:rPr>
        <w:t xml:space="preserve"> «…Аппақ қаздың бауырынан тұрған сары үрпек балапандай,  шашы сап-сары бала көрінеді. Жұрттың дабыры пышақ кескендей  тыйылды. Артынша бірінің соңынан бірі тізіліп, қара шашты, қоңыр шашты, жирен шашты балалар өріп шыға бастады.</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…Ахмет ысырыла жол берген жұртты киіп-жарып, балалардың  алдына барды да, қалт бөгелді… Ең баста тұрған ағайынды қазақ  балаларының қасына келді. Екеуі бір-біріне тығылып құшақтасып  тұрған қолдарынан тартып еді, айырылмады. Ахаң тізесін бүгіп,  екеуін бірдей бауырына басты. Кезек-кезек маңдайларынан сүйді. Содан соң орнынан көтеріліп балаларды жағалай бастарынан сипат өтті де, ең шетте тұрған неміс баласының қолынан ұстады.</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…Кешіне Ахаң бүкіл ауылды баласының асық ұстар тойына  шақырды…</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…Жылы  қымтаулы төсекте жатқан, ет желініп бітпей-ақ ұйқыға   кеткен Зигфрид Вагнер ертеңіне таңертең Зекен Ахметұлы Бегімбетов болып оянды…</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Дәл  осы  баланы таңдауыңызға  не  себеп? – деп сұраған көңілі   жақын замандастары.</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-Рас,- дейтін Ахаң - ойым қазақ балаларында еді. Айыруға қимадым. Әрі үлкені тым есті  көрінді. Ұмыттырмас, түбі  өзін  табар  дедім.</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…Ал Зигфрид өзі ұғымтал, - дейтін мақтанып, - Аса зерек. Бірақ  биыл мектептен қалды. Тілі бастықсын. Оған да қарамай беріп жіберер едім, келмей жатып кісі үйінде тұрған соң, тасбауыр боп  кете  ме деп қауіптенем…</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Жылқыға жаны құмар, ноқай неме, алды, арты демейді неше  жирен қасқаның бауырынан өтіп ойнап  жүр…</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Тіпті бөтендігі жоқ – дейді келесіде басын шайқап массаттанып, -алғашқы күндері үркек еді. Қазір мені мен шешесін қойшы, осы  бәріңе, бүкіл ауылға бойы үйреніп алды.</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..Бірде Зигфрид екі  көзі ғана  жылтырап,  бақырып  үйге  келгенде  Ахаң қатты ашуланды. Атына мінді де Зигфридті сол балшық-балшық күйі алдына өңгеріп ап, су басына шауып жетіп келді…</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Әй, оңшең қара сирақ! –дейді Ахаң айтқайлап, - Сендер кім деп  жүрсіңдер? Мынау –менің балам. Нарымбеттің інісі.</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Ересектеу екі-үш баланың атын атап шақырды.</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Мына Зекеннің бетінің балшығын жуыңдар. Суға малтытып  үйретіңдер…</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Сол күннен бастап Зигфридті ешкім сыртқа теппейтін болды.</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2.  Жоғарыда қарыстырған мәтін бойынша (Мұхтар Мағауинн «Бір  атаның  балалары») кейіпкердің атынан, оның сипаттамаларының ерекшеліктерін, лексикасын және т.б. сақтай отырып шағын әңгіме құрастырыңыз (сәйкестендіріп, өз басыңыздан кешіріп);</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3.  Мұхтар Мағауиннің «Бір  атаның  балалары» әңгімесінің  кейіпкерін басқа жағдаятқа ауыстырыңыз (жанрдың атын, уақытын, іс-әрекет орнын және олардың құрылымын өзгерту: басталуы, шарықтау шегі, аяқталуы т.б.; жасын, жынысын, кейіпкердің ұлтын т.б.);</w:t>
      </w:r>
    </w:p>
    <w:p w:rsidR="002624EB" w:rsidRPr="00903F73"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4. «Қазақстандағы 100 жаңа есім» жобасына презентация жасаңыз. (Қараңыз: Хиллиард Л.Р. Телевизия, радио және жаңа медиаға мәтін жазу. – </w:t>
      </w:r>
      <w:r w:rsidRPr="00903F73">
        <w:rPr>
          <w:rFonts w:ascii="Times New Roman" w:hAnsi="Times New Roman"/>
          <w:color w:val="000000"/>
          <w:sz w:val="28"/>
          <w:szCs w:val="28"/>
          <w:lang w:val="kk-KZ"/>
        </w:rPr>
        <w:t>Алматы: «Ұлттық аударма бюросы» қоғамдық қоры, 2020. – 528 бет. Б.87-88). (</w:t>
      </w:r>
      <w:hyperlink r:id="rId81" w:tgtFrame="_blank" w:history="1">
        <w:r w:rsidRPr="00903F73">
          <w:rPr>
            <w:rStyle w:val="ab"/>
            <w:rFonts w:ascii="Times New Roman" w:hAnsi="Times New Roman"/>
            <w:i/>
            <w:color w:val="000000"/>
            <w:sz w:val="28"/>
            <w:szCs w:val="28"/>
            <w:u w:val="none"/>
            <w:lang w:val="kk-KZ"/>
          </w:rPr>
          <w:t>Қараңыз:</w:t>
        </w:r>
        <w:r w:rsidRPr="00903F73">
          <w:rPr>
            <w:rStyle w:val="ab"/>
            <w:rFonts w:ascii="Times New Roman" w:hAnsi="Times New Roman"/>
            <w:color w:val="000000"/>
            <w:sz w:val="28"/>
            <w:szCs w:val="28"/>
            <w:u w:val="none"/>
            <w:lang w:val="kk-KZ"/>
          </w:rPr>
          <w:t xml:space="preserve"> Электронная библиотека КазНУ | Хиллиард, Роберт... </w:t>
        </w:r>
      </w:hyperlink>
      <w:hyperlink r:id="rId82" w:tgtFrame="_blank" w:history="1">
        <w:r w:rsidRPr="00903F73">
          <w:rPr>
            <w:rStyle w:val="ab"/>
            <w:rFonts w:ascii="Times New Roman" w:hAnsi="Times New Roman"/>
            <w:color w:val="000000"/>
            <w:sz w:val="28"/>
            <w:szCs w:val="28"/>
            <w:u w:val="none"/>
            <w:lang w:val="kk-KZ"/>
          </w:rPr>
          <w:t>elib.kaznu.kz›book/13048</w:t>
        </w:r>
      </w:hyperlink>
      <w:r w:rsidRPr="00903F73">
        <w:rPr>
          <w:rFonts w:ascii="Times New Roman" w:hAnsi="Times New Roman"/>
          <w:color w:val="000000"/>
          <w:sz w:val="28"/>
          <w:szCs w:val="28"/>
          <w:lang w:val="kk-KZ"/>
        </w:rPr>
        <w:t xml:space="preserve">  Loading.. Назар салыңыз: 3 Тарау. Формат  пен стиль. 78 бет; Стиль. Құлаққа және көзге арнап мәтін жаз. Б.87-88).</w:t>
      </w:r>
    </w:p>
    <w:p w:rsidR="002624EB" w:rsidRPr="00903F73" w:rsidRDefault="002624EB" w:rsidP="002624EB">
      <w:pPr>
        <w:spacing w:after="0" w:line="240" w:lineRule="auto"/>
        <w:ind w:firstLine="709"/>
        <w:jc w:val="both"/>
        <w:rPr>
          <w:rFonts w:ascii="Times New Roman" w:hAnsi="Times New Roman"/>
          <w:color w:val="000000"/>
          <w:sz w:val="28"/>
          <w:szCs w:val="28"/>
          <w:lang w:val="kk-KZ"/>
        </w:rPr>
      </w:pPr>
      <w:r w:rsidRPr="00903F73">
        <w:rPr>
          <w:rFonts w:ascii="Times New Roman" w:hAnsi="Times New Roman"/>
          <w:color w:val="000000"/>
          <w:sz w:val="28"/>
          <w:szCs w:val="28"/>
          <w:lang w:val="kk-KZ"/>
        </w:rPr>
        <w:t>5. Кез келген прозалық, поэтикалық, театрландырылған, кескіндемелік, әуенмен  байланысты шығармалардың біреуін таңдаңыз және оны таңдап алу себебін түсіндіріңіз.</w:t>
      </w:r>
    </w:p>
    <w:p w:rsidR="002624EB" w:rsidRPr="00903F73" w:rsidRDefault="002624EB" w:rsidP="002624EB">
      <w:pPr>
        <w:spacing w:after="0" w:line="240" w:lineRule="auto"/>
        <w:ind w:firstLine="709"/>
        <w:jc w:val="both"/>
        <w:rPr>
          <w:rFonts w:ascii="Times New Roman" w:hAnsi="Times New Roman"/>
          <w:color w:val="000000"/>
          <w:sz w:val="28"/>
          <w:szCs w:val="28"/>
          <w:lang w:val="kk-KZ"/>
        </w:rPr>
      </w:pPr>
    </w:p>
    <w:p w:rsidR="002624EB" w:rsidRPr="00903F73" w:rsidRDefault="002624EB" w:rsidP="002624EB">
      <w:pPr>
        <w:spacing w:after="0" w:line="240" w:lineRule="auto"/>
        <w:ind w:firstLine="709"/>
        <w:jc w:val="both"/>
        <w:rPr>
          <w:rFonts w:ascii="Times New Roman" w:hAnsi="Times New Roman"/>
          <w:color w:val="000000"/>
          <w:sz w:val="28"/>
          <w:szCs w:val="28"/>
          <w:lang w:val="kk-KZ"/>
        </w:rPr>
      </w:pPr>
      <w:r w:rsidRPr="00903F73">
        <w:rPr>
          <w:rFonts w:ascii="Times New Roman" w:hAnsi="Times New Roman"/>
          <w:color w:val="000000"/>
          <w:sz w:val="28"/>
          <w:szCs w:val="28"/>
          <w:lang w:val="kk-KZ"/>
        </w:rPr>
        <w:t>Қолданылған әдебиеттер</w:t>
      </w:r>
    </w:p>
    <w:p w:rsidR="002624EB" w:rsidRPr="00903F73" w:rsidRDefault="002624EB" w:rsidP="002624EB">
      <w:pPr>
        <w:spacing w:after="0" w:line="240" w:lineRule="auto"/>
        <w:ind w:firstLine="709"/>
        <w:jc w:val="both"/>
        <w:rPr>
          <w:rFonts w:ascii="Times New Roman" w:hAnsi="Times New Roman"/>
          <w:color w:val="000000"/>
          <w:sz w:val="28"/>
          <w:szCs w:val="28"/>
          <w:lang w:val="kk-KZ"/>
        </w:rPr>
      </w:pPr>
    </w:p>
    <w:p w:rsidR="002624EB" w:rsidRPr="00903F73" w:rsidRDefault="002624EB" w:rsidP="002624EB">
      <w:pPr>
        <w:spacing w:after="0" w:line="240" w:lineRule="auto"/>
        <w:ind w:firstLine="709"/>
        <w:jc w:val="both"/>
        <w:rPr>
          <w:rFonts w:ascii="Times New Roman" w:hAnsi="Times New Roman"/>
          <w:color w:val="000000"/>
          <w:sz w:val="28"/>
          <w:szCs w:val="28"/>
          <w:lang w:val="kk-KZ"/>
        </w:rPr>
      </w:pPr>
      <w:r w:rsidRPr="00903F73">
        <w:rPr>
          <w:rFonts w:ascii="Times New Roman" w:hAnsi="Times New Roman"/>
          <w:color w:val="000000"/>
          <w:sz w:val="28"/>
          <w:szCs w:val="28"/>
          <w:lang w:val="kk-KZ"/>
        </w:rPr>
        <w:t xml:space="preserve">1.Мағауин М. «Бір  атаның  балалары».  Ссылка: </w:t>
      </w:r>
      <w:hyperlink r:id="rId83" w:tgtFrame="_blank" w:history="1">
        <w:r w:rsidRPr="00903F73">
          <w:rPr>
            <w:rStyle w:val="ab"/>
            <w:rFonts w:ascii="Times New Roman" w:hAnsi="Times New Roman"/>
            <w:color w:val="000000"/>
            <w:sz w:val="28"/>
            <w:szCs w:val="28"/>
            <w:u w:val="none"/>
            <w:lang w:val="kk-KZ"/>
          </w:rPr>
          <w:t>bilim-all.kz/article/7689</w:t>
        </w:r>
      </w:hyperlink>
      <w:r w:rsidRPr="00903F73">
        <w:rPr>
          <w:rFonts w:ascii="Times New Roman" w:hAnsi="Times New Roman"/>
          <w:color w:val="000000"/>
          <w:sz w:val="28"/>
          <w:szCs w:val="28"/>
          <w:lang w:val="kk-KZ"/>
        </w:rPr>
        <w:t xml:space="preserve"> (03.10.2021)</w:t>
      </w:r>
    </w:p>
    <w:p w:rsidR="002624EB" w:rsidRPr="00903F73" w:rsidRDefault="002624EB" w:rsidP="002624EB">
      <w:pPr>
        <w:spacing w:after="0" w:line="240" w:lineRule="auto"/>
        <w:ind w:firstLine="709"/>
        <w:jc w:val="both"/>
        <w:rPr>
          <w:rFonts w:ascii="Times New Roman" w:hAnsi="Times New Roman"/>
          <w:color w:val="000000"/>
          <w:sz w:val="28"/>
          <w:szCs w:val="28"/>
          <w:lang w:val="kk-KZ"/>
        </w:rPr>
      </w:pPr>
      <w:r w:rsidRPr="00903F73">
        <w:rPr>
          <w:rFonts w:ascii="Times New Roman" w:hAnsi="Times New Roman"/>
          <w:color w:val="000000"/>
          <w:sz w:val="28"/>
          <w:szCs w:val="28"/>
          <w:lang w:val="kk-KZ"/>
        </w:rPr>
        <w:t>2.100 жаңа есім. Жобасының қаһармандары – ұлттық «алтын» қоры. Әдістемелік ұсынымдар. – Астана: Ы.Алтынсарин атындағы Ұлттық білім академиясы, 2019.  – 69 б.</w:t>
      </w:r>
    </w:p>
    <w:p w:rsidR="002624EB" w:rsidRPr="00903F73" w:rsidRDefault="002624EB" w:rsidP="002624EB">
      <w:pPr>
        <w:spacing w:after="0" w:line="240" w:lineRule="auto"/>
        <w:ind w:firstLine="709"/>
        <w:jc w:val="both"/>
        <w:rPr>
          <w:rFonts w:ascii="Times New Roman" w:hAnsi="Times New Roman"/>
          <w:color w:val="000000"/>
          <w:sz w:val="28"/>
          <w:szCs w:val="28"/>
          <w:lang w:val="kk-KZ"/>
        </w:rPr>
      </w:pPr>
      <w:r w:rsidRPr="00903F73">
        <w:rPr>
          <w:rFonts w:ascii="Times New Roman" w:hAnsi="Times New Roman"/>
          <w:color w:val="000000"/>
          <w:sz w:val="28"/>
          <w:szCs w:val="28"/>
          <w:lang w:val="kk-KZ"/>
        </w:rPr>
        <w:t>3. Хиллиардт Л.Р. Телевизия, радио және жаңа медиаға мәтін жазу. Алматы: «Ұлттық аударма бюросы» қоғамдық қоры. 2020. -528 б.</w:t>
      </w:r>
    </w:p>
    <w:p w:rsidR="002624EB" w:rsidRPr="00903F73" w:rsidRDefault="002624EB" w:rsidP="002624EB">
      <w:pPr>
        <w:spacing w:after="0" w:line="240" w:lineRule="auto"/>
        <w:ind w:firstLine="709"/>
        <w:jc w:val="both"/>
        <w:rPr>
          <w:rFonts w:ascii="Times New Roman" w:hAnsi="Times New Roman"/>
          <w:color w:val="000000"/>
          <w:sz w:val="28"/>
          <w:szCs w:val="28"/>
          <w:lang w:val="kk-KZ"/>
        </w:rPr>
      </w:pPr>
      <w:r w:rsidRPr="00903F73">
        <w:rPr>
          <w:rFonts w:ascii="Times New Roman" w:hAnsi="Times New Roman"/>
          <w:color w:val="000000"/>
          <w:sz w:val="28"/>
          <w:szCs w:val="28"/>
          <w:lang w:val="kk-KZ"/>
        </w:rPr>
        <w:t>4.Жарылғапов Ж.Ж., Такиров С.У., Жакулаев Ә.М. Қазақ прозасы: модернизм және постмодернизм. Монография. Қарағанды 2015ж.</w:t>
      </w:r>
    </w:p>
    <w:p w:rsidR="002624EB" w:rsidRPr="00903F73" w:rsidRDefault="002624EB" w:rsidP="002624EB">
      <w:pPr>
        <w:spacing w:after="0" w:line="240" w:lineRule="auto"/>
        <w:ind w:firstLine="709"/>
        <w:jc w:val="both"/>
        <w:rPr>
          <w:rFonts w:ascii="Times New Roman" w:hAnsi="Times New Roman"/>
          <w:color w:val="000000"/>
          <w:sz w:val="28"/>
          <w:szCs w:val="28"/>
          <w:lang w:val="kk-KZ"/>
        </w:rPr>
      </w:pPr>
    </w:p>
    <w:p w:rsidR="00A35103" w:rsidRPr="00903F73" w:rsidRDefault="00A35103" w:rsidP="002624EB">
      <w:pPr>
        <w:spacing w:after="0" w:line="240" w:lineRule="auto"/>
        <w:ind w:firstLine="709"/>
        <w:jc w:val="both"/>
        <w:rPr>
          <w:rFonts w:ascii="Times New Roman" w:hAnsi="Times New Roman"/>
          <w:color w:val="000000"/>
          <w:sz w:val="28"/>
          <w:szCs w:val="28"/>
          <w:lang w:val="kk-KZ"/>
        </w:rPr>
      </w:pPr>
    </w:p>
    <w:p w:rsidR="002624EB" w:rsidRPr="00903F73" w:rsidRDefault="002624EB" w:rsidP="002624EB">
      <w:pPr>
        <w:spacing w:after="0" w:line="240" w:lineRule="auto"/>
        <w:ind w:firstLine="709"/>
        <w:jc w:val="both"/>
        <w:rPr>
          <w:rFonts w:ascii="Times New Roman" w:hAnsi="Times New Roman"/>
          <w:i/>
          <w:color w:val="000000"/>
          <w:sz w:val="28"/>
          <w:szCs w:val="28"/>
          <w:lang w:val="kk-KZ"/>
        </w:rPr>
      </w:pPr>
      <w:r w:rsidRPr="00903F73">
        <w:rPr>
          <w:rFonts w:ascii="Times New Roman" w:hAnsi="Times New Roman"/>
          <w:i/>
          <w:color w:val="000000"/>
          <w:sz w:val="28"/>
          <w:szCs w:val="28"/>
          <w:lang w:val="kk-KZ"/>
        </w:rPr>
        <w:t>№ 12-13 Практикалық сабақтар</w:t>
      </w:r>
    </w:p>
    <w:p w:rsidR="002624EB" w:rsidRPr="00903F73" w:rsidRDefault="002624EB" w:rsidP="002624EB">
      <w:pPr>
        <w:spacing w:after="0" w:line="240" w:lineRule="auto"/>
        <w:ind w:firstLine="709"/>
        <w:jc w:val="both"/>
        <w:rPr>
          <w:rFonts w:ascii="Times New Roman" w:hAnsi="Times New Roman"/>
          <w:color w:val="000000"/>
          <w:sz w:val="28"/>
          <w:szCs w:val="28"/>
          <w:lang w:val="kk-KZ"/>
        </w:rPr>
      </w:pPr>
      <w:r w:rsidRPr="00903F73">
        <w:rPr>
          <w:rFonts w:ascii="Times New Roman" w:hAnsi="Times New Roman"/>
          <w:i/>
          <w:color w:val="000000"/>
          <w:sz w:val="28"/>
          <w:szCs w:val="28"/>
          <w:lang w:val="kk-KZ"/>
        </w:rPr>
        <w:t>Тақырып.</w:t>
      </w:r>
      <w:r w:rsidRPr="00903F73">
        <w:rPr>
          <w:rFonts w:ascii="Times New Roman" w:hAnsi="Times New Roman"/>
          <w:color w:val="000000"/>
          <w:sz w:val="28"/>
          <w:szCs w:val="28"/>
          <w:lang w:val="kk-KZ"/>
        </w:rPr>
        <w:t xml:space="preserve"> Тұлғалық-бағдарлық креативтілік қалыптастыру.</w:t>
      </w:r>
    </w:p>
    <w:p w:rsidR="002624EB" w:rsidRPr="00903F73" w:rsidRDefault="002624EB" w:rsidP="002624EB">
      <w:pPr>
        <w:spacing w:after="0" w:line="240" w:lineRule="auto"/>
        <w:ind w:firstLine="709"/>
        <w:jc w:val="both"/>
        <w:rPr>
          <w:rFonts w:ascii="Times New Roman" w:hAnsi="Times New Roman"/>
          <w:color w:val="000000"/>
          <w:sz w:val="28"/>
          <w:szCs w:val="28"/>
          <w:lang w:val="kk-KZ"/>
        </w:rPr>
      </w:pPr>
      <w:r w:rsidRPr="00903F73">
        <w:rPr>
          <w:rFonts w:ascii="Times New Roman" w:hAnsi="Times New Roman"/>
          <w:i/>
          <w:color w:val="000000"/>
          <w:sz w:val="28"/>
          <w:szCs w:val="28"/>
          <w:lang w:val="kk-KZ"/>
        </w:rPr>
        <w:t>Мақсат:</w:t>
      </w:r>
      <w:r w:rsidRPr="00903F73">
        <w:rPr>
          <w:rFonts w:ascii="Times New Roman" w:hAnsi="Times New Roman"/>
          <w:color w:val="000000"/>
          <w:sz w:val="28"/>
          <w:szCs w:val="28"/>
          <w:lang w:val="kk-KZ"/>
        </w:rPr>
        <w:t xml:space="preserve"> медиа-мәтіндерді пайдалана отырып медиатехнологиялар арқылы креативтілікті қалыптастыруда мотивация тудыру.</w:t>
      </w:r>
    </w:p>
    <w:p w:rsidR="002624EB" w:rsidRPr="00903F73" w:rsidRDefault="002624EB" w:rsidP="002624EB">
      <w:pPr>
        <w:spacing w:after="0" w:line="240" w:lineRule="auto"/>
        <w:ind w:firstLine="709"/>
        <w:jc w:val="both"/>
        <w:rPr>
          <w:rFonts w:ascii="Times New Roman" w:hAnsi="Times New Roman"/>
          <w:color w:val="000000"/>
          <w:sz w:val="28"/>
          <w:szCs w:val="28"/>
          <w:lang w:val="kk-KZ"/>
        </w:rPr>
      </w:pPr>
      <w:r w:rsidRPr="00903F73">
        <w:rPr>
          <w:rFonts w:ascii="Times New Roman" w:hAnsi="Times New Roman"/>
          <w:color w:val="000000"/>
          <w:sz w:val="28"/>
          <w:szCs w:val="28"/>
          <w:lang w:val="kk-KZ"/>
        </w:rPr>
        <w:t>Тапсырмалар:</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903F73">
        <w:rPr>
          <w:rFonts w:ascii="Times New Roman" w:hAnsi="Times New Roman"/>
          <w:color w:val="000000"/>
          <w:sz w:val="28"/>
          <w:szCs w:val="28"/>
          <w:lang w:val="kk-KZ"/>
        </w:rPr>
        <w:t>1.Қаныш Сәтбаев туралы Әлкей Марғұлан, Медеу Сәрсекеевтің</w:t>
      </w:r>
      <w:r w:rsidRPr="00DA1F94">
        <w:rPr>
          <w:rFonts w:ascii="Times New Roman" w:hAnsi="Times New Roman"/>
          <w:color w:val="000000"/>
          <w:sz w:val="28"/>
          <w:szCs w:val="28"/>
          <w:lang w:val="kk-KZ"/>
        </w:rPr>
        <w:t xml:space="preserve"> мәліметтерін ескере отырып газет-журналдардың редакциясына, теледидар мен киностудияға хаттар (біреуін таңдаңыз) және т.б. құрастырыңыз</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w:t>
      </w:r>
      <w:r w:rsidRPr="00DA1F94">
        <w:rPr>
          <w:rFonts w:ascii="Times New Roman" w:hAnsi="Times New Roman"/>
          <w:i/>
          <w:color w:val="000000"/>
          <w:sz w:val="28"/>
          <w:szCs w:val="28"/>
          <w:lang w:val="kk-KZ"/>
        </w:rPr>
        <w:t>Қараңыз:</w:t>
      </w:r>
      <w:r w:rsidRPr="00DA1F94">
        <w:rPr>
          <w:rFonts w:ascii="Times New Roman" w:hAnsi="Times New Roman"/>
          <w:color w:val="000000"/>
          <w:sz w:val="28"/>
          <w:szCs w:val="28"/>
          <w:lang w:val="kk-KZ"/>
        </w:rPr>
        <w:t xml:space="preserve"> Бейнбриж  Жейсон, Гок Никола, Тайнан Лиз. Медиа және журналистика: теория мен практикаға жаңа көзқарас. – Алматы: «Ұлттық аударма бюросы» қоғамдық қоры, 2019. – 592 бет. Б.258-259).</w:t>
      </w:r>
    </w:p>
    <w:p w:rsidR="002624EB" w:rsidRPr="00DA1F94" w:rsidRDefault="002624EB" w:rsidP="002624EB">
      <w:pPr>
        <w:spacing w:after="0" w:line="240" w:lineRule="auto"/>
        <w:ind w:firstLine="709"/>
        <w:jc w:val="both"/>
        <w:rPr>
          <w:rFonts w:ascii="Times New Roman" w:hAnsi="Times New Roman"/>
          <w:i/>
          <w:color w:val="000000"/>
          <w:sz w:val="28"/>
          <w:szCs w:val="28"/>
          <w:lang w:val="kk-KZ"/>
        </w:rPr>
      </w:pPr>
      <w:r w:rsidRPr="00DA1F94">
        <w:rPr>
          <w:rFonts w:ascii="Times New Roman" w:hAnsi="Times New Roman"/>
          <w:color w:val="000000"/>
          <w:sz w:val="28"/>
          <w:szCs w:val="28"/>
          <w:lang w:val="kk-KZ"/>
        </w:rPr>
        <w:t>2. Балахметов Қажахметовтың «Заман зерделері» атты оқулығының негізінде қазіргі XXI ғасырдың педагог ғалымдарымен сәйкестендіре отырып «Екі кездейсоқ ой» тақырыбында YouTube каналы, VideoScribe т.б. интернет платформаларда (өз қалауымыз бойынша) диалог ұйымдастырыңыз.</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Қолданылған әдебиеттер</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1.Сарсеке М. ЖЗЛ. Сәтпаев. Мәскеу. Молодая гвардия. 2003 жыл. ISBN 5-235-02625-X</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2. Бейнбриж Жейсон, Гок Никола, Тайнан Лиз. Медиа және журналистика: теория мен практикаға жаңа көзқарас. </w:t>
      </w:r>
      <w:r w:rsidRPr="00DA1F94">
        <w:rPr>
          <w:rFonts w:ascii="Times New Roman" w:hAnsi="Times New Roman"/>
          <w:color w:val="000000"/>
          <w:sz w:val="28"/>
          <w:szCs w:val="28"/>
        </w:rPr>
        <w:t>– Алматы</w:t>
      </w:r>
      <w:r w:rsidRPr="00DA1F94">
        <w:rPr>
          <w:rFonts w:ascii="Times New Roman" w:hAnsi="Times New Roman"/>
          <w:color w:val="000000"/>
          <w:sz w:val="28"/>
          <w:szCs w:val="28"/>
          <w:lang w:val="kk-KZ"/>
        </w:rPr>
        <w:t>: «Ұлттық аударма бюросы» .  – 2018 жыл. – 592 бет.</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3.Балахметов Қ. Заман зерделері (қоғам, қызмет, құрмет). – Алматы: «Жібек жолы» Баспа үй. – 2002. – 224 б.</w:t>
      </w:r>
    </w:p>
    <w:p w:rsidR="002624EB" w:rsidRPr="00DA1F94" w:rsidRDefault="002624EB" w:rsidP="002624EB">
      <w:pPr>
        <w:spacing w:after="0" w:line="240" w:lineRule="auto"/>
        <w:ind w:firstLine="709"/>
        <w:jc w:val="both"/>
        <w:rPr>
          <w:rFonts w:ascii="Times New Roman" w:hAnsi="Times New Roman"/>
          <w:b/>
          <w:color w:val="000000"/>
          <w:sz w:val="28"/>
          <w:szCs w:val="28"/>
          <w:lang w:val="kk-KZ"/>
        </w:rPr>
      </w:pP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Назар салыңыз!  Пайдалы платформалар</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1.Қазақстанның ашық университеті - Еліміздің жетекші жоғары оқу орындары мен мамандары бірлесе әзірлеген онлайн-курстар</w:t>
      </w:r>
    </w:p>
    <w:p w:rsidR="002624EB" w:rsidRPr="00903F73" w:rsidRDefault="002624EB" w:rsidP="002624EB">
      <w:pPr>
        <w:spacing w:after="0" w:line="240" w:lineRule="auto"/>
        <w:ind w:firstLine="709"/>
        <w:jc w:val="both"/>
        <w:rPr>
          <w:rFonts w:ascii="Times New Roman" w:hAnsi="Times New Roman"/>
          <w:color w:val="000000"/>
          <w:sz w:val="28"/>
          <w:szCs w:val="28"/>
          <w:lang w:val="kk-KZ"/>
        </w:rPr>
      </w:pPr>
      <w:r w:rsidRPr="00903F73">
        <w:rPr>
          <w:rFonts w:ascii="Times New Roman" w:hAnsi="Times New Roman"/>
          <w:color w:val="000000"/>
          <w:sz w:val="28"/>
          <w:szCs w:val="28"/>
          <w:lang w:val="kk-KZ"/>
        </w:rPr>
        <w:t>2. Kitap.kz – қазақ және әлем әдебиетінің үздік шығармаларын оқу және тыңдау мүмкіндігін ұсынатын ауқымды онлайн платформа.</w:t>
      </w:r>
    </w:p>
    <w:p w:rsidR="002624EB" w:rsidRPr="00903F73" w:rsidRDefault="002624EB" w:rsidP="002624EB">
      <w:pPr>
        <w:spacing w:after="0" w:line="240" w:lineRule="auto"/>
        <w:ind w:firstLine="709"/>
        <w:jc w:val="both"/>
        <w:rPr>
          <w:rFonts w:ascii="Times New Roman" w:hAnsi="Times New Roman"/>
          <w:color w:val="000000"/>
          <w:sz w:val="28"/>
          <w:szCs w:val="28"/>
          <w:lang w:val="kk-KZ"/>
        </w:rPr>
      </w:pPr>
      <w:r w:rsidRPr="00903F73">
        <w:rPr>
          <w:rFonts w:ascii="Times New Roman" w:hAnsi="Times New Roman"/>
          <w:color w:val="000000"/>
          <w:sz w:val="28"/>
          <w:szCs w:val="28"/>
          <w:lang w:val="kk-KZ"/>
        </w:rPr>
        <w:t xml:space="preserve">3. </w:t>
      </w:r>
      <w:hyperlink r:id="rId84" w:tgtFrame="_blank" w:history="1">
        <w:r w:rsidRPr="00903F73">
          <w:rPr>
            <w:rStyle w:val="ab"/>
            <w:rFonts w:ascii="Times New Roman" w:hAnsi="Times New Roman"/>
            <w:color w:val="000000"/>
            <w:sz w:val="28"/>
            <w:szCs w:val="28"/>
            <w:u w:val="none"/>
            <w:lang w:val="kk-KZ"/>
          </w:rPr>
          <w:t>vlichnyj-kabinet.ru/bilimland/</w:t>
        </w:r>
      </w:hyperlink>
      <w:r w:rsidRPr="00903F73">
        <w:rPr>
          <w:rFonts w:ascii="Times New Roman" w:hAnsi="Times New Roman"/>
          <w:color w:val="000000"/>
          <w:sz w:val="28"/>
          <w:szCs w:val="28"/>
          <w:lang w:val="kk-KZ"/>
        </w:rPr>
        <w:t xml:space="preserve"> (ЕСКЕРТУ:  Сайтқа кіріп на казахском или на русском деген батырманы басып, керек материалды қарастырыңыз)</w:t>
      </w:r>
    </w:p>
    <w:p w:rsidR="002624EB" w:rsidRPr="00903F73" w:rsidRDefault="002624EB" w:rsidP="002624EB">
      <w:pPr>
        <w:spacing w:after="0" w:line="240" w:lineRule="auto"/>
        <w:ind w:firstLine="709"/>
        <w:jc w:val="both"/>
        <w:rPr>
          <w:rFonts w:ascii="Times New Roman" w:hAnsi="Times New Roman"/>
          <w:color w:val="000000"/>
          <w:sz w:val="28"/>
          <w:szCs w:val="28"/>
          <w:lang w:val="kk-KZ"/>
        </w:rPr>
      </w:pPr>
      <w:r w:rsidRPr="00903F73">
        <w:rPr>
          <w:rFonts w:ascii="Times New Roman" w:hAnsi="Times New Roman"/>
          <w:color w:val="000000"/>
          <w:sz w:val="28"/>
          <w:szCs w:val="28"/>
          <w:lang w:val="kk-KZ"/>
        </w:rPr>
        <w:t xml:space="preserve">4.  </w:t>
      </w:r>
      <w:hyperlink r:id="rId85" w:tgtFrame="_blank" w:history="1">
        <w:r w:rsidRPr="00903F73">
          <w:rPr>
            <w:rStyle w:val="ab"/>
            <w:rFonts w:ascii="Times New Roman" w:hAnsi="Times New Roman"/>
            <w:color w:val="000000"/>
            <w:sz w:val="28"/>
            <w:szCs w:val="28"/>
            <w:u w:val="none"/>
            <w:lang w:val="kk-KZ"/>
          </w:rPr>
          <w:t>about.canva.com/ru_ru/</w:t>
        </w:r>
      </w:hyperlink>
      <w:r w:rsidRPr="00903F73">
        <w:rPr>
          <w:rFonts w:ascii="Times New Roman" w:hAnsi="Times New Roman"/>
          <w:color w:val="000000"/>
          <w:sz w:val="28"/>
          <w:szCs w:val="28"/>
          <w:lang w:val="kk-KZ"/>
        </w:rPr>
        <w:t xml:space="preserve"> (ЕСКЕРТУ: Canva: онлайн сервис,графикалық дизайн).</w:t>
      </w:r>
    </w:p>
    <w:p w:rsidR="002624EB" w:rsidRPr="00903F73" w:rsidRDefault="002624EB" w:rsidP="002624EB">
      <w:pPr>
        <w:spacing w:after="0" w:line="240" w:lineRule="auto"/>
        <w:ind w:firstLine="709"/>
        <w:jc w:val="both"/>
        <w:rPr>
          <w:rFonts w:ascii="Times New Roman" w:hAnsi="Times New Roman"/>
          <w:b/>
          <w:color w:val="000000"/>
          <w:sz w:val="28"/>
          <w:szCs w:val="28"/>
          <w:lang w:val="kk-KZ"/>
        </w:rPr>
      </w:pPr>
    </w:p>
    <w:p w:rsidR="002624EB" w:rsidRPr="00903F73" w:rsidRDefault="002624EB" w:rsidP="002624EB">
      <w:pPr>
        <w:spacing w:after="0" w:line="240" w:lineRule="auto"/>
        <w:ind w:firstLine="709"/>
        <w:jc w:val="both"/>
        <w:rPr>
          <w:rFonts w:ascii="Times New Roman" w:hAnsi="Times New Roman"/>
          <w:i/>
          <w:color w:val="000000"/>
          <w:sz w:val="28"/>
          <w:szCs w:val="28"/>
          <w:lang w:val="kk-KZ"/>
        </w:rPr>
      </w:pPr>
      <w:r w:rsidRPr="00903F73">
        <w:rPr>
          <w:rFonts w:ascii="Times New Roman" w:hAnsi="Times New Roman"/>
          <w:i/>
          <w:color w:val="000000"/>
          <w:sz w:val="28"/>
          <w:szCs w:val="28"/>
          <w:lang w:val="kk-KZ"/>
        </w:rPr>
        <w:t>№ 14-15 Практикалық сабақтар</w:t>
      </w:r>
    </w:p>
    <w:p w:rsidR="002624EB" w:rsidRPr="00903F73" w:rsidRDefault="002624EB" w:rsidP="002624EB">
      <w:pPr>
        <w:spacing w:after="0" w:line="240" w:lineRule="auto"/>
        <w:ind w:firstLine="709"/>
        <w:jc w:val="both"/>
        <w:rPr>
          <w:rFonts w:ascii="Times New Roman" w:hAnsi="Times New Roman"/>
          <w:b/>
          <w:color w:val="000000"/>
          <w:sz w:val="28"/>
          <w:szCs w:val="28"/>
          <w:lang w:val="kk-KZ"/>
        </w:rPr>
      </w:pPr>
      <w:r w:rsidRPr="00903F73">
        <w:rPr>
          <w:rFonts w:ascii="Times New Roman" w:hAnsi="Times New Roman"/>
          <w:i/>
          <w:color w:val="000000"/>
          <w:sz w:val="28"/>
          <w:szCs w:val="28"/>
          <w:lang w:val="kk-KZ"/>
        </w:rPr>
        <w:t>Тақырып.</w:t>
      </w:r>
      <w:r w:rsidRPr="00903F73">
        <w:rPr>
          <w:rFonts w:ascii="Times New Roman" w:hAnsi="Times New Roman"/>
          <w:b/>
          <w:color w:val="000000"/>
          <w:sz w:val="28"/>
          <w:szCs w:val="28"/>
          <w:lang w:val="kk-KZ"/>
        </w:rPr>
        <w:t xml:space="preserve"> </w:t>
      </w:r>
      <w:r w:rsidRPr="00903F73">
        <w:rPr>
          <w:rFonts w:ascii="Times New Roman" w:hAnsi="Times New Roman"/>
          <w:color w:val="000000"/>
          <w:sz w:val="28"/>
          <w:szCs w:val="28"/>
          <w:lang w:val="kk-KZ"/>
        </w:rPr>
        <w:t>Медитехнологиялар арқылы креативті оқыту дизайны</w:t>
      </w:r>
    </w:p>
    <w:p w:rsidR="002624EB" w:rsidRPr="00903F73" w:rsidRDefault="002624EB" w:rsidP="002624EB">
      <w:pPr>
        <w:spacing w:after="0" w:line="240" w:lineRule="auto"/>
        <w:ind w:firstLine="709"/>
        <w:jc w:val="both"/>
        <w:rPr>
          <w:rFonts w:ascii="Times New Roman" w:hAnsi="Times New Roman"/>
          <w:color w:val="000000"/>
          <w:sz w:val="28"/>
          <w:szCs w:val="28"/>
          <w:lang w:val="kk-KZ"/>
        </w:rPr>
      </w:pPr>
      <w:r w:rsidRPr="00903F73">
        <w:rPr>
          <w:rFonts w:ascii="Times New Roman" w:hAnsi="Times New Roman"/>
          <w:i/>
          <w:color w:val="000000"/>
          <w:sz w:val="28"/>
          <w:szCs w:val="28"/>
          <w:lang w:val="kk-KZ"/>
        </w:rPr>
        <w:t>Мақсат:</w:t>
      </w:r>
      <w:r w:rsidRPr="00903F73">
        <w:rPr>
          <w:rFonts w:ascii="Times New Roman" w:hAnsi="Times New Roman"/>
          <w:b/>
          <w:color w:val="000000"/>
          <w:sz w:val="28"/>
          <w:szCs w:val="28"/>
          <w:lang w:val="kk-KZ"/>
        </w:rPr>
        <w:t xml:space="preserve"> </w:t>
      </w:r>
      <w:r w:rsidRPr="00903F73">
        <w:rPr>
          <w:rFonts w:ascii="Times New Roman" w:hAnsi="Times New Roman"/>
          <w:color w:val="000000"/>
          <w:sz w:val="28"/>
          <w:szCs w:val="28"/>
          <w:lang w:val="kk-KZ"/>
        </w:rPr>
        <w:t>пән аралық байланыс арқылы шығармашылық оқыту негізінде креативтіліктерін қалыптастыру.</w:t>
      </w:r>
    </w:p>
    <w:p w:rsidR="002624EB" w:rsidRPr="00903F73" w:rsidRDefault="002624EB" w:rsidP="002624EB">
      <w:pPr>
        <w:spacing w:after="0" w:line="240" w:lineRule="auto"/>
        <w:ind w:firstLine="709"/>
        <w:jc w:val="both"/>
        <w:rPr>
          <w:rFonts w:ascii="Times New Roman" w:hAnsi="Times New Roman"/>
          <w:color w:val="000000"/>
          <w:sz w:val="28"/>
          <w:szCs w:val="28"/>
          <w:lang w:val="kk-KZ"/>
        </w:rPr>
      </w:pPr>
      <w:r w:rsidRPr="00903F73">
        <w:rPr>
          <w:rFonts w:ascii="Times New Roman" w:hAnsi="Times New Roman"/>
          <w:color w:val="000000"/>
          <w:sz w:val="28"/>
          <w:szCs w:val="28"/>
          <w:lang w:val="kk-KZ"/>
        </w:rPr>
        <w:t>1. Кез келген медиамәдениеттің  ойын-сауық, демалыс, дыбыстық және басқа да функцияларын ескеріп Inshot, Videoleap т.б. бағдарламаларын пайдалана отырып «бастапқы сәйкестендіру», «қайталама сәйкестендіру», «кешенді сәйкестендіру» бойынша диалог құрастырыңыз.</w:t>
      </w:r>
    </w:p>
    <w:p w:rsidR="002624EB" w:rsidRPr="00903F73" w:rsidRDefault="002624EB" w:rsidP="002624EB">
      <w:pPr>
        <w:spacing w:after="0" w:line="240" w:lineRule="auto"/>
        <w:ind w:firstLine="709"/>
        <w:jc w:val="both"/>
        <w:rPr>
          <w:rFonts w:ascii="Times New Roman" w:hAnsi="Times New Roman"/>
          <w:color w:val="000000"/>
          <w:sz w:val="28"/>
          <w:szCs w:val="28"/>
          <w:lang w:val="kk-KZ"/>
        </w:rPr>
      </w:pPr>
      <w:r w:rsidRPr="00903F73">
        <w:rPr>
          <w:rFonts w:ascii="Times New Roman" w:hAnsi="Times New Roman"/>
          <w:color w:val="000000"/>
          <w:sz w:val="28"/>
          <w:szCs w:val="28"/>
          <w:lang w:val="kk-KZ"/>
        </w:rPr>
        <w:t>2. «Алпамыс батыр» жыры бойынша медиамәтіндегі жағымды және жағымсыз эмоциялар тудыратын эпизодтардың кезектесіп  келетін тұстарына контент- талдау жасаңыз .</w:t>
      </w:r>
    </w:p>
    <w:p w:rsidR="002624EB" w:rsidRPr="00903F73" w:rsidRDefault="002624EB" w:rsidP="002624EB">
      <w:pPr>
        <w:pStyle w:val="TableParagraph"/>
        <w:ind w:left="0" w:firstLine="709"/>
        <w:jc w:val="both"/>
        <w:rPr>
          <w:color w:val="000000"/>
          <w:sz w:val="28"/>
          <w:szCs w:val="28"/>
          <w:lang w:val="kk-KZ"/>
        </w:rPr>
      </w:pPr>
      <w:r w:rsidRPr="00903F73">
        <w:rPr>
          <w:color w:val="000000"/>
          <w:sz w:val="28"/>
          <w:szCs w:val="28"/>
          <w:lang w:val="kk-KZ"/>
        </w:rPr>
        <w:t>3. Аудиторияда соңғы жылдары ең танымал болған медиамәтіндердің (фильмдер, компьютерлік ойындар, телехабарлар және т.б.) жетістіктерінің мифке, фольклорға, жанрдың әсерлілігіне, «эмоционалды өзгерістер» жүйесіне, ойын-сауық, бақытты аяқталуы, авторлық интуиция (біреуін таңдаңыз)  және т.б. экран өнерінің болуының себептеріне  пікіріңіз.</w:t>
      </w:r>
    </w:p>
    <w:p w:rsidR="002624EB" w:rsidRPr="00903F73" w:rsidRDefault="002624EB" w:rsidP="002624EB">
      <w:pPr>
        <w:pStyle w:val="TableParagraph"/>
        <w:ind w:left="0" w:firstLine="709"/>
        <w:jc w:val="both"/>
        <w:rPr>
          <w:color w:val="000000"/>
          <w:sz w:val="28"/>
          <w:szCs w:val="28"/>
          <w:lang w:val="kk-KZ"/>
        </w:rPr>
      </w:pPr>
      <w:r w:rsidRPr="00903F73">
        <w:rPr>
          <w:color w:val="000000"/>
          <w:sz w:val="28"/>
          <w:szCs w:val="28"/>
          <w:lang w:val="kk-KZ"/>
        </w:rPr>
        <w:t>4. Жарнамалық аннотация (жарнамалық басылымдар, тележарнамалар)  бойынша медиамәтіндердің жаппай жетістіктеріне болжау жасаңыз.</w:t>
      </w:r>
    </w:p>
    <w:p w:rsidR="002624EB" w:rsidRPr="00903F73" w:rsidRDefault="002624EB" w:rsidP="002624EB">
      <w:pPr>
        <w:pStyle w:val="TableParagraph"/>
        <w:ind w:left="0" w:firstLine="709"/>
        <w:jc w:val="both"/>
        <w:rPr>
          <w:color w:val="000000"/>
          <w:sz w:val="28"/>
          <w:szCs w:val="28"/>
          <w:lang w:val="kk-KZ"/>
        </w:rPr>
      </w:pPr>
      <w:r w:rsidRPr="00903F73">
        <w:rPr>
          <w:i/>
          <w:color w:val="000000"/>
          <w:sz w:val="28"/>
          <w:szCs w:val="28"/>
          <w:lang w:val="kk-KZ"/>
        </w:rPr>
        <w:t>Оқыңыз:</w:t>
      </w:r>
      <w:r w:rsidRPr="00903F73">
        <w:rPr>
          <w:color w:val="000000"/>
          <w:sz w:val="28"/>
          <w:szCs w:val="28"/>
          <w:lang w:val="kk-KZ"/>
        </w:rPr>
        <w:t>Қаныш Сәтбаев туралы 15 қызықты дерек.</w:t>
      </w:r>
    </w:p>
    <w:p w:rsidR="002624EB" w:rsidRPr="00903F73" w:rsidRDefault="002624EB" w:rsidP="002624EB">
      <w:pPr>
        <w:pStyle w:val="TableParagraph"/>
        <w:ind w:left="0" w:firstLine="709"/>
        <w:jc w:val="both"/>
        <w:rPr>
          <w:color w:val="000000"/>
          <w:sz w:val="28"/>
          <w:szCs w:val="28"/>
          <w:lang w:val="kk-KZ"/>
        </w:rPr>
      </w:pPr>
      <w:r w:rsidRPr="00903F73">
        <w:rPr>
          <w:color w:val="000000"/>
          <w:sz w:val="28"/>
          <w:szCs w:val="28"/>
          <w:lang w:val="kk-KZ"/>
        </w:rPr>
        <w:t>(</w:t>
      </w:r>
      <w:hyperlink r:id="rId86" w:tgtFrame="_blank" w:history="1">
        <w:r w:rsidRPr="00903F73">
          <w:rPr>
            <w:rStyle w:val="ab"/>
            <w:color w:val="000000"/>
            <w:sz w:val="28"/>
            <w:szCs w:val="28"/>
            <w:u w:val="none"/>
            <w:lang w:val="kk-KZ"/>
          </w:rPr>
          <w:t>e-history.kz/kz/news/show/335/</w:t>
        </w:r>
      </w:hyperlink>
    </w:p>
    <w:p w:rsidR="002624EB" w:rsidRPr="00903F73" w:rsidRDefault="002624EB" w:rsidP="002624EB">
      <w:pPr>
        <w:spacing w:after="0" w:line="240" w:lineRule="auto"/>
        <w:ind w:firstLine="709"/>
        <w:jc w:val="both"/>
        <w:rPr>
          <w:rFonts w:ascii="Times New Roman" w:hAnsi="Times New Roman"/>
          <w:color w:val="000000"/>
          <w:sz w:val="28"/>
          <w:szCs w:val="28"/>
          <w:lang w:val="kk-KZ"/>
        </w:rPr>
      </w:pPr>
    </w:p>
    <w:p w:rsidR="002624EB" w:rsidRPr="00903F73" w:rsidRDefault="002624EB" w:rsidP="002624EB">
      <w:pPr>
        <w:spacing w:after="0" w:line="240" w:lineRule="auto"/>
        <w:ind w:firstLine="709"/>
        <w:jc w:val="both"/>
        <w:rPr>
          <w:rFonts w:ascii="Times New Roman" w:hAnsi="Times New Roman"/>
          <w:color w:val="000000"/>
          <w:sz w:val="28"/>
          <w:szCs w:val="28"/>
          <w:lang w:val="kk-KZ"/>
        </w:rPr>
      </w:pPr>
      <w:r w:rsidRPr="00903F73">
        <w:rPr>
          <w:rFonts w:ascii="Times New Roman" w:hAnsi="Times New Roman"/>
          <w:color w:val="000000"/>
          <w:sz w:val="28"/>
          <w:szCs w:val="28"/>
          <w:lang w:val="kk-KZ"/>
        </w:rPr>
        <w:t>Қолданылған әдебиеттер</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903F73">
        <w:rPr>
          <w:rFonts w:ascii="Times New Roman" w:hAnsi="Times New Roman"/>
          <w:color w:val="000000"/>
          <w:sz w:val="28"/>
          <w:szCs w:val="28"/>
          <w:lang w:val="kk-KZ"/>
        </w:rPr>
        <w:t xml:space="preserve">1.Сарсеке М. ЖЗЛ. Сәтпаев. Мәскеу. Молодая гвардия. 2003 жыл. </w:t>
      </w:r>
      <w:r w:rsidRPr="00903F73">
        <w:rPr>
          <w:rFonts w:ascii="Times New Roman" w:hAnsi="Times New Roman"/>
          <w:color w:val="000000"/>
          <w:sz w:val="28"/>
          <w:szCs w:val="28"/>
          <w:lang w:val="en-US"/>
        </w:rPr>
        <w:t>ISBN</w:t>
      </w:r>
      <w:r w:rsidRPr="00DA1F94">
        <w:rPr>
          <w:rFonts w:ascii="Times New Roman" w:hAnsi="Times New Roman"/>
          <w:color w:val="000000"/>
          <w:sz w:val="28"/>
          <w:szCs w:val="28"/>
        </w:rPr>
        <w:t xml:space="preserve"> 5-235-02625-</w:t>
      </w:r>
      <w:r w:rsidRPr="00DA1F94">
        <w:rPr>
          <w:rFonts w:ascii="Times New Roman" w:hAnsi="Times New Roman"/>
          <w:color w:val="000000"/>
          <w:sz w:val="28"/>
          <w:szCs w:val="28"/>
          <w:lang w:val="en-US"/>
        </w:rPr>
        <w:t>X</w:t>
      </w:r>
    </w:p>
    <w:p w:rsidR="002624EB" w:rsidRPr="00903F73"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 xml:space="preserve">2. Бейнбриж Жейсон, Гок Никола, Тайнан Лиз. Медиа және </w:t>
      </w:r>
      <w:r w:rsidRPr="00903F73">
        <w:rPr>
          <w:rFonts w:ascii="Times New Roman" w:hAnsi="Times New Roman"/>
          <w:color w:val="000000"/>
          <w:sz w:val="28"/>
          <w:szCs w:val="28"/>
          <w:lang w:val="kk-KZ"/>
        </w:rPr>
        <w:t xml:space="preserve">журналистика: теория мен практикаға жаңа көзқарас. </w:t>
      </w:r>
      <w:r w:rsidRPr="00903F73">
        <w:rPr>
          <w:rFonts w:ascii="Times New Roman" w:hAnsi="Times New Roman"/>
          <w:color w:val="000000"/>
          <w:sz w:val="28"/>
          <w:szCs w:val="28"/>
        </w:rPr>
        <w:t>– Алматы</w:t>
      </w:r>
      <w:r w:rsidRPr="00903F73">
        <w:rPr>
          <w:rFonts w:ascii="Times New Roman" w:hAnsi="Times New Roman"/>
          <w:color w:val="000000"/>
          <w:sz w:val="28"/>
          <w:szCs w:val="28"/>
          <w:lang w:val="kk-KZ"/>
        </w:rPr>
        <w:t>: «Ұлттық аударма бюросы» .  – 2018 жыл. – 592 бет.</w:t>
      </w:r>
    </w:p>
    <w:p w:rsidR="002624EB" w:rsidRPr="00903F73" w:rsidRDefault="002624EB" w:rsidP="002624EB">
      <w:pPr>
        <w:spacing w:after="0" w:line="240" w:lineRule="auto"/>
        <w:ind w:firstLine="709"/>
        <w:jc w:val="both"/>
        <w:rPr>
          <w:rFonts w:ascii="Times New Roman" w:hAnsi="Times New Roman"/>
          <w:color w:val="000000"/>
          <w:sz w:val="28"/>
          <w:szCs w:val="28"/>
          <w:lang w:val="kk-KZ"/>
        </w:rPr>
      </w:pPr>
      <w:r w:rsidRPr="00903F73">
        <w:rPr>
          <w:rFonts w:ascii="Times New Roman" w:hAnsi="Times New Roman"/>
          <w:color w:val="000000"/>
          <w:sz w:val="28"/>
          <w:szCs w:val="28"/>
          <w:lang w:val="kk-KZ"/>
        </w:rPr>
        <w:t xml:space="preserve">3. </w:t>
      </w:r>
      <w:hyperlink r:id="rId87" w:tgtFrame="_blank" w:history="1">
        <w:r w:rsidRPr="00903F73">
          <w:rPr>
            <w:rStyle w:val="ab"/>
            <w:rFonts w:ascii="Times New Roman" w:hAnsi="Times New Roman"/>
            <w:color w:val="000000"/>
            <w:sz w:val="28"/>
            <w:szCs w:val="28"/>
            <w:u w:val="none"/>
            <w:lang w:val="kk-KZ"/>
          </w:rPr>
          <w:t>e-history.kz/kz/news/show/335/</w:t>
        </w:r>
      </w:hyperlink>
    </w:p>
    <w:p w:rsidR="002624EB" w:rsidRPr="00903F73" w:rsidRDefault="002624EB" w:rsidP="002624EB">
      <w:pPr>
        <w:spacing w:after="0" w:line="240" w:lineRule="auto"/>
        <w:ind w:firstLine="709"/>
        <w:jc w:val="both"/>
        <w:rPr>
          <w:rFonts w:ascii="Times New Roman" w:hAnsi="Times New Roman"/>
          <w:color w:val="000000"/>
          <w:sz w:val="28"/>
          <w:szCs w:val="28"/>
          <w:lang w:val="kk-KZ"/>
        </w:rPr>
      </w:pPr>
    </w:p>
    <w:p w:rsidR="002624EB" w:rsidRPr="00903F73" w:rsidRDefault="002624EB" w:rsidP="002624EB">
      <w:pPr>
        <w:spacing w:after="0" w:line="240" w:lineRule="auto"/>
        <w:ind w:firstLine="709"/>
        <w:jc w:val="both"/>
        <w:rPr>
          <w:rFonts w:ascii="Times New Roman" w:hAnsi="Times New Roman"/>
          <w:color w:val="000000"/>
          <w:sz w:val="28"/>
          <w:szCs w:val="28"/>
          <w:lang w:val="kk-KZ"/>
        </w:rPr>
      </w:pPr>
      <w:r w:rsidRPr="00903F73">
        <w:rPr>
          <w:rFonts w:ascii="Times New Roman" w:hAnsi="Times New Roman"/>
          <w:color w:val="000000"/>
          <w:sz w:val="28"/>
          <w:szCs w:val="28"/>
          <w:lang w:val="kk-KZ"/>
        </w:rPr>
        <w:t>Назар салыңыз!  Пайдалы платформалар</w:t>
      </w:r>
    </w:p>
    <w:p w:rsidR="002624EB" w:rsidRPr="00903F73" w:rsidRDefault="002624EB" w:rsidP="002624EB">
      <w:pPr>
        <w:spacing w:after="0" w:line="240" w:lineRule="auto"/>
        <w:ind w:firstLine="709"/>
        <w:jc w:val="both"/>
        <w:rPr>
          <w:rFonts w:ascii="Times New Roman" w:hAnsi="Times New Roman"/>
          <w:color w:val="000000"/>
          <w:sz w:val="28"/>
          <w:szCs w:val="28"/>
          <w:lang w:val="kk-KZ"/>
        </w:rPr>
      </w:pPr>
      <w:r w:rsidRPr="00903F73">
        <w:rPr>
          <w:rFonts w:ascii="Times New Roman" w:hAnsi="Times New Roman"/>
          <w:color w:val="000000"/>
          <w:sz w:val="28"/>
          <w:szCs w:val="28"/>
          <w:lang w:val="kk-KZ"/>
        </w:rPr>
        <w:t>1.Қазақстанның ашық университеті - Еліміздің жетекші жоғары оқу орындары мен мамандары бірлесе әзірлеген онлайн-курстар</w:t>
      </w:r>
    </w:p>
    <w:p w:rsidR="002624EB" w:rsidRPr="00903F73" w:rsidRDefault="002624EB" w:rsidP="002624EB">
      <w:pPr>
        <w:spacing w:after="0" w:line="240" w:lineRule="auto"/>
        <w:ind w:firstLine="709"/>
        <w:jc w:val="both"/>
        <w:rPr>
          <w:rFonts w:ascii="Times New Roman" w:hAnsi="Times New Roman"/>
          <w:color w:val="000000"/>
          <w:sz w:val="28"/>
          <w:szCs w:val="28"/>
          <w:lang w:val="kk-KZ"/>
        </w:rPr>
      </w:pPr>
      <w:r w:rsidRPr="00903F73">
        <w:rPr>
          <w:rFonts w:ascii="Times New Roman" w:hAnsi="Times New Roman"/>
          <w:color w:val="000000"/>
          <w:sz w:val="28"/>
          <w:szCs w:val="28"/>
          <w:lang w:val="kk-KZ"/>
        </w:rPr>
        <w:t>2. Kitap.kz – қазақ және әлем әдебиетінің үздік шығармаларын оқу және тыңдау мүмкіндігін ұсынатын ауқымды онлайн платформа.</w:t>
      </w:r>
    </w:p>
    <w:p w:rsidR="002624EB" w:rsidRPr="00903F73" w:rsidRDefault="002624EB" w:rsidP="002624EB">
      <w:pPr>
        <w:spacing w:after="0" w:line="240" w:lineRule="auto"/>
        <w:ind w:firstLine="709"/>
        <w:jc w:val="both"/>
        <w:rPr>
          <w:rFonts w:ascii="Times New Roman" w:hAnsi="Times New Roman"/>
          <w:color w:val="000000"/>
          <w:sz w:val="28"/>
          <w:szCs w:val="28"/>
          <w:lang w:val="kk-KZ"/>
        </w:rPr>
      </w:pPr>
      <w:r w:rsidRPr="00903F73">
        <w:rPr>
          <w:rFonts w:ascii="Times New Roman" w:hAnsi="Times New Roman"/>
          <w:color w:val="000000"/>
          <w:sz w:val="28"/>
          <w:szCs w:val="28"/>
          <w:lang w:val="kk-KZ"/>
        </w:rPr>
        <w:t xml:space="preserve">3. </w:t>
      </w:r>
      <w:hyperlink r:id="rId88" w:tgtFrame="_blank" w:history="1">
        <w:r w:rsidRPr="00903F73">
          <w:rPr>
            <w:rStyle w:val="ab"/>
            <w:rFonts w:ascii="Times New Roman" w:hAnsi="Times New Roman"/>
            <w:color w:val="000000"/>
            <w:sz w:val="28"/>
            <w:szCs w:val="28"/>
            <w:u w:val="none"/>
            <w:lang w:val="kk-KZ"/>
          </w:rPr>
          <w:t>vlichnyj-kabinet.ru/bilimland/</w:t>
        </w:r>
      </w:hyperlink>
      <w:r w:rsidRPr="00903F73">
        <w:rPr>
          <w:rFonts w:ascii="Times New Roman" w:hAnsi="Times New Roman"/>
          <w:color w:val="000000"/>
          <w:sz w:val="28"/>
          <w:szCs w:val="28"/>
          <w:lang w:val="kk-KZ"/>
        </w:rPr>
        <w:t xml:space="preserve"> (ЕСКЕРТУ:  Сайтқа кіріп на казахском или на русском деген батырманы басып керек материалды қарастырысыз)</w:t>
      </w:r>
    </w:p>
    <w:p w:rsidR="002624EB" w:rsidRPr="00903F73" w:rsidRDefault="002624EB" w:rsidP="002624EB">
      <w:pPr>
        <w:spacing w:after="0" w:line="240" w:lineRule="auto"/>
        <w:ind w:firstLine="709"/>
        <w:jc w:val="both"/>
        <w:rPr>
          <w:rFonts w:ascii="Times New Roman" w:hAnsi="Times New Roman"/>
          <w:color w:val="000000"/>
          <w:sz w:val="28"/>
          <w:szCs w:val="28"/>
          <w:lang w:val="kk-KZ"/>
        </w:rPr>
      </w:pPr>
      <w:r w:rsidRPr="00903F73">
        <w:rPr>
          <w:rFonts w:ascii="Times New Roman" w:hAnsi="Times New Roman"/>
          <w:color w:val="000000"/>
          <w:sz w:val="28"/>
          <w:szCs w:val="28"/>
          <w:lang w:val="kk-KZ"/>
        </w:rPr>
        <w:t xml:space="preserve">4.  </w:t>
      </w:r>
      <w:hyperlink r:id="rId89" w:tgtFrame="_blank" w:history="1">
        <w:r w:rsidRPr="00903F73">
          <w:rPr>
            <w:rStyle w:val="ab"/>
            <w:rFonts w:ascii="Times New Roman" w:hAnsi="Times New Roman"/>
            <w:color w:val="000000"/>
            <w:sz w:val="28"/>
            <w:szCs w:val="28"/>
            <w:u w:val="none"/>
            <w:lang w:val="kk-KZ"/>
          </w:rPr>
          <w:t>about.canva.com/ru_ru/</w:t>
        </w:r>
      </w:hyperlink>
      <w:r w:rsidRPr="00903F73">
        <w:rPr>
          <w:rFonts w:ascii="Times New Roman" w:hAnsi="Times New Roman"/>
          <w:color w:val="000000"/>
          <w:sz w:val="28"/>
          <w:szCs w:val="28"/>
          <w:lang w:val="kk-KZ"/>
        </w:rPr>
        <w:t xml:space="preserve"> (ЕСКЕРТУ: Canva: онлайн сервис,графикалық дизайн).</w:t>
      </w:r>
    </w:p>
    <w:p w:rsidR="002624EB" w:rsidRPr="00903F73" w:rsidRDefault="002624EB" w:rsidP="002624EB">
      <w:pPr>
        <w:tabs>
          <w:tab w:val="left" w:pos="1575"/>
        </w:tabs>
        <w:spacing w:after="0" w:line="240" w:lineRule="auto"/>
        <w:ind w:firstLine="709"/>
        <w:jc w:val="both"/>
        <w:rPr>
          <w:rFonts w:ascii="Times New Roman" w:hAnsi="Times New Roman"/>
          <w:color w:val="000000"/>
          <w:sz w:val="28"/>
          <w:szCs w:val="28"/>
          <w:lang w:val="kk-KZ"/>
        </w:rPr>
      </w:pPr>
    </w:p>
    <w:p w:rsidR="002624EB" w:rsidRPr="00903F73" w:rsidRDefault="002624EB" w:rsidP="002624EB">
      <w:pPr>
        <w:spacing w:after="0" w:line="240" w:lineRule="auto"/>
        <w:ind w:firstLine="709"/>
        <w:jc w:val="both"/>
        <w:rPr>
          <w:rFonts w:ascii="Times New Roman" w:hAnsi="Times New Roman"/>
          <w:color w:val="000000"/>
          <w:sz w:val="28"/>
          <w:szCs w:val="28"/>
          <w:lang w:val="kk-KZ"/>
        </w:rPr>
      </w:pPr>
      <w:r w:rsidRPr="00903F73">
        <w:rPr>
          <w:rFonts w:ascii="Times New Roman" w:hAnsi="Times New Roman"/>
          <w:color w:val="000000"/>
          <w:sz w:val="28"/>
          <w:szCs w:val="28"/>
          <w:lang w:val="kk-KZ"/>
        </w:rPr>
        <w:t>Қолданылған әдебиеттер</w:t>
      </w:r>
    </w:p>
    <w:p w:rsidR="002624EB" w:rsidRPr="00903F73" w:rsidRDefault="002624EB" w:rsidP="002624EB">
      <w:pPr>
        <w:spacing w:after="0" w:line="240" w:lineRule="auto"/>
        <w:ind w:firstLine="709"/>
        <w:jc w:val="both"/>
        <w:rPr>
          <w:rFonts w:ascii="Times New Roman" w:hAnsi="Times New Roman"/>
          <w:color w:val="000000"/>
          <w:sz w:val="28"/>
          <w:szCs w:val="28"/>
          <w:lang w:val="kk-KZ"/>
        </w:rPr>
      </w:pPr>
    </w:p>
    <w:p w:rsidR="002624EB" w:rsidRPr="00903F73" w:rsidRDefault="002624EB" w:rsidP="002624EB">
      <w:pPr>
        <w:spacing w:after="0" w:line="240" w:lineRule="auto"/>
        <w:ind w:firstLine="709"/>
        <w:jc w:val="both"/>
        <w:rPr>
          <w:rFonts w:ascii="Times New Roman" w:hAnsi="Times New Roman"/>
          <w:color w:val="000000"/>
          <w:sz w:val="28"/>
          <w:szCs w:val="28"/>
        </w:rPr>
      </w:pPr>
      <w:r w:rsidRPr="00903F73">
        <w:rPr>
          <w:rFonts w:ascii="Times New Roman" w:hAnsi="Times New Roman"/>
          <w:color w:val="000000"/>
          <w:sz w:val="28"/>
          <w:szCs w:val="28"/>
          <w:lang w:val="kk-KZ"/>
        </w:rPr>
        <w:t xml:space="preserve">1.Бұқаралық ақпарат құралдары туралы Қазақстан Республикасының Заңы. 23.07.1999 ж. №451 (өзгерістер мен толықтырулар 3.05.2001 ж., №181-ІІ). </w:t>
      </w:r>
      <w:r w:rsidRPr="00903F73">
        <w:rPr>
          <w:rFonts w:ascii="Times New Roman" w:hAnsi="Times New Roman"/>
          <w:color w:val="000000"/>
          <w:sz w:val="28"/>
          <w:szCs w:val="28"/>
        </w:rPr>
        <w:t>Электронды ресурс:[http://adilet.zan.kz/kaz/docs/Z990000451_]</w:t>
      </w:r>
    </w:p>
    <w:p w:rsidR="002624EB" w:rsidRPr="00903F73" w:rsidRDefault="002624EB" w:rsidP="002624EB">
      <w:pPr>
        <w:spacing w:after="0" w:line="240" w:lineRule="auto"/>
        <w:ind w:firstLine="709"/>
        <w:jc w:val="both"/>
        <w:rPr>
          <w:rFonts w:ascii="Times New Roman" w:hAnsi="Times New Roman"/>
          <w:color w:val="000000"/>
          <w:sz w:val="28"/>
          <w:szCs w:val="28"/>
        </w:rPr>
      </w:pPr>
      <w:r w:rsidRPr="00903F73">
        <w:rPr>
          <w:rFonts w:ascii="Times New Roman" w:hAnsi="Times New Roman"/>
          <w:color w:val="000000"/>
          <w:sz w:val="28"/>
          <w:szCs w:val="28"/>
        </w:rPr>
        <w:t>2.Медиаобразование сегодня: содержание и менеджмент/ Отв.ред. А.В.Федоров. – М.: Изд-во Гос. ун-та управления, 2002.-79 с.</w:t>
      </w:r>
    </w:p>
    <w:p w:rsidR="002624EB" w:rsidRPr="00903F73" w:rsidRDefault="002624EB" w:rsidP="002624EB">
      <w:pPr>
        <w:spacing w:after="0" w:line="240" w:lineRule="auto"/>
        <w:ind w:firstLine="709"/>
        <w:jc w:val="both"/>
        <w:rPr>
          <w:rFonts w:ascii="Times New Roman" w:hAnsi="Times New Roman"/>
          <w:color w:val="000000"/>
          <w:sz w:val="28"/>
          <w:szCs w:val="28"/>
        </w:rPr>
      </w:pPr>
      <w:r w:rsidRPr="00903F73">
        <w:rPr>
          <w:rFonts w:ascii="Times New Roman" w:hAnsi="Times New Roman"/>
          <w:color w:val="000000"/>
          <w:sz w:val="28"/>
          <w:szCs w:val="28"/>
          <w:lang w:val="kk-KZ"/>
        </w:rPr>
        <w:t xml:space="preserve">3.Қазақстан Республикасында білім беруді дамытудың 2022-2026 жылдарға арналған тұжырымдамасы. </w:t>
      </w:r>
      <w:r w:rsidRPr="00903F73">
        <w:rPr>
          <w:rFonts w:ascii="Times New Roman" w:hAnsi="Times New Roman"/>
          <w:color w:val="000000"/>
          <w:sz w:val="28"/>
          <w:szCs w:val="28"/>
          <w:lang w:val="en-US"/>
        </w:rPr>
        <w:t>zan</w:t>
      </w:r>
      <w:r w:rsidRPr="00903F73">
        <w:rPr>
          <w:rFonts w:ascii="Times New Roman" w:hAnsi="Times New Roman"/>
          <w:color w:val="000000"/>
          <w:sz w:val="28"/>
          <w:szCs w:val="28"/>
        </w:rPr>
        <w:t>.</w:t>
      </w:r>
      <w:r w:rsidRPr="00903F73">
        <w:rPr>
          <w:rFonts w:ascii="Times New Roman" w:hAnsi="Times New Roman"/>
          <w:color w:val="000000"/>
          <w:sz w:val="28"/>
          <w:szCs w:val="28"/>
          <w:lang w:val="en-US"/>
        </w:rPr>
        <w:t>kz</w:t>
      </w:r>
      <w:r w:rsidRPr="00903F73">
        <w:rPr>
          <w:rFonts w:ascii="Times New Roman" w:hAnsi="Times New Roman"/>
          <w:color w:val="000000"/>
          <w:sz w:val="28"/>
          <w:szCs w:val="28"/>
        </w:rPr>
        <w:t xml:space="preserve"> . </w:t>
      </w:r>
      <w:r w:rsidRPr="00903F73">
        <w:rPr>
          <w:rFonts w:ascii="Times New Roman" w:hAnsi="Times New Roman"/>
          <w:color w:val="000000"/>
          <w:sz w:val="28"/>
          <w:szCs w:val="28"/>
          <w:lang w:val="en-US"/>
        </w:rPr>
        <w:t>https</w:t>
      </w:r>
      <w:r w:rsidRPr="00903F73">
        <w:rPr>
          <w:rFonts w:ascii="Times New Roman" w:hAnsi="Times New Roman"/>
          <w:color w:val="000000"/>
          <w:sz w:val="28"/>
          <w:szCs w:val="28"/>
        </w:rPr>
        <w:t xml:space="preserve">: // </w:t>
      </w:r>
      <w:r w:rsidRPr="00903F73">
        <w:rPr>
          <w:rFonts w:ascii="Times New Roman" w:hAnsi="Times New Roman"/>
          <w:color w:val="000000"/>
          <w:sz w:val="28"/>
          <w:szCs w:val="28"/>
          <w:lang w:val="en-US"/>
        </w:rPr>
        <w:t>adilet</w:t>
      </w:r>
      <w:r w:rsidRPr="00903F73">
        <w:rPr>
          <w:rFonts w:ascii="Times New Roman" w:hAnsi="Times New Roman"/>
          <w:color w:val="000000"/>
          <w:sz w:val="28"/>
          <w:szCs w:val="28"/>
        </w:rPr>
        <w:t>.</w:t>
      </w:r>
      <w:r w:rsidRPr="00903F73">
        <w:rPr>
          <w:rFonts w:ascii="Times New Roman" w:hAnsi="Times New Roman"/>
          <w:color w:val="000000"/>
          <w:sz w:val="28"/>
          <w:szCs w:val="28"/>
          <w:lang w:val="en-US"/>
        </w:rPr>
        <w:t>zan</w:t>
      </w:r>
      <w:r w:rsidRPr="00903F73">
        <w:rPr>
          <w:rFonts w:ascii="Times New Roman" w:hAnsi="Times New Roman"/>
          <w:color w:val="000000"/>
          <w:sz w:val="28"/>
          <w:szCs w:val="28"/>
        </w:rPr>
        <w:t>.</w:t>
      </w:r>
      <w:r w:rsidRPr="00903F73">
        <w:rPr>
          <w:rFonts w:ascii="Times New Roman" w:hAnsi="Times New Roman"/>
          <w:color w:val="000000"/>
          <w:sz w:val="28"/>
          <w:szCs w:val="28"/>
          <w:lang w:val="en-US"/>
        </w:rPr>
        <w:t>kz</w:t>
      </w:r>
      <w:r w:rsidRPr="00903F73">
        <w:rPr>
          <w:rFonts w:ascii="Times New Roman" w:hAnsi="Times New Roman"/>
          <w:color w:val="000000"/>
          <w:sz w:val="28"/>
          <w:szCs w:val="28"/>
        </w:rPr>
        <w:t>.</w:t>
      </w:r>
    </w:p>
    <w:p w:rsidR="002624EB" w:rsidRPr="00903F73" w:rsidRDefault="002624EB" w:rsidP="002624EB">
      <w:pPr>
        <w:spacing w:after="0" w:line="240" w:lineRule="auto"/>
        <w:ind w:firstLine="709"/>
        <w:jc w:val="both"/>
        <w:rPr>
          <w:rFonts w:ascii="Times New Roman" w:hAnsi="Times New Roman"/>
          <w:color w:val="000000"/>
          <w:sz w:val="28"/>
          <w:szCs w:val="28"/>
        </w:rPr>
      </w:pPr>
      <w:r w:rsidRPr="00903F73">
        <w:rPr>
          <w:rFonts w:ascii="Times New Roman" w:hAnsi="Times New Roman"/>
          <w:color w:val="000000"/>
          <w:sz w:val="28"/>
          <w:szCs w:val="28"/>
        </w:rPr>
        <w:t>4.</w:t>
      </w:r>
      <w:r w:rsidRPr="00903F73">
        <w:rPr>
          <w:rFonts w:ascii="Times New Roman" w:hAnsi="Times New Roman"/>
          <w:color w:val="000000"/>
          <w:sz w:val="28"/>
          <w:szCs w:val="28"/>
          <w:lang w:val="kk-KZ"/>
        </w:rPr>
        <w:t xml:space="preserve">Қазақ тілі терминдерінің салалық ғылыми түсіндірме сөздігі: Педагогика және психология/Жалпы редакциясын басқарған </w:t>
      </w:r>
      <w:r w:rsidRPr="00903F73">
        <w:rPr>
          <w:rFonts w:ascii="Times New Roman" w:hAnsi="Times New Roman"/>
          <w:color w:val="000000"/>
          <w:sz w:val="28"/>
          <w:szCs w:val="28"/>
        </w:rPr>
        <w:t>–</w:t>
      </w:r>
      <w:r w:rsidRPr="00903F73">
        <w:rPr>
          <w:rFonts w:ascii="Times New Roman" w:hAnsi="Times New Roman"/>
          <w:color w:val="000000"/>
          <w:sz w:val="28"/>
          <w:szCs w:val="28"/>
          <w:lang w:val="kk-KZ"/>
        </w:rPr>
        <w:t xml:space="preserve"> түсіндірме сөздіктер топтамасын шығару жөніндегі ғылыми </w:t>
      </w:r>
      <w:r w:rsidRPr="00903F73">
        <w:rPr>
          <w:rFonts w:ascii="Times New Roman" w:hAnsi="Times New Roman"/>
          <w:color w:val="000000"/>
          <w:sz w:val="28"/>
          <w:szCs w:val="28"/>
        </w:rPr>
        <w:t>–</w:t>
      </w:r>
      <w:r w:rsidRPr="00903F73">
        <w:rPr>
          <w:rFonts w:ascii="Times New Roman" w:hAnsi="Times New Roman"/>
          <w:color w:val="000000"/>
          <w:sz w:val="28"/>
          <w:szCs w:val="28"/>
          <w:lang w:val="kk-KZ"/>
        </w:rPr>
        <w:t xml:space="preserve"> баспа бағдарламасының ғылыми жетекшісі, педагогика ғылымдарының докторы профессор, Қазақстан Республикасы Мемлекеттік сыйлығының лауреаты А.Қ.Құсайнов </w:t>
      </w:r>
      <w:r w:rsidRPr="00903F73">
        <w:rPr>
          <w:rFonts w:ascii="Times New Roman" w:hAnsi="Times New Roman"/>
          <w:color w:val="000000"/>
          <w:sz w:val="28"/>
          <w:szCs w:val="28"/>
        </w:rPr>
        <w:t>–</w:t>
      </w:r>
      <w:r w:rsidRPr="00903F73">
        <w:rPr>
          <w:rFonts w:ascii="Times New Roman" w:hAnsi="Times New Roman"/>
          <w:color w:val="000000"/>
          <w:sz w:val="28"/>
          <w:szCs w:val="28"/>
          <w:lang w:val="kk-KZ"/>
        </w:rPr>
        <w:t xml:space="preserve"> </w:t>
      </w:r>
      <w:r w:rsidRPr="00903F73">
        <w:rPr>
          <w:rFonts w:ascii="Times New Roman" w:hAnsi="Times New Roman"/>
          <w:color w:val="000000"/>
          <w:sz w:val="28"/>
          <w:szCs w:val="28"/>
        </w:rPr>
        <w:t xml:space="preserve"> </w:t>
      </w:r>
      <w:r w:rsidRPr="00903F73">
        <w:rPr>
          <w:rFonts w:ascii="Times New Roman" w:hAnsi="Times New Roman"/>
          <w:color w:val="000000"/>
          <w:sz w:val="28"/>
          <w:szCs w:val="28"/>
          <w:lang w:val="kk-KZ"/>
        </w:rPr>
        <w:t>Алматы</w:t>
      </w:r>
      <w:r w:rsidRPr="00903F73">
        <w:rPr>
          <w:rFonts w:ascii="Times New Roman" w:hAnsi="Times New Roman"/>
          <w:color w:val="000000"/>
          <w:sz w:val="28"/>
          <w:szCs w:val="28"/>
        </w:rPr>
        <w:t>:</w:t>
      </w:r>
      <w:r w:rsidRPr="00903F73">
        <w:rPr>
          <w:rFonts w:ascii="Times New Roman" w:hAnsi="Times New Roman"/>
          <w:color w:val="000000"/>
          <w:sz w:val="28"/>
          <w:szCs w:val="28"/>
          <w:lang w:val="kk-KZ"/>
        </w:rPr>
        <w:t xml:space="preserve"> «Мектеп» баспасы» ЖАҚ. </w:t>
      </w:r>
      <w:r w:rsidRPr="00903F73">
        <w:rPr>
          <w:rFonts w:ascii="Times New Roman" w:hAnsi="Times New Roman"/>
          <w:color w:val="000000"/>
          <w:sz w:val="28"/>
          <w:szCs w:val="28"/>
        </w:rPr>
        <w:t>2002. – 256 б.</w:t>
      </w:r>
    </w:p>
    <w:p w:rsidR="002624EB" w:rsidRPr="00903F73" w:rsidRDefault="002624EB" w:rsidP="002624EB">
      <w:pPr>
        <w:spacing w:after="0" w:line="240" w:lineRule="auto"/>
        <w:ind w:firstLine="709"/>
        <w:jc w:val="both"/>
        <w:rPr>
          <w:rFonts w:ascii="Times New Roman" w:hAnsi="Times New Roman"/>
          <w:color w:val="000000"/>
          <w:sz w:val="28"/>
          <w:szCs w:val="28"/>
        </w:rPr>
      </w:pPr>
      <w:r w:rsidRPr="00903F73">
        <w:rPr>
          <w:rFonts w:ascii="Times New Roman" w:hAnsi="Times New Roman"/>
          <w:color w:val="000000"/>
          <w:sz w:val="28"/>
          <w:szCs w:val="28"/>
        </w:rPr>
        <w:t>45.</w:t>
      </w:r>
      <w:r w:rsidRPr="00903F73">
        <w:rPr>
          <w:rFonts w:ascii="Times New Roman" w:hAnsi="Times New Roman"/>
          <w:color w:val="000000"/>
          <w:sz w:val="28"/>
          <w:szCs w:val="28"/>
          <w:lang w:val="en-US"/>
        </w:rPr>
        <w:t>B</w:t>
      </w:r>
      <w:r w:rsidRPr="00903F73">
        <w:rPr>
          <w:rFonts w:ascii="Times New Roman" w:hAnsi="Times New Roman"/>
          <w:color w:val="000000"/>
          <w:sz w:val="28"/>
          <w:szCs w:val="28"/>
        </w:rPr>
        <w:t>а</w:t>
      </w:r>
      <w:r w:rsidRPr="00903F73">
        <w:rPr>
          <w:rFonts w:ascii="Times New Roman" w:hAnsi="Times New Roman"/>
          <w:color w:val="000000"/>
          <w:sz w:val="28"/>
          <w:szCs w:val="28"/>
          <w:lang w:val="en-US"/>
        </w:rPr>
        <w:t>z</w:t>
      </w:r>
      <w:r w:rsidRPr="00903F73">
        <w:rPr>
          <w:rFonts w:ascii="Times New Roman" w:hAnsi="Times New Roman"/>
          <w:color w:val="000000"/>
          <w:sz w:val="28"/>
          <w:szCs w:val="28"/>
        </w:rPr>
        <w:t>а</w:t>
      </w:r>
      <w:r w:rsidRPr="00903F73">
        <w:rPr>
          <w:rFonts w:ascii="Times New Roman" w:hAnsi="Times New Roman"/>
          <w:color w:val="000000"/>
          <w:sz w:val="28"/>
          <w:szCs w:val="28"/>
          <w:lang w:val="en-US"/>
        </w:rPr>
        <w:t>lg</w:t>
      </w:r>
      <w:r w:rsidRPr="00903F73">
        <w:rPr>
          <w:rFonts w:ascii="Times New Roman" w:hAnsi="Times New Roman"/>
          <w:color w:val="000000"/>
          <w:sz w:val="28"/>
          <w:szCs w:val="28"/>
        </w:rPr>
        <w:t>е</w:t>
      </w:r>
      <w:r w:rsidRPr="00903F73">
        <w:rPr>
          <w:rFonts w:ascii="Times New Roman" w:hAnsi="Times New Roman"/>
          <w:color w:val="000000"/>
          <w:sz w:val="28"/>
          <w:szCs w:val="28"/>
          <w:lang w:val="en-US"/>
        </w:rPr>
        <w:t>tt</w:t>
      </w:r>
      <w:r w:rsidRPr="00903F73">
        <w:rPr>
          <w:rFonts w:ascii="Times New Roman" w:hAnsi="Times New Roman"/>
          <w:color w:val="000000"/>
          <w:sz w:val="28"/>
          <w:szCs w:val="28"/>
        </w:rPr>
        <w:t xml:space="preserve">е </w:t>
      </w:r>
      <w:r w:rsidRPr="00903F73">
        <w:rPr>
          <w:rFonts w:ascii="Times New Roman" w:hAnsi="Times New Roman"/>
          <w:color w:val="000000"/>
          <w:sz w:val="28"/>
          <w:szCs w:val="28"/>
          <w:lang w:val="en-US"/>
        </w:rPr>
        <w:t>C</w:t>
      </w:r>
      <w:r w:rsidRPr="00903F73">
        <w:rPr>
          <w:rFonts w:ascii="Times New Roman" w:hAnsi="Times New Roman"/>
          <w:color w:val="000000"/>
          <w:sz w:val="28"/>
          <w:szCs w:val="28"/>
        </w:rPr>
        <w:t xml:space="preserve">., </w:t>
      </w:r>
      <w:r w:rsidRPr="00903F73">
        <w:rPr>
          <w:rFonts w:ascii="Times New Roman" w:hAnsi="Times New Roman"/>
          <w:color w:val="000000"/>
          <w:sz w:val="28"/>
          <w:szCs w:val="28"/>
          <w:lang w:val="en-US"/>
        </w:rPr>
        <w:t>B</w:t>
      </w:r>
      <w:r w:rsidRPr="00903F73">
        <w:rPr>
          <w:rFonts w:ascii="Times New Roman" w:hAnsi="Times New Roman"/>
          <w:color w:val="000000"/>
          <w:sz w:val="28"/>
          <w:szCs w:val="28"/>
        </w:rPr>
        <w:t>е</w:t>
      </w:r>
      <w:r w:rsidRPr="00903F73">
        <w:rPr>
          <w:rFonts w:ascii="Times New Roman" w:hAnsi="Times New Roman"/>
          <w:color w:val="000000"/>
          <w:sz w:val="28"/>
          <w:szCs w:val="28"/>
          <w:lang w:val="en-US"/>
        </w:rPr>
        <w:t>vort</w:t>
      </w:r>
      <w:r w:rsidRPr="00903F73">
        <w:rPr>
          <w:rFonts w:ascii="Times New Roman" w:hAnsi="Times New Roman"/>
          <w:color w:val="000000"/>
          <w:sz w:val="28"/>
          <w:szCs w:val="28"/>
        </w:rPr>
        <w:t xml:space="preserve"> Е. </w:t>
      </w:r>
      <w:r w:rsidRPr="00903F73">
        <w:rPr>
          <w:rFonts w:ascii="Times New Roman" w:hAnsi="Times New Roman"/>
          <w:color w:val="000000"/>
          <w:sz w:val="28"/>
          <w:szCs w:val="28"/>
          <w:lang w:val="en-US"/>
        </w:rPr>
        <w:t>M</w:t>
      </w:r>
      <w:r w:rsidRPr="00903F73">
        <w:rPr>
          <w:rFonts w:ascii="Times New Roman" w:hAnsi="Times New Roman"/>
          <w:color w:val="000000"/>
          <w:sz w:val="28"/>
          <w:szCs w:val="28"/>
        </w:rPr>
        <w:t>е</w:t>
      </w:r>
      <w:r w:rsidRPr="00903F73">
        <w:rPr>
          <w:rFonts w:ascii="Times New Roman" w:hAnsi="Times New Roman"/>
          <w:color w:val="000000"/>
          <w:sz w:val="28"/>
          <w:szCs w:val="28"/>
          <w:lang w:val="en-US"/>
        </w:rPr>
        <w:t>di</w:t>
      </w:r>
      <w:r w:rsidRPr="00903F73">
        <w:rPr>
          <w:rFonts w:ascii="Times New Roman" w:hAnsi="Times New Roman"/>
          <w:color w:val="000000"/>
          <w:sz w:val="28"/>
          <w:szCs w:val="28"/>
        </w:rPr>
        <w:t>а Е</w:t>
      </w:r>
      <w:r w:rsidRPr="00903F73">
        <w:rPr>
          <w:rFonts w:ascii="Times New Roman" w:hAnsi="Times New Roman"/>
          <w:color w:val="000000"/>
          <w:sz w:val="28"/>
          <w:szCs w:val="28"/>
          <w:lang w:val="en-US"/>
        </w:rPr>
        <w:t>duc</w:t>
      </w:r>
      <w:r w:rsidRPr="00903F73">
        <w:rPr>
          <w:rFonts w:ascii="Times New Roman" w:hAnsi="Times New Roman"/>
          <w:color w:val="000000"/>
          <w:sz w:val="28"/>
          <w:szCs w:val="28"/>
        </w:rPr>
        <w:t>а</w:t>
      </w:r>
      <w:r w:rsidRPr="00903F73">
        <w:rPr>
          <w:rFonts w:ascii="Times New Roman" w:hAnsi="Times New Roman"/>
          <w:color w:val="000000"/>
          <w:sz w:val="28"/>
          <w:szCs w:val="28"/>
          <w:lang w:val="en-US"/>
        </w:rPr>
        <w:t>tion</w:t>
      </w:r>
      <w:r w:rsidRPr="00903F73">
        <w:rPr>
          <w:rFonts w:ascii="Times New Roman" w:hAnsi="Times New Roman"/>
          <w:color w:val="000000"/>
          <w:sz w:val="28"/>
          <w:szCs w:val="28"/>
        </w:rPr>
        <w:t xml:space="preserve"> </w:t>
      </w:r>
      <w:r w:rsidRPr="00903F73">
        <w:rPr>
          <w:rFonts w:ascii="Times New Roman" w:hAnsi="Times New Roman"/>
          <w:color w:val="000000"/>
          <w:sz w:val="28"/>
          <w:szCs w:val="28"/>
          <w:lang w:val="en-US"/>
        </w:rPr>
        <w:t>Worldwid</w:t>
      </w:r>
      <w:r w:rsidRPr="00903F73">
        <w:rPr>
          <w:rFonts w:ascii="Times New Roman" w:hAnsi="Times New Roman"/>
          <w:color w:val="000000"/>
          <w:sz w:val="28"/>
          <w:szCs w:val="28"/>
        </w:rPr>
        <w:t xml:space="preserve">е. – </w:t>
      </w:r>
      <w:r w:rsidRPr="00903F73">
        <w:rPr>
          <w:rFonts w:ascii="Times New Roman" w:hAnsi="Times New Roman"/>
          <w:color w:val="000000"/>
          <w:sz w:val="28"/>
          <w:szCs w:val="28"/>
          <w:lang w:val="en-US"/>
        </w:rPr>
        <w:t>P</w:t>
      </w:r>
      <w:r w:rsidRPr="00903F73">
        <w:rPr>
          <w:rFonts w:ascii="Times New Roman" w:hAnsi="Times New Roman"/>
          <w:color w:val="000000"/>
          <w:sz w:val="28"/>
          <w:szCs w:val="28"/>
        </w:rPr>
        <w:t>а</w:t>
      </w:r>
      <w:r w:rsidRPr="00903F73">
        <w:rPr>
          <w:rFonts w:ascii="Times New Roman" w:hAnsi="Times New Roman"/>
          <w:color w:val="000000"/>
          <w:sz w:val="28"/>
          <w:szCs w:val="28"/>
          <w:lang w:val="en-US"/>
        </w:rPr>
        <w:t>ris</w:t>
      </w:r>
      <w:r w:rsidRPr="00903F73">
        <w:rPr>
          <w:rFonts w:ascii="Times New Roman" w:hAnsi="Times New Roman"/>
          <w:color w:val="000000"/>
          <w:sz w:val="28"/>
          <w:szCs w:val="28"/>
        </w:rPr>
        <w:t xml:space="preserve">: </w:t>
      </w:r>
      <w:r w:rsidRPr="00903F73">
        <w:rPr>
          <w:rFonts w:ascii="Times New Roman" w:hAnsi="Times New Roman"/>
          <w:color w:val="000000"/>
          <w:sz w:val="28"/>
          <w:szCs w:val="28"/>
          <w:lang w:val="en-US"/>
        </w:rPr>
        <w:t>UN</w:t>
      </w:r>
      <w:r w:rsidRPr="00903F73">
        <w:rPr>
          <w:rFonts w:ascii="Times New Roman" w:hAnsi="Times New Roman"/>
          <w:color w:val="000000"/>
          <w:sz w:val="28"/>
          <w:szCs w:val="28"/>
        </w:rPr>
        <w:t>Е</w:t>
      </w:r>
      <w:r w:rsidRPr="00903F73">
        <w:rPr>
          <w:rFonts w:ascii="Times New Roman" w:hAnsi="Times New Roman"/>
          <w:color w:val="000000"/>
          <w:sz w:val="28"/>
          <w:szCs w:val="28"/>
          <w:lang w:val="en-US"/>
        </w:rPr>
        <w:t>SCO</w:t>
      </w:r>
      <w:r w:rsidRPr="00903F73">
        <w:rPr>
          <w:rFonts w:ascii="Times New Roman" w:hAnsi="Times New Roman"/>
          <w:color w:val="000000"/>
          <w:sz w:val="28"/>
          <w:szCs w:val="28"/>
        </w:rPr>
        <w:t xml:space="preserve">, 1992 - </w:t>
      </w:r>
      <w:r w:rsidRPr="00903F73">
        <w:rPr>
          <w:rFonts w:ascii="Times New Roman" w:hAnsi="Times New Roman"/>
          <w:color w:val="000000"/>
          <w:sz w:val="28"/>
          <w:szCs w:val="28"/>
          <w:lang w:val="en-US"/>
        </w:rPr>
        <w:t>p</w:t>
      </w:r>
      <w:r w:rsidRPr="00903F73">
        <w:rPr>
          <w:rFonts w:ascii="Times New Roman" w:hAnsi="Times New Roman"/>
          <w:color w:val="000000"/>
          <w:sz w:val="28"/>
          <w:szCs w:val="28"/>
        </w:rPr>
        <w:t>.256.</w:t>
      </w:r>
    </w:p>
    <w:p w:rsidR="002624EB" w:rsidRPr="00903F73" w:rsidRDefault="002624EB" w:rsidP="002624EB">
      <w:pPr>
        <w:spacing w:after="0" w:line="240" w:lineRule="auto"/>
        <w:ind w:firstLine="709"/>
        <w:jc w:val="both"/>
        <w:rPr>
          <w:rFonts w:ascii="Times New Roman" w:hAnsi="Times New Roman"/>
          <w:color w:val="000000"/>
          <w:sz w:val="28"/>
          <w:szCs w:val="28"/>
        </w:rPr>
      </w:pPr>
      <w:r w:rsidRPr="00903F73">
        <w:rPr>
          <w:rFonts w:ascii="Times New Roman" w:hAnsi="Times New Roman"/>
          <w:color w:val="000000"/>
          <w:sz w:val="28"/>
          <w:szCs w:val="28"/>
        </w:rPr>
        <w:t>6. Федоров А.В. Медиаобразование в зарубежных странах. – Таганрог: Изд-во Кучма, 2003.-238 с.</w:t>
      </w:r>
    </w:p>
    <w:p w:rsidR="002624EB" w:rsidRPr="00903F73" w:rsidRDefault="002624EB" w:rsidP="002624EB">
      <w:pPr>
        <w:spacing w:after="0" w:line="240" w:lineRule="auto"/>
        <w:ind w:firstLine="709"/>
        <w:jc w:val="both"/>
        <w:rPr>
          <w:rFonts w:ascii="Times New Roman" w:hAnsi="Times New Roman"/>
          <w:color w:val="000000"/>
          <w:sz w:val="28"/>
          <w:szCs w:val="28"/>
        </w:rPr>
      </w:pPr>
      <w:r w:rsidRPr="00903F73">
        <w:rPr>
          <w:rFonts w:ascii="Times New Roman" w:hAnsi="Times New Roman"/>
          <w:color w:val="000000"/>
          <w:sz w:val="28"/>
          <w:szCs w:val="28"/>
        </w:rPr>
        <w:t>7.Гура В.В. Принципы создания компьютеризированной культурнообразовательной среды вуза // Проблемы образования студентов гуманитарных вузов в свете развития современных информационных технологий. – Таганрог: Изд-во Таганрог. гос. пед. ин-та, 2001.-42 с.</w:t>
      </w:r>
    </w:p>
    <w:p w:rsidR="002624EB" w:rsidRPr="00903F73" w:rsidRDefault="002624EB" w:rsidP="002624EB">
      <w:pPr>
        <w:spacing w:after="0" w:line="240" w:lineRule="auto"/>
        <w:ind w:firstLine="709"/>
        <w:jc w:val="both"/>
        <w:rPr>
          <w:rFonts w:ascii="Times New Roman" w:hAnsi="Times New Roman"/>
          <w:color w:val="000000"/>
          <w:sz w:val="28"/>
          <w:szCs w:val="28"/>
        </w:rPr>
      </w:pPr>
      <w:r w:rsidRPr="00903F73">
        <w:rPr>
          <w:rFonts w:ascii="Times New Roman" w:hAnsi="Times New Roman"/>
          <w:color w:val="000000"/>
          <w:sz w:val="28"/>
          <w:szCs w:val="28"/>
        </w:rPr>
        <w:t>78. Сейітқазы П.Б., Абдиркенова А.К. Медиабілім мазмұнын құраушы негізгі теориялар мен тұғырлар // Қазақ білім академиясының баяндамалары. – Астана, 2018.- №4.- 144-153 б.</w:t>
      </w:r>
    </w:p>
    <w:p w:rsidR="002624EB" w:rsidRPr="00903F73" w:rsidRDefault="002624EB" w:rsidP="002624EB">
      <w:pPr>
        <w:spacing w:after="0" w:line="240" w:lineRule="auto"/>
        <w:ind w:firstLine="709"/>
        <w:jc w:val="both"/>
        <w:rPr>
          <w:rFonts w:ascii="Times New Roman" w:hAnsi="Times New Roman"/>
          <w:color w:val="000000"/>
          <w:sz w:val="28"/>
          <w:szCs w:val="28"/>
        </w:rPr>
      </w:pPr>
      <w:r w:rsidRPr="00903F73">
        <w:rPr>
          <w:rFonts w:ascii="Times New Roman" w:hAnsi="Times New Roman"/>
          <w:color w:val="000000"/>
          <w:sz w:val="28"/>
          <w:szCs w:val="28"/>
        </w:rPr>
        <w:t>9. Бейнбриж Ж., Гок Н., Тайнан Л. Медиа және журналистика: теория мен практикаға жаңа көзқарас. – Алматы: Ұлттық аударма бюросы, 2019.-592 б.</w:t>
      </w:r>
    </w:p>
    <w:p w:rsidR="002624EB" w:rsidRPr="00903F73" w:rsidRDefault="002624EB" w:rsidP="002624EB">
      <w:pPr>
        <w:spacing w:after="0" w:line="240" w:lineRule="auto"/>
        <w:ind w:firstLine="709"/>
        <w:jc w:val="both"/>
        <w:rPr>
          <w:rFonts w:ascii="Times New Roman" w:hAnsi="Times New Roman"/>
          <w:color w:val="000000"/>
          <w:sz w:val="28"/>
          <w:szCs w:val="28"/>
          <w:lang w:val="kk-KZ"/>
        </w:rPr>
      </w:pPr>
      <w:r w:rsidRPr="00903F73">
        <w:rPr>
          <w:rFonts w:ascii="Times New Roman" w:hAnsi="Times New Roman"/>
          <w:color w:val="000000"/>
          <w:sz w:val="28"/>
          <w:szCs w:val="28"/>
          <w:lang w:val="kk-KZ"/>
        </w:rPr>
        <w:t>10. Хиллиардт Л.Р. Телевизия, радио және жаңа медиаға мәтін жазу. Алматы: «Ұлттық аударма бюросы» қоғамдық қоры. 2020. -528 б.</w:t>
      </w:r>
    </w:p>
    <w:p w:rsidR="002624EB" w:rsidRPr="00903F73" w:rsidRDefault="002624EB" w:rsidP="002624EB">
      <w:pPr>
        <w:spacing w:after="0" w:line="240" w:lineRule="auto"/>
        <w:ind w:firstLine="709"/>
        <w:jc w:val="both"/>
        <w:rPr>
          <w:rFonts w:ascii="Times New Roman" w:hAnsi="Times New Roman"/>
          <w:color w:val="000000"/>
          <w:sz w:val="28"/>
          <w:szCs w:val="28"/>
          <w:lang w:val="kk-KZ"/>
        </w:rPr>
      </w:pPr>
      <w:r w:rsidRPr="00903F73">
        <w:rPr>
          <w:rFonts w:ascii="Times New Roman" w:hAnsi="Times New Roman"/>
          <w:color w:val="000000"/>
          <w:sz w:val="28"/>
          <w:szCs w:val="28"/>
          <w:lang w:val="kk-KZ"/>
        </w:rPr>
        <w:t>11. Әуезов М. Абай жолы. 1- кітап / М.Әуезов. – Алматы: Жазушы, 2013. - 376 б. ISBN 9965-666-59-8</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903F73">
        <w:rPr>
          <w:rFonts w:ascii="Times New Roman" w:hAnsi="Times New Roman"/>
          <w:color w:val="000000"/>
          <w:sz w:val="28"/>
          <w:szCs w:val="28"/>
          <w:lang w:val="kk-KZ"/>
        </w:rPr>
        <w:t>12. Әуезов М. Абай жолы. 2- кітап (3-4 Том) / М.Әуезов. – Алматы:</w:t>
      </w:r>
      <w:r w:rsidRPr="00DA1F94">
        <w:rPr>
          <w:rFonts w:ascii="Times New Roman" w:hAnsi="Times New Roman"/>
          <w:color w:val="000000"/>
          <w:sz w:val="28"/>
          <w:szCs w:val="28"/>
          <w:lang w:val="kk-KZ"/>
        </w:rPr>
        <w:t xml:space="preserve"> Жазушы, 2020. - 844 б. ISBN 9786-02000-000</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13. Бартлетт Стив, Бертон Диана. Білім берудегі зерттеулер. Кіріспе. –Алматы: «Ұлттық аударма бюросы» қоғамдық қоры, 2020. – 464 б. ISBN 978-601-7943-78-3</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r w:rsidRPr="00DA1F94">
        <w:rPr>
          <w:rFonts w:ascii="Times New Roman" w:hAnsi="Times New Roman"/>
          <w:color w:val="000000"/>
          <w:sz w:val="28"/>
          <w:szCs w:val="28"/>
          <w:lang w:val="kk-KZ"/>
        </w:rPr>
        <w:t>14. Балахметов Қ. Заман зерделері (қоғам, қызмет, құрмет). – Алматы: «Жібек жолы» Баспа үй. – 2002. – 224 б.</w:t>
      </w:r>
    </w:p>
    <w:p w:rsidR="002624EB" w:rsidRPr="00DA1F94" w:rsidRDefault="002624EB" w:rsidP="002624EB">
      <w:pPr>
        <w:spacing w:after="0" w:line="240" w:lineRule="auto"/>
        <w:ind w:firstLine="709"/>
        <w:jc w:val="both"/>
        <w:rPr>
          <w:rFonts w:ascii="Times New Roman" w:hAnsi="Times New Roman"/>
          <w:color w:val="000000"/>
          <w:sz w:val="28"/>
          <w:szCs w:val="28"/>
          <w:lang w:val="kk-KZ"/>
        </w:rPr>
      </w:pPr>
    </w:p>
    <w:p w:rsidR="002624EB" w:rsidRPr="00DA1F94" w:rsidRDefault="002624EB" w:rsidP="002624EB">
      <w:pPr>
        <w:spacing w:after="0" w:line="240" w:lineRule="auto"/>
        <w:rPr>
          <w:rFonts w:ascii="Times New Roman" w:hAnsi="Times New Roman"/>
          <w:color w:val="000000"/>
          <w:sz w:val="28"/>
          <w:szCs w:val="28"/>
          <w:lang w:val="kk-KZ"/>
        </w:rPr>
      </w:pPr>
    </w:p>
    <w:p w:rsidR="002624EB" w:rsidRPr="00DA1F94" w:rsidRDefault="002624EB" w:rsidP="002624EB">
      <w:pPr>
        <w:spacing w:after="0" w:line="240" w:lineRule="auto"/>
        <w:jc w:val="center"/>
        <w:rPr>
          <w:rFonts w:ascii="Times New Roman" w:hAnsi="Times New Roman"/>
          <w:color w:val="000000"/>
          <w:sz w:val="28"/>
          <w:szCs w:val="28"/>
          <w:lang w:val="kk-KZ"/>
        </w:rPr>
      </w:pPr>
    </w:p>
    <w:p w:rsidR="002624EB" w:rsidRPr="00DA1F94" w:rsidRDefault="002624EB" w:rsidP="002624EB">
      <w:pPr>
        <w:spacing w:after="0" w:line="240" w:lineRule="auto"/>
        <w:jc w:val="center"/>
        <w:rPr>
          <w:rFonts w:ascii="Times New Roman" w:hAnsi="Times New Roman"/>
          <w:color w:val="000000"/>
          <w:sz w:val="28"/>
          <w:szCs w:val="28"/>
          <w:lang w:val="kk-KZ"/>
        </w:rPr>
      </w:pPr>
    </w:p>
    <w:p w:rsidR="002624EB" w:rsidRPr="00DA1F94" w:rsidRDefault="002624EB" w:rsidP="002624EB">
      <w:pPr>
        <w:spacing w:after="0" w:line="240" w:lineRule="auto"/>
        <w:jc w:val="center"/>
        <w:rPr>
          <w:rFonts w:ascii="Times New Roman" w:hAnsi="Times New Roman"/>
          <w:color w:val="000000"/>
          <w:sz w:val="28"/>
          <w:szCs w:val="28"/>
          <w:lang w:val="kk-KZ"/>
        </w:rPr>
      </w:pPr>
    </w:p>
    <w:p w:rsidR="002624EB" w:rsidRPr="00DA1F94" w:rsidRDefault="002624EB" w:rsidP="002624EB">
      <w:pPr>
        <w:spacing w:after="0" w:line="240" w:lineRule="auto"/>
        <w:jc w:val="center"/>
        <w:rPr>
          <w:rFonts w:ascii="Times New Roman" w:hAnsi="Times New Roman"/>
          <w:color w:val="000000"/>
          <w:sz w:val="28"/>
          <w:szCs w:val="28"/>
          <w:lang w:val="kk-KZ"/>
        </w:rPr>
      </w:pPr>
    </w:p>
    <w:p w:rsidR="002624EB" w:rsidRPr="00DA1F94" w:rsidRDefault="002624EB" w:rsidP="002624EB">
      <w:pPr>
        <w:spacing w:after="0" w:line="240" w:lineRule="auto"/>
        <w:jc w:val="center"/>
        <w:rPr>
          <w:rFonts w:ascii="Times New Roman" w:hAnsi="Times New Roman"/>
          <w:color w:val="000000"/>
          <w:sz w:val="28"/>
          <w:szCs w:val="28"/>
          <w:lang w:val="kk-KZ"/>
        </w:rPr>
      </w:pPr>
    </w:p>
    <w:p w:rsidR="002624EB" w:rsidRPr="00DA1F94" w:rsidRDefault="002624EB" w:rsidP="002624EB">
      <w:pPr>
        <w:spacing w:after="0" w:line="240" w:lineRule="auto"/>
        <w:jc w:val="center"/>
        <w:rPr>
          <w:rFonts w:ascii="Times New Roman" w:hAnsi="Times New Roman"/>
          <w:color w:val="000000"/>
          <w:sz w:val="28"/>
          <w:szCs w:val="28"/>
          <w:lang w:val="kk-KZ"/>
        </w:rPr>
      </w:pPr>
    </w:p>
    <w:p w:rsidR="002624EB" w:rsidRPr="00DA1F94" w:rsidRDefault="002624EB" w:rsidP="002624EB">
      <w:pPr>
        <w:spacing w:after="0" w:line="240" w:lineRule="auto"/>
        <w:jc w:val="center"/>
        <w:rPr>
          <w:rFonts w:ascii="Times New Roman" w:hAnsi="Times New Roman"/>
          <w:color w:val="000000"/>
          <w:sz w:val="28"/>
          <w:szCs w:val="28"/>
          <w:lang w:val="kk-KZ"/>
        </w:rPr>
      </w:pPr>
    </w:p>
    <w:p w:rsidR="002624EB" w:rsidRPr="00DA1F94" w:rsidRDefault="002624EB" w:rsidP="002624EB">
      <w:pPr>
        <w:spacing w:after="0" w:line="240" w:lineRule="auto"/>
        <w:jc w:val="center"/>
        <w:rPr>
          <w:rFonts w:ascii="Times New Roman" w:hAnsi="Times New Roman"/>
          <w:color w:val="000000"/>
          <w:sz w:val="28"/>
          <w:szCs w:val="28"/>
          <w:lang w:val="kk-KZ"/>
        </w:rPr>
      </w:pPr>
    </w:p>
    <w:p w:rsidR="002624EB" w:rsidRPr="00DA1F94" w:rsidRDefault="002624EB" w:rsidP="002624EB">
      <w:pPr>
        <w:spacing w:after="0" w:line="240" w:lineRule="auto"/>
        <w:jc w:val="center"/>
        <w:rPr>
          <w:rFonts w:ascii="Times New Roman" w:hAnsi="Times New Roman"/>
          <w:color w:val="000000"/>
          <w:sz w:val="28"/>
          <w:szCs w:val="28"/>
          <w:lang w:val="kk-KZ"/>
        </w:rPr>
      </w:pPr>
    </w:p>
    <w:p w:rsidR="002624EB" w:rsidRPr="00DA1F94" w:rsidRDefault="002624EB" w:rsidP="002624EB">
      <w:pPr>
        <w:spacing w:after="0" w:line="240" w:lineRule="auto"/>
        <w:jc w:val="center"/>
        <w:rPr>
          <w:rFonts w:ascii="Times New Roman" w:hAnsi="Times New Roman"/>
          <w:color w:val="000000"/>
          <w:sz w:val="28"/>
          <w:szCs w:val="28"/>
          <w:lang w:val="kk-KZ"/>
        </w:rPr>
      </w:pPr>
    </w:p>
    <w:p w:rsidR="002624EB" w:rsidRPr="00DA1F94" w:rsidRDefault="002624EB" w:rsidP="002624EB">
      <w:pPr>
        <w:spacing w:after="0" w:line="240" w:lineRule="auto"/>
        <w:jc w:val="center"/>
        <w:rPr>
          <w:rFonts w:ascii="Times New Roman" w:hAnsi="Times New Roman"/>
          <w:color w:val="000000"/>
          <w:sz w:val="28"/>
          <w:szCs w:val="28"/>
          <w:lang w:val="kk-KZ"/>
        </w:rPr>
      </w:pPr>
    </w:p>
    <w:p w:rsidR="002624EB" w:rsidRPr="00DA1F94" w:rsidRDefault="002624EB" w:rsidP="002624EB">
      <w:pPr>
        <w:spacing w:after="0" w:line="240" w:lineRule="auto"/>
        <w:jc w:val="center"/>
        <w:rPr>
          <w:rFonts w:ascii="Times New Roman" w:hAnsi="Times New Roman"/>
          <w:color w:val="000000"/>
          <w:sz w:val="28"/>
          <w:szCs w:val="28"/>
          <w:lang w:val="kk-KZ"/>
        </w:rPr>
      </w:pPr>
    </w:p>
    <w:p w:rsidR="002624EB" w:rsidRPr="00DA1F94" w:rsidRDefault="002624EB" w:rsidP="002624EB">
      <w:pPr>
        <w:spacing w:after="0" w:line="240" w:lineRule="auto"/>
        <w:jc w:val="center"/>
        <w:rPr>
          <w:rFonts w:ascii="Times New Roman" w:hAnsi="Times New Roman"/>
          <w:color w:val="000000"/>
          <w:sz w:val="28"/>
          <w:szCs w:val="28"/>
          <w:lang w:val="kk-KZ"/>
        </w:rPr>
      </w:pPr>
    </w:p>
    <w:p w:rsidR="002624EB" w:rsidRPr="00DA1F94" w:rsidRDefault="002624EB" w:rsidP="002624EB">
      <w:pPr>
        <w:spacing w:after="0" w:line="240" w:lineRule="auto"/>
        <w:jc w:val="center"/>
        <w:rPr>
          <w:rFonts w:ascii="Times New Roman" w:hAnsi="Times New Roman"/>
          <w:color w:val="000000"/>
          <w:sz w:val="28"/>
          <w:szCs w:val="28"/>
          <w:lang w:val="kk-KZ"/>
        </w:rPr>
      </w:pPr>
    </w:p>
    <w:p w:rsidR="002624EB" w:rsidRPr="00DA1F94" w:rsidRDefault="002624EB" w:rsidP="002624EB">
      <w:pPr>
        <w:spacing w:after="0" w:line="240" w:lineRule="auto"/>
        <w:jc w:val="center"/>
        <w:rPr>
          <w:rFonts w:ascii="Times New Roman" w:hAnsi="Times New Roman"/>
          <w:color w:val="000000"/>
          <w:sz w:val="28"/>
          <w:szCs w:val="28"/>
          <w:lang w:val="kk-KZ"/>
        </w:rPr>
      </w:pPr>
    </w:p>
    <w:p w:rsidR="002624EB" w:rsidRPr="00DA1F94" w:rsidRDefault="002624EB" w:rsidP="002624EB">
      <w:pPr>
        <w:spacing w:after="0" w:line="240" w:lineRule="auto"/>
        <w:jc w:val="center"/>
        <w:rPr>
          <w:rFonts w:ascii="Times New Roman" w:hAnsi="Times New Roman"/>
          <w:color w:val="000000"/>
          <w:sz w:val="28"/>
          <w:szCs w:val="28"/>
          <w:lang w:val="kk-KZ"/>
        </w:rPr>
      </w:pPr>
    </w:p>
    <w:p w:rsidR="002624EB" w:rsidRPr="00DA1F94" w:rsidRDefault="002624EB" w:rsidP="002624EB">
      <w:pPr>
        <w:spacing w:after="0" w:line="240" w:lineRule="auto"/>
        <w:jc w:val="center"/>
        <w:rPr>
          <w:rFonts w:ascii="Times New Roman" w:hAnsi="Times New Roman"/>
          <w:color w:val="000000"/>
          <w:sz w:val="28"/>
          <w:szCs w:val="28"/>
          <w:lang w:val="kk-KZ"/>
        </w:rPr>
      </w:pPr>
    </w:p>
    <w:p w:rsidR="00A35103" w:rsidRPr="00DA1F94" w:rsidRDefault="00A35103" w:rsidP="002624EB">
      <w:pPr>
        <w:spacing w:after="0" w:line="240" w:lineRule="auto"/>
        <w:jc w:val="center"/>
        <w:rPr>
          <w:rFonts w:ascii="Times New Roman" w:hAnsi="Times New Roman"/>
          <w:color w:val="000000"/>
          <w:sz w:val="28"/>
          <w:szCs w:val="28"/>
          <w:lang w:val="kk-KZ"/>
        </w:rPr>
      </w:pPr>
    </w:p>
    <w:p w:rsidR="00A35103" w:rsidRPr="00DA1F94" w:rsidRDefault="00A35103" w:rsidP="002624EB">
      <w:pPr>
        <w:spacing w:after="0" w:line="240" w:lineRule="auto"/>
        <w:jc w:val="center"/>
        <w:rPr>
          <w:rFonts w:ascii="Times New Roman" w:hAnsi="Times New Roman"/>
          <w:color w:val="000000"/>
          <w:sz w:val="28"/>
          <w:szCs w:val="28"/>
          <w:lang w:val="kk-KZ"/>
        </w:rPr>
      </w:pPr>
    </w:p>
    <w:p w:rsidR="00A35103" w:rsidRPr="00DA1F94" w:rsidRDefault="00A35103" w:rsidP="002624EB">
      <w:pPr>
        <w:spacing w:after="0" w:line="240" w:lineRule="auto"/>
        <w:jc w:val="center"/>
        <w:rPr>
          <w:rFonts w:ascii="Times New Roman" w:hAnsi="Times New Roman"/>
          <w:color w:val="000000"/>
          <w:sz w:val="28"/>
          <w:szCs w:val="28"/>
          <w:lang w:val="kk-KZ"/>
        </w:rPr>
      </w:pPr>
    </w:p>
    <w:p w:rsidR="00A35103" w:rsidRPr="00DA1F94" w:rsidRDefault="00A35103" w:rsidP="002624EB">
      <w:pPr>
        <w:spacing w:after="0" w:line="240" w:lineRule="auto"/>
        <w:jc w:val="center"/>
        <w:rPr>
          <w:rFonts w:ascii="Times New Roman" w:hAnsi="Times New Roman"/>
          <w:color w:val="000000"/>
          <w:sz w:val="28"/>
          <w:szCs w:val="28"/>
          <w:lang w:val="kk-KZ"/>
        </w:rPr>
      </w:pPr>
    </w:p>
    <w:p w:rsidR="00A35103" w:rsidRPr="00DA1F94" w:rsidRDefault="00A35103" w:rsidP="002624EB">
      <w:pPr>
        <w:spacing w:after="0" w:line="240" w:lineRule="auto"/>
        <w:jc w:val="center"/>
        <w:rPr>
          <w:rFonts w:ascii="Times New Roman" w:hAnsi="Times New Roman"/>
          <w:color w:val="000000"/>
          <w:sz w:val="28"/>
          <w:szCs w:val="28"/>
          <w:lang w:val="kk-KZ"/>
        </w:rPr>
      </w:pPr>
    </w:p>
    <w:p w:rsidR="00A35103" w:rsidRPr="00DA1F94" w:rsidRDefault="00A35103" w:rsidP="002624EB">
      <w:pPr>
        <w:spacing w:after="0" w:line="240" w:lineRule="auto"/>
        <w:jc w:val="center"/>
        <w:rPr>
          <w:rFonts w:ascii="Times New Roman" w:hAnsi="Times New Roman"/>
          <w:color w:val="000000"/>
          <w:sz w:val="28"/>
          <w:szCs w:val="28"/>
          <w:lang w:val="kk-KZ"/>
        </w:rPr>
      </w:pPr>
    </w:p>
    <w:p w:rsidR="00A35103" w:rsidRPr="00DA1F94" w:rsidRDefault="00A35103" w:rsidP="002624EB">
      <w:pPr>
        <w:spacing w:after="0" w:line="240" w:lineRule="auto"/>
        <w:jc w:val="center"/>
        <w:rPr>
          <w:rFonts w:ascii="Times New Roman" w:hAnsi="Times New Roman"/>
          <w:color w:val="000000"/>
          <w:sz w:val="28"/>
          <w:szCs w:val="28"/>
          <w:lang w:val="kk-KZ"/>
        </w:rPr>
      </w:pPr>
    </w:p>
    <w:p w:rsidR="00A35103" w:rsidRPr="00DA1F94" w:rsidRDefault="00A35103" w:rsidP="002624EB">
      <w:pPr>
        <w:spacing w:after="0" w:line="240" w:lineRule="auto"/>
        <w:jc w:val="center"/>
        <w:rPr>
          <w:rFonts w:ascii="Times New Roman" w:hAnsi="Times New Roman"/>
          <w:color w:val="000000"/>
          <w:sz w:val="28"/>
          <w:szCs w:val="28"/>
          <w:lang w:val="kk-KZ"/>
        </w:rPr>
      </w:pPr>
    </w:p>
    <w:p w:rsidR="00A35103" w:rsidRPr="00DA1F94" w:rsidRDefault="00A35103" w:rsidP="002624EB">
      <w:pPr>
        <w:spacing w:after="0" w:line="240" w:lineRule="auto"/>
        <w:jc w:val="center"/>
        <w:rPr>
          <w:rFonts w:ascii="Times New Roman" w:hAnsi="Times New Roman"/>
          <w:color w:val="000000"/>
          <w:sz w:val="28"/>
          <w:szCs w:val="28"/>
          <w:lang w:val="kk-KZ"/>
        </w:rPr>
      </w:pPr>
    </w:p>
    <w:p w:rsidR="00A35103" w:rsidRPr="00DA1F94" w:rsidRDefault="00A35103" w:rsidP="002624EB">
      <w:pPr>
        <w:spacing w:after="0" w:line="240" w:lineRule="auto"/>
        <w:jc w:val="center"/>
        <w:rPr>
          <w:rFonts w:ascii="Times New Roman" w:hAnsi="Times New Roman"/>
          <w:color w:val="000000"/>
          <w:sz w:val="28"/>
          <w:szCs w:val="28"/>
          <w:lang w:val="kk-KZ"/>
        </w:rPr>
      </w:pPr>
    </w:p>
    <w:p w:rsidR="00A35103" w:rsidRPr="00DA1F94" w:rsidRDefault="00A35103" w:rsidP="002624EB">
      <w:pPr>
        <w:spacing w:after="0" w:line="240" w:lineRule="auto"/>
        <w:jc w:val="center"/>
        <w:rPr>
          <w:rFonts w:ascii="Times New Roman" w:hAnsi="Times New Roman"/>
          <w:color w:val="000000"/>
          <w:sz w:val="28"/>
          <w:szCs w:val="28"/>
          <w:lang w:val="kk-KZ"/>
        </w:rPr>
      </w:pPr>
    </w:p>
    <w:p w:rsidR="00A35103" w:rsidRPr="00DA1F94" w:rsidRDefault="00A35103" w:rsidP="002624EB">
      <w:pPr>
        <w:spacing w:after="0" w:line="240" w:lineRule="auto"/>
        <w:jc w:val="center"/>
        <w:rPr>
          <w:rFonts w:ascii="Times New Roman" w:hAnsi="Times New Roman"/>
          <w:color w:val="000000"/>
          <w:sz w:val="28"/>
          <w:szCs w:val="28"/>
          <w:lang w:val="kk-KZ"/>
        </w:rPr>
      </w:pPr>
    </w:p>
    <w:p w:rsidR="00A35103" w:rsidRPr="00DA1F94" w:rsidRDefault="00A35103" w:rsidP="002624EB">
      <w:pPr>
        <w:spacing w:after="0" w:line="240" w:lineRule="auto"/>
        <w:jc w:val="center"/>
        <w:rPr>
          <w:rFonts w:ascii="Times New Roman" w:hAnsi="Times New Roman"/>
          <w:color w:val="000000"/>
          <w:sz w:val="28"/>
          <w:szCs w:val="28"/>
          <w:lang w:val="kk-KZ"/>
        </w:rPr>
      </w:pPr>
    </w:p>
    <w:p w:rsidR="00A35103" w:rsidRPr="00DA1F94" w:rsidRDefault="00A35103" w:rsidP="002624EB">
      <w:pPr>
        <w:spacing w:after="0" w:line="240" w:lineRule="auto"/>
        <w:jc w:val="center"/>
        <w:rPr>
          <w:rFonts w:ascii="Times New Roman" w:hAnsi="Times New Roman"/>
          <w:color w:val="000000"/>
          <w:sz w:val="28"/>
          <w:szCs w:val="28"/>
          <w:lang w:val="kk-KZ"/>
        </w:rPr>
      </w:pPr>
    </w:p>
    <w:p w:rsidR="00A35103" w:rsidRPr="00DA1F94" w:rsidRDefault="00A35103" w:rsidP="002624EB">
      <w:pPr>
        <w:spacing w:after="0" w:line="240" w:lineRule="auto"/>
        <w:jc w:val="center"/>
        <w:rPr>
          <w:rFonts w:ascii="Times New Roman" w:hAnsi="Times New Roman"/>
          <w:color w:val="000000"/>
          <w:sz w:val="28"/>
          <w:szCs w:val="28"/>
          <w:lang w:val="kk-KZ"/>
        </w:rPr>
      </w:pPr>
    </w:p>
    <w:p w:rsidR="00A35103" w:rsidRPr="00DA1F94" w:rsidRDefault="00A35103" w:rsidP="002624EB">
      <w:pPr>
        <w:spacing w:after="0" w:line="240" w:lineRule="auto"/>
        <w:jc w:val="center"/>
        <w:rPr>
          <w:rFonts w:ascii="Times New Roman" w:hAnsi="Times New Roman"/>
          <w:color w:val="000000"/>
          <w:sz w:val="28"/>
          <w:szCs w:val="28"/>
          <w:lang w:val="kk-KZ"/>
        </w:rPr>
      </w:pPr>
    </w:p>
    <w:p w:rsidR="00A35103" w:rsidRPr="00DA1F94" w:rsidRDefault="00A35103" w:rsidP="002624EB">
      <w:pPr>
        <w:spacing w:after="0" w:line="240" w:lineRule="auto"/>
        <w:jc w:val="center"/>
        <w:rPr>
          <w:rFonts w:ascii="Times New Roman" w:hAnsi="Times New Roman"/>
          <w:color w:val="000000"/>
          <w:sz w:val="28"/>
          <w:szCs w:val="28"/>
          <w:lang w:val="kk-KZ"/>
        </w:rPr>
      </w:pPr>
    </w:p>
    <w:p w:rsidR="00A35103" w:rsidRPr="00DA1F94" w:rsidRDefault="00A35103" w:rsidP="002624EB">
      <w:pPr>
        <w:spacing w:after="0" w:line="240" w:lineRule="auto"/>
        <w:jc w:val="center"/>
        <w:rPr>
          <w:rFonts w:ascii="Times New Roman" w:hAnsi="Times New Roman"/>
          <w:color w:val="000000"/>
          <w:sz w:val="28"/>
          <w:szCs w:val="28"/>
          <w:lang w:val="kk-KZ"/>
        </w:rPr>
      </w:pPr>
    </w:p>
    <w:p w:rsidR="002624EB" w:rsidRPr="00DA1F94" w:rsidRDefault="002624EB" w:rsidP="002624EB">
      <w:pPr>
        <w:spacing w:after="0" w:line="240" w:lineRule="auto"/>
        <w:jc w:val="center"/>
        <w:rPr>
          <w:rFonts w:ascii="Times New Roman" w:hAnsi="Times New Roman"/>
          <w:color w:val="000000"/>
          <w:sz w:val="28"/>
          <w:szCs w:val="28"/>
          <w:lang w:val="kk-KZ"/>
        </w:rPr>
      </w:pPr>
    </w:p>
    <w:p w:rsidR="002624EB" w:rsidRPr="00DA1F94" w:rsidRDefault="002624EB" w:rsidP="002624EB">
      <w:pPr>
        <w:spacing w:after="0" w:line="240" w:lineRule="auto"/>
        <w:jc w:val="center"/>
        <w:rPr>
          <w:rFonts w:ascii="Times New Roman" w:hAnsi="Times New Roman"/>
          <w:color w:val="000000"/>
          <w:sz w:val="28"/>
          <w:szCs w:val="28"/>
          <w:lang w:val="kk-KZ"/>
        </w:rPr>
      </w:pPr>
    </w:p>
    <w:p w:rsidR="002624EB" w:rsidRPr="00DA1F94" w:rsidRDefault="002624EB" w:rsidP="002624EB">
      <w:pPr>
        <w:spacing w:after="0" w:line="240" w:lineRule="auto"/>
        <w:jc w:val="center"/>
        <w:rPr>
          <w:rFonts w:ascii="Times New Roman" w:hAnsi="Times New Roman"/>
          <w:color w:val="000000"/>
          <w:sz w:val="28"/>
          <w:szCs w:val="28"/>
          <w:lang w:val="kk-KZ"/>
        </w:rPr>
      </w:pPr>
    </w:p>
    <w:p w:rsidR="002624EB" w:rsidRPr="00DA1F94" w:rsidRDefault="002624EB" w:rsidP="002624EB">
      <w:pPr>
        <w:spacing w:after="0" w:line="240" w:lineRule="auto"/>
        <w:jc w:val="center"/>
        <w:rPr>
          <w:rFonts w:ascii="Times New Roman" w:hAnsi="Times New Roman"/>
          <w:b/>
          <w:color w:val="000000"/>
          <w:sz w:val="28"/>
          <w:szCs w:val="28"/>
          <w:lang w:val="kk-KZ"/>
        </w:rPr>
      </w:pPr>
      <w:r w:rsidRPr="00DA1F94">
        <w:rPr>
          <w:rFonts w:ascii="Times New Roman" w:hAnsi="Times New Roman"/>
          <w:b/>
          <w:color w:val="000000"/>
          <w:sz w:val="28"/>
          <w:szCs w:val="28"/>
          <w:lang w:val="kk-KZ"/>
        </w:rPr>
        <w:t>ҚОСЫМША</w:t>
      </w:r>
      <w:r w:rsidR="006F2D4F" w:rsidRPr="00DA1F94">
        <w:rPr>
          <w:rFonts w:ascii="Times New Roman" w:hAnsi="Times New Roman"/>
          <w:b/>
          <w:color w:val="000000"/>
          <w:sz w:val="28"/>
          <w:szCs w:val="28"/>
          <w:lang w:val="kk-KZ"/>
        </w:rPr>
        <w:t xml:space="preserve"> Е</w:t>
      </w:r>
    </w:p>
    <w:p w:rsidR="002624EB" w:rsidRPr="00DA1F94" w:rsidRDefault="002624EB" w:rsidP="002624EB">
      <w:pPr>
        <w:spacing w:after="0" w:line="240" w:lineRule="auto"/>
        <w:jc w:val="center"/>
        <w:rPr>
          <w:rFonts w:ascii="Times New Roman" w:hAnsi="Times New Roman"/>
          <w:color w:val="000000"/>
          <w:sz w:val="28"/>
          <w:szCs w:val="28"/>
          <w:lang w:val="kk-KZ"/>
        </w:rPr>
      </w:pPr>
    </w:p>
    <w:p w:rsidR="002624EB" w:rsidRPr="00DA1F94" w:rsidRDefault="002624EB" w:rsidP="002624EB">
      <w:pPr>
        <w:spacing w:after="0" w:line="240" w:lineRule="auto"/>
        <w:jc w:val="center"/>
        <w:rPr>
          <w:rFonts w:ascii="Times New Roman" w:hAnsi="Times New Roman"/>
          <w:color w:val="000000"/>
          <w:sz w:val="28"/>
          <w:szCs w:val="28"/>
          <w:lang w:val="kk-KZ"/>
        </w:rPr>
      </w:pPr>
      <w:r w:rsidRPr="00DA1F94">
        <w:rPr>
          <w:rFonts w:ascii="Times New Roman" w:hAnsi="Times New Roman"/>
          <w:color w:val="000000"/>
          <w:sz w:val="28"/>
          <w:szCs w:val="28"/>
          <w:lang w:val="kk-KZ"/>
        </w:rPr>
        <w:t>Авторлық куәлік</w:t>
      </w:r>
    </w:p>
    <w:p w:rsidR="002624EB" w:rsidRPr="00DA1F94" w:rsidRDefault="002624EB" w:rsidP="002624EB">
      <w:pPr>
        <w:spacing w:after="0" w:line="240" w:lineRule="auto"/>
        <w:jc w:val="center"/>
        <w:rPr>
          <w:rFonts w:ascii="Times New Roman" w:hAnsi="Times New Roman"/>
          <w:color w:val="000000"/>
          <w:sz w:val="28"/>
          <w:szCs w:val="28"/>
          <w:lang w:val="kk-KZ"/>
        </w:rPr>
      </w:pPr>
    </w:p>
    <w:p w:rsidR="002624EB" w:rsidRPr="00DA1F94" w:rsidRDefault="00B0442A" w:rsidP="002624EB">
      <w:pPr>
        <w:spacing w:after="0" w:line="240" w:lineRule="auto"/>
        <w:jc w:val="center"/>
        <w:rPr>
          <w:rFonts w:ascii="Times New Roman" w:hAnsi="Times New Roman"/>
          <w:color w:val="000000"/>
          <w:sz w:val="28"/>
          <w:szCs w:val="28"/>
          <w:lang w:val="kk-KZ"/>
        </w:rPr>
      </w:pPr>
      <w:r w:rsidRPr="00DA1F94">
        <w:rPr>
          <w:rFonts w:ascii="Times New Roman" w:hAnsi="Times New Roman"/>
          <w:noProof/>
          <w:color w:val="000000"/>
          <w:sz w:val="28"/>
          <w:szCs w:val="28"/>
          <w:lang w:eastAsia="ru-RU"/>
        </w:rPr>
        <w:drawing>
          <wp:inline distT="0" distB="0" distL="0" distR="0">
            <wp:extent cx="5639435" cy="8011160"/>
            <wp:effectExtent l="0" t="0" r="0" b="0"/>
            <wp:docPr id="41" name="Рисунок 30" descr="Описание: А"/>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0" descr="Описание: А"/>
                    <pic:cNvPicPr>
                      <a:picLocks/>
                    </pic:cNvPicPr>
                  </pic:nvPicPr>
                  <pic:blipFill>
                    <a:blip r:embed="rId90">
                      <a:extLst>
                        <a:ext uri="{28A0092B-C50C-407E-A947-70E740481C1C}">
                          <a14:useLocalDpi xmlns:a14="http://schemas.microsoft.com/office/drawing/2010/main" val="0"/>
                        </a:ext>
                      </a:extLst>
                    </a:blip>
                    <a:srcRect l="1114" b="685"/>
                    <a:stretch>
                      <a:fillRect/>
                    </a:stretch>
                  </pic:blipFill>
                  <pic:spPr bwMode="auto">
                    <a:xfrm>
                      <a:off x="0" y="0"/>
                      <a:ext cx="5639435" cy="8011160"/>
                    </a:xfrm>
                    <a:prstGeom prst="rect">
                      <a:avLst/>
                    </a:prstGeom>
                    <a:noFill/>
                    <a:ln>
                      <a:noFill/>
                    </a:ln>
                  </pic:spPr>
                </pic:pic>
              </a:graphicData>
            </a:graphic>
          </wp:inline>
        </w:drawing>
      </w:r>
    </w:p>
    <w:p w:rsidR="002624EB" w:rsidRPr="00DA1F94" w:rsidRDefault="002624EB" w:rsidP="002624EB">
      <w:pPr>
        <w:spacing w:after="0" w:line="240" w:lineRule="auto"/>
        <w:jc w:val="center"/>
        <w:rPr>
          <w:rFonts w:ascii="Times New Roman" w:hAnsi="Times New Roman"/>
          <w:color w:val="000000"/>
          <w:sz w:val="28"/>
          <w:szCs w:val="28"/>
          <w:lang w:val="kk-KZ"/>
        </w:rPr>
      </w:pPr>
    </w:p>
    <w:p w:rsidR="002624EB" w:rsidRPr="00DA1F94" w:rsidRDefault="002624EB" w:rsidP="002624EB">
      <w:pPr>
        <w:spacing w:after="0" w:line="240" w:lineRule="auto"/>
        <w:jc w:val="center"/>
        <w:rPr>
          <w:rFonts w:ascii="Times New Roman" w:hAnsi="Times New Roman"/>
          <w:color w:val="000000"/>
          <w:sz w:val="28"/>
          <w:szCs w:val="28"/>
          <w:lang w:val="kk-KZ"/>
        </w:rPr>
      </w:pPr>
    </w:p>
    <w:p w:rsidR="002624EB" w:rsidRPr="00DA1F94" w:rsidRDefault="002624EB" w:rsidP="002624EB">
      <w:pPr>
        <w:spacing w:after="0" w:line="240" w:lineRule="auto"/>
        <w:jc w:val="center"/>
        <w:rPr>
          <w:rFonts w:ascii="Times New Roman" w:hAnsi="Times New Roman"/>
          <w:b/>
          <w:color w:val="000000"/>
          <w:sz w:val="28"/>
          <w:szCs w:val="28"/>
          <w:lang w:val="kk-KZ"/>
        </w:rPr>
      </w:pPr>
      <w:r w:rsidRPr="00DA1F94">
        <w:rPr>
          <w:rFonts w:ascii="Times New Roman" w:hAnsi="Times New Roman"/>
          <w:b/>
          <w:color w:val="000000"/>
          <w:sz w:val="28"/>
          <w:szCs w:val="28"/>
          <w:lang w:val="kk-KZ"/>
        </w:rPr>
        <w:t>ҚОСЫМША</w:t>
      </w:r>
      <w:r w:rsidR="006F2D4F" w:rsidRPr="00DA1F94">
        <w:rPr>
          <w:rFonts w:ascii="Times New Roman" w:hAnsi="Times New Roman"/>
          <w:b/>
          <w:color w:val="000000"/>
          <w:sz w:val="28"/>
          <w:szCs w:val="28"/>
          <w:lang w:val="kk-KZ"/>
        </w:rPr>
        <w:t xml:space="preserve"> Ж</w:t>
      </w:r>
    </w:p>
    <w:p w:rsidR="00A24FA6" w:rsidRPr="00DA1F94" w:rsidRDefault="00A24FA6" w:rsidP="002624EB">
      <w:pPr>
        <w:spacing w:after="0" w:line="240" w:lineRule="auto"/>
        <w:jc w:val="center"/>
        <w:rPr>
          <w:rFonts w:ascii="Times New Roman" w:hAnsi="Times New Roman"/>
          <w:b/>
          <w:color w:val="000000"/>
          <w:sz w:val="28"/>
          <w:szCs w:val="28"/>
          <w:lang w:val="kk-KZ"/>
        </w:rPr>
      </w:pPr>
    </w:p>
    <w:p w:rsidR="00A24FA6" w:rsidRPr="00DA1F94" w:rsidRDefault="00772346" w:rsidP="002624EB">
      <w:pPr>
        <w:spacing w:after="0" w:line="240" w:lineRule="auto"/>
        <w:jc w:val="center"/>
        <w:rPr>
          <w:rFonts w:ascii="Times New Roman" w:hAnsi="Times New Roman"/>
          <w:color w:val="000000"/>
          <w:sz w:val="28"/>
          <w:szCs w:val="28"/>
          <w:lang w:val="kk-KZ"/>
        </w:rPr>
      </w:pPr>
      <w:r w:rsidRPr="00DA1F94">
        <w:rPr>
          <w:rFonts w:ascii="Times New Roman" w:hAnsi="Times New Roman"/>
          <w:bCs/>
          <w:color w:val="000000"/>
          <w:sz w:val="28"/>
          <w:szCs w:val="28"/>
          <w:lang w:val="kk-KZ"/>
        </w:rPr>
        <w:t>Монография</w:t>
      </w:r>
      <w:r w:rsidRPr="00DA1F94">
        <w:rPr>
          <w:rFonts w:ascii="Times New Roman" w:hAnsi="Times New Roman"/>
          <w:color w:val="000000"/>
          <w:sz w:val="28"/>
          <w:szCs w:val="28"/>
          <w:lang w:val="kk-KZ"/>
        </w:rPr>
        <w:t xml:space="preserve"> және о</w:t>
      </w:r>
      <w:r w:rsidRPr="00DA1F94">
        <w:rPr>
          <w:rFonts w:ascii="Times New Roman" w:hAnsi="Times New Roman"/>
          <w:bCs/>
          <w:color w:val="000000"/>
          <w:sz w:val="28"/>
          <w:szCs w:val="28"/>
          <w:lang w:val="kk-KZ"/>
        </w:rPr>
        <w:t>қу-әдістемелік құрал</w:t>
      </w:r>
    </w:p>
    <w:p w:rsidR="002624EB" w:rsidRPr="00DA1F94" w:rsidRDefault="002624EB" w:rsidP="002624EB">
      <w:pPr>
        <w:spacing w:after="0" w:line="240" w:lineRule="auto"/>
        <w:jc w:val="center"/>
        <w:rPr>
          <w:rFonts w:ascii="Times New Roman" w:hAnsi="Times New Roman"/>
          <w:color w:val="000000"/>
          <w:sz w:val="28"/>
          <w:szCs w:val="28"/>
          <w:lang w:val="kk-KZ"/>
        </w:rPr>
      </w:pPr>
    </w:p>
    <w:p w:rsidR="002624EB" w:rsidRPr="00DA1F94" w:rsidRDefault="00B0442A" w:rsidP="002624EB">
      <w:pPr>
        <w:spacing w:after="0" w:line="240" w:lineRule="auto"/>
        <w:jc w:val="center"/>
        <w:rPr>
          <w:rFonts w:ascii="Times New Roman" w:hAnsi="Times New Roman"/>
          <w:color w:val="000000"/>
          <w:sz w:val="28"/>
          <w:szCs w:val="28"/>
          <w:lang w:val="kk-KZ"/>
        </w:rPr>
      </w:pPr>
      <w:r w:rsidRPr="00DA1F94">
        <w:rPr>
          <w:rFonts w:ascii="Times New Roman" w:hAnsi="Times New Roman"/>
          <w:noProof/>
          <w:color w:val="000000"/>
          <w:sz w:val="28"/>
          <w:szCs w:val="28"/>
          <w:lang w:eastAsia="ru-RU"/>
        </w:rPr>
        <w:drawing>
          <wp:inline distT="0" distB="0" distL="0" distR="0">
            <wp:extent cx="5076190" cy="3086100"/>
            <wp:effectExtent l="0" t="0" r="0" b="0"/>
            <wp:docPr id="42" name="Рисунок 29" descr="Описание: 2023-09-05_19-06-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9" descr="Описание: 2023-09-05_19-06-13"/>
                    <pic:cNvPicPr>
                      <a:picLocks/>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076190" cy="3086100"/>
                    </a:xfrm>
                    <a:prstGeom prst="rect">
                      <a:avLst/>
                    </a:prstGeom>
                    <a:noFill/>
                    <a:ln>
                      <a:noFill/>
                    </a:ln>
                  </pic:spPr>
                </pic:pic>
              </a:graphicData>
            </a:graphic>
          </wp:inline>
        </w:drawing>
      </w:r>
    </w:p>
    <w:p w:rsidR="002624EB" w:rsidRPr="00DA1F94" w:rsidRDefault="002624EB" w:rsidP="002624EB">
      <w:pPr>
        <w:spacing w:after="0" w:line="240" w:lineRule="auto"/>
        <w:jc w:val="center"/>
        <w:rPr>
          <w:rFonts w:ascii="Times New Roman" w:hAnsi="Times New Roman"/>
          <w:color w:val="000000"/>
          <w:sz w:val="28"/>
          <w:szCs w:val="28"/>
          <w:lang w:val="kk-KZ"/>
        </w:rPr>
      </w:pPr>
    </w:p>
    <w:p w:rsidR="002624EB" w:rsidRPr="00DA1F94" w:rsidRDefault="00B0442A" w:rsidP="002624EB">
      <w:pPr>
        <w:spacing w:after="0" w:line="240" w:lineRule="auto"/>
        <w:jc w:val="center"/>
        <w:rPr>
          <w:rFonts w:ascii="Times New Roman" w:hAnsi="Times New Roman"/>
          <w:color w:val="000000"/>
          <w:sz w:val="28"/>
          <w:szCs w:val="28"/>
          <w:lang w:val="kk-KZ"/>
        </w:rPr>
      </w:pPr>
      <w:r w:rsidRPr="00DA1F94">
        <w:rPr>
          <w:rFonts w:ascii="Times New Roman" w:hAnsi="Times New Roman"/>
          <w:noProof/>
          <w:color w:val="000000"/>
          <w:sz w:val="28"/>
          <w:szCs w:val="28"/>
          <w:lang w:eastAsia="ru-RU"/>
        </w:rPr>
        <w:drawing>
          <wp:inline distT="0" distB="0" distL="0" distR="0">
            <wp:extent cx="5076190" cy="5057775"/>
            <wp:effectExtent l="0" t="0" r="0" b="0"/>
            <wp:docPr id="43" name="Рисунок 28" descr="Описание: 2023-09-05_19-07-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8" descr="Описание: 2023-09-05_19-07-24"/>
                    <pic:cNvPicPr>
                      <a:picLocks/>
                    </pic:cNvPicPr>
                  </pic:nvPicPr>
                  <pic:blipFill>
                    <a:blip r:embed="rId92">
                      <a:extLst>
                        <a:ext uri="{28A0092B-C50C-407E-A947-70E740481C1C}">
                          <a14:useLocalDpi xmlns:a14="http://schemas.microsoft.com/office/drawing/2010/main" val="0"/>
                        </a:ext>
                      </a:extLst>
                    </a:blip>
                    <a:srcRect b="9506"/>
                    <a:stretch>
                      <a:fillRect/>
                    </a:stretch>
                  </pic:blipFill>
                  <pic:spPr bwMode="auto">
                    <a:xfrm>
                      <a:off x="0" y="0"/>
                      <a:ext cx="5076190" cy="5057775"/>
                    </a:xfrm>
                    <a:prstGeom prst="rect">
                      <a:avLst/>
                    </a:prstGeom>
                    <a:noFill/>
                    <a:ln>
                      <a:noFill/>
                    </a:ln>
                  </pic:spPr>
                </pic:pic>
              </a:graphicData>
            </a:graphic>
          </wp:inline>
        </w:drawing>
      </w:r>
    </w:p>
    <w:p w:rsidR="002624EB" w:rsidRPr="00DA1F94" w:rsidRDefault="002624EB" w:rsidP="002624EB">
      <w:pPr>
        <w:spacing w:after="0" w:line="240" w:lineRule="auto"/>
        <w:jc w:val="center"/>
        <w:rPr>
          <w:rFonts w:ascii="Times New Roman" w:hAnsi="Times New Roman"/>
          <w:b/>
          <w:color w:val="000000"/>
          <w:sz w:val="28"/>
          <w:szCs w:val="28"/>
          <w:lang w:val="kk-KZ"/>
        </w:rPr>
      </w:pPr>
      <w:r w:rsidRPr="00DA1F94">
        <w:rPr>
          <w:rFonts w:ascii="Times New Roman" w:hAnsi="Times New Roman"/>
          <w:b/>
          <w:color w:val="000000"/>
          <w:sz w:val="28"/>
          <w:szCs w:val="28"/>
          <w:lang w:val="kk-KZ"/>
        </w:rPr>
        <w:t>ҚОСЫМША</w:t>
      </w:r>
      <w:r w:rsidR="006F2D4F" w:rsidRPr="00DA1F94">
        <w:rPr>
          <w:rFonts w:ascii="Times New Roman" w:hAnsi="Times New Roman"/>
          <w:b/>
          <w:color w:val="000000"/>
          <w:sz w:val="28"/>
          <w:szCs w:val="28"/>
          <w:lang w:val="kk-KZ"/>
        </w:rPr>
        <w:t xml:space="preserve"> </w:t>
      </w:r>
      <w:r w:rsidR="00903F73">
        <w:rPr>
          <w:rFonts w:ascii="Times New Roman" w:hAnsi="Times New Roman"/>
          <w:b/>
          <w:color w:val="000000"/>
          <w:sz w:val="28"/>
          <w:szCs w:val="28"/>
          <w:lang w:val="kk-KZ"/>
        </w:rPr>
        <w:t>И</w:t>
      </w:r>
    </w:p>
    <w:p w:rsidR="00A24FA6" w:rsidRPr="00DA1F94" w:rsidRDefault="00A24FA6" w:rsidP="002624EB">
      <w:pPr>
        <w:spacing w:after="0" w:line="240" w:lineRule="auto"/>
        <w:jc w:val="center"/>
        <w:rPr>
          <w:rFonts w:ascii="Times New Roman" w:hAnsi="Times New Roman"/>
          <w:b/>
          <w:color w:val="000000"/>
          <w:sz w:val="28"/>
          <w:szCs w:val="28"/>
          <w:lang w:val="kk-KZ"/>
        </w:rPr>
      </w:pPr>
    </w:p>
    <w:p w:rsidR="00A24FA6" w:rsidRPr="00DA1F94" w:rsidRDefault="00B0442A" w:rsidP="002624EB">
      <w:pPr>
        <w:spacing w:after="0" w:line="240" w:lineRule="auto"/>
        <w:jc w:val="center"/>
        <w:rPr>
          <w:rFonts w:ascii="Times New Roman" w:hAnsi="Times New Roman"/>
          <w:color w:val="000000"/>
          <w:sz w:val="28"/>
          <w:szCs w:val="28"/>
          <w:lang w:val="kk-KZ"/>
        </w:rPr>
      </w:pPr>
      <w:r w:rsidRPr="00DA1F94">
        <w:rPr>
          <w:noProof/>
          <w:color w:val="000000"/>
          <w:lang w:eastAsia="ru-RU"/>
        </w:rPr>
        <w:drawing>
          <wp:anchor distT="0" distB="0" distL="114300" distR="114300" simplePos="0" relativeHeight="251680768" behindDoc="0" locked="0" layoutInCell="1" allowOverlap="1">
            <wp:simplePos x="0" y="0"/>
            <wp:positionH relativeFrom="column">
              <wp:posOffset>107315</wp:posOffset>
            </wp:positionH>
            <wp:positionV relativeFrom="paragraph">
              <wp:posOffset>727075</wp:posOffset>
            </wp:positionV>
            <wp:extent cx="5699760" cy="7777480"/>
            <wp:effectExtent l="0" t="0" r="0" b="0"/>
            <wp:wrapSquare wrapText="bothSides"/>
            <wp:docPr id="491" name="Рисунок 32" descr="Описание: 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2" descr="Описание: 001"/>
                    <pic:cNvPicPr>
                      <a:picLocks/>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564765" cy="3499485"/>
                    </a:xfrm>
                    <a:prstGeom prst="rect">
                      <a:avLst/>
                    </a:prstGeom>
                    <a:noFill/>
                  </pic:spPr>
                </pic:pic>
              </a:graphicData>
            </a:graphic>
            <wp14:sizeRelH relativeFrom="page">
              <wp14:pctWidth>0</wp14:pctWidth>
            </wp14:sizeRelH>
            <wp14:sizeRelV relativeFrom="page">
              <wp14:pctHeight>0</wp14:pctHeight>
            </wp14:sizeRelV>
          </wp:anchor>
        </w:drawing>
      </w:r>
      <w:r w:rsidR="00A24FA6" w:rsidRPr="00DA1F94">
        <w:rPr>
          <w:rFonts w:ascii="Times New Roman" w:hAnsi="Times New Roman"/>
          <w:bCs/>
          <w:color w:val="000000"/>
          <w:sz w:val="28"/>
          <w:szCs w:val="28"/>
          <w:lang w:val="kk-KZ"/>
        </w:rPr>
        <w:t>Оқу-әдістемелік құрал «Болашақ педагог-психологтерде медиабілім құралдарымен  креативтілікті қалыптастыру»</w:t>
      </w:r>
    </w:p>
    <w:p w:rsidR="002624EB" w:rsidRPr="00DA1F94" w:rsidRDefault="002624EB" w:rsidP="002624EB">
      <w:pPr>
        <w:spacing w:after="0" w:line="240" w:lineRule="auto"/>
        <w:jc w:val="center"/>
        <w:rPr>
          <w:rFonts w:ascii="Times New Roman" w:hAnsi="Times New Roman"/>
          <w:color w:val="000000"/>
          <w:sz w:val="28"/>
          <w:szCs w:val="28"/>
          <w:lang w:val="kk-KZ"/>
        </w:rPr>
      </w:pPr>
    </w:p>
    <w:p w:rsidR="002624EB" w:rsidRPr="00DA1F94" w:rsidRDefault="002624EB" w:rsidP="002624EB">
      <w:pPr>
        <w:spacing w:after="0" w:line="240" w:lineRule="auto"/>
        <w:jc w:val="center"/>
        <w:rPr>
          <w:rFonts w:ascii="Times New Roman" w:hAnsi="Times New Roman"/>
          <w:color w:val="000000"/>
          <w:sz w:val="28"/>
          <w:szCs w:val="28"/>
          <w:lang w:val="kk-KZ"/>
        </w:rPr>
      </w:pPr>
    </w:p>
    <w:p w:rsidR="002624EB" w:rsidRPr="00DA1F94" w:rsidRDefault="002624EB" w:rsidP="002624EB">
      <w:pPr>
        <w:spacing w:after="0" w:line="240" w:lineRule="auto"/>
        <w:jc w:val="center"/>
        <w:rPr>
          <w:rFonts w:ascii="Times New Roman" w:hAnsi="Times New Roman"/>
          <w:b/>
          <w:color w:val="000000"/>
          <w:sz w:val="28"/>
          <w:szCs w:val="28"/>
          <w:lang w:val="kk-KZ"/>
        </w:rPr>
      </w:pPr>
      <w:r w:rsidRPr="00DA1F94">
        <w:rPr>
          <w:rFonts w:ascii="Times New Roman" w:hAnsi="Times New Roman"/>
          <w:b/>
          <w:color w:val="000000"/>
          <w:sz w:val="28"/>
          <w:szCs w:val="28"/>
          <w:lang w:val="kk-KZ"/>
        </w:rPr>
        <w:t>Қ</w:t>
      </w:r>
      <w:r w:rsidR="006F2D4F" w:rsidRPr="00DA1F94">
        <w:rPr>
          <w:rFonts w:ascii="Times New Roman" w:hAnsi="Times New Roman"/>
          <w:b/>
          <w:color w:val="000000"/>
          <w:sz w:val="28"/>
          <w:szCs w:val="28"/>
          <w:lang w:val="kk-KZ"/>
        </w:rPr>
        <w:t xml:space="preserve">ОСЫМША </w:t>
      </w:r>
      <w:r w:rsidR="00903F73">
        <w:rPr>
          <w:rFonts w:ascii="Times New Roman" w:hAnsi="Times New Roman"/>
          <w:b/>
          <w:color w:val="000000"/>
          <w:sz w:val="28"/>
          <w:szCs w:val="28"/>
          <w:lang w:val="kk-KZ"/>
        </w:rPr>
        <w:t>К</w:t>
      </w:r>
    </w:p>
    <w:p w:rsidR="00A24FA6" w:rsidRPr="00DA1F94" w:rsidRDefault="00A24FA6" w:rsidP="002624EB">
      <w:pPr>
        <w:spacing w:after="0" w:line="240" w:lineRule="auto"/>
        <w:jc w:val="center"/>
        <w:rPr>
          <w:rFonts w:ascii="Times New Roman" w:hAnsi="Times New Roman"/>
          <w:color w:val="000000"/>
          <w:sz w:val="28"/>
          <w:szCs w:val="28"/>
          <w:lang w:val="kk-KZ"/>
        </w:rPr>
      </w:pPr>
    </w:p>
    <w:p w:rsidR="00A24FA6" w:rsidRPr="00DA1F94" w:rsidRDefault="00A24FA6" w:rsidP="002624EB">
      <w:pPr>
        <w:spacing w:after="0" w:line="240" w:lineRule="auto"/>
        <w:jc w:val="center"/>
        <w:rPr>
          <w:rFonts w:ascii="Times New Roman" w:hAnsi="Times New Roman"/>
          <w:color w:val="000000"/>
          <w:sz w:val="28"/>
          <w:szCs w:val="28"/>
          <w:lang w:val="kk-KZ"/>
        </w:rPr>
      </w:pPr>
      <w:r w:rsidRPr="00DA1F94">
        <w:rPr>
          <w:rFonts w:ascii="Times New Roman" w:hAnsi="Times New Roman"/>
          <w:color w:val="000000"/>
          <w:sz w:val="28"/>
          <w:szCs w:val="28"/>
          <w:lang w:val="kk-KZ"/>
        </w:rPr>
        <w:t>Ендіру актісі</w:t>
      </w:r>
    </w:p>
    <w:p w:rsidR="002624EB" w:rsidRPr="00DA1F94" w:rsidRDefault="002624EB" w:rsidP="002624EB">
      <w:pPr>
        <w:spacing w:after="0" w:line="240" w:lineRule="auto"/>
        <w:jc w:val="center"/>
        <w:rPr>
          <w:rFonts w:ascii="Times New Roman" w:hAnsi="Times New Roman"/>
          <w:color w:val="000000"/>
          <w:sz w:val="28"/>
          <w:szCs w:val="28"/>
          <w:lang w:val="kk-KZ"/>
        </w:rPr>
      </w:pPr>
    </w:p>
    <w:p w:rsidR="002624EB" w:rsidRPr="00DA1F94" w:rsidRDefault="002624EB" w:rsidP="002624EB">
      <w:pPr>
        <w:spacing w:after="0" w:line="240" w:lineRule="auto"/>
        <w:jc w:val="center"/>
        <w:rPr>
          <w:rFonts w:ascii="Times New Roman" w:hAnsi="Times New Roman"/>
          <w:color w:val="000000"/>
          <w:sz w:val="28"/>
          <w:szCs w:val="28"/>
          <w:lang w:val="kk-KZ"/>
        </w:rPr>
      </w:pPr>
    </w:p>
    <w:p w:rsidR="002624EB" w:rsidRPr="00DA1F94" w:rsidRDefault="00B0442A" w:rsidP="002624EB">
      <w:pPr>
        <w:spacing w:after="0" w:line="240" w:lineRule="auto"/>
        <w:jc w:val="center"/>
        <w:rPr>
          <w:rFonts w:ascii="Times New Roman" w:hAnsi="Times New Roman"/>
          <w:color w:val="000000"/>
          <w:sz w:val="28"/>
          <w:szCs w:val="28"/>
          <w:lang w:val="kk-KZ"/>
        </w:rPr>
      </w:pPr>
      <w:r w:rsidRPr="00F44525">
        <w:rPr>
          <w:rFonts w:ascii="Times New Roman" w:hAnsi="Times New Roman"/>
          <w:noProof/>
          <w:color w:val="000000"/>
          <w:sz w:val="28"/>
          <w:szCs w:val="28"/>
          <w:lang w:eastAsia="ru-RU"/>
        </w:rPr>
        <w:drawing>
          <wp:inline distT="0" distB="0" distL="0" distR="0">
            <wp:extent cx="4935220" cy="6970395"/>
            <wp:effectExtent l="0" t="0" r="0" b="0"/>
            <wp:docPr id="44" name="Рисунок 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44"/>
                    <pic:cNvPicPr>
                      <a:picLocks/>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4935220" cy="6970395"/>
                    </a:xfrm>
                    <a:prstGeom prst="rect">
                      <a:avLst/>
                    </a:prstGeom>
                    <a:noFill/>
                    <a:ln>
                      <a:noFill/>
                    </a:ln>
                  </pic:spPr>
                </pic:pic>
              </a:graphicData>
            </a:graphic>
          </wp:inline>
        </w:drawing>
      </w:r>
    </w:p>
    <w:sectPr w:rsidR="002624EB" w:rsidRPr="00DA1F94" w:rsidSect="007B6E6F">
      <w:footerReference w:type="default" r:id="rId95"/>
      <w:pgSz w:w="11906" w:h="16838" w:code="9"/>
      <w:pgMar w:top="1134" w:right="566" w:bottom="1134" w:left="1701" w:header="709" w:footer="709" w:gutter="0"/>
      <w:pgNumType w:chapStyle="1"/>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442B28" w:rsidRDefault="00442B28" w:rsidP="0011449B">
      <w:pPr>
        <w:spacing w:after="0" w:line="240" w:lineRule="auto"/>
      </w:pPr>
      <w:r>
        <w:separator/>
      </w:r>
    </w:p>
  </w:endnote>
  <w:endnote w:type="continuationSeparator" w:id="0">
    <w:p w:rsidR="00442B28" w:rsidRDefault="00442B28" w:rsidP="0011449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Cambria Math">
    <w:panose1 w:val="02040503050406030204"/>
    <w:charset w:val="CC"/>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F4DEA" w:rsidRPr="00B852B0" w:rsidRDefault="006F4DEA" w:rsidP="00B852B0">
    <w:pPr>
      <w:pStyle w:val="af1"/>
      <w:jc w:val="center"/>
      <w:rPr>
        <w:rFonts w:ascii="Times New Roman" w:hAnsi="Times New Roman"/>
        <w:sz w:val="24"/>
        <w:szCs w:val="24"/>
        <w:lang w:val="kk-KZ"/>
      </w:rPr>
    </w:pPr>
    <w:r w:rsidRPr="00B852B0">
      <w:rPr>
        <w:rFonts w:ascii="Times New Roman" w:hAnsi="Times New Roman"/>
        <w:sz w:val="24"/>
        <w:szCs w:val="24"/>
      </w:rPr>
      <w:fldChar w:fldCharType="begin"/>
    </w:r>
    <w:r w:rsidRPr="00B852B0">
      <w:rPr>
        <w:rFonts w:ascii="Times New Roman" w:hAnsi="Times New Roman"/>
        <w:sz w:val="24"/>
        <w:szCs w:val="24"/>
      </w:rPr>
      <w:instrText xml:space="preserve"> PAGE   \* MERGEFORMAT </w:instrText>
    </w:r>
    <w:r w:rsidRPr="00B852B0">
      <w:rPr>
        <w:rFonts w:ascii="Times New Roman" w:hAnsi="Times New Roman"/>
        <w:sz w:val="24"/>
        <w:szCs w:val="24"/>
      </w:rPr>
      <w:fldChar w:fldCharType="separate"/>
    </w:r>
    <w:r w:rsidR="00FA261B">
      <w:rPr>
        <w:rFonts w:ascii="Times New Roman" w:hAnsi="Times New Roman"/>
        <w:noProof/>
        <w:sz w:val="24"/>
        <w:szCs w:val="24"/>
      </w:rPr>
      <w:t>21</w:t>
    </w:r>
    <w:r w:rsidRPr="00B852B0">
      <w:rPr>
        <w:rFonts w:ascii="Times New Roman" w:hAnsi="Times New Roman"/>
        <w:sz w:val="24"/>
        <w:szCs w:val="24"/>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442B28" w:rsidRDefault="00442B28" w:rsidP="0011449B">
      <w:pPr>
        <w:spacing w:after="0" w:line="240" w:lineRule="auto"/>
      </w:pPr>
      <w:r>
        <w:separator/>
      </w:r>
    </w:p>
  </w:footnote>
  <w:footnote w:type="continuationSeparator" w:id="0">
    <w:p w:rsidR="00442B28" w:rsidRDefault="00442B28" w:rsidP="0011449B">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5E37421"/>
    <w:multiLevelType w:val="hybridMultilevel"/>
    <w:tmpl w:val="EF38C50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15:restartNumberingAfterBreak="0">
    <w:nsid w:val="098610E2"/>
    <w:multiLevelType w:val="hybridMultilevel"/>
    <w:tmpl w:val="E91C8CC2"/>
    <w:lvl w:ilvl="0" w:tplc="77E4E49A">
      <w:start w:val="1"/>
      <w:numFmt w:val="bullet"/>
      <w:lvlText w:val="•"/>
      <w:lvlJc w:val="left"/>
      <w:pPr>
        <w:tabs>
          <w:tab w:val="num" w:pos="720"/>
        </w:tabs>
        <w:ind w:left="720" w:hanging="360"/>
      </w:pPr>
      <w:rPr>
        <w:rFonts w:ascii="Times New Roman" w:hAnsi="Times New Roman" w:hint="default"/>
      </w:rPr>
    </w:lvl>
    <w:lvl w:ilvl="1" w:tplc="8E5A95BE" w:tentative="1">
      <w:start w:val="1"/>
      <w:numFmt w:val="bullet"/>
      <w:lvlText w:val="•"/>
      <w:lvlJc w:val="left"/>
      <w:pPr>
        <w:tabs>
          <w:tab w:val="num" w:pos="1440"/>
        </w:tabs>
        <w:ind w:left="1440" w:hanging="360"/>
      </w:pPr>
      <w:rPr>
        <w:rFonts w:ascii="Times New Roman" w:hAnsi="Times New Roman" w:hint="default"/>
      </w:rPr>
    </w:lvl>
    <w:lvl w:ilvl="2" w:tplc="18F83698" w:tentative="1">
      <w:start w:val="1"/>
      <w:numFmt w:val="bullet"/>
      <w:lvlText w:val="•"/>
      <w:lvlJc w:val="left"/>
      <w:pPr>
        <w:tabs>
          <w:tab w:val="num" w:pos="2160"/>
        </w:tabs>
        <w:ind w:left="2160" w:hanging="360"/>
      </w:pPr>
      <w:rPr>
        <w:rFonts w:ascii="Times New Roman" w:hAnsi="Times New Roman" w:hint="default"/>
      </w:rPr>
    </w:lvl>
    <w:lvl w:ilvl="3" w:tplc="F184F0C6" w:tentative="1">
      <w:start w:val="1"/>
      <w:numFmt w:val="bullet"/>
      <w:lvlText w:val="•"/>
      <w:lvlJc w:val="left"/>
      <w:pPr>
        <w:tabs>
          <w:tab w:val="num" w:pos="2880"/>
        </w:tabs>
        <w:ind w:left="2880" w:hanging="360"/>
      </w:pPr>
      <w:rPr>
        <w:rFonts w:ascii="Times New Roman" w:hAnsi="Times New Roman" w:hint="default"/>
      </w:rPr>
    </w:lvl>
    <w:lvl w:ilvl="4" w:tplc="886C062C" w:tentative="1">
      <w:start w:val="1"/>
      <w:numFmt w:val="bullet"/>
      <w:lvlText w:val="•"/>
      <w:lvlJc w:val="left"/>
      <w:pPr>
        <w:tabs>
          <w:tab w:val="num" w:pos="3600"/>
        </w:tabs>
        <w:ind w:left="3600" w:hanging="360"/>
      </w:pPr>
      <w:rPr>
        <w:rFonts w:ascii="Times New Roman" w:hAnsi="Times New Roman" w:hint="default"/>
      </w:rPr>
    </w:lvl>
    <w:lvl w:ilvl="5" w:tplc="170EDB4C" w:tentative="1">
      <w:start w:val="1"/>
      <w:numFmt w:val="bullet"/>
      <w:lvlText w:val="•"/>
      <w:lvlJc w:val="left"/>
      <w:pPr>
        <w:tabs>
          <w:tab w:val="num" w:pos="4320"/>
        </w:tabs>
        <w:ind w:left="4320" w:hanging="360"/>
      </w:pPr>
      <w:rPr>
        <w:rFonts w:ascii="Times New Roman" w:hAnsi="Times New Roman" w:hint="default"/>
      </w:rPr>
    </w:lvl>
    <w:lvl w:ilvl="6" w:tplc="8864E2D2" w:tentative="1">
      <w:start w:val="1"/>
      <w:numFmt w:val="bullet"/>
      <w:lvlText w:val="•"/>
      <w:lvlJc w:val="left"/>
      <w:pPr>
        <w:tabs>
          <w:tab w:val="num" w:pos="5040"/>
        </w:tabs>
        <w:ind w:left="5040" w:hanging="360"/>
      </w:pPr>
      <w:rPr>
        <w:rFonts w:ascii="Times New Roman" w:hAnsi="Times New Roman" w:hint="default"/>
      </w:rPr>
    </w:lvl>
    <w:lvl w:ilvl="7" w:tplc="43F0D1D8" w:tentative="1">
      <w:start w:val="1"/>
      <w:numFmt w:val="bullet"/>
      <w:lvlText w:val="•"/>
      <w:lvlJc w:val="left"/>
      <w:pPr>
        <w:tabs>
          <w:tab w:val="num" w:pos="5760"/>
        </w:tabs>
        <w:ind w:left="5760" w:hanging="360"/>
      </w:pPr>
      <w:rPr>
        <w:rFonts w:ascii="Times New Roman" w:hAnsi="Times New Roman" w:hint="default"/>
      </w:rPr>
    </w:lvl>
    <w:lvl w:ilvl="8" w:tplc="C3064E2E" w:tentative="1">
      <w:start w:val="1"/>
      <w:numFmt w:val="bullet"/>
      <w:lvlText w:val="•"/>
      <w:lvlJc w:val="left"/>
      <w:pPr>
        <w:tabs>
          <w:tab w:val="num" w:pos="6480"/>
        </w:tabs>
        <w:ind w:left="6480" w:hanging="360"/>
      </w:pPr>
      <w:rPr>
        <w:rFonts w:ascii="Times New Roman" w:hAnsi="Times New Roman" w:hint="default"/>
      </w:rPr>
    </w:lvl>
  </w:abstractNum>
  <w:abstractNum w:abstractNumId="2" w15:restartNumberingAfterBreak="0">
    <w:nsid w:val="0A191EED"/>
    <w:multiLevelType w:val="hybridMultilevel"/>
    <w:tmpl w:val="4910819E"/>
    <w:lvl w:ilvl="0" w:tplc="06C655FE">
      <w:start w:val="1"/>
      <w:numFmt w:val="bullet"/>
      <w:lvlText w:val="•"/>
      <w:lvlJc w:val="left"/>
      <w:pPr>
        <w:tabs>
          <w:tab w:val="num" w:pos="720"/>
        </w:tabs>
        <w:ind w:left="720" w:hanging="360"/>
      </w:pPr>
      <w:rPr>
        <w:rFonts w:ascii="Times New Roman" w:hAnsi="Times New Roman" w:hint="default"/>
      </w:rPr>
    </w:lvl>
    <w:lvl w:ilvl="1" w:tplc="54560218" w:tentative="1">
      <w:start w:val="1"/>
      <w:numFmt w:val="bullet"/>
      <w:lvlText w:val="•"/>
      <w:lvlJc w:val="left"/>
      <w:pPr>
        <w:tabs>
          <w:tab w:val="num" w:pos="1440"/>
        </w:tabs>
        <w:ind w:left="1440" w:hanging="360"/>
      </w:pPr>
      <w:rPr>
        <w:rFonts w:ascii="Times New Roman" w:hAnsi="Times New Roman" w:hint="default"/>
      </w:rPr>
    </w:lvl>
    <w:lvl w:ilvl="2" w:tplc="CB6EDEAA" w:tentative="1">
      <w:start w:val="1"/>
      <w:numFmt w:val="bullet"/>
      <w:lvlText w:val="•"/>
      <w:lvlJc w:val="left"/>
      <w:pPr>
        <w:tabs>
          <w:tab w:val="num" w:pos="2160"/>
        </w:tabs>
        <w:ind w:left="2160" w:hanging="360"/>
      </w:pPr>
      <w:rPr>
        <w:rFonts w:ascii="Times New Roman" w:hAnsi="Times New Roman" w:hint="default"/>
      </w:rPr>
    </w:lvl>
    <w:lvl w:ilvl="3" w:tplc="D736C956" w:tentative="1">
      <w:start w:val="1"/>
      <w:numFmt w:val="bullet"/>
      <w:lvlText w:val="•"/>
      <w:lvlJc w:val="left"/>
      <w:pPr>
        <w:tabs>
          <w:tab w:val="num" w:pos="2880"/>
        </w:tabs>
        <w:ind w:left="2880" w:hanging="360"/>
      </w:pPr>
      <w:rPr>
        <w:rFonts w:ascii="Times New Roman" w:hAnsi="Times New Roman" w:hint="default"/>
      </w:rPr>
    </w:lvl>
    <w:lvl w:ilvl="4" w:tplc="756E6E22" w:tentative="1">
      <w:start w:val="1"/>
      <w:numFmt w:val="bullet"/>
      <w:lvlText w:val="•"/>
      <w:lvlJc w:val="left"/>
      <w:pPr>
        <w:tabs>
          <w:tab w:val="num" w:pos="3600"/>
        </w:tabs>
        <w:ind w:left="3600" w:hanging="360"/>
      </w:pPr>
      <w:rPr>
        <w:rFonts w:ascii="Times New Roman" w:hAnsi="Times New Roman" w:hint="default"/>
      </w:rPr>
    </w:lvl>
    <w:lvl w:ilvl="5" w:tplc="73922548" w:tentative="1">
      <w:start w:val="1"/>
      <w:numFmt w:val="bullet"/>
      <w:lvlText w:val="•"/>
      <w:lvlJc w:val="left"/>
      <w:pPr>
        <w:tabs>
          <w:tab w:val="num" w:pos="4320"/>
        </w:tabs>
        <w:ind w:left="4320" w:hanging="360"/>
      </w:pPr>
      <w:rPr>
        <w:rFonts w:ascii="Times New Roman" w:hAnsi="Times New Roman" w:hint="default"/>
      </w:rPr>
    </w:lvl>
    <w:lvl w:ilvl="6" w:tplc="871A5346" w:tentative="1">
      <w:start w:val="1"/>
      <w:numFmt w:val="bullet"/>
      <w:lvlText w:val="•"/>
      <w:lvlJc w:val="left"/>
      <w:pPr>
        <w:tabs>
          <w:tab w:val="num" w:pos="5040"/>
        </w:tabs>
        <w:ind w:left="5040" w:hanging="360"/>
      </w:pPr>
      <w:rPr>
        <w:rFonts w:ascii="Times New Roman" w:hAnsi="Times New Roman" w:hint="default"/>
      </w:rPr>
    </w:lvl>
    <w:lvl w:ilvl="7" w:tplc="386A87D4" w:tentative="1">
      <w:start w:val="1"/>
      <w:numFmt w:val="bullet"/>
      <w:lvlText w:val="•"/>
      <w:lvlJc w:val="left"/>
      <w:pPr>
        <w:tabs>
          <w:tab w:val="num" w:pos="5760"/>
        </w:tabs>
        <w:ind w:left="5760" w:hanging="360"/>
      </w:pPr>
      <w:rPr>
        <w:rFonts w:ascii="Times New Roman" w:hAnsi="Times New Roman" w:hint="default"/>
      </w:rPr>
    </w:lvl>
    <w:lvl w:ilvl="8" w:tplc="57085174" w:tentative="1">
      <w:start w:val="1"/>
      <w:numFmt w:val="bullet"/>
      <w:lvlText w:val="•"/>
      <w:lvlJc w:val="left"/>
      <w:pPr>
        <w:tabs>
          <w:tab w:val="num" w:pos="6480"/>
        </w:tabs>
        <w:ind w:left="6480" w:hanging="360"/>
      </w:pPr>
      <w:rPr>
        <w:rFonts w:ascii="Times New Roman" w:hAnsi="Times New Roman" w:hint="default"/>
      </w:rPr>
    </w:lvl>
  </w:abstractNum>
  <w:abstractNum w:abstractNumId="3" w15:restartNumberingAfterBreak="0">
    <w:nsid w:val="0D5529A0"/>
    <w:multiLevelType w:val="hybridMultilevel"/>
    <w:tmpl w:val="4FC0F6E8"/>
    <w:lvl w:ilvl="0" w:tplc="E434471E">
      <w:start w:val="1"/>
      <w:numFmt w:val="bullet"/>
      <w:lvlText w:val="•"/>
      <w:lvlJc w:val="left"/>
      <w:pPr>
        <w:tabs>
          <w:tab w:val="num" w:pos="720"/>
        </w:tabs>
        <w:ind w:left="720" w:hanging="360"/>
      </w:pPr>
      <w:rPr>
        <w:rFonts w:ascii="Times New Roman" w:hAnsi="Times New Roman" w:hint="default"/>
      </w:rPr>
    </w:lvl>
    <w:lvl w:ilvl="1" w:tplc="C5A01DD8" w:tentative="1">
      <w:start w:val="1"/>
      <w:numFmt w:val="bullet"/>
      <w:lvlText w:val="•"/>
      <w:lvlJc w:val="left"/>
      <w:pPr>
        <w:tabs>
          <w:tab w:val="num" w:pos="1440"/>
        </w:tabs>
        <w:ind w:left="1440" w:hanging="360"/>
      </w:pPr>
      <w:rPr>
        <w:rFonts w:ascii="Times New Roman" w:hAnsi="Times New Roman" w:hint="default"/>
      </w:rPr>
    </w:lvl>
    <w:lvl w:ilvl="2" w:tplc="40CAF6A2" w:tentative="1">
      <w:start w:val="1"/>
      <w:numFmt w:val="bullet"/>
      <w:lvlText w:val="•"/>
      <w:lvlJc w:val="left"/>
      <w:pPr>
        <w:tabs>
          <w:tab w:val="num" w:pos="2160"/>
        </w:tabs>
        <w:ind w:left="2160" w:hanging="360"/>
      </w:pPr>
      <w:rPr>
        <w:rFonts w:ascii="Times New Roman" w:hAnsi="Times New Roman" w:hint="default"/>
      </w:rPr>
    </w:lvl>
    <w:lvl w:ilvl="3" w:tplc="3A7E430C" w:tentative="1">
      <w:start w:val="1"/>
      <w:numFmt w:val="bullet"/>
      <w:lvlText w:val="•"/>
      <w:lvlJc w:val="left"/>
      <w:pPr>
        <w:tabs>
          <w:tab w:val="num" w:pos="2880"/>
        </w:tabs>
        <w:ind w:left="2880" w:hanging="360"/>
      </w:pPr>
      <w:rPr>
        <w:rFonts w:ascii="Times New Roman" w:hAnsi="Times New Roman" w:hint="default"/>
      </w:rPr>
    </w:lvl>
    <w:lvl w:ilvl="4" w:tplc="7452E538" w:tentative="1">
      <w:start w:val="1"/>
      <w:numFmt w:val="bullet"/>
      <w:lvlText w:val="•"/>
      <w:lvlJc w:val="left"/>
      <w:pPr>
        <w:tabs>
          <w:tab w:val="num" w:pos="3600"/>
        </w:tabs>
        <w:ind w:left="3600" w:hanging="360"/>
      </w:pPr>
      <w:rPr>
        <w:rFonts w:ascii="Times New Roman" w:hAnsi="Times New Roman" w:hint="default"/>
      </w:rPr>
    </w:lvl>
    <w:lvl w:ilvl="5" w:tplc="5540D3F0" w:tentative="1">
      <w:start w:val="1"/>
      <w:numFmt w:val="bullet"/>
      <w:lvlText w:val="•"/>
      <w:lvlJc w:val="left"/>
      <w:pPr>
        <w:tabs>
          <w:tab w:val="num" w:pos="4320"/>
        </w:tabs>
        <w:ind w:left="4320" w:hanging="360"/>
      </w:pPr>
      <w:rPr>
        <w:rFonts w:ascii="Times New Roman" w:hAnsi="Times New Roman" w:hint="default"/>
      </w:rPr>
    </w:lvl>
    <w:lvl w:ilvl="6" w:tplc="38DA8CB2" w:tentative="1">
      <w:start w:val="1"/>
      <w:numFmt w:val="bullet"/>
      <w:lvlText w:val="•"/>
      <w:lvlJc w:val="left"/>
      <w:pPr>
        <w:tabs>
          <w:tab w:val="num" w:pos="5040"/>
        </w:tabs>
        <w:ind w:left="5040" w:hanging="360"/>
      </w:pPr>
      <w:rPr>
        <w:rFonts w:ascii="Times New Roman" w:hAnsi="Times New Roman" w:hint="default"/>
      </w:rPr>
    </w:lvl>
    <w:lvl w:ilvl="7" w:tplc="FFF86E4A" w:tentative="1">
      <w:start w:val="1"/>
      <w:numFmt w:val="bullet"/>
      <w:lvlText w:val="•"/>
      <w:lvlJc w:val="left"/>
      <w:pPr>
        <w:tabs>
          <w:tab w:val="num" w:pos="5760"/>
        </w:tabs>
        <w:ind w:left="5760" w:hanging="360"/>
      </w:pPr>
      <w:rPr>
        <w:rFonts w:ascii="Times New Roman" w:hAnsi="Times New Roman" w:hint="default"/>
      </w:rPr>
    </w:lvl>
    <w:lvl w:ilvl="8" w:tplc="89B2FA82" w:tentative="1">
      <w:start w:val="1"/>
      <w:numFmt w:val="bullet"/>
      <w:lvlText w:val="•"/>
      <w:lvlJc w:val="left"/>
      <w:pPr>
        <w:tabs>
          <w:tab w:val="num" w:pos="6480"/>
        </w:tabs>
        <w:ind w:left="6480" w:hanging="360"/>
      </w:pPr>
      <w:rPr>
        <w:rFonts w:ascii="Times New Roman" w:hAnsi="Times New Roman" w:hint="default"/>
      </w:rPr>
    </w:lvl>
  </w:abstractNum>
  <w:abstractNum w:abstractNumId="4" w15:restartNumberingAfterBreak="0">
    <w:nsid w:val="0E1A27DA"/>
    <w:multiLevelType w:val="hybridMultilevel"/>
    <w:tmpl w:val="CCF8059C"/>
    <w:lvl w:ilvl="0" w:tplc="9246E9F4">
      <w:start w:val="1"/>
      <w:numFmt w:val="decimal"/>
      <w:lvlText w:val="%1."/>
      <w:lvlJc w:val="left"/>
      <w:pPr>
        <w:ind w:left="2859" w:hanging="735"/>
      </w:pPr>
      <w:rPr>
        <w:rFonts w:hint="default"/>
      </w:rPr>
    </w:lvl>
    <w:lvl w:ilvl="1" w:tplc="04190019">
      <w:start w:val="1"/>
      <w:numFmt w:val="lowerLetter"/>
      <w:lvlText w:val="%2."/>
      <w:lvlJc w:val="left"/>
      <w:pPr>
        <w:ind w:left="3204" w:hanging="360"/>
      </w:pPr>
    </w:lvl>
    <w:lvl w:ilvl="2" w:tplc="0419001B" w:tentative="1">
      <w:start w:val="1"/>
      <w:numFmt w:val="lowerRoman"/>
      <w:lvlText w:val="%3."/>
      <w:lvlJc w:val="right"/>
      <w:pPr>
        <w:ind w:left="3924" w:hanging="180"/>
      </w:pPr>
    </w:lvl>
    <w:lvl w:ilvl="3" w:tplc="0419000F" w:tentative="1">
      <w:start w:val="1"/>
      <w:numFmt w:val="decimal"/>
      <w:lvlText w:val="%4."/>
      <w:lvlJc w:val="left"/>
      <w:pPr>
        <w:ind w:left="4644" w:hanging="360"/>
      </w:pPr>
    </w:lvl>
    <w:lvl w:ilvl="4" w:tplc="04190019" w:tentative="1">
      <w:start w:val="1"/>
      <w:numFmt w:val="lowerLetter"/>
      <w:lvlText w:val="%5."/>
      <w:lvlJc w:val="left"/>
      <w:pPr>
        <w:ind w:left="5364" w:hanging="360"/>
      </w:pPr>
    </w:lvl>
    <w:lvl w:ilvl="5" w:tplc="0419001B" w:tentative="1">
      <w:start w:val="1"/>
      <w:numFmt w:val="lowerRoman"/>
      <w:lvlText w:val="%6."/>
      <w:lvlJc w:val="right"/>
      <w:pPr>
        <w:ind w:left="6084" w:hanging="180"/>
      </w:pPr>
    </w:lvl>
    <w:lvl w:ilvl="6" w:tplc="0419000F" w:tentative="1">
      <w:start w:val="1"/>
      <w:numFmt w:val="decimal"/>
      <w:lvlText w:val="%7."/>
      <w:lvlJc w:val="left"/>
      <w:pPr>
        <w:ind w:left="6804" w:hanging="360"/>
      </w:pPr>
    </w:lvl>
    <w:lvl w:ilvl="7" w:tplc="04190019" w:tentative="1">
      <w:start w:val="1"/>
      <w:numFmt w:val="lowerLetter"/>
      <w:lvlText w:val="%8."/>
      <w:lvlJc w:val="left"/>
      <w:pPr>
        <w:ind w:left="7524" w:hanging="360"/>
      </w:pPr>
    </w:lvl>
    <w:lvl w:ilvl="8" w:tplc="0419001B" w:tentative="1">
      <w:start w:val="1"/>
      <w:numFmt w:val="lowerRoman"/>
      <w:lvlText w:val="%9."/>
      <w:lvlJc w:val="right"/>
      <w:pPr>
        <w:ind w:left="8244" w:hanging="180"/>
      </w:pPr>
    </w:lvl>
  </w:abstractNum>
  <w:abstractNum w:abstractNumId="5" w15:restartNumberingAfterBreak="0">
    <w:nsid w:val="102E7347"/>
    <w:multiLevelType w:val="hybridMultilevel"/>
    <w:tmpl w:val="5F9C5B06"/>
    <w:lvl w:ilvl="0" w:tplc="0419000B">
      <w:start w:val="1"/>
      <w:numFmt w:val="bullet"/>
      <w:lvlText w:val=""/>
      <w:lvlJc w:val="left"/>
      <w:pPr>
        <w:ind w:left="1287" w:hanging="360"/>
      </w:pPr>
      <w:rPr>
        <w:rFonts w:ascii="Wingdings" w:hAnsi="Wingdings"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6" w15:restartNumberingAfterBreak="0">
    <w:nsid w:val="18094344"/>
    <w:multiLevelType w:val="multilevel"/>
    <w:tmpl w:val="ADD69566"/>
    <w:lvl w:ilvl="0">
      <w:start w:val="1"/>
      <w:numFmt w:val="decimal"/>
      <w:lvlText w:val="%1"/>
      <w:lvlJc w:val="left"/>
      <w:pPr>
        <w:ind w:left="375" w:hanging="375"/>
      </w:pPr>
      <w:rPr>
        <w:rFonts w:hint="default"/>
      </w:rPr>
    </w:lvl>
    <w:lvl w:ilvl="1">
      <w:start w:val="1"/>
      <w:numFmt w:val="decimal"/>
      <w:lvlText w:val="%1.%2"/>
      <w:lvlJc w:val="left"/>
      <w:pPr>
        <w:ind w:left="1080" w:hanging="375"/>
      </w:pPr>
      <w:rPr>
        <w:rFonts w:hint="default"/>
      </w:rPr>
    </w:lvl>
    <w:lvl w:ilvl="2">
      <w:start w:val="1"/>
      <w:numFmt w:val="decimal"/>
      <w:lvlText w:val="%1.%2.%3"/>
      <w:lvlJc w:val="left"/>
      <w:pPr>
        <w:ind w:left="2130" w:hanging="720"/>
      </w:pPr>
      <w:rPr>
        <w:rFonts w:hint="default"/>
      </w:rPr>
    </w:lvl>
    <w:lvl w:ilvl="3">
      <w:start w:val="1"/>
      <w:numFmt w:val="decimal"/>
      <w:lvlText w:val="%1.%2.%3.%4"/>
      <w:lvlJc w:val="left"/>
      <w:pPr>
        <w:ind w:left="3195" w:hanging="1080"/>
      </w:pPr>
      <w:rPr>
        <w:rFonts w:hint="default"/>
      </w:rPr>
    </w:lvl>
    <w:lvl w:ilvl="4">
      <w:start w:val="1"/>
      <w:numFmt w:val="decimal"/>
      <w:lvlText w:val="%1.%2.%3.%4.%5"/>
      <w:lvlJc w:val="left"/>
      <w:pPr>
        <w:ind w:left="3900" w:hanging="1080"/>
      </w:pPr>
      <w:rPr>
        <w:rFonts w:hint="default"/>
      </w:rPr>
    </w:lvl>
    <w:lvl w:ilvl="5">
      <w:start w:val="1"/>
      <w:numFmt w:val="decimal"/>
      <w:lvlText w:val="%1.%2.%3.%4.%5.%6"/>
      <w:lvlJc w:val="left"/>
      <w:pPr>
        <w:ind w:left="4965" w:hanging="1440"/>
      </w:pPr>
      <w:rPr>
        <w:rFonts w:hint="default"/>
      </w:rPr>
    </w:lvl>
    <w:lvl w:ilvl="6">
      <w:start w:val="1"/>
      <w:numFmt w:val="decimal"/>
      <w:lvlText w:val="%1.%2.%3.%4.%5.%6.%7"/>
      <w:lvlJc w:val="left"/>
      <w:pPr>
        <w:ind w:left="5670" w:hanging="1440"/>
      </w:pPr>
      <w:rPr>
        <w:rFonts w:hint="default"/>
      </w:rPr>
    </w:lvl>
    <w:lvl w:ilvl="7">
      <w:start w:val="1"/>
      <w:numFmt w:val="decimal"/>
      <w:lvlText w:val="%1.%2.%3.%4.%5.%6.%7.%8"/>
      <w:lvlJc w:val="left"/>
      <w:pPr>
        <w:ind w:left="6735" w:hanging="1800"/>
      </w:pPr>
      <w:rPr>
        <w:rFonts w:hint="default"/>
      </w:rPr>
    </w:lvl>
    <w:lvl w:ilvl="8">
      <w:start w:val="1"/>
      <w:numFmt w:val="decimal"/>
      <w:lvlText w:val="%1.%2.%3.%4.%5.%6.%7.%8.%9"/>
      <w:lvlJc w:val="left"/>
      <w:pPr>
        <w:ind w:left="7800" w:hanging="2160"/>
      </w:pPr>
      <w:rPr>
        <w:rFonts w:hint="default"/>
      </w:rPr>
    </w:lvl>
  </w:abstractNum>
  <w:abstractNum w:abstractNumId="7" w15:restartNumberingAfterBreak="0">
    <w:nsid w:val="292F37E3"/>
    <w:multiLevelType w:val="hybridMultilevel"/>
    <w:tmpl w:val="9258D22A"/>
    <w:lvl w:ilvl="0" w:tplc="3F4A8818">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8" w15:restartNumberingAfterBreak="0">
    <w:nsid w:val="2E8A2A29"/>
    <w:multiLevelType w:val="hybridMultilevel"/>
    <w:tmpl w:val="577E131A"/>
    <w:lvl w:ilvl="0" w:tplc="A2EA646E">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9" w15:restartNumberingAfterBreak="0">
    <w:nsid w:val="3224550C"/>
    <w:multiLevelType w:val="hybridMultilevel"/>
    <w:tmpl w:val="FBA6D15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383A4DE1"/>
    <w:multiLevelType w:val="hybridMultilevel"/>
    <w:tmpl w:val="0A26B1D6"/>
    <w:lvl w:ilvl="0" w:tplc="07663818">
      <w:start w:val="1"/>
      <w:numFmt w:val="decimal"/>
      <w:lvlText w:val="%1."/>
      <w:lvlJc w:val="left"/>
      <w:pPr>
        <w:ind w:left="262" w:hanging="274"/>
      </w:pPr>
      <w:rPr>
        <w:rFonts w:ascii="Times New Roman" w:eastAsia="Times New Roman" w:hAnsi="Times New Roman" w:cs="Times New Roman" w:hint="default"/>
        <w:w w:val="100"/>
        <w:sz w:val="28"/>
        <w:szCs w:val="28"/>
        <w:lang w:val="ru-RU" w:eastAsia="en-US" w:bidi="ar-SA"/>
      </w:rPr>
    </w:lvl>
    <w:lvl w:ilvl="1" w:tplc="51CA1BCA">
      <w:numFmt w:val="bullet"/>
      <w:lvlText w:val="•"/>
      <w:lvlJc w:val="left"/>
      <w:pPr>
        <w:ind w:left="1254" w:hanging="274"/>
      </w:pPr>
      <w:rPr>
        <w:rFonts w:hint="default"/>
        <w:lang w:val="ru-RU" w:eastAsia="en-US" w:bidi="ar-SA"/>
      </w:rPr>
    </w:lvl>
    <w:lvl w:ilvl="2" w:tplc="6FA6A60C">
      <w:numFmt w:val="bullet"/>
      <w:lvlText w:val="•"/>
      <w:lvlJc w:val="left"/>
      <w:pPr>
        <w:ind w:left="2249" w:hanging="274"/>
      </w:pPr>
      <w:rPr>
        <w:rFonts w:hint="default"/>
        <w:lang w:val="ru-RU" w:eastAsia="en-US" w:bidi="ar-SA"/>
      </w:rPr>
    </w:lvl>
    <w:lvl w:ilvl="3" w:tplc="BED80088">
      <w:numFmt w:val="bullet"/>
      <w:lvlText w:val="•"/>
      <w:lvlJc w:val="left"/>
      <w:pPr>
        <w:ind w:left="3243" w:hanging="274"/>
      </w:pPr>
      <w:rPr>
        <w:rFonts w:hint="default"/>
        <w:lang w:val="ru-RU" w:eastAsia="en-US" w:bidi="ar-SA"/>
      </w:rPr>
    </w:lvl>
    <w:lvl w:ilvl="4" w:tplc="A9409BBE">
      <w:numFmt w:val="bullet"/>
      <w:lvlText w:val="•"/>
      <w:lvlJc w:val="left"/>
      <w:pPr>
        <w:ind w:left="4238" w:hanging="274"/>
      </w:pPr>
      <w:rPr>
        <w:rFonts w:hint="default"/>
        <w:lang w:val="ru-RU" w:eastAsia="en-US" w:bidi="ar-SA"/>
      </w:rPr>
    </w:lvl>
    <w:lvl w:ilvl="5" w:tplc="382C5128">
      <w:numFmt w:val="bullet"/>
      <w:lvlText w:val="•"/>
      <w:lvlJc w:val="left"/>
      <w:pPr>
        <w:ind w:left="5233" w:hanging="274"/>
      </w:pPr>
      <w:rPr>
        <w:rFonts w:hint="default"/>
        <w:lang w:val="ru-RU" w:eastAsia="en-US" w:bidi="ar-SA"/>
      </w:rPr>
    </w:lvl>
    <w:lvl w:ilvl="6" w:tplc="C7E4F5F4">
      <w:numFmt w:val="bullet"/>
      <w:lvlText w:val="•"/>
      <w:lvlJc w:val="left"/>
      <w:pPr>
        <w:ind w:left="6227" w:hanging="274"/>
      </w:pPr>
      <w:rPr>
        <w:rFonts w:hint="default"/>
        <w:lang w:val="ru-RU" w:eastAsia="en-US" w:bidi="ar-SA"/>
      </w:rPr>
    </w:lvl>
    <w:lvl w:ilvl="7" w:tplc="3AB46F38">
      <w:numFmt w:val="bullet"/>
      <w:lvlText w:val="•"/>
      <w:lvlJc w:val="left"/>
      <w:pPr>
        <w:ind w:left="7222" w:hanging="274"/>
      </w:pPr>
      <w:rPr>
        <w:rFonts w:hint="default"/>
        <w:lang w:val="ru-RU" w:eastAsia="en-US" w:bidi="ar-SA"/>
      </w:rPr>
    </w:lvl>
    <w:lvl w:ilvl="8" w:tplc="3F0627B8">
      <w:numFmt w:val="bullet"/>
      <w:lvlText w:val="•"/>
      <w:lvlJc w:val="left"/>
      <w:pPr>
        <w:ind w:left="8217" w:hanging="274"/>
      </w:pPr>
      <w:rPr>
        <w:rFonts w:hint="default"/>
        <w:lang w:val="ru-RU" w:eastAsia="en-US" w:bidi="ar-SA"/>
      </w:rPr>
    </w:lvl>
  </w:abstractNum>
  <w:abstractNum w:abstractNumId="11" w15:restartNumberingAfterBreak="0">
    <w:nsid w:val="3AA04CA7"/>
    <w:multiLevelType w:val="hybridMultilevel"/>
    <w:tmpl w:val="C910E74C"/>
    <w:lvl w:ilvl="0" w:tplc="F14227E6">
      <w:start w:val="1"/>
      <w:numFmt w:val="bullet"/>
      <w:lvlText w:val="•"/>
      <w:lvlJc w:val="left"/>
      <w:pPr>
        <w:tabs>
          <w:tab w:val="num" w:pos="720"/>
        </w:tabs>
        <w:ind w:left="720" w:hanging="360"/>
      </w:pPr>
      <w:rPr>
        <w:rFonts w:ascii="Times New Roman" w:hAnsi="Times New Roman" w:hint="default"/>
      </w:rPr>
    </w:lvl>
    <w:lvl w:ilvl="1" w:tplc="F4644D86" w:tentative="1">
      <w:start w:val="1"/>
      <w:numFmt w:val="bullet"/>
      <w:lvlText w:val="•"/>
      <w:lvlJc w:val="left"/>
      <w:pPr>
        <w:tabs>
          <w:tab w:val="num" w:pos="1440"/>
        </w:tabs>
        <w:ind w:left="1440" w:hanging="360"/>
      </w:pPr>
      <w:rPr>
        <w:rFonts w:ascii="Times New Roman" w:hAnsi="Times New Roman" w:hint="default"/>
      </w:rPr>
    </w:lvl>
    <w:lvl w:ilvl="2" w:tplc="75ACCDA2" w:tentative="1">
      <w:start w:val="1"/>
      <w:numFmt w:val="bullet"/>
      <w:lvlText w:val="•"/>
      <w:lvlJc w:val="left"/>
      <w:pPr>
        <w:tabs>
          <w:tab w:val="num" w:pos="2160"/>
        </w:tabs>
        <w:ind w:left="2160" w:hanging="360"/>
      </w:pPr>
      <w:rPr>
        <w:rFonts w:ascii="Times New Roman" w:hAnsi="Times New Roman" w:hint="default"/>
      </w:rPr>
    </w:lvl>
    <w:lvl w:ilvl="3" w:tplc="4ACC0C80" w:tentative="1">
      <w:start w:val="1"/>
      <w:numFmt w:val="bullet"/>
      <w:lvlText w:val="•"/>
      <w:lvlJc w:val="left"/>
      <w:pPr>
        <w:tabs>
          <w:tab w:val="num" w:pos="2880"/>
        </w:tabs>
        <w:ind w:left="2880" w:hanging="360"/>
      </w:pPr>
      <w:rPr>
        <w:rFonts w:ascii="Times New Roman" w:hAnsi="Times New Roman" w:hint="default"/>
      </w:rPr>
    </w:lvl>
    <w:lvl w:ilvl="4" w:tplc="DAE29E62" w:tentative="1">
      <w:start w:val="1"/>
      <w:numFmt w:val="bullet"/>
      <w:lvlText w:val="•"/>
      <w:lvlJc w:val="left"/>
      <w:pPr>
        <w:tabs>
          <w:tab w:val="num" w:pos="3600"/>
        </w:tabs>
        <w:ind w:left="3600" w:hanging="360"/>
      </w:pPr>
      <w:rPr>
        <w:rFonts w:ascii="Times New Roman" w:hAnsi="Times New Roman" w:hint="default"/>
      </w:rPr>
    </w:lvl>
    <w:lvl w:ilvl="5" w:tplc="B5A2B492" w:tentative="1">
      <w:start w:val="1"/>
      <w:numFmt w:val="bullet"/>
      <w:lvlText w:val="•"/>
      <w:lvlJc w:val="left"/>
      <w:pPr>
        <w:tabs>
          <w:tab w:val="num" w:pos="4320"/>
        </w:tabs>
        <w:ind w:left="4320" w:hanging="360"/>
      </w:pPr>
      <w:rPr>
        <w:rFonts w:ascii="Times New Roman" w:hAnsi="Times New Roman" w:hint="default"/>
      </w:rPr>
    </w:lvl>
    <w:lvl w:ilvl="6" w:tplc="FB8EFE2A" w:tentative="1">
      <w:start w:val="1"/>
      <w:numFmt w:val="bullet"/>
      <w:lvlText w:val="•"/>
      <w:lvlJc w:val="left"/>
      <w:pPr>
        <w:tabs>
          <w:tab w:val="num" w:pos="5040"/>
        </w:tabs>
        <w:ind w:left="5040" w:hanging="360"/>
      </w:pPr>
      <w:rPr>
        <w:rFonts w:ascii="Times New Roman" w:hAnsi="Times New Roman" w:hint="default"/>
      </w:rPr>
    </w:lvl>
    <w:lvl w:ilvl="7" w:tplc="54E429E2" w:tentative="1">
      <w:start w:val="1"/>
      <w:numFmt w:val="bullet"/>
      <w:lvlText w:val="•"/>
      <w:lvlJc w:val="left"/>
      <w:pPr>
        <w:tabs>
          <w:tab w:val="num" w:pos="5760"/>
        </w:tabs>
        <w:ind w:left="5760" w:hanging="360"/>
      </w:pPr>
      <w:rPr>
        <w:rFonts w:ascii="Times New Roman" w:hAnsi="Times New Roman" w:hint="default"/>
      </w:rPr>
    </w:lvl>
    <w:lvl w:ilvl="8" w:tplc="409C19A8" w:tentative="1">
      <w:start w:val="1"/>
      <w:numFmt w:val="bullet"/>
      <w:lvlText w:val="•"/>
      <w:lvlJc w:val="left"/>
      <w:pPr>
        <w:tabs>
          <w:tab w:val="num" w:pos="6480"/>
        </w:tabs>
        <w:ind w:left="6480" w:hanging="360"/>
      </w:pPr>
      <w:rPr>
        <w:rFonts w:ascii="Times New Roman" w:hAnsi="Times New Roman" w:hint="default"/>
      </w:rPr>
    </w:lvl>
  </w:abstractNum>
  <w:abstractNum w:abstractNumId="12" w15:restartNumberingAfterBreak="0">
    <w:nsid w:val="3B38045B"/>
    <w:multiLevelType w:val="multilevel"/>
    <w:tmpl w:val="6AF0F58E"/>
    <w:lvl w:ilvl="0">
      <w:start w:val="1"/>
      <w:numFmt w:val="decimal"/>
      <w:lvlText w:val="%1"/>
      <w:lvlJc w:val="left"/>
      <w:pPr>
        <w:ind w:left="420" w:hanging="420"/>
      </w:pPr>
      <w:rPr>
        <w:rFonts w:hint="default"/>
      </w:rPr>
    </w:lvl>
    <w:lvl w:ilvl="1">
      <w:start w:val="1"/>
      <w:numFmt w:val="decimal"/>
      <w:lvlText w:val="%1.%2"/>
      <w:lvlJc w:val="left"/>
      <w:pPr>
        <w:ind w:left="1555"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3" w15:restartNumberingAfterBreak="0">
    <w:nsid w:val="409E37BA"/>
    <w:multiLevelType w:val="hybridMultilevel"/>
    <w:tmpl w:val="57781FB2"/>
    <w:lvl w:ilvl="0" w:tplc="3B72E2DA">
      <w:start w:val="1"/>
      <w:numFmt w:val="bullet"/>
      <w:lvlText w:val="•"/>
      <w:lvlJc w:val="left"/>
      <w:pPr>
        <w:tabs>
          <w:tab w:val="num" w:pos="720"/>
        </w:tabs>
        <w:ind w:left="720" w:hanging="360"/>
      </w:pPr>
      <w:rPr>
        <w:rFonts w:ascii="Times New Roman" w:hAnsi="Times New Roman" w:hint="default"/>
      </w:rPr>
    </w:lvl>
    <w:lvl w:ilvl="1" w:tplc="739EE186" w:tentative="1">
      <w:start w:val="1"/>
      <w:numFmt w:val="bullet"/>
      <w:lvlText w:val="•"/>
      <w:lvlJc w:val="left"/>
      <w:pPr>
        <w:tabs>
          <w:tab w:val="num" w:pos="1440"/>
        </w:tabs>
        <w:ind w:left="1440" w:hanging="360"/>
      </w:pPr>
      <w:rPr>
        <w:rFonts w:ascii="Times New Roman" w:hAnsi="Times New Roman" w:hint="default"/>
      </w:rPr>
    </w:lvl>
    <w:lvl w:ilvl="2" w:tplc="8054BD14" w:tentative="1">
      <w:start w:val="1"/>
      <w:numFmt w:val="bullet"/>
      <w:lvlText w:val="•"/>
      <w:lvlJc w:val="left"/>
      <w:pPr>
        <w:tabs>
          <w:tab w:val="num" w:pos="2160"/>
        </w:tabs>
        <w:ind w:left="2160" w:hanging="360"/>
      </w:pPr>
      <w:rPr>
        <w:rFonts w:ascii="Times New Roman" w:hAnsi="Times New Roman" w:hint="default"/>
      </w:rPr>
    </w:lvl>
    <w:lvl w:ilvl="3" w:tplc="45F2DDE0" w:tentative="1">
      <w:start w:val="1"/>
      <w:numFmt w:val="bullet"/>
      <w:lvlText w:val="•"/>
      <w:lvlJc w:val="left"/>
      <w:pPr>
        <w:tabs>
          <w:tab w:val="num" w:pos="2880"/>
        </w:tabs>
        <w:ind w:left="2880" w:hanging="360"/>
      </w:pPr>
      <w:rPr>
        <w:rFonts w:ascii="Times New Roman" w:hAnsi="Times New Roman" w:hint="default"/>
      </w:rPr>
    </w:lvl>
    <w:lvl w:ilvl="4" w:tplc="8D5C9086" w:tentative="1">
      <w:start w:val="1"/>
      <w:numFmt w:val="bullet"/>
      <w:lvlText w:val="•"/>
      <w:lvlJc w:val="left"/>
      <w:pPr>
        <w:tabs>
          <w:tab w:val="num" w:pos="3600"/>
        </w:tabs>
        <w:ind w:left="3600" w:hanging="360"/>
      </w:pPr>
      <w:rPr>
        <w:rFonts w:ascii="Times New Roman" w:hAnsi="Times New Roman" w:hint="default"/>
      </w:rPr>
    </w:lvl>
    <w:lvl w:ilvl="5" w:tplc="0BCA9DBA" w:tentative="1">
      <w:start w:val="1"/>
      <w:numFmt w:val="bullet"/>
      <w:lvlText w:val="•"/>
      <w:lvlJc w:val="left"/>
      <w:pPr>
        <w:tabs>
          <w:tab w:val="num" w:pos="4320"/>
        </w:tabs>
        <w:ind w:left="4320" w:hanging="360"/>
      </w:pPr>
      <w:rPr>
        <w:rFonts w:ascii="Times New Roman" w:hAnsi="Times New Roman" w:hint="default"/>
      </w:rPr>
    </w:lvl>
    <w:lvl w:ilvl="6" w:tplc="6576D3C2" w:tentative="1">
      <w:start w:val="1"/>
      <w:numFmt w:val="bullet"/>
      <w:lvlText w:val="•"/>
      <w:lvlJc w:val="left"/>
      <w:pPr>
        <w:tabs>
          <w:tab w:val="num" w:pos="5040"/>
        </w:tabs>
        <w:ind w:left="5040" w:hanging="360"/>
      </w:pPr>
      <w:rPr>
        <w:rFonts w:ascii="Times New Roman" w:hAnsi="Times New Roman" w:hint="default"/>
      </w:rPr>
    </w:lvl>
    <w:lvl w:ilvl="7" w:tplc="5778101C" w:tentative="1">
      <w:start w:val="1"/>
      <w:numFmt w:val="bullet"/>
      <w:lvlText w:val="•"/>
      <w:lvlJc w:val="left"/>
      <w:pPr>
        <w:tabs>
          <w:tab w:val="num" w:pos="5760"/>
        </w:tabs>
        <w:ind w:left="5760" w:hanging="360"/>
      </w:pPr>
      <w:rPr>
        <w:rFonts w:ascii="Times New Roman" w:hAnsi="Times New Roman" w:hint="default"/>
      </w:rPr>
    </w:lvl>
    <w:lvl w:ilvl="8" w:tplc="800CB324" w:tentative="1">
      <w:start w:val="1"/>
      <w:numFmt w:val="bullet"/>
      <w:lvlText w:val="•"/>
      <w:lvlJc w:val="left"/>
      <w:pPr>
        <w:tabs>
          <w:tab w:val="num" w:pos="6480"/>
        </w:tabs>
        <w:ind w:left="6480" w:hanging="360"/>
      </w:pPr>
      <w:rPr>
        <w:rFonts w:ascii="Times New Roman" w:hAnsi="Times New Roman" w:hint="default"/>
      </w:rPr>
    </w:lvl>
  </w:abstractNum>
  <w:abstractNum w:abstractNumId="14" w15:restartNumberingAfterBreak="0">
    <w:nsid w:val="41565442"/>
    <w:multiLevelType w:val="hybridMultilevel"/>
    <w:tmpl w:val="65BC44F0"/>
    <w:lvl w:ilvl="0" w:tplc="1994C09C">
      <w:start w:val="1"/>
      <w:numFmt w:val="decimal"/>
      <w:lvlText w:val="%1."/>
      <w:lvlJc w:val="left"/>
      <w:pPr>
        <w:ind w:left="262" w:hanging="425"/>
      </w:pPr>
      <w:rPr>
        <w:rFonts w:ascii="Times New Roman" w:eastAsia="Times New Roman" w:hAnsi="Times New Roman" w:cs="Times New Roman" w:hint="default"/>
        <w:w w:val="100"/>
        <w:sz w:val="28"/>
        <w:szCs w:val="28"/>
        <w:lang w:val="ru-RU" w:eastAsia="en-US" w:bidi="ar-SA"/>
      </w:rPr>
    </w:lvl>
    <w:lvl w:ilvl="1" w:tplc="C636952A">
      <w:numFmt w:val="bullet"/>
      <w:lvlText w:val="•"/>
      <w:lvlJc w:val="left"/>
      <w:pPr>
        <w:ind w:left="1254" w:hanging="425"/>
      </w:pPr>
      <w:rPr>
        <w:rFonts w:hint="default"/>
        <w:lang w:val="ru-RU" w:eastAsia="en-US" w:bidi="ar-SA"/>
      </w:rPr>
    </w:lvl>
    <w:lvl w:ilvl="2" w:tplc="EF5665FE">
      <w:numFmt w:val="bullet"/>
      <w:lvlText w:val="•"/>
      <w:lvlJc w:val="left"/>
      <w:pPr>
        <w:ind w:left="2249" w:hanging="425"/>
      </w:pPr>
      <w:rPr>
        <w:rFonts w:hint="default"/>
        <w:lang w:val="ru-RU" w:eastAsia="en-US" w:bidi="ar-SA"/>
      </w:rPr>
    </w:lvl>
    <w:lvl w:ilvl="3" w:tplc="6258551A">
      <w:numFmt w:val="bullet"/>
      <w:lvlText w:val="•"/>
      <w:lvlJc w:val="left"/>
      <w:pPr>
        <w:ind w:left="3243" w:hanging="425"/>
      </w:pPr>
      <w:rPr>
        <w:rFonts w:hint="default"/>
        <w:lang w:val="ru-RU" w:eastAsia="en-US" w:bidi="ar-SA"/>
      </w:rPr>
    </w:lvl>
    <w:lvl w:ilvl="4" w:tplc="3F74A192">
      <w:numFmt w:val="bullet"/>
      <w:lvlText w:val="•"/>
      <w:lvlJc w:val="left"/>
      <w:pPr>
        <w:ind w:left="4238" w:hanging="425"/>
      </w:pPr>
      <w:rPr>
        <w:rFonts w:hint="default"/>
        <w:lang w:val="ru-RU" w:eastAsia="en-US" w:bidi="ar-SA"/>
      </w:rPr>
    </w:lvl>
    <w:lvl w:ilvl="5" w:tplc="0D18D722">
      <w:numFmt w:val="bullet"/>
      <w:lvlText w:val="•"/>
      <w:lvlJc w:val="left"/>
      <w:pPr>
        <w:ind w:left="5233" w:hanging="425"/>
      </w:pPr>
      <w:rPr>
        <w:rFonts w:hint="default"/>
        <w:lang w:val="ru-RU" w:eastAsia="en-US" w:bidi="ar-SA"/>
      </w:rPr>
    </w:lvl>
    <w:lvl w:ilvl="6" w:tplc="B3CC2FF2">
      <w:numFmt w:val="bullet"/>
      <w:lvlText w:val="•"/>
      <w:lvlJc w:val="left"/>
      <w:pPr>
        <w:ind w:left="6227" w:hanging="425"/>
      </w:pPr>
      <w:rPr>
        <w:rFonts w:hint="default"/>
        <w:lang w:val="ru-RU" w:eastAsia="en-US" w:bidi="ar-SA"/>
      </w:rPr>
    </w:lvl>
    <w:lvl w:ilvl="7" w:tplc="BC3CF500">
      <w:numFmt w:val="bullet"/>
      <w:lvlText w:val="•"/>
      <w:lvlJc w:val="left"/>
      <w:pPr>
        <w:ind w:left="7222" w:hanging="425"/>
      </w:pPr>
      <w:rPr>
        <w:rFonts w:hint="default"/>
        <w:lang w:val="ru-RU" w:eastAsia="en-US" w:bidi="ar-SA"/>
      </w:rPr>
    </w:lvl>
    <w:lvl w:ilvl="8" w:tplc="CBC26D38">
      <w:numFmt w:val="bullet"/>
      <w:lvlText w:val="•"/>
      <w:lvlJc w:val="left"/>
      <w:pPr>
        <w:ind w:left="8217" w:hanging="425"/>
      </w:pPr>
      <w:rPr>
        <w:rFonts w:hint="default"/>
        <w:lang w:val="ru-RU" w:eastAsia="en-US" w:bidi="ar-SA"/>
      </w:rPr>
    </w:lvl>
  </w:abstractNum>
  <w:abstractNum w:abstractNumId="15" w15:restartNumberingAfterBreak="0">
    <w:nsid w:val="50E94036"/>
    <w:multiLevelType w:val="hybridMultilevel"/>
    <w:tmpl w:val="AD7E3EE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5278112E"/>
    <w:multiLevelType w:val="hybridMultilevel"/>
    <w:tmpl w:val="63EA5F90"/>
    <w:lvl w:ilvl="0" w:tplc="7F9CE882">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7" w15:restartNumberingAfterBreak="0">
    <w:nsid w:val="546901D7"/>
    <w:multiLevelType w:val="hybridMultilevel"/>
    <w:tmpl w:val="ABDC9B04"/>
    <w:lvl w:ilvl="0" w:tplc="6A04795C">
      <w:start w:val="1"/>
      <w:numFmt w:val="bullet"/>
      <w:lvlText w:val="•"/>
      <w:lvlJc w:val="left"/>
      <w:pPr>
        <w:tabs>
          <w:tab w:val="num" w:pos="720"/>
        </w:tabs>
        <w:ind w:left="720" w:hanging="360"/>
      </w:pPr>
      <w:rPr>
        <w:rFonts w:ascii="Times New Roman" w:hAnsi="Times New Roman" w:hint="default"/>
      </w:rPr>
    </w:lvl>
    <w:lvl w:ilvl="1" w:tplc="50DC6B40" w:tentative="1">
      <w:start w:val="1"/>
      <w:numFmt w:val="bullet"/>
      <w:lvlText w:val="•"/>
      <w:lvlJc w:val="left"/>
      <w:pPr>
        <w:tabs>
          <w:tab w:val="num" w:pos="1440"/>
        </w:tabs>
        <w:ind w:left="1440" w:hanging="360"/>
      </w:pPr>
      <w:rPr>
        <w:rFonts w:ascii="Times New Roman" w:hAnsi="Times New Roman" w:hint="default"/>
      </w:rPr>
    </w:lvl>
    <w:lvl w:ilvl="2" w:tplc="E0A6E1C2" w:tentative="1">
      <w:start w:val="1"/>
      <w:numFmt w:val="bullet"/>
      <w:lvlText w:val="•"/>
      <w:lvlJc w:val="left"/>
      <w:pPr>
        <w:tabs>
          <w:tab w:val="num" w:pos="2160"/>
        </w:tabs>
        <w:ind w:left="2160" w:hanging="360"/>
      </w:pPr>
      <w:rPr>
        <w:rFonts w:ascii="Times New Roman" w:hAnsi="Times New Roman" w:hint="default"/>
      </w:rPr>
    </w:lvl>
    <w:lvl w:ilvl="3" w:tplc="8C9CCCD2" w:tentative="1">
      <w:start w:val="1"/>
      <w:numFmt w:val="bullet"/>
      <w:lvlText w:val="•"/>
      <w:lvlJc w:val="left"/>
      <w:pPr>
        <w:tabs>
          <w:tab w:val="num" w:pos="2880"/>
        </w:tabs>
        <w:ind w:left="2880" w:hanging="360"/>
      </w:pPr>
      <w:rPr>
        <w:rFonts w:ascii="Times New Roman" w:hAnsi="Times New Roman" w:hint="default"/>
      </w:rPr>
    </w:lvl>
    <w:lvl w:ilvl="4" w:tplc="3C446ABC" w:tentative="1">
      <w:start w:val="1"/>
      <w:numFmt w:val="bullet"/>
      <w:lvlText w:val="•"/>
      <w:lvlJc w:val="left"/>
      <w:pPr>
        <w:tabs>
          <w:tab w:val="num" w:pos="3600"/>
        </w:tabs>
        <w:ind w:left="3600" w:hanging="360"/>
      </w:pPr>
      <w:rPr>
        <w:rFonts w:ascii="Times New Roman" w:hAnsi="Times New Roman" w:hint="default"/>
      </w:rPr>
    </w:lvl>
    <w:lvl w:ilvl="5" w:tplc="4DA416AC" w:tentative="1">
      <w:start w:val="1"/>
      <w:numFmt w:val="bullet"/>
      <w:lvlText w:val="•"/>
      <w:lvlJc w:val="left"/>
      <w:pPr>
        <w:tabs>
          <w:tab w:val="num" w:pos="4320"/>
        </w:tabs>
        <w:ind w:left="4320" w:hanging="360"/>
      </w:pPr>
      <w:rPr>
        <w:rFonts w:ascii="Times New Roman" w:hAnsi="Times New Roman" w:hint="default"/>
      </w:rPr>
    </w:lvl>
    <w:lvl w:ilvl="6" w:tplc="317A5AF2" w:tentative="1">
      <w:start w:val="1"/>
      <w:numFmt w:val="bullet"/>
      <w:lvlText w:val="•"/>
      <w:lvlJc w:val="left"/>
      <w:pPr>
        <w:tabs>
          <w:tab w:val="num" w:pos="5040"/>
        </w:tabs>
        <w:ind w:left="5040" w:hanging="360"/>
      </w:pPr>
      <w:rPr>
        <w:rFonts w:ascii="Times New Roman" w:hAnsi="Times New Roman" w:hint="default"/>
      </w:rPr>
    </w:lvl>
    <w:lvl w:ilvl="7" w:tplc="7C38F39C" w:tentative="1">
      <w:start w:val="1"/>
      <w:numFmt w:val="bullet"/>
      <w:lvlText w:val="•"/>
      <w:lvlJc w:val="left"/>
      <w:pPr>
        <w:tabs>
          <w:tab w:val="num" w:pos="5760"/>
        </w:tabs>
        <w:ind w:left="5760" w:hanging="360"/>
      </w:pPr>
      <w:rPr>
        <w:rFonts w:ascii="Times New Roman" w:hAnsi="Times New Roman" w:hint="default"/>
      </w:rPr>
    </w:lvl>
    <w:lvl w:ilvl="8" w:tplc="389C0E82" w:tentative="1">
      <w:start w:val="1"/>
      <w:numFmt w:val="bullet"/>
      <w:lvlText w:val="•"/>
      <w:lvlJc w:val="left"/>
      <w:pPr>
        <w:tabs>
          <w:tab w:val="num" w:pos="6480"/>
        </w:tabs>
        <w:ind w:left="6480" w:hanging="360"/>
      </w:pPr>
      <w:rPr>
        <w:rFonts w:ascii="Times New Roman" w:hAnsi="Times New Roman" w:hint="default"/>
      </w:rPr>
    </w:lvl>
  </w:abstractNum>
  <w:abstractNum w:abstractNumId="18" w15:restartNumberingAfterBreak="0">
    <w:nsid w:val="55112C9E"/>
    <w:multiLevelType w:val="hybridMultilevel"/>
    <w:tmpl w:val="BEE00D2E"/>
    <w:lvl w:ilvl="0" w:tplc="FC5296CC">
      <w:start w:val="1"/>
      <w:numFmt w:val="bullet"/>
      <w:lvlText w:val="•"/>
      <w:lvlJc w:val="left"/>
      <w:pPr>
        <w:tabs>
          <w:tab w:val="num" w:pos="720"/>
        </w:tabs>
        <w:ind w:left="720" w:hanging="360"/>
      </w:pPr>
      <w:rPr>
        <w:rFonts w:ascii="Times New Roman" w:hAnsi="Times New Roman" w:hint="default"/>
      </w:rPr>
    </w:lvl>
    <w:lvl w:ilvl="1" w:tplc="A2726FAE" w:tentative="1">
      <w:start w:val="1"/>
      <w:numFmt w:val="bullet"/>
      <w:lvlText w:val="•"/>
      <w:lvlJc w:val="left"/>
      <w:pPr>
        <w:tabs>
          <w:tab w:val="num" w:pos="1440"/>
        </w:tabs>
        <w:ind w:left="1440" w:hanging="360"/>
      </w:pPr>
      <w:rPr>
        <w:rFonts w:ascii="Times New Roman" w:hAnsi="Times New Roman" w:hint="default"/>
      </w:rPr>
    </w:lvl>
    <w:lvl w:ilvl="2" w:tplc="0366BFFC" w:tentative="1">
      <w:start w:val="1"/>
      <w:numFmt w:val="bullet"/>
      <w:lvlText w:val="•"/>
      <w:lvlJc w:val="left"/>
      <w:pPr>
        <w:tabs>
          <w:tab w:val="num" w:pos="2160"/>
        </w:tabs>
        <w:ind w:left="2160" w:hanging="360"/>
      </w:pPr>
      <w:rPr>
        <w:rFonts w:ascii="Times New Roman" w:hAnsi="Times New Roman" w:hint="default"/>
      </w:rPr>
    </w:lvl>
    <w:lvl w:ilvl="3" w:tplc="C91825DC" w:tentative="1">
      <w:start w:val="1"/>
      <w:numFmt w:val="bullet"/>
      <w:lvlText w:val="•"/>
      <w:lvlJc w:val="left"/>
      <w:pPr>
        <w:tabs>
          <w:tab w:val="num" w:pos="2880"/>
        </w:tabs>
        <w:ind w:left="2880" w:hanging="360"/>
      </w:pPr>
      <w:rPr>
        <w:rFonts w:ascii="Times New Roman" w:hAnsi="Times New Roman" w:hint="default"/>
      </w:rPr>
    </w:lvl>
    <w:lvl w:ilvl="4" w:tplc="B746AC60" w:tentative="1">
      <w:start w:val="1"/>
      <w:numFmt w:val="bullet"/>
      <w:lvlText w:val="•"/>
      <w:lvlJc w:val="left"/>
      <w:pPr>
        <w:tabs>
          <w:tab w:val="num" w:pos="3600"/>
        </w:tabs>
        <w:ind w:left="3600" w:hanging="360"/>
      </w:pPr>
      <w:rPr>
        <w:rFonts w:ascii="Times New Roman" w:hAnsi="Times New Roman" w:hint="default"/>
      </w:rPr>
    </w:lvl>
    <w:lvl w:ilvl="5" w:tplc="6E88EE9A" w:tentative="1">
      <w:start w:val="1"/>
      <w:numFmt w:val="bullet"/>
      <w:lvlText w:val="•"/>
      <w:lvlJc w:val="left"/>
      <w:pPr>
        <w:tabs>
          <w:tab w:val="num" w:pos="4320"/>
        </w:tabs>
        <w:ind w:left="4320" w:hanging="360"/>
      </w:pPr>
      <w:rPr>
        <w:rFonts w:ascii="Times New Roman" w:hAnsi="Times New Roman" w:hint="default"/>
      </w:rPr>
    </w:lvl>
    <w:lvl w:ilvl="6" w:tplc="0A68BC26" w:tentative="1">
      <w:start w:val="1"/>
      <w:numFmt w:val="bullet"/>
      <w:lvlText w:val="•"/>
      <w:lvlJc w:val="left"/>
      <w:pPr>
        <w:tabs>
          <w:tab w:val="num" w:pos="5040"/>
        </w:tabs>
        <w:ind w:left="5040" w:hanging="360"/>
      </w:pPr>
      <w:rPr>
        <w:rFonts w:ascii="Times New Roman" w:hAnsi="Times New Roman" w:hint="default"/>
      </w:rPr>
    </w:lvl>
    <w:lvl w:ilvl="7" w:tplc="90406B2C" w:tentative="1">
      <w:start w:val="1"/>
      <w:numFmt w:val="bullet"/>
      <w:lvlText w:val="•"/>
      <w:lvlJc w:val="left"/>
      <w:pPr>
        <w:tabs>
          <w:tab w:val="num" w:pos="5760"/>
        </w:tabs>
        <w:ind w:left="5760" w:hanging="360"/>
      </w:pPr>
      <w:rPr>
        <w:rFonts w:ascii="Times New Roman" w:hAnsi="Times New Roman" w:hint="default"/>
      </w:rPr>
    </w:lvl>
    <w:lvl w:ilvl="8" w:tplc="E4841CF8" w:tentative="1">
      <w:start w:val="1"/>
      <w:numFmt w:val="bullet"/>
      <w:lvlText w:val="•"/>
      <w:lvlJc w:val="left"/>
      <w:pPr>
        <w:tabs>
          <w:tab w:val="num" w:pos="6480"/>
        </w:tabs>
        <w:ind w:left="6480" w:hanging="360"/>
      </w:pPr>
      <w:rPr>
        <w:rFonts w:ascii="Times New Roman" w:hAnsi="Times New Roman" w:hint="default"/>
      </w:rPr>
    </w:lvl>
  </w:abstractNum>
  <w:abstractNum w:abstractNumId="19" w15:restartNumberingAfterBreak="0">
    <w:nsid w:val="65401B8C"/>
    <w:multiLevelType w:val="hybridMultilevel"/>
    <w:tmpl w:val="F92EE194"/>
    <w:lvl w:ilvl="0" w:tplc="70A29A62">
      <w:start w:val="1"/>
      <w:numFmt w:val="bullet"/>
      <w:lvlText w:val="•"/>
      <w:lvlJc w:val="left"/>
      <w:pPr>
        <w:tabs>
          <w:tab w:val="num" w:pos="720"/>
        </w:tabs>
        <w:ind w:left="720" w:hanging="360"/>
      </w:pPr>
      <w:rPr>
        <w:rFonts w:ascii="Times New Roman" w:hAnsi="Times New Roman" w:hint="default"/>
      </w:rPr>
    </w:lvl>
    <w:lvl w:ilvl="1" w:tplc="106A2792" w:tentative="1">
      <w:start w:val="1"/>
      <w:numFmt w:val="bullet"/>
      <w:lvlText w:val="•"/>
      <w:lvlJc w:val="left"/>
      <w:pPr>
        <w:tabs>
          <w:tab w:val="num" w:pos="1440"/>
        </w:tabs>
        <w:ind w:left="1440" w:hanging="360"/>
      </w:pPr>
      <w:rPr>
        <w:rFonts w:ascii="Times New Roman" w:hAnsi="Times New Roman" w:hint="default"/>
      </w:rPr>
    </w:lvl>
    <w:lvl w:ilvl="2" w:tplc="5ACEEE30" w:tentative="1">
      <w:start w:val="1"/>
      <w:numFmt w:val="bullet"/>
      <w:lvlText w:val="•"/>
      <w:lvlJc w:val="left"/>
      <w:pPr>
        <w:tabs>
          <w:tab w:val="num" w:pos="2160"/>
        </w:tabs>
        <w:ind w:left="2160" w:hanging="360"/>
      </w:pPr>
      <w:rPr>
        <w:rFonts w:ascii="Times New Roman" w:hAnsi="Times New Roman" w:hint="default"/>
      </w:rPr>
    </w:lvl>
    <w:lvl w:ilvl="3" w:tplc="5B2CFAB4" w:tentative="1">
      <w:start w:val="1"/>
      <w:numFmt w:val="bullet"/>
      <w:lvlText w:val="•"/>
      <w:lvlJc w:val="left"/>
      <w:pPr>
        <w:tabs>
          <w:tab w:val="num" w:pos="2880"/>
        </w:tabs>
        <w:ind w:left="2880" w:hanging="360"/>
      </w:pPr>
      <w:rPr>
        <w:rFonts w:ascii="Times New Roman" w:hAnsi="Times New Roman" w:hint="default"/>
      </w:rPr>
    </w:lvl>
    <w:lvl w:ilvl="4" w:tplc="8EC21344" w:tentative="1">
      <w:start w:val="1"/>
      <w:numFmt w:val="bullet"/>
      <w:lvlText w:val="•"/>
      <w:lvlJc w:val="left"/>
      <w:pPr>
        <w:tabs>
          <w:tab w:val="num" w:pos="3600"/>
        </w:tabs>
        <w:ind w:left="3600" w:hanging="360"/>
      </w:pPr>
      <w:rPr>
        <w:rFonts w:ascii="Times New Roman" w:hAnsi="Times New Roman" w:hint="default"/>
      </w:rPr>
    </w:lvl>
    <w:lvl w:ilvl="5" w:tplc="55ECD9EC" w:tentative="1">
      <w:start w:val="1"/>
      <w:numFmt w:val="bullet"/>
      <w:lvlText w:val="•"/>
      <w:lvlJc w:val="left"/>
      <w:pPr>
        <w:tabs>
          <w:tab w:val="num" w:pos="4320"/>
        </w:tabs>
        <w:ind w:left="4320" w:hanging="360"/>
      </w:pPr>
      <w:rPr>
        <w:rFonts w:ascii="Times New Roman" w:hAnsi="Times New Roman" w:hint="default"/>
      </w:rPr>
    </w:lvl>
    <w:lvl w:ilvl="6" w:tplc="E7C40E8A" w:tentative="1">
      <w:start w:val="1"/>
      <w:numFmt w:val="bullet"/>
      <w:lvlText w:val="•"/>
      <w:lvlJc w:val="left"/>
      <w:pPr>
        <w:tabs>
          <w:tab w:val="num" w:pos="5040"/>
        </w:tabs>
        <w:ind w:left="5040" w:hanging="360"/>
      </w:pPr>
      <w:rPr>
        <w:rFonts w:ascii="Times New Roman" w:hAnsi="Times New Roman" w:hint="default"/>
      </w:rPr>
    </w:lvl>
    <w:lvl w:ilvl="7" w:tplc="23D6350C" w:tentative="1">
      <w:start w:val="1"/>
      <w:numFmt w:val="bullet"/>
      <w:lvlText w:val="•"/>
      <w:lvlJc w:val="left"/>
      <w:pPr>
        <w:tabs>
          <w:tab w:val="num" w:pos="5760"/>
        </w:tabs>
        <w:ind w:left="5760" w:hanging="360"/>
      </w:pPr>
      <w:rPr>
        <w:rFonts w:ascii="Times New Roman" w:hAnsi="Times New Roman" w:hint="default"/>
      </w:rPr>
    </w:lvl>
    <w:lvl w:ilvl="8" w:tplc="67660E82" w:tentative="1">
      <w:start w:val="1"/>
      <w:numFmt w:val="bullet"/>
      <w:lvlText w:val="•"/>
      <w:lvlJc w:val="left"/>
      <w:pPr>
        <w:tabs>
          <w:tab w:val="num" w:pos="6480"/>
        </w:tabs>
        <w:ind w:left="6480" w:hanging="360"/>
      </w:pPr>
      <w:rPr>
        <w:rFonts w:ascii="Times New Roman" w:hAnsi="Times New Roman" w:hint="default"/>
      </w:rPr>
    </w:lvl>
  </w:abstractNum>
  <w:abstractNum w:abstractNumId="20" w15:restartNumberingAfterBreak="0">
    <w:nsid w:val="69104888"/>
    <w:multiLevelType w:val="hybridMultilevel"/>
    <w:tmpl w:val="7D5CBC3A"/>
    <w:lvl w:ilvl="0" w:tplc="9656FD32">
      <w:start w:val="1"/>
      <w:numFmt w:val="bullet"/>
      <w:lvlText w:val="–"/>
      <w:lvlJc w:val="left"/>
      <w:pPr>
        <w:tabs>
          <w:tab w:val="num" w:pos="720"/>
        </w:tabs>
        <w:ind w:left="720" w:hanging="360"/>
      </w:pPr>
      <w:rPr>
        <w:rFonts w:ascii="Times New Roman" w:hAnsi="Times New Roman" w:cs="Times New Roman" w:hint="default"/>
      </w:rPr>
    </w:lvl>
    <w:lvl w:ilvl="1" w:tplc="2F1460A0" w:tentative="1">
      <w:start w:val="1"/>
      <w:numFmt w:val="bullet"/>
      <w:lvlText w:val="•"/>
      <w:lvlJc w:val="left"/>
      <w:pPr>
        <w:tabs>
          <w:tab w:val="num" w:pos="1440"/>
        </w:tabs>
        <w:ind w:left="1440" w:hanging="360"/>
      </w:pPr>
      <w:rPr>
        <w:rFonts w:ascii="Times New Roman" w:hAnsi="Times New Roman" w:hint="default"/>
      </w:rPr>
    </w:lvl>
    <w:lvl w:ilvl="2" w:tplc="3E000590" w:tentative="1">
      <w:start w:val="1"/>
      <w:numFmt w:val="bullet"/>
      <w:lvlText w:val="•"/>
      <w:lvlJc w:val="left"/>
      <w:pPr>
        <w:tabs>
          <w:tab w:val="num" w:pos="2160"/>
        </w:tabs>
        <w:ind w:left="2160" w:hanging="360"/>
      </w:pPr>
      <w:rPr>
        <w:rFonts w:ascii="Times New Roman" w:hAnsi="Times New Roman" w:hint="default"/>
      </w:rPr>
    </w:lvl>
    <w:lvl w:ilvl="3" w:tplc="A35EE50C" w:tentative="1">
      <w:start w:val="1"/>
      <w:numFmt w:val="bullet"/>
      <w:lvlText w:val="•"/>
      <w:lvlJc w:val="left"/>
      <w:pPr>
        <w:tabs>
          <w:tab w:val="num" w:pos="2880"/>
        </w:tabs>
        <w:ind w:left="2880" w:hanging="360"/>
      </w:pPr>
      <w:rPr>
        <w:rFonts w:ascii="Times New Roman" w:hAnsi="Times New Roman" w:hint="default"/>
      </w:rPr>
    </w:lvl>
    <w:lvl w:ilvl="4" w:tplc="C158FFD8" w:tentative="1">
      <w:start w:val="1"/>
      <w:numFmt w:val="bullet"/>
      <w:lvlText w:val="•"/>
      <w:lvlJc w:val="left"/>
      <w:pPr>
        <w:tabs>
          <w:tab w:val="num" w:pos="3600"/>
        </w:tabs>
        <w:ind w:left="3600" w:hanging="360"/>
      </w:pPr>
      <w:rPr>
        <w:rFonts w:ascii="Times New Roman" w:hAnsi="Times New Roman" w:hint="default"/>
      </w:rPr>
    </w:lvl>
    <w:lvl w:ilvl="5" w:tplc="C7CA395A" w:tentative="1">
      <w:start w:val="1"/>
      <w:numFmt w:val="bullet"/>
      <w:lvlText w:val="•"/>
      <w:lvlJc w:val="left"/>
      <w:pPr>
        <w:tabs>
          <w:tab w:val="num" w:pos="4320"/>
        </w:tabs>
        <w:ind w:left="4320" w:hanging="360"/>
      </w:pPr>
      <w:rPr>
        <w:rFonts w:ascii="Times New Roman" w:hAnsi="Times New Roman" w:hint="default"/>
      </w:rPr>
    </w:lvl>
    <w:lvl w:ilvl="6" w:tplc="A3B2897A" w:tentative="1">
      <w:start w:val="1"/>
      <w:numFmt w:val="bullet"/>
      <w:lvlText w:val="•"/>
      <w:lvlJc w:val="left"/>
      <w:pPr>
        <w:tabs>
          <w:tab w:val="num" w:pos="5040"/>
        </w:tabs>
        <w:ind w:left="5040" w:hanging="360"/>
      </w:pPr>
      <w:rPr>
        <w:rFonts w:ascii="Times New Roman" w:hAnsi="Times New Roman" w:hint="default"/>
      </w:rPr>
    </w:lvl>
    <w:lvl w:ilvl="7" w:tplc="9192185C" w:tentative="1">
      <w:start w:val="1"/>
      <w:numFmt w:val="bullet"/>
      <w:lvlText w:val="•"/>
      <w:lvlJc w:val="left"/>
      <w:pPr>
        <w:tabs>
          <w:tab w:val="num" w:pos="5760"/>
        </w:tabs>
        <w:ind w:left="5760" w:hanging="360"/>
      </w:pPr>
      <w:rPr>
        <w:rFonts w:ascii="Times New Roman" w:hAnsi="Times New Roman" w:hint="default"/>
      </w:rPr>
    </w:lvl>
    <w:lvl w:ilvl="8" w:tplc="DAF80BDC" w:tentative="1">
      <w:start w:val="1"/>
      <w:numFmt w:val="bullet"/>
      <w:lvlText w:val="•"/>
      <w:lvlJc w:val="left"/>
      <w:pPr>
        <w:tabs>
          <w:tab w:val="num" w:pos="6480"/>
        </w:tabs>
        <w:ind w:left="6480" w:hanging="360"/>
      </w:pPr>
      <w:rPr>
        <w:rFonts w:ascii="Times New Roman" w:hAnsi="Times New Roman" w:hint="default"/>
      </w:rPr>
    </w:lvl>
  </w:abstractNum>
  <w:num w:numId="1">
    <w:abstractNumId w:val="7"/>
  </w:num>
  <w:num w:numId="2">
    <w:abstractNumId w:val="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16"/>
  </w:num>
  <w:num w:numId="4">
    <w:abstractNumId w:val="12"/>
  </w:num>
  <w:num w:numId="5">
    <w:abstractNumId w:val="17"/>
  </w:num>
  <w:num w:numId="6">
    <w:abstractNumId w:val="2"/>
  </w:num>
  <w:num w:numId="7">
    <w:abstractNumId w:val="13"/>
  </w:num>
  <w:num w:numId="8">
    <w:abstractNumId w:val="18"/>
  </w:num>
  <w:num w:numId="9">
    <w:abstractNumId w:val="8"/>
  </w:num>
  <w:num w:numId="10">
    <w:abstractNumId w:val="5"/>
  </w:num>
  <w:num w:numId="11">
    <w:abstractNumId w:val="9"/>
  </w:num>
  <w:num w:numId="12">
    <w:abstractNumId w:val="10"/>
  </w:num>
  <w:num w:numId="13">
    <w:abstractNumId w:val="14"/>
  </w:num>
  <w:num w:numId="14">
    <w:abstractNumId w:val="4"/>
  </w:num>
  <w:num w:numId="15">
    <w:abstractNumId w:val="6"/>
  </w:num>
  <w:num w:numId="16">
    <w:abstractNumId w:val="15"/>
  </w:num>
  <w:num w:numId="17">
    <w:abstractNumId w:val="11"/>
  </w:num>
  <w:num w:numId="18">
    <w:abstractNumId w:val="20"/>
  </w:num>
  <w:num w:numId="19">
    <w:abstractNumId w:val="19"/>
  </w:num>
  <w:num w:numId="20">
    <w:abstractNumId w:val="3"/>
  </w:num>
  <w:num w:numId="21">
    <w:abstractNumId w:val="1"/>
  </w:num>
  <w:num w:numId="2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hideGrammaticalErrors/>
  <w:defaultTabStop w:val="708"/>
  <w:drawingGridHorizontalSpacing w:val="110"/>
  <w:displayHorizontalDrawingGridEvery w:val="2"/>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63C90"/>
    <w:rsid w:val="0000062B"/>
    <w:rsid w:val="0000188C"/>
    <w:rsid w:val="00001ED0"/>
    <w:rsid w:val="000033D1"/>
    <w:rsid w:val="00005BFE"/>
    <w:rsid w:val="0000605F"/>
    <w:rsid w:val="0000684B"/>
    <w:rsid w:val="00006B34"/>
    <w:rsid w:val="00007427"/>
    <w:rsid w:val="00007F62"/>
    <w:rsid w:val="0001064C"/>
    <w:rsid w:val="00010D46"/>
    <w:rsid w:val="0001313B"/>
    <w:rsid w:val="00013FCE"/>
    <w:rsid w:val="00014723"/>
    <w:rsid w:val="00015A4D"/>
    <w:rsid w:val="000162EE"/>
    <w:rsid w:val="00016BA4"/>
    <w:rsid w:val="00016E35"/>
    <w:rsid w:val="000213A0"/>
    <w:rsid w:val="00022204"/>
    <w:rsid w:val="00022303"/>
    <w:rsid w:val="00022C77"/>
    <w:rsid w:val="00024ED1"/>
    <w:rsid w:val="000250B2"/>
    <w:rsid w:val="00025C82"/>
    <w:rsid w:val="00027D08"/>
    <w:rsid w:val="00027FB5"/>
    <w:rsid w:val="000305EA"/>
    <w:rsid w:val="000307CB"/>
    <w:rsid w:val="00030CD8"/>
    <w:rsid w:val="00031AF8"/>
    <w:rsid w:val="00034032"/>
    <w:rsid w:val="00036439"/>
    <w:rsid w:val="00040D42"/>
    <w:rsid w:val="000413C4"/>
    <w:rsid w:val="00041A9B"/>
    <w:rsid w:val="00041B0A"/>
    <w:rsid w:val="00041EF3"/>
    <w:rsid w:val="000421A2"/>
    <w:rsid w:val="00042D47"/>
    <w:rsid w:val="00042D90"/>
    <w:rsid w:val="000432C3"/>
    <w:rsid w:val="00047194"/>
    <w:rsid w:val="00047550"/>
    <w:rsid w:val="00047C8E"/>
    <w:rsid w:val="00050550"/>
    <w:rsid w:val="000540E5"/>
    <w:rsid w:val="00054577"/>
    <w:rsid w:val="0005752C"/>
    <w:rsid w:val="000579D1"/>
    <w:rsid w:val="00060BA8"/>
    <w:rsid w:val="00061469"/>
    <w:rsid w:val="000615CB"/>
    <w:rsid w:val="00062ABE"/>
    <w:rsid w:val="00066E06"/>
    <w:rsid w:val="0006797E"/>
    <w:rsid w:val="0007104A"/>
    <w:rsid w:val="00071721"/>
    <w:rsid w:val="00071B0F"/>
    <w:rsid w:val="00072534"/>
    <w:rsid w:val="000726C9"/>
    <w:rsid w:val="00074E86"/>
    <w:rsid w:val="0007527D"/>
    <w:rsid w:val="00075CB1"/>
    <w:rsid w:val="00076B1D"/>
    <w:rsid w:val="00077A84"/>
    <w:rsid w:val="0008077C"/>
    <w:rsid w:val="000817AC"/>
    <w:rsid w:val="00082B2D"/>
    <w:rsid w:val="00084026"/>
    <w:rsid w:val="0008496F"/>
    <w:rsid w:val="000854E6"/>
    <w:rsid w:val="000856E2"/>
    <w:rsid w:val="00085E37"/>
    <w:rsid w:val="00086A97"/>
    <w:rsid w:val="00090166"/>
    <w:rsid w:val="000908D3"/>
    <w:rsid w:val="00090F5E"/>
    <w:rsid w:val="000913EE"/>
    <w:rsid w:val="00092634"/>
    <w:rsid w:val="0009300E"/>
    <w:rsid w:val="00095B20"/>
    <w:rsid w:val="00095DF3"/>
    <w:rsid w:val="00096EC7"/>
    <w:rsid w:val="00097DCC"/>
    <w:rsid w:val="00097FC0"/>
    <w:rsid w:val="000A0821"/>
    <w:rsid w:val="000A0EFA"/>
    <w:rsid w:val="000A115A"/>
    <w:rsid w:val="000A15C3"/>
    <w:rsid w:val="000A19FB"/>
    <w:rsid w:val="000A1F0B"/>
    <w:rsid w:val="000A26C2"/>
    <w:rsid w:val="000A3DED"/>
    <w:rsid w:val="000A406F"/>
    <w:rsid w:val="000A5599"/>
    <w:rsid w:val="000A5E18"/>
    <w:rsid w:val="000A605C"/>
    <w:rsid w:val="000A636A"/>
    <w:rsid w:val="000A7B81"/>
    <w:rsid w:val="000B08EF"/>
    <w:rsid w:val="000B1035"/>
    <w:rsid w:val="000B112B"/>
    <w:rsid w:val="000B15F6"/>
    <w:rsid w:val="000B1FC6"/>
    <w:rsid w:val="000B33F8"/>
    <w:rsid w:val="000B4948"/>
    <w:rsid w:val="000B6878"/>
    <w:rsid w:val="000C1BBB"/>
    <w:rsid w:val="000C207B"/>
    <w:rsid w:val="000C2389"/>
    <w:rsid w:val="000C3408"/>
    <w:rsid w:val="000C36F9"/>
    <w:rsid w:val="000C3A61"/>
    <w:rsid w:val="000C465B"/>
    <w:rsid w:val="000C4B8E"/>
    <w:rsid w:val="000C6450"/>
    <w:rsid w:val="000C7199"/>
    <w:rsid w:val="000D1078"/>
    <w:rsid w:val="000D2068"/>
    <w:rsid w:val="000D399B"/>
    <w:rsid w:val="000D401B"/>
    <w:rsid w:val="000D4EE2"/>
    <w:rsid w:val="000D5AFA"/>
    <w:rsid w:val="000D5BDE"/>
    <w:rsid w:val="000D6F6A"/>
    <w:rsid w:val="000E0380"/>
    <w:rsid w:val="000E0BA2"/>
    <w:rsid w:val="000E13BE"/>
    <w:rsid w:val="000E1E1F"/>
    <w:rsid w:val="000E23C5"/>
    <w:rsid w:val="000E4D78"/>
    <w:rsid w:val="000E581E"/>
    <w:rsid w:val="000E65F4"/>
    <w:rsid w:val="000E66CB"/>
    <w:rsid w:val="000E6F9E"/>
    <w:rsid w:val="000E7694"/>
    <w:rsid w:val="000F0FBF"/>
    <w:rsid w:val="000F1270"/>
    <w:rsid w:val="000F1793"/>
    <w:rsid w:val="000F20D6"/>
    <w:rsid w:val="000F2C26"/>
    <w:rsid w:val="000F3DBA"/>
    <w:rsid w:val="000F4250"/>
    <w:rsid w:val="000F4A87"/>
    <w:rsid w:val="000F6B2E"/>
    <w:rsid w:val="000F746F"/>
    <w:rsid w:val="000F75F3"/>
    <w:rsid w:val="000F7F73"/>
    <w:rsid w:val="001006B5"/>
    <w:rsid w:val="00100798"/>
    <w:rsid w:val="00100F66"/>
    <w:rsid w:val="001015CB"/>
    <w:rsid w:val="00101856"/>
    <w:rsid w:val="00103474"/>
    <w:rsid w:val="00103578"/>
    <w:rsid w:val="00103C53"/>
    <w:rsid w:val="00104188"/>
    <w:rsid w:val="00104EE5"/>
    <w:rsid w:val="00105CA7"/>
    <w:rsid w:val="00106BD8"/>
    <w:rsid w:val="00107583"/>
    <w:rsid w:val="00107C2B"/>
    <w:rsid w:val="00110858"/>
    <w:rsid w:val="00111A77"/>
    <w:rsid w:val="001134D9"/>
    <w:rsid w:val="0011449B"/>
    <w:rsid w:val="00115288"/>
    <w:rsid w:val="00115414"/>
    <w:rsid w:val="00116ACB"/>
    <w:rsid w:val="0011747C"/>
    <w:rsid w:val="0011755C"/>
    <w:rsid w:val="001206B2"/>
    <w:rsid w:val="00121463"/>
    <w:rsid w:val="001215BF"/>
    <w:rsid w:val="00122C1D"/>
    <w:rsid w:val="00124527"/>
    <w:rsid w:val="001247D2"/>
    <w:rsid w:val="00125577"/>
    <w:rsid w:val="0012637B"/>
    <w:rsid w:val="0012643D"/>
    <w:rsid w:val="0012652A"/>
    <w:rsid w:val="0012694D"/>
    <w:rsid w:val="0012703D"/>
    <w:rsid w:val="00127044"/>
    <w:rsid w:val="0012718A"/>
    <w:rsid w:val="0012785C"/>
    <w:rsid w:val="001304EB"/>
    <w:rsid w:val="00130F28"/>
    <w:rsid w:val="0013116A"/>
    <w:rsid w:val="00131DF9"/>
    <w:rsid w:val="00132458"/>
    <w:rsid w:val="0013308E"/>
    <w:rsid w:val="00133A44"/>
    <w:rsid w:val="00133B56"/>
    <w:rsid w:val="0013481E"/>
    <w:rsid w:val="001358D0"/>
    <w:rsid w:val="00135986"/>
    <w:rsid w:val="001363B8"/>
    <w:rsid w:val="00136419"/>
    <w:rsid w:val="00136C27"/>
    <w:rsid w:val="00137DF6"/>
    <w:rsid w:val="00140150"/>
    <w:rsid w:val="001408B2"/>
    <w:rsid w:val="00141D60"/>
    <w:rsid w:val="00142645"/>
    <w:rsid w:val="0014366C"/>
    <w:rsid w:val="00145430"/>
    <w:rsid w:val="00145BAE"/>
    <w:rsid w:val="001464F0"/>
    <w:rsid w:val="00146918"/>
    <w:rsid w:val="00147ABD"/>
    <w:rsid w:val="00147EEA"/>
    <w:rsid w:val="00151C94"/>
    <w:rsid w:val="001523AD"/>
    <w:rsid w:val="00152E92"/>
    <w:rsid w:val="001538B1"/>
    <w:rsid w:val="00154301"/>
    <w:rsid w:val="00156026"/>
    <w:rsid w:val="0015654E"/>
    <w:rsid w:val="0015699D"/>
    <w:rsid w:val="00156DED"/>
    <w:rsid w:val="0016033D"/>
    <w:rsid w:val="00160662"/>
    <w:rsid w:val="001606B2"/>
    <w:rsid w:val="00164084"/>
    <w:rsid w:val="00166C61"/>
    <w:rsid w:val="001674D9"/>
    <w:rsid w:val="00167CF1"/>
    <w:rsid w:val="001705D6"/>
    <w:rsid w:val="00171605"/>
    <w:rsid w:val="00171E73"/>
    <w:rsid w:val="00172AEB"/>
    <w:rsid w:val="00172CBA"/>
    <w:rsid w:val="00173114"/>
    <w:rsid w:val="001740E3"/>
    <w:rsid w:val="001750BF"/>
    <w:rsid w:val="001759A2"/>
    <w:rsid w:val="00175C2C"/>
    <w:rsid w:val="00175C8E"/>
    <w:rsid w:val="001763BB"/>
    <w:rsid w:val="00181660"/>
    <w:rsid w:val="001816A8"/>
    <w:rsid w:val="00182EA6"/>
    <w:rsid w:val="00183D20"/>
    <w:rsid w:val="001843A2"/>
    <w:rsid w:val="001845CF"/>
    <w:rsid w:val="001855F4"/>
    <w:rsid w:val="00186734"/>
    <w:rsid w:val="00186AC6"/>
    <w:rsid w:val="001878C8"/>
    <w:rsid w:val="00187CB4"/>
    <w:rsid w:val="00190222"/>
    <w:rsid w:val="001902E6"/>
    <w:rsid w:val="00190BCA"/>
    <w:rsid w:val="00191FD7"/>
    <w:rsid w:val="00194D65"/>
    <w:rsid w:val="001954D3"/>
    <w:rsid w:val="00197155"/>
    <w:rsid w:val="0019726B"/>
    <w:rsid w:val="00197440"/>
    <w:rsid w:val="00197F9C"/>
    <w:rsid w:val="001A027D"/>
    <w:rsid w:val="001A0AB4"/>
    <w:rsid w:val="001A0C1B"/>
    <w:rsid w:val="001A114B"/>
    <w:rsid w:val="001A1851"/>
    <w:rsid w:val="001A1FCD"/>
    <w:rsid w:val="001A24ED"/>
    <w:rsid w:val="001A4110"/>
    <w:rsid w:val="001A5DB1"/>
    <w:rsid w:val="001A6F0B"/>
    <w:rsid w:val="001B08B2"/>
    <w:rsid w:val="001B13B2"/>
    <w:rsid w:val="001B1A4F"/>
    <w:rsid w:val="001B1C34"/>
    <w:rsid w:val="001B1C86"/>
    <w:rsid w:val="001B1EDA"/>
    <w:rsid w:val="001B3B7C"/>
    <w:rsid w:val="001B3BC2"/>
    <w:rsid w:val="001B4570"/>
    <w:rsid w:val="001B4EAC"/>
    <w:rsid w:val="001B54A8"/>
    <w:rsid w:val="001B5A05"/>
    <w:rsid w:val="001B663C"/>
    <w:rsid w:val="001B7A95"/>
    <w:rsid w:val="001B7DD4"/>
    <w:rsid w:val="001C05E2"/>
    <w:rsid w:val="001C0DDF"/>
    <w:rsid w:val="001C2D49"/>
    <w:rsid w:val="001C3335"/>
    <w:rsid w:val="001C5727"/>
    <w:rsid w:val="001C6495"/>
    <w:rsid w:val="001C6CEB"/>
    <w:rsid w:val="001C7A2B"/>
    <w:rsid w:val="001D17FD"/>
    <w:rsid w:val="001D2AA5"/>
    <w:rsid w:val="001D3C9D"/>
    <w:rsid w:val="001D44E5"/>
    <w:rsid w:val="001D5396"/>
    <w:rsid w:val="001D555D"/>
    <w:rsid w:val="001E05EC"/>
    <w:rsid w:val="001E173F"/>
    <w:rsid w:val="001E1978"/>
    <w:rsid w:val="001E2421"/>
    <w:rsid w:val="001E2807"/>
    <w:rsid w:val="001E3E40"/>
    <w:rsid w:val="001E4AAD"/>
    <w:rsid w:val="001E4C57"/>
    <w:rsid w:val="001E527C"/>
    <w:rsid w:val="001E54C3"/>
    <w:rsid w:val="001E6514"/>
    <w:rsid w:val="001E7E9D"/>
    <w:rsid w:val="001F0D8A"/>
    <w:rsid w:val="001F44B2"/>
    <w:rsid w:val="001F4678"/>
    <w:rsid w:val="001F4990"/>
    <w:rsid w:val="001F5495"/>
    <w:rsid w:val="001F6367"/>
    <w:rsid w:val="001F6488"/>
    <w:rsid w:val="001F7966"/>
    <w:rsid w:val="002009E5"/>
    <w:rsid w:val="00202407"/>
    <w:rsid w:val="002026D1"/>
    <w:rsid w:val="00202E02"/>
    <w:rsid w:val="00203A65"/>
    <w:rsid w:val="002045EE"/>
    <w:rsid w:val="00205380"/>
    <w:rsid w:val="0020567B"/>
    <w:rsid w:val="00205DE6"/>
    <w:rsid w:val="00207BB9"/>
    <w:rsid w:val="00207E69"/>
    <w:rsid w:val="0021055C"/>
    <w:rsid w:val="0021075A"/>
    <w:rsid w:val="00211867"/>
    <w:rsid w:val="00213B19"/>
    <w:rsid w:val="00215854"/>
    <w:rsid w:val="00215D81"/>
    <w:rsid w:val="00215EDE"/>
    <w:rsid w:val="0021637E"/>
    <w:rsid w:val="002169F4"/>
    <w:rsid w:val="0021741F"/>
    <w:rsid w:val="00217932"/>
    <w:rsid w:val="00220272"/>
    <w:rsid w:val="00220664"/>
    <w:rsid w:val="0022125B"/>
    <w:rsid w:val="00221F90"/>
    <w:rsid w:val="00222164"/>
    <w:rsid w:val="00223BE0"/>
    <w:rsid w:val="00224584"/>
    <w:rsid w:val="00224FB2"/>
    <w:rsid w:val="00225B4A"/>
    <w:rsid w:val="00225CCD"/>
    <w:rsid w:val="00225FF0"/>
    <w:rsid w:val="002262E6"/>
    <w:rsid w:val="00231375"/>
    <w:rsid w:val="00231409"/>
    <w:rsid w:val="0023248C"/>
    <w:rsid w:val="00232E44"/>
    <w:rsid w:val="002339B5"/>
    <w:rsid w:val="00234A1D"/>
    <w:rsid w:val="00234FF8"/>
    <w:rsid w:val="00235419"/>
    <w:rsid w:val="00235747"/>
    <w:rsid w:val="00236E02"/>
    <w:rsid w:val="00237D39"/>
    <w:rsid w:val="00237DA9"/>
    <w:rsid w:val="00241600"/>
    <w:rsid w:val="00241B3B"/>
    <w:rsid w:val="00242A7B"/>
    <w:rsid w:val="0024312B"/>
    <w:rsid w:val="00243132"/>
    <w:rsid w:val="0024464A"/>
    <w:rsid w:val="0024535D"/>
    <w:rsid w:val="002459C8"/>
    <w:rsid w:val="00245D5A"/>
    <w:rsid w:val="00246B5F"/>
    <w:rsid w:val="00247BB2"/>
    <w:rsid w:val="00247E94"/>
    <w:rsid w:val="00250DE9"/>
    <w:rsid w:val="0025184A"/>
    <w:rsid w:val="0025212B"/>
    <w:rsid w:val="002522B7"/>
    <w:rsid w:val="002526F5"/>
    <w:rsid w:val="00252A7B"/>
    <w:rsid w:val="00252D02"/>
    <w:rsid w:val="00254902"/>
    <w:rsid w:val="00255354"/>
    <w:rsid w:val="002553C6"/>
    <w:rsid w:val="00256669"/>
    <w:rsid w:val="002577DC"/>
    <w:rsid w:val="00257807"/>
    <w:rsid w:val="002624EB"/>
    <w:rsid w:val="0026293E"/>
    <w:rsid w:val="0026315A"/>
    <w:rsid w:val="00264821"/>
    <w:rsid w:val="002655A5"/>
    <w:rsid w:val="002679B3"/>
    <w:rsid w:val="00267B20"/>
    <w:rsid w:val="00270B80"/>
    <w:rsid w:val="0027111A"/>
    <w:rsid w:val="0027131C"/>
    <w:rsid w:val="00272F55"/>
    <w:rsid w:val="00272F96"/>
    <w:rsid w:val="00274783"/>
    <w:rsid w:val="002747DB"/>
    <w:rsid w:val="002752CD"/>
    <w:rsid w:val="00277714"/>
    <w:rsid w:val="002777AE"/>
    <w:rsid w:val="00277B75"/>
    <w:rsid w:val="00280F47"/>
    <w:rsid w:val="00281510"/>
    <w:rsid w:val="00281CE5"/>
    <w:rsid w:val="00281F9A"/>
    <w:rsid w:val="002829B2"/>
    <w:rsid w:val="00282A8A"/>
    <w:rsid w:val="00282B33"/>
    <w:rsid w:val="00282F1A"/>
    <w:rsid w:val="00283304"/>
    <w:rsid w:val="0028403C"/>
    <w:rsid w:val="00284247"/>
    <w:rsid w:val="002847B1"/>
    <w:rsid w:val="00284F0F"/>
    <w:rsid w:val="0028602C"/>
    <w:rsid w:val="00286CF5"/>
    <w:rsid w:val="00287CBA"/>
    <w:rsid w:val="002902CF"/>
    <w:rsid w:val="002903A2"/>
    <w:rsid w:val="00290972"/>
    <w:rsid w:val="00291D08"/>
    <w:rsid w:val="00292FFE"/>
    <w:rsid w:val="00293BF2"/>
    <w:rsid w:val="00293EE8"/>
    <w:rsid w:val="0029589C"/>
    <w:rsid w:val="002958FD"/>
    <w:rsid w:val="002967AA"/>
    <w:rsid w:val="002974FB"/>
    <w:rsid w:val="002A082B"/>
    <w:rsid w:val="002A1E87"/>
    <w:rsid w:val="002A3284"/>
    <w:rsid w:val="002A33A6"/>
    <w:rsid w:val="002A347C"/>
    <w:rsid w:val="002A392A"/>
    <w:rsid w:val="002A405B"/>
    <w:rsid w:val="002A4BC8"/>
    <w:rsid w:val="002A4CA1"/>
    <w:rsid w:val="002A643B"/>
    <w:rsid w:val="002A72B0"/>
    <w:rsid w:val="002A7575"/>
    <w:rsid w:val="002B048B"/>
    <w:rsid w:val="002B0A87"/>
    <w:rsid w:val="002B1837"/>
    <w:rsid w:val="002B24DB"/>
    <w:rsid w:val="002B34F5"/>
    <w:rsid w:val="002B400B"/>
    <w:rsid w:val="002B464D"/>
    <w:rsid w:val="002B4AE8"/>
    <w:rsid w:val="002B5176"/>
    <w:rsid w:val="002B59C5"/>
    <w:rsid w:val="002B680F"/>
    <w:rsid w:val="002B769A"/>
    <w:rsid w:val="002C08BD"/>
    <w:rsid w:val="002C1219"/>
    <w:rsid w:val="002C2564"/>
    <w:rsid w:val="002C3149"/>
    <w:rsid w:val="002C3DCF"/>
    <w:rsid w:val="002C4564"/>
    <w:rsid w:val="002C5098"/>
    <w:rsid w:val="002C5614"/>
    <w:rsid w:val="002C5BCC"/>
    <w:rsid w:val="002C5F83"/>
    <w:rsid w:val="002C6955"/>
    <w:rsid w:val="002D0EAD"/>
    <w:rsid w:val="002D3374"/>
    <w:rsid w:val="002D3541"/>
    <w:rsid w:val="002D38A3"/>
    <w:rsid w:val="002D3B2D"/>
    <w:rsid w:val="002D40C2"/>
    <w:rsid w:val="002D77CB"/>
    <w:rsid w:val="002D797E"/>
    <w:rsid w:val="002D7A59"/>
    <w:rsid w:val="002D7CD3"/>
    <w:rsid w:val="002E021F"/>
    <w:rsid w:val="002E222C"/>
    <w:rsid w:val="002E4400"/>
    <w:rsid w:val="002E45A7"/>
    <w:rsid w:val="002E46F7"/>
    <w:rsid w:val="002E53B9"/>
    <w:rsid w:val="002E6BC9"/>
    <w:rsid w:val="002E6BFB"/>
    <w:rsid w:val="002E76D9"/>
    <w:rsid w:val="002F22ED"/>
    <w:rsid w:val="002F28AC"/>
    <w:rsid w:val="002F327C"/>
    <w:rsid w:val="002F35A6"/>
    <w:rsid w:val="002F4A71"/>
    <w:rsid w:val="002F7326"/>
    <w:rsid w:val="002F779B"/>
    <w:rsid w:val="0030058F"/>
    <w:rsid w:val="003007CC"/>
    <w:rsid w:val="003008BD"/>
    <w:rsid w:val="0030378C"/>
    <w:rsid w:val="0030573A"/>
    <w:rsid w:val="00305C83"/>
    <w:rsid w:val="00305EF2"/>
    <w:rsid w:val="00306306"/>
    <w:rsid w:val="0030710F"/>
    <w:rsid w:val="00310EDB"/>
    <w:rsid w:val="0031179D"/>
    <w:rsid w:val="003131F4"/>
    <w:rsid w:val="00313233"/>
    <w:rsid w:val="00313655"/>
    <w:rsid w:val="00316884"/>
    <w:rsid w:val="00317033"/>
    <w:rsid w:val="00317F82"/>
    <w:rsid w:val="0032016C"/>
    <w:rsid w:val="003216BA"/>
    <w:rsid w:val="00322B10"/>
    <w:rsid w:val="00322DFC"/>
    <w:rsid w:val="00323201"/>
    <w:rsid w:val="00323E22"/>
    <w:rsid w:val="003256FA"/>
    <w:rsid w:val="0032602F"/>
    <w:rsid w:val="003268BF"/>
    <w:rsid w:val="00327EBF"/>
    <w:rsid w:val="00330ADD"/>
    <w:rsid w:val="00331574"/>
    <w:rsid w:val="00331A70"/>
    <w:rsid w:val="00333F74"/>
    <w:rsid w:val="0033538A"/>
    <w:rsid w:val="003355E8"/>
    <w:rsid w:val="00335919"/>
    <w:rsid w:val="00335ACE"/>
    <w:rsid w:val="003364AC"/>
    <w:rsid w:val="003373C3"/>
    <w:rsid w:val="003408F1"/>
    <w:rsid w:val="00340E8D"/>
    <w:rsid w:val="00341058"/>
    <w:rsid w:val="00341678"/>
    <w:rsid w:val="00342722"/>
    <w:rsid w:val="003435C2"/>
    <w:rsid w:val="00344E55"/>
    <w:rsid w:val="003451CB"/>
    <w:rsid w:val="003452EB"/>
    <w:rsid w:val="00346C01"/>
    <w:rsid w:val="0034783D"/>
    <w:rsid w:val="00347AD3"/>
    <w:rsid w:val="00347BB7"/>
    <w:rsid w:val="00351391"/>
    <w:rsid w:val="00352445"/>
    <w:rsid w:val="00352FA2"/>
    <w:rsid w:val="00354D9C"/>
    <w:rsid w:val="0035685B"/>
    <w:rsid w:val="00357327"/>
    <w:rsid w:val="003576BB"/>
    <w:rsid w:val="0036185D"/>
    <w:rsid w:val="00362933"/>
    <w:rsid w:val="00363C90"/>
    <w:rsid w:val="003655D1"/>
    <w:rsid w:val="00367A05"/>
    <w:rsid w:val="00370D2F"/>
    <w:rsid w:val="003711E9"/>
    <w:rsid w:val="0037127A"/>
    <w:rsid w:val="00371532"/>
    <w:rsid w:val="003717AD"/>
    <w:rsid w:val="00371B4B"/>
    <w:rsid w:val="003722F3"/>
    <w:rsid w:val="003738A2"/>
    <w:rsid w:val="00374642"/>
    <w:rsid w:val="00374733"/>
    <w:rsid w:val="00375D34"/>
    <w:rsid w:val="00376330"/>
    <w:rsid w:val="00376362"/>
    <w:rsid w:val="00376BE3"/>
    <w:rsid w:val="00376DF3"/>
    <w:rsid w:val="003770AC"/>
    <w:rsid w:val="003844CC"/>
    <w:rsid w:val="00384606"/>
    <w:rsid w:val="00385D44"/>
    <w:rsid w:val="003864F4"/>
    <w:rsid w:val="003866F3"/>
    <w:rsid w:val="00386C0C"/>
    <w:rsid w:val="00387E8B"/>
    <w:rsid w:val="00390511"/>
    <w:rsid w:val="0039156B"/>
    <w:rsid w:val="00392454"/>
    <w:rsid w:val="003925D6"/>
    <w:rsid w:val="00393170"/>
    <w:rsid w:val="003941A2"/>
    <w:rsid w:val="00394444"/>
    <w:rsid w:val="00395073"/>
    <w:rsid w:val="00395A32"/>
    <w:rsid w:val="00395F85"/>
    <w:rsid w:val="003968CD"/>
    <w:rsid w:val="003A1286"/>
    <w:rsid w:val="003A1870"/>
    <w:rsid w:val="003A2CBD"/>
    <w:rsid w:val="003A4E40"/>
    <w:rsid w:val="003A6567"/>
    <w:rsid w:val="003A6B09"/>
    <w:rsid w:val="003A6C33"/>
    <w:rsid w:val="003A783D"/>
    <w:rsid w:val="003A7A33"/>
    <w:rsid w:val="003B1E53"/>
    <w:rsid w:val="003B24CC"/>
    <w:rsid w:val="003B3A9A"/>
    <w:rsid w:val="003B52D3"/>
    <w:rsid w:val="003B5556"/>
    <w:rsid w:val="003B61EF"/>
    <w:rsid w:val="003B6848"/>
    <w:rsid w:val="003B6A5C"/>
    <w:rsid w:val="003B6BC3"/>
    <w:rsid w:val="003C0600"/>
    <w:rsid w:val="003C0665"/>
    <w:rsid w:val="003C1395"/>
    <w:rsid w:val="003C1CFB"/>
    <w:rsid w:val="003C2377"/>
    <w:rsid w:val="003C288A"/>
    <w:rsid w:val="003C3FF2"/>
    <w:rsid w:val="003C5053"/>
    <w:rsid w:val="003C5905"/>
    <w:rsid w:val="003C6916"/>
    <w:rsid w:val="003C6F17"/>
    <w:rsid w:val="003C73ED"/>
    <w:rsid w:val="003C78CE"/>
    <w:rsid w:val="003C7BBF"/>
    <w:rsid w:val="003D130B"/>
    <w:rsid w:val="003D24A8"/>
    <w:rsid w:val="003D2676"/>
    <w:rsid w:val="003D2D51"/>
    <w:rsid w:val="003D3473"/>
    <w:rsid w:val="003D3A15"/>
    <w:rsid w:val="003D3B64"/>
    <w:rsid w:val="003D465D"/>
    <w:rsid w:val="003D4843"/>
    <w:rsid w:val="003D4B73"/>
    <w:rsid w:val="003D55EB"/>
    <w:rsid w:val="003D57B3"/>
    <w:rsid w:val="003D6014"/>
    <w:rsid w:val="003D6B3C"/>
    <w:rsid w:val="003E0284"/>
    <w:rsid w:val="003E08C4"/>
    <w:rsid w:val="003E08EF"/>
    <w:rsid w:val="003E1AD3"/>
    <w:rsid w:val="003E1C78"/>
    <w:rsid w:val="003E24D8"/>
    <w:rsid w:val="003E370B"/>
    <w:rsid w:val="003E45F7"/>
    <w:rsid w:val="003E5541"/>
    <w:rsid w:val="003E65D0"/>
    <w:rsid w:val="003E66AF"/>
    <w:rsid w:val="003E6718"/>
    <w:rsid w:val="003F139D"/>
    <w:rsid w:val="003F299C"/>
    <w:rsid w:val="003F3C4B"/>
    <w:rsid w:val="003F46D0"/>
    <w:rsid w:val="003F480B"/>
    <w:rsid w:val="003F582E"/>
    <w:rsid w:val="003F598E"/>
    <w:rsid w:val="003F60F4"/>
    <w:rsid w:val="003F721C"/>
    <w:rsid w:val="00400E64"/>
    <w:rsid w:val="00403A77"/>
    <w:rsid w:val="00403B10"/>
    <w:rsid w:val="00404DBA"/>
    <w:rsid w:val="0040527B"/>
    <w:rsid w:val="004055AF"/>
    <w:rsid w:val="00407097"/>
    <w:rsid w:val="00412B2C"/>
    <w:rsid w:val="004130D9"/>
    <w:rsid w:val="00413219"/>
    <w:rsid w:val="0041321F"/>
    <w:rsid w:val="00413637"/>
    <w:rsid w:val="00413B02"/>
    <w:rsid w:val="0041459C"/>
    <w:rsid w:val="00414718"/>
    <w:rsid w:val="00414912"/>
    <w:rsid w:val="004149C0"/>
    <w:rsid w:val="00414D46"/>
    <w:rsid w:val="00415096"/>
    <w:rsid w:val="0041540D"/>
    <w:rsid w:val="00416340"/>
    <w:rsid w:val="00416A19"/>
    <w:rsid w:val="00416C02"/>
    <w:rsid w:val="004177EA"/>
    <w:rsid w:val="00420ABE"/>
    <w:rsid w:val="004212E5"/>
    <w:rsid w:val="00421DC5"/>
    <w:rsid w:val="004233C5"/>
    <w:rsid w:val="00425F14"/>
    <w:rsid w:val="004269DF"/>
    <w:rsid w:val="00426A77"/>
    <w:rsid w:val="00427472"/>
    <w:rsid w:val="00427E1C"/>
    <w:rsid w:val="00430223"/>
    <w:rsid w:val="00431168"/>
    <w:rsid w:val="00431A43"/>
    <w:rsid w:val="00431F11"/>
    <w:rsid w:val="004328ED"/>
    <w:rsid w:val="00432BCD"/>
    <w:rsid w:val="004335DF"/>
    <w:rsid w:val="00434C0C"/>
    <w:rsid w:val="0044055A"/>
    <w:rsid w:val="00441D47"/>
    <w:rsid w:val="00442317"/>
    <w:rsid w:val="00442B28"/>
    <w:rsid w:val="00442EDE"/>
    <w:rsid w:val="004433FC"/>
    <w:rsid w:val="00444640"/>
    <w:rsid w:val="004456DE"/>
    <w:rsid w:val="00445F1F"/>
    <w:rsid w:val="00451081"/>
    <w:rsid w:val="00451BBE"/>
    <w:rsid w:val="00451C10"/>
    <w:rsid w:val="00452C22"/>
    <w:rsid w:val="00452D12"/>
    <w:rsid w:val="00453473"/>
    <w:rsid w:val="0045509B"/>
    <w:rsid w:val="00455155"/>
    <w:rsid w:val="004551D5"/>
    <w:rsid w:val="00455549"/>
    <w:rsid w:val="004558B3"/>
    <w:rsid w:val="0045629F"/>
    <w:rsid w:val="00456326"/>
    <w:rsid w:val="00456976"/>
    <w:rsid w:val="00457272"/>
    <w:rsid w:val="004577ED"/>
    <w:rsid w:val="00457953"/>
    <w:rsid w:val="0046506C"/>
    <w:rsid w:val="00465AC1"/>
    <w:rsid w:val="004663C7"/>
    <w:rsid w:val="00466664"/>
    <w:rsid w:val="00466C7E"/>
    <w:rsid w:val="004704F7"/>
    <w:rsid w:val="00472446"/>
    <w:rsid w:val="00472E31"/>
    <w:rsid w:val="00473426"/>
    <w:rsid w:val="004753D3"/>
    <w:rsid w:val="004765B8"/>
    <w:rsid w:val="00477281"/>
    <w:rsid w:val="00477544"/>
    <w:rsid w:val="004778BA"/>
    <w:rsid w:val="0048294D"/>
    <w:rsid w:val="004844D6"/>
    <w:rsid w:val="00484D90"/>
    <w:rsid w:val="00484DD1"/>
    <w:rsid w:val="0048625F"/>
    <w:rsid w:val="004873A9"/>
    <w:rsid w:val="00487DD7"/>
    <w:rsid w:val="0049023E"/>
    <w:rsid w:val="0049045D"/>
    <w:rsid w:val="004909DD"/>
    <w:rsid w:val="00490A36"/>
    <w:rsid w:val="00491CF6"/>
    <w:rsid w:val="00491F51"/>
    <w:rsid w:val="00491F99"/>
    <w:rsid w:val="00492F89"/>
    <w:rsid w:val="00493258"/>
    <w:rsid w:val="00493FE0"/>
    <w:rsid w:val="00494401"/>
    <w:rsid w:val="004949A5"/>
    <w:rsid w:val="00495FB8"/>
    <w:rsid w:val="00497DFB"/>
    <w:rsid w:val="004A1A6A"/>
    <w:rsid w:val="004A1B0A"/>
    <w:rsid w:val="004A1C3B"/>
    <w:rsid w:val="004A1F51"/>
    <w:rsid w:val="004A288F"/>
    <w:rsid w:val="004A2D22"/>
    <w:rsid w:val="004A44B8"/>
    <w:rsid w:val="004A654F"/>
    <w:rsid w:val="004A7F06"/>
    <w:rsid w:val="004B0B31"/>
    <w:rsid w:val="004B1E8D"/>
    <w:rsid w:val="004B2120"/>
    <w:rsid w:val="004B235F"/>
    <w:rsid w:val="004B3335"/>
    <w:rsid w:val="004B3599"/>
    <w:rsid w:val="004B3EAF"/>
    <w:rsid w:val="004B3F1F"/>
    <w:rsid w:val="004B4D10"/>
    <w:rsid w:val="004B4EAA"/>
    <w:rsid w:val="004B506A"/>
    <w:rsid w:val="004B506D"/>
    <w:rsid w:val="004B5500"/>
    <w:rsid w:val="004B577C"/>
    <w:rsid w:val="004B5921"/>
    <w:rsid w:val="004B5E87"/>
    <w:rsid w:val="004B7332"/>
    <w:rsid w:val="004B77D1"/>
    <w:rsid w:val="004B77FE"/>
    <w:rsid w:val="004C0291"/>
    <w:rsid w:val="004C2F23"/>
    <w:rsid w:val="004C4501"/>
    <w:rsid w:val="004C5B93"/>
    <w:rsid w:val="004C61E0"/>
    <w:rsid w:val="004C75E9"/>
    <w:rsid w:val="004D1E06"/>
    <w:rsid w:val="004D3B8E"/>
    <w:rsid w:val="004D3C12"/>
    <w:rsid w:val="004D3DDF"/>
    <w:rsid w:val="004D45D2"/>
    <w:rsid w:val="004D4D9D"/>
    <w:rsid w:val="004D6635"/>
    <w:rsid w:val="004D6FBD"/>
    <w:rsid w:val="004E0497"/>
    <w:rsid w:val="004E07D5"/>
    <w:rsid w:val="004E081F"/>
    <w:rsid w:val="004E0E45"/>
    <w:rsid w:val="004E1029"/>
    <w:rsid w:val="004E1483"/>
    <w:rsid w:val="004E1909"/>
    <w:rsid w:val="004E21C4"/>
    <w:rsid w:val="004E3205"/>
    <w:rsid w:val="004E34E3"/>
    <w:rsid w:val="004E407A"/>
    <w:rsid w:val="004E5A3E"/>
    <w:rsid w:val="004E7202"/>
    <w:rsid w:val="004E72C6"/>
    <w:rsid w:val="004E7582"/>
    <w:rsid w:val="004E7FDF"/>
    <w:rsid w:val="004F063F"/>
    <w:rsid w:val="004F1AAB"/>
    <w:rsid w:val="004F3119"/>
    <w:rsid w:val="004F31B3"/>
    <w:rsid w:val="004F4D4B"/>
    <w:rsid w:val="004F55BE"/>
    <w:rsid w:val="004F644A"/>
    <w:rsid w:val="004F758A"/>
    <w:rsid w:val="004F7965"/>
    <w:rsid w:val="00501D3F"/>
    <w:rsid w:val="00501F4F"/>
    <w:rsid w:val="005027C4"/>
    <w:rsid w:val="00502D47"/>
    <w:rsid w:val="00502FD0"/>
    <w:rsid w:val="0050310D"/>
    <w:rsid w:val="005031BB"/>
    <w:rsid w:val="005035CE"/>
    <w:rsid w:val="00503A70"/>
    <w:rsid w:val="00503B9D"/>
    <w:rsid w:val="005045D9"/>
    <w:rsid w:val="00505175"/>
    <w:rsid w:val="005051EA"/>
    <w:rsid w:val="005059DD"/>
    <w:rsid w:val="005064CD"/>
    <w:rsid w:val="00506833"/>
    <w:rsid w:val="00506852"/>
    <w:rsid w:val="00506A1D"/>
    <w:rsid w:val="00506B19"/>
    <w:rsid w:val="00506D6C"/>
    <w:rsid w:val="00507056"/>
    <w:rsid w:val="005078D4"/>
    <w:rsid w:val="00507A24"/>
    <w:rsid w:val="00510209"/>
    <w:rsid w:val="00511BF4"/>
    <w:rsid w:val="00512708"/>
    <w:rsid w:val="00514CA2"/>
    <w:rsid w:val="0051634F"/>
    <w:rsid w:val="00516F96"/>
    <w:rsid w:val="00517C62"/>
    <w:rsid w:val="00520E56"/>
    <w:rsid w:val="00521FE6"/>
    <w:rsid w:val="00522072"/>
    <w:rsid w:val="00522682"/>
    <w:rsid w:val="00522783"/>
    <w:rsid w:val="00522A25"/>
    <w:rsid w:val="00523F3C"/>
    <w:rsid w:val="00524220"/>
    <w:rsid w:val="00524A5A"/>
    <w:rsid w:val="005257F4"/>
    <w:rsid w:val="0052592E"/>
    <w:rsid w:val="00532101"/>
    <w:rsid w:val="00532640"/>
    <w:rsid w:val="0053329E"/>
    <w:rsid w:val="005348C0"/>
    <w:rsid w:val="00534936"/>
    <w:rsid w:val="0053499E"/>
    <w:rsid w:val="00534DD4"/>
    <w:rsid w:val="0053564D"/>
    <w:rsid w:val="0053785E"/>
    <w:rsid w:val="005378D3"/>
    <w:rsid w:val="005412A5"/>
    <w:rsid w:val="005415A9"/>
    <w:rsid w:val="005420A3"/>
    <w:rsid w:val="0054242D"/>
    <w:rsid w:val="005434AD"/>
    <w:rsid w:val="005439B4"/>
    <w:rsid w:val="00543E3C"/>
    <w:rsid w:val="00544177"/>
    <w:rsid w:val="00544190"/>
    <w:rsid w:val="00545262"/>
    <w:rsid w:val="00545446"/>
    <w:rsid w:val="00546406"/>
    <w:rsid w:val="00550D64"/>
    <w:rsid w:val="00551735"/>
    <w:rsid w:val="005517D8"/>
    <w:rsid w:val="00553308"/>
    <w:rsid w:val="005543AC"/>
    <w:rsid w:val="00554AF6"/>
    <w:rsid w:val="00555AAA"/>
    <w:rsid w:val="0055672F"/>
    <w:rsid w:val="00557EDA"/>
    <w:rsid w:val="0056022F"/>
    <w:rsid w:val="00560471"/>
    <w:rsid w:val="00561782"/>
    <w:rsid w:val="005626BA"/>
    <w:rsid w:val="00562C28"/>
    <w:rsid w:val="00562E23"/>
    <w:rsid w:val="00563379"/>
    <w:rsid w:val="00563901"/>
    <w:rsid w:val="00564C88"/>
    <w:rsid w:val="00564FFE"/>
    <w:rsid w:val="0056571C"/>
    <w:rsid w:val="00566391"/>
    <w:rsid w:val="00566E98"/>
    <w:rsid w:val="00570664"/>
    <w:rsid w:val="00572720"/>
    <w:rsid w:val="00575153"/>
    <w:rsid w:val="005759B7"/>
    <w:rsid w:val="00577E3C"/>
    <w:rsid w:val="00580D14"/>
    <w:rsid w:val="00582892"/>
    <w:rsid w:val="005847C7"/>
    <w:rsid w:val="00585399"/>
    <w:rsid w:val="0058585E"/>
    <w:rsid w:val="005867A5"/>
    <w:rsid w:val="00587890"/>
    <w:rsid w:val="00590521"/>
    <w:rsid w:val="0059065F"/>
    <w:rsid w:val="00591D89"/>
    <w:rsid w:val="00592164"/>
    <w:rsid w:val="00593A0C"/>
    <w:rsid w:val="00593D87"/>
    <w:rsid w:val="00595194"/>
    <w:rsid w:val="00595F09"/>
    <w:rsid w:val="00596494"/>
    <w:rsid w:val="005967AD"/>
    <w:rsid w:val="005A129C"/>
    <w:rsid w:val="005A1D3C"/>
    <w:rsid w:val="005A3BC4"/>
    <w:rsid w:val="005A4616"/>
    <w:rsid w:val="005A486E"/>
    <w:rsid w:val="005A4ECB"/>
    <w:rsid w:val="005A5488"/>
    <w:rsid w:val="005A5E93"/>
    <w:rsid w:val="005A6764"/>
    <w:rsid w:val="005A69CE"/>
    <w:rsid w:val="005A6DB4"/>
    <w:rsid w:val="005A7D96"/>
    <w:rsid w:val="005B15C1"/>
    <w:rsid w:val="005B17B8"/>
    <w:rsid w:val="005B1BFF"/>
    <w:rsid w:val="005B1D1C"/>
    <w:rsid w:val="005B1D6E"/>
    <w:rsid w:val="005B3656"/>
    <w:rsid w:val="005B403C"/>
    <w:rsid w:val="005B4770"/>
    <w:rsid w:val="005B4D48"/>
    <w:rsid w:val="005B5DDB"/>
    <w:rsid w:val="005B7368"/>
    <w:rsid w:val="005C02BF"/>
    <w:rsid w:val="005C1ABC"/>
    <w:rsid w:val="005C1E40"/>
    <w:rsid w:val="005C1EB2"/>
    <w:rsid w:val="005C2B60"/>
    <w:rsid w:val="005C2C8E"/>
    <w:rsid w:val="005C3635"/>
    <w:rsid w:val="005C49F7"/>
    <w:rsid w:val="005C5634"/>
    <w:rsid w:val="005C5FB6"/>
    <w:rsid w:val="005C6963"/>
    <w:rsid w:val="005C783A"/>
    <w:rsid w:val="005D0318"/>
    <w:rsid w:val="005D0E2E"/>
    <w:rsid w:val="005D107B"/>
    <w:rsid w:val="005D1876"/>
    <w:rsid w:val="005D1B03"/>
    <w:rsid w:val="005D20DC"/>
    <w:rsid w:val="005D211A"/>
    <w:rsid w:val="005D276A"/>
    <w:rsid w:val="005E0D78"/>
    <w:rsid w:val="005E2541"/>
    <w:rsid w:val="005E395C"/>
    <w:rsid w:val="005E4897"/>
    <w:rsid w:val="005E54F1"/>
    <w:rsid w:val="005E6A81"/>
    <w:rsid w:val="005E7AC3"/>
    <w:rsid w:val="005F0D6E"/>
    <w:rsid w:val="005F0EB5"/>
    <w:rsid w:val="005F213E"/>
    <w:rsid w:val="005F45D8"/>
    <w:rsid w:val="005F5328"/>
    <w:rsid w:val="005F6003"/>
    <w:rsid w:val="005F6609"/>
    <w:rsid w:val="005F7074"/>
    <w:rsid w:val="005F766A"/>
    <w:rsid w:val="0060041B"/>
    <w:rsid w:val="00602E8E"/>
    <w:rsid w:val="006033DD"/>
    <w:rsid w:val="0060475D"/>
    <w:rsid w:val="006057AB"/>
    <w:rsid w:val="00605B1D"/>
    <w:rsid w:val="00605D11"/>
    <w:rsid w:val="006064E2"/>
    <w:rsid w:val="00606816"/>
    <w:rsid w:val="0061071B"/>
    <w:rsid w:val="006107A4"/>
    <w:rsid w:val="0061106A"/>
    <w:rsid w:val="00611C1E"/>
    <w:rsid w:val="006129FE"/>
    <w:rsid w:val="00612C11"/>
    <w:rsid w:val="00612C37"/>
    <w:rsid w:val="006140A3"/>
    <w:rsid w:val="0061433D"/>
    <w:rsid w:val="0061470E"/>
    <w:rsid w:val="00615868"/>
    <w:rsid w:val="0061683F"/>
    <w:rsid w:val="00616DA1"/>
    <w:rsid w:val="00617F4C"/>
    <w:rsid w:val="00620074"/>
    <w:rsid w:val="006209C4"/>
    <w:rsid w:val="00620F70"/>
    <w:rsid w:val="00622345"/>
    <w:rsid w:val="0062251C"/>
    <w:rsid w:val="006225E3"/>
    <w:rsid w:val="00622779"/>
    <w:rsid w:val="00623926"/>
    <w:rsid w:val="00623F15"/>
    <w:rsid w:val="00624AA4"/>
    <w:rsid w:val="00624F1A"/>
    <w:rsid w:val="0062501A"/>
    <w:rsid w:val="006255F3"/>
    <w:rsid w:val="00626FAB"/>
    <w:rsid w:val="0062710F"/>
    <w:rsid w:val="00631C67"/>
    <w:rsid w:val="00631E15"/>
    <w:rsid w:val="006333B0"/>
    <w:rsid w:val="006363ED"/>
    <w:rsid w:val="00636E97"/>
    <w:rsid w:val="006371C1"/>
    <w:rsid w:val="00637619"/>
    <w:rsid w:val="00637A7F"/>
    <w:rsid w:val="00637CEE"/>
    <w:rsid w:val="0064011B"/>
    <w:rsid w:val="0064091A"/>
    <w:rsid w:val="00640E9C"/>
    <w:rsid w:val="0064256F"/>
    <w:rsid w:val="00643999"/>
    <w:rsid w:val="00644276"/>
    <w:rsid w:val="00645C1D"/>
    <w:rsid w:val="00647350"/>
    <w:rsid w:val="006500B4"/>
    <w:rsid w:val="00650619"/>
    <w:rsid w:val="006510AE"/>
    <w:rsid w:val="006513F2"/>
    <w:rsid w:val="00652105"/>
    <w:rsid w:val="006561AB"/>
    <w:rsid w:val="0066167E"/>
    <w:rsid w:val="00661D76"/>
    <w:rsid w:val="006621DB"/>
    <w:rsid w:val="006623AC"/>
    <w:rsid w:val="00663112"/>
    <w:rsid w:val="00663214"/>
    <w:rsid w:val="0066374A"/>
    <w:rsid w:val="00663BF2"/>
    <w:rsid w:val="006660CF"/>
    <w:rsid w:val="00667C00"/>
    <w:rsid w:val="00667C11"/>
    <w:rsid w:val="00670930"/>
    <w:rsid w:val="006713E9"/>
    <w:rsid w:val="00672A0F"/>
    <w:rsid w:val="00672A9A"/>
    <w:rsid w:val="00672E44"/>
    <w:rsid w:val="00675063"/>
    <w:rsid w:val="00676BD7"/>
    <w:rsid w:val="00680636"/>
    <w:rsid w:val="00680FE9"/>
    <w:rsid w:val="0068115B"/>
    <w:rsid w:val="00681D52"/>
    <w:rsid w:val="00681EE7"/>
    <w:rsid w:val="006823B2"/>
    <w:rsid w:val="00682BDF"/>
    <w:rsid w:val="00683309"/>
    <w:rsid w:val="0068374C"/>
    <w:rsid w:val="00685EBA"/>
    <w:rsid w:val="00686406"/>
    <w:rsid w:val="0068725A"/>
    <w:rsid w:val="006909B1"/>
    <w:rsid w:val="0069213B"/>
    <w:rsid w:val="00692822"/>
    <w:rsid w:val="006931D4"/>
    <w:rsid w:val="0069368A"/>
    <w:rsid w:val="00693DF3"/>
    <w:rsid w:val="006943AA"/>
    <w:rsid w:val="00694817"/>
    <w:rsid w:val="00694FC7"/>
    <w:rsid w:val="0069500B"/>
    <w:rsid w:val="0069579A"/>
    <w:rsid w:val="00695B99"/>
    <w:rsid w:val="00696503"/>
    <w:rsid w:val="006970C8"/>
    <w:rsid w:val="006A01A3"/>
    <w:rsid w:val="006A18A2"/>
    <w:rsid w:val="006A1952"/>
    <w:rsid w:val="006A3DA3"/>
    <w:rsid w:val="006A3F1B"/>
    <w:rsid w:val="006A3FFA"/>
    <w:rsid w:val="006A4BBB"/>
    <w:rsid w:val="006A5A3E"/>
    <w:rsid w:val="006A64A3"/>
    <w:rsid w:val="006A7DD0"/>
    <w:rsid w:val="006A7FE3"/>
    <w:rsid w:val="006B01E4"/>
    <w:rsid w:val="006B0AA1"/>
    <w:rsid w:val="006B0DF5"/>
    <w:rsid w:val="006B1B0A"/>
    <w:rsid w:val="006B2640"/>
    <w:rsid w:val="006B2737"/>
    <w:rsid w:val="006B2A10"/>
    <w:rsid w:val="006B2E7A"/>
    <w:rsid w:val="006B4211"/>
    <w:rsid w:val="006B64D8"/>
    <w:rsid w:val="006B65C8"/>
    <w:rsid w:val="006B6C8D"/>
    <w:rsid w:val="006C0773"/>
    <w:rsid w:val="006C0DCA"/>
    <w:rsid w:val="006C2CB6"/>
    <w:rsid w:val="006C378E"/>
    <w:rsid w:val="006C4F4C"/>
    <w:rsid w:val="006C5035"/>
    <w:rsid w:val="006C637C"/>
    <w:rsid w:val="006C6AF0"/>
    <w:rsid w:val="006C7C4D"/>
    <w:rsid w:val="006D1465"/>
    <w:rsid w:val="006D3495"/>
    <w:rsid w:val="006D381E"/>
    <w:rsid w:val="006D4589"/>
    <w:rsid w:val="006D4B25"/>
    <w:rsid w:val="006D6A8C"/>
    <w:rsid w:val="006D7169"/>
    <w:rsid w:val="006D747C"/>
    <w:rsid w:val="006D7B60"/>
    <w:rsid w:val="006D7F47"/>
    <w:rsid w:val="006E0CC1"/>
    <w:rsid w:val="006E0DC4"/>
    <w:rsid w:val="006E1199"/>
    <w:rsid w:val="006E13F2"/>
    <w:rsid w:val="006E294C"/>
    <w:rsid w:val="006E2BB3"/>
    <w:rsid w:val="006E43B3"/>
    <w:rsid w:val="006E4E62"/>
    <w:rsid w:val="006E4F12"/>
    <w:rsid w:val="006E50D5"/>
    <w:rsid w:val="006E5399"/>
    <w:rsid w:val="006E6915"/>
    <w:rsid w:val="006E7970"/>
    <w:rsid w:val="006F03DA"/>
    <w:rsid w:val="006F1D5E"/>
    <w:rsid w:val="006F1F8B"/>
    <w:rsid w:val="006F265A"/>
    <w:rsid w:val="006F2D4F"/>
    <w:rsid w:val="006F304F"/>
    <w:rsid w:val="006F38C6"/>
    <w:rsid w:val="006F4441"/>
    <w:rsid w:val="006F4824"/>
    <w:rsid w:val="006F4D16"/>
    <w:rsid w:val="006F4DEA"/>
    <w:rsid w:val="006F4FC2"/>
    <w:rsid w:val="006F56BC"/>
    <w:rsid w:val="006F5AD4"/>
    <w:rsid w:val="006F7BD4"/>
    <w:rsid w:val="006F7E86"/>
    <w:rsid w:val="006F7EE2"/>
    <w:rsid w:val="007001E1"/>
    <w:rsid w:val="0070220C"/>
    <w:rsid w:val="00702C17"/>
    <w:rsid w:val="00703419"/>
    <w:rsid w:val="007047F3"/>
    <w:rsid w:val="00712395"/>
    <w:rsid w:val="00712E87"/>
    <w:rsid w:val="00713BD7"/>
    <w:rsid w:val="00714717"/>
    <w:rsid w:val="00715380"/>
    <w:rsid w:val="00716962"/>
    <w:rsid w:val="00716D42"/>
    <w:rsid w:val="00716F11"/>
    <w:rsid w:val="007170A8"/>
    <w:rsid w:val="007170AA"/>
    <w:rsid w:val="007177C0"/>
    <w:rsid w:val="007178EC"/>
    <w:rsid w:val="00717B36"/>
    <w:rsid w:val="00720801"/>
    <w:rsid w:val="00721601"/>
    <w:rsid w:val="0072220D"/>
    <w:rsid w:val="00722AA2"/>
    <w:rsid w:val="00723ABA"/>
    <w:rsid w:val="007249EB"/>
    <w:rsid w:val="007265F4"/>
    <w:rsid w:val="0072680E"/>
    <w:rsid w:val="00727551"/>
    <w:rsid w:val="0073001E"/>
    <w:rsid w:val="00730C76"/>
    <w:rsid w:val="00731256"/>
    <w:rsid w:val="0073488E"/>
    <w:rsid w:val="00734C1D"/>
    <w:rsid w:val="00735419"/>
    <w:rsid w:val="00735BD4"/>
    <w:rsid w:val="00736072"/>
    <w:rsid w:val="00736266"/>
    <w:rsid w:val="0073783C"/>
    <w:rsid w:val="00740677"/>
    <w:rsid w:val="00740944"/>
    <w:rsid w:val="00741393"/>
    <w:rsid w:val="00741504"/>
    <w:rsid w:val="00741EF2"/>
    <w:rsid w:val="00742AA5"/>
    <w:rsid w:val="00745B97"/>
    <w:rsid w:val="00745C6E"/>
    <w:rsid w:val="007463B5"/>
    <w:rsid w:val="00746800"/>
    <w:rsid w:val="00746FCC"/>
    <w:rsid w:val="00750F9F"/>
    <w:rsid w:val="00751F2D"/>
    <w:rsid w:val="00753238"/>
    <w:rsid w:val="00753DA2"/>
    <w:rsid w:val="00753FF8"/>
    <w:rsid w:val="007545C5"/>
    <w:rsid w:val="00754BCE"/>
    <w:rsid w:val="00754CF2"/>
    <w:rsid w:val="007550FC"/>
    <w:rsid w:val="00755464"/>
    <w:rsid w:val="00755B92"/>
    <w:rsid w:val="00755DCF"/>
    <w:rsid w:val="00756D55"/>
    <w:rsid w:val="007575C5"/>
    <w:rsid w:val="00757B64"/>
    <w:rsid w:val="00757F20"/>
    <w:rsid w:val="00760B00"/>
    <w:rsid w:val="0076143B"/>
    <w:rsid w:val="0076181F"/>
    <w:rsid w:val="00761BA6"/>
    <w:rsid w:val="00761E0C"/>
    <w:rsid w:val="0076740E"/>
    <w:rsid w:val="00771AAF"/>
    <w:rsid w:val="00771BBE"/>
    <w:rsid w:val="00771BCB"/>
    <w:rsid w:val="00772176"/>
    <w:rsid w:val="00772346"/>
    <w:rsid w:val="00772803"/>
    <w:rsid w:val="00773B2C"/>
    <w:rsid w:val="0077478F"/>
    <w:rsid w:val="00775102"/>
    <w:rsid w:val="00776D90"/>
    <w:rsid w:val="00777A63"/>
    <w:rsid w:val="00780A49"/>
    <w:rsid w:val="00780D39"/>
    <w:rsid w:val="007816AF"/>
    <w:rsid w:val="0078212A"/>
    <w:rsid w:val="007824C8"/>
    <w:rsid w:val="007825B3"/>
    <w:rsid w:val="00784547"/>
    <w:rsid w:val="00785C1F"/>
    <w:rsid w:val="00787CB0"/>
    <w:rsid w:val="00787E46"/>
    <w:rsid w:val="00790039"/>
    <w:rsid w:val="00790104"/>
    <w:rsid w:val="00790CF8"/>
    <w:rsid w:val="00793BA4"/>
    <w:rsid w:val="00793E06"/>
    <w:rsid w:val="007940E2"/>
    <w:rsid w:val="007949D7"/>
    <w:rsid w:val="0079538F"/>
    <w:rsid w:val="007957D2"/>
    <w:rsid w:val="00796A1B"/>
    <w:rsid w:val="00796F22"/>
    <w:rsid w:val="007A0182"/>
    <w:rsid w:val="007A05FE"/>
    <w:rsid w:val="007A0D7D"/>
    <w:rsid w:val="007A13CD"/>
    <w:rsid w:val="007A2F6A"/>
    <w:rsid w:val="007A34F1"/>
    <w:rsid w:val="007A3656"/>
    <w:rsid w:val="007A3A0A"/>
    <w:rsid w:val="007A3F84"/>
    <w:rsid w:val="007A435B"/>
    <w:rsid w:val="007A485B"/>
    <w:rsid w:val="007A51A7"/>
    <w:rsid w:val="007A726E"/>
    <w:rsid w:val="007A74B6"/>
    <w:rsid w:val="007B0596"/>
    <w:rsid w:val="007B06D3"/>
    <w:rsid w:val="007B09FA"/>
    <w:rsid w:val="007B1444"/>
    <w:rsid w:val="007B2069"/>
    <w:rsid w:val="007B22A0"/>
    <w:rsid w:val="007B320D"/>
    <w:rsid w:val="007B4023"/>
    <w:rsid w:val="007B4382"/>
    <w:rsid w:val="007B49F5"/>
    <w:rsid w:val="007B55FC"/>
    <w:rsid w:val="007B576F"/>
    <w:rsid w:val="007B5819"/>
    <w:rsid w:val="007B6E6F"/>
    <w:rsid w:val="007C0C80"/>
    <w:rsid w:val="007C1B04"/>
    <w:rsid w:val="007C44CB"/>
    <w:rsid w:val="007C4AB5"/>
    <w:rsid w:val="007C5AC0"/>
    <w:rsid w:val="007C64F5"/>
    <w:rsid w:val="007C6AEA"/>
    <w:rsid w:val="007C71D0"/>
    <w:rsid w:val="007C74D9"/>
    <w:rsid w:val="007D0A1A"/>
    <w:rsid w:val="007D0E9C"/>
    <w:rsid w:val="007D172A"/>
    <w:rsid w:val="007D2C12"/>
    <w:rsid w:val="007D4095"/>
    <w:rsid w:val="007D65B5"/>
    <w:rsid w:val="007D6BD9"/>
    <w:rsid w:val="007D7EC7"/>
    <w:rsid w:val="007E126B"/>
    <w:rsid w:val="007E2AD5"/>
    <w:rsid w:val="007E2B42"/>
    <w:rsid w:val="007E4C88"/>
    <w:rsid w:val="007E4CB4"/>
    <w:rsid w:val="007E4EE1"/>
    <w:rsid w:val="007E55CD"/>
    <w:rsid w:val="007E563D"/>
    <w:rsid w:val="007E56E2"/>
    <w:rsid w:val="007E771B"/>
    <w:rsid w:val="007F009E"/>
    <w:rsid w:val="007F09D4"/>
    <w:rsid w:val="007F1836"/>
    <w:rsid w:val="007F1E71"/>
    <w:rsid w:val="007F2D9B"/>
    <w:rsid w:val="007F309D"/>
    <w:rsid w:val="007F3942"/>
    <w:rsid w:val="007F4393"/>
    <w:rsid w:val="007F6BE1"/>
    <w:rsid w:val="007F7608"/>
    <w:rsid w:val="0080030F"/>
    <w:rsid w:val="00800C89"/>
    <w:rsid w:val="008023AC"/>
    <w:rsid w:val="0080358C"/>
    <w:rsid w:val="00805914"/>
    <w:rsid w:val="00805E3E"/>
    <w:rsid w:val="00805E6E"/>
    <w:rsid w:val="00805F6B"/>
    <w:rsid w:val="00806861"/>
    <w:rsid w:val="00806F5D"/>
    <w:rsid w:val="00810387"/>
    <w:rsid w:val="0081085E"/>
    <w:rsid w:val="008119BB"/>
    <w:rsid w:val="00811A40"/>
    <w:rsid w:val="00814726"/>
    <w:rsid w:val="00814A12"/>
    <w:rsid w:val="00815521"/>
    <w:rsid w:val="0081609C"/>
    <w:rsid w:val="00816B18"/>
    <w:rsid w:val="00817E77"/>
    <w:rsid w:val="00821398"/>
    <w:rsid w:val="00821877"/>
    <w:rsid w:val="00821B88"/>
    <w:rsid w:val="0082286A"/>
    <w:rsid w:val="008234C0"/>
    <w:rsid w:val="00824E56"/>
    <w:rsid w:val="00824F8B"/>
    <w:rsid w:val="00825FA2"/>
    <w:rsid w:val="00825FD4"/>
    <w:rsid w:val="0082683E"/>
    <w:rsid w:val="00830EA5"/>
    <w:rsid w:val="00831A95"/>
    <w:rsid w:val="008322C1"/>
    <w:rsid w:val="008334BC"/>
    <w:rsid w:val="0083353B"/>
    <w:rsid w:val="00833782"/>
    <w:rsid w:val="00833B31"/>
    <w:rsid w:val="008341C9"/>
    <w:rsid w:val="00835481"/>
    <w:rsid w:val="008379A6"/>
    <w:rsid w:val="00840D58"/>
    <w:rsid w:val="00841288"/>
    <w:rsid w:val="00841F94"/>
    <w:rsid w:val="00842AC9"/>
    <w:rsid w:val="00842CAD"/>
    <w:rsid w:val="00843C60"/>
    <w:rsid w:val="00843ECA"/>
    <w:rsid w:val="008448D0"/>
    <w:rsid w:val="00845B78"/>
    <w:rsid w:val="00846303"/>
    <w:rsid w:val="00851C08"/>
    <w:rsid w:val="008548C3"/>
    <w:rsid w:val="00854B05"/>
    <w:rsid w:val="00854BBF"/>
    <w:rsid w:val="00854EBC"/>
    <w:rsid w:val="00855C65"/>
    <w:rsid w:val="00856466"/>
    <w:rsid w:val="008573B3"/>
    <w:rsid w:val="0085747B"/>
    <w:rsid w:val="00857752"/>
    <w:rsid w:val="0086012C"/>
    <w:rsid w:val="008613B8"/>
    <w:rsid w:val="0086164E"/>
    <w:rsid w:val="00861A62"/>
    <w:rsid w:val="00862BA4"/>
    <w:rsid w:val="008631E7"/>
    <w:rsid w:val="008634B1"/>
    <w:rsid w:val="00864B4E"/>
    <w:rsid w:val="00864D2B"/>
    <w:rsid w:val="00865A35"/>
    <w:rsid w:val="00865D23"/>
    <w:rsid w:val="00866BBC"/>
    <w:rsid w:val="00866FF0"/>
    <w:rsid w:val="00867DAF"/>
    <w:rsid w:val="00870755"/>
    <w:rsid w:val="00871382"/>
    <w:rsid w:val="0087169B"/>
    <w:rsid w:val="00871C38"/>
    <w:rsid w:val="00871FFF"/>
    <w:rsid w:val="00872D2F"/>
    <w:rsid w:val="00873172"/>
    <w:rsid w:val="00875037"/>
    <w:rsid w:val="008763B7"/>
    <w:rsid w:val="008764D2"/>
    <w:rsid w:val="00876678"/>
    <w:rsid w:val="00876B97"/>
    <w:rsid w:val="00876D8E"/>
    <w:rsid w:val="00877836"/>
    <w:rsid w:val="0087785A"/>
    <w:rsid w:val="00877EB1"/>
    <w:rsid w:val="00880840"/>
    <w:rsid w:val="0088099E"/>
    <w:rsid w:val="0088228B"/>
    <w:rsid w:val="008823D8"/>
    <w:rsid w:val="008823E1"/>
    <w:rsid w:val="0088260F"/>
    <w:rsid w:val="00882692"/>
    <w:rsid w:val="00882D63"/>
    <w:rsid w:val="008830E0"/>
    <w:rsid w:val="00883169"/>
    <w:rsid w:val="0088426F"/>
    <w:rsid w:val="0088462B"/>
    <w:rsid w:val="008846F0"/>
    <w:rsid w:val="0088482E"/>
    <w:rsid w:val="0088489F"/>
    <w:rsid w:val="00885E6F"/>
    <w:rsid w:val="00886B16"/>
    <w:rsid w:val="00887DA8"/>
    <w:rsid w:val="008900A9"/>
    <w:rsid w:val="00890BA4"/>
    <w:rsid w:val="0089173D"/>
    <w:rsid w:val="00891D35"/>
    <w:rsid w:val="00892442"/>
    <w:rsid w:val="008933E9"/>
    <w:rsid w:val="00893704"/>
    <w:rsid w:val="00893CA6"/>
    <w:rsid w:val="00894099"/>
    <w:rsid w:val="00894D95"/>
    <w:rsid w:val="0089577F"/>
    <w:rsid w:val="00895944"/>
    <w:rsid w:val="00895A1F"/>
    <w:rsid w:val="00896AFB"/>
    <w:rsid w:val="00896CA6"/>
    <w:rsid w:val="00897085"/>
    <w:rsid w:val="0089709C"/>
    <w:rsid w:val="008A036C"/>
    <w:rsid w:val="008A16C1"/>
    <w:rsid w:val="008A34B7"/>
    <w:rsid w:val="008A4251"/>
    <w:rsid w:val="008A49F1"/>
    <w:rsid w:val="008A4AAC"/>
    <w:rsid w:val="008A4FF9"/>
    <w:rsid w:val="008A5A1A"/>
    <w:rsid w:val="008A5CEC"/>
    <w:rsid w:val="008A617C"/>
    <w:rsid w:val="008A65E3"/>
    <w:rsid w:val="008A6878"/>
    <w:rsid w:val="008A71D2"/>
    <w:rsid w:val="008A751A"/>
    <w:rsid w:val="008A7ECE"/>
    <w:rsid w:val="008B0D8F"/>
    <w:rsid w:val="008B138A"/>
    <w:rsid w:val="008B15AD"/>
    <w:rsid w:val="008B18E3"/>
    <w:rsid w:val="008B2D30"/>
    <w:rsid w:val="008B401E"/>
    <w:rsid w:val="008B569D"/>
    <w:rsid w:val="008B5F07"/>
    <w:rsid w:val="008B7DBB"/>
    <w:rsid w:val="008C0F74"/>
    <w:rsid w:val="008C1EAF"/>
    <w:rsid w:val="008C2AE0"/>
    <w:rsid w:val="008C39B4"/>
    <w:rsid w:val="008C39E8"/>
    <w:rsid w:val="008C4AAB"/>
    <w:rsid w:val="008C6752"/>
    <w:rsid w:val="008C779A"/>
    <w:rsid w:val="008C7BC3"/>
    <w:rsid w:val="008C7BF5"/>
    <w:rsid w:val="008D0348"/>
    <w:rsid w:val="008D0577"/>
    <w:rsid w:val="008D06E2"/>
    <w:rsid w:val="008D085B"/>
    <w:rsid w:val="008D284D"/>
    <w:rsid w:val="008D2C5B"/>
    <w:rsid w:val="008D3877"/>
    <w:rsid w:val="008D3DE2"/>
    <w:rsid w:val="008D47AB"/>
    <w:rsid w:val="008D5074"/>
    <w:rsid w:val="008D52F7"/>
    <w:rsid w:val="008D59F3"/>
    <w:rsid w:val="008D77C4"/>
    <w:rsid w:val="008D7B89"/>
    <w:rsid w:val="008E02B8"/>
    <w:rsid w:val="008E1404"/>
    <w:rsid w:val="008E24B0"/>
    <w:rsid w:val="008E2E7C"/>
    <w:rsid w:val="008E48AD"/>
    <w:rsid w:val="008E523B"/>
    <w:rsid w:val="008E594B"/>
    <w:rsid w:val="008E5A48"/>
    <w:rsid w:val="008E5A7B"/>
    <w:rsid w:val="008E5D1C"/>
    <w:rsid w:val="008E6D32"/>
    <w:rsid w:val="008E7954"/>
    <w:rsid w:val="008E7C54"/>
    <w:rsid w:val="008F007C"/>
    <w:rsid w:val="008F035C"/>
    <w:rsid w:val="008F328F"/>
    <w:rsid w:val="008F3706"/>
    <w:rsid w:val="008F3767"/>
    <w:rsid w:val="008F3AEC"/>
    <w:rsid w:val="008F3E32"/>
    <w:rsid w:val="008F50CA"/>
    <w:rsid w:val="008F667A"/>
    <w:rsid w:val="008F79A4"/>
    <w:rsid w:val="008F7F0E"/>
    <w:rsid w:val="009000CA"/>
    <w:rsid w:val="00900A88"/>
    <w:rsid w:val="00900E46"/>
    <w:rsid w:val="009019BE"/>
    <w:rsid w:val="00901D1B"/>
    <w:rsid w:val="00902A77"/>
    <w:rsid w:val="00902D90"/>
    <w:rsid w:val="00903F73"/>
    <w:rsid w:val="009064E5"/>
    <w:rsid w:val="009068B8"/>
    <w:rsid w:val="009075B8"/>
    <w:rsid w:val="00907BDA"/>
    <w:rsid w:val="00910A1F"/>
    <w:rsid w:val="00911564"/>
    <w:rsid w:val="00911D4C"/>
    <w:rsid w:val="0091234F"/>
    <w:rsid w:val="009123AA"/>
    <w:rsid w:val="009130ED"/>
    <w:rsid w:val="00913425"/>
    <w:rsid w:val="00914673"/>
    <w:rsid w:val="009146F9"/>
    <w:rsid w:val="00914881"/>
    <w:rsid w:val="009148EA"/>
    <w:rsid w:val="00915BB0"/>
    <w:rsid w:val="00917105"/>
    <w:rsid w:val="009174CA"/>
    <w:rsid w:val="00917647"/>
    <w:rsid w:val="009176CC"/>
    <w:rsid w:val="0091773C"/>
    <w:rsid w:val="00917C77"/>
    <w:rsid w:val="0092002D"/>
    <w:rsid w:val="00920570"/>
    <w:rsid w:val="009241E4"/>
    <w:rsid w:val="00924BCD"/>
    <w:rsid w:val="00924C66"/>
    <w:rsid w:val="00925240"/>
    <w:rsid w:val="00926B2F"/>
    <w:rsid w:val="00926F98"/>
    <w:rsid w:val="00927720"/>
    <w:rsid w:val="0093100A"/>
    <w:rsid w:val="00932DB5"/>
    <w:rsid w:val="00933702"/>
    <w:rsid w:val="00933CDA"/>
    <w:rsid w:val="00934458"/>
    <w:rsid w:val="00934493"/>
    <w:rsid w:val="00934A6A"/>
    <w:rsid w:val="00934BFB"/>
    <w:rsid w:val="00935A47"/>
    <w:rsid w:val="00935FA2"/>
    <w:rsid w:val="00936C73"/>
    <w:rsid w:val="009375D5"/>
    <w:rsid w:val="00940B89"/>
    <w:rsid w:val="009414DC"/>
    <w:rsid w:val="00942A86"/>
    <w:rsid w:val="009448C7"/>
    <w:rsid w:val="00944A95"/>
    <w:rsid w:val="00946365"/>
    <w:rsid w:val="00947A6A"/>
    <w:rsid w:val="00950C75"/>
    <w:rsid w:val="00951049"/>
    <w:rsid w:val="009516B0"/>
    <w:rsid w:val="00951DE7"/>
    <w:rsid w:val="00952F59"/>
    <w:rsid w:val="00952F65"/>
    <w:rsid w:val="00953135"/>
    <w:rsid w:val="00953788"/>
    <w:rsid w:val="0095482B"/>
    <w:rsid w:val="00954DE7"/>
    <w:rsid w:val="009561A6"/>
    <w:rsid w:val="0095785F"/>
    <w:rsid w:val="009615AE"/>
    <w:rsid w:val="0096233D"/>
    <w:rsid w:val="00963B31"/>
    <w:rsid w:val="0096596C"/>
    <w:rsid w:val="00966E0B"/>
    <w:rsid w:val="009701DB"/>
    <w:rsid w:val="009706F2"/>
    <w:rsid w:val="00971A13"/>
    <w:rsid w:val="0097261E"/>
    <w:rsid w:val="00972DF5"/>
    <w:rsid w:val="0097307E"/>
    <w:rsid w:val="0097319E"/>
    <w:rsid w:val="00975452"/>
    <w:rsid w:val="0097572D"/>
    <w:rsid w:val="00975DFE"/>
    <w:rsid w:val="00977250"/>
    <w:rsid w:val="00977893"/>
    <w:rsid w:val="00977E0E"/>
    <w:rsid w:val="00977EC5"/>
    <w:rsid w:val="0098287E"/>
    <w:rsid w:val="00983B4F"/>
    <w:rsid w:val="00983F6D"/>
    <w:rsid w:val="00984290"/>
    <w:rsid w:val="00984BDA"/>
    <w:rsid w:val="0098679E"/>
    <w:rsid w:val="00990A75"/>
    <w:rsid w:val="00990F96"/>
    <w:rsid w:val="009910A9"/>
    <w:rsid w:val="00991A3A"/>
    <w:rsid w:val="00992018"/>
    <w:rsid w:val="0099403C"/>
    <w:rsid w:val="0099531D"/>
    <w:rsid w:val="00995E54"/>
    <w:rsid w:val="00996905"/>
    <w:rsid w:val="00997222"/>
    <w:rsid w:val="0099756A"/>
    <w:rsid w:val="0099775A"/>
    <w:rsid w:val="00997C00"/>
    <w:rsid w:val="009A0C80"/>
    <w:rsid w:val="009A0D4F"/>
    <w:rsid w:val="009A1109"/>
    <w:rsid w:val="009A1460"/>
    <w:rsid w:val="009A147D"/>
    <w:rsid w:val="009A1FF1"/>
    <w:rsid w:val="009A2B27"/>
    <w:rsid w:val="009A2D66"/>
    <w:rsid w:val="009A3673"/>
    <w:rsid w:val="009A37E9"/>
    <w:rsid w:val="009A3CB8"/>
    <w:rsid w:val="009A641E"/>
    <w:rsid w:val="009A651B"/>
    <w:rsid w:val="009B0398"/>
    <w:rsid w:val="009B0FCF"/>
    <w:rsid w:val="009B294B"/>
    <w:rsid w:val="009B3182"/>
    <w:rsid w:val="009B3595"/>
    <w:rsid w:val="009B49B8"/>
    <w:rsid w:val="009B6A94"/>
    <w:rsid w:val="009B6DF6"/>
    <w:rsid w:val="009C144A"/>
    <w:rsid w:val="009C181D"/>
    <w:rsid w:val="009C32FB"/>
    <w:rsid w:val="009C4463"/>
    <w:rsid w:val="009C55F3"/>
    <w:rsid w:val="009C59B1"/>
    <w:rsid w:val="009C5FA5"/>
    <w:rsid w:val="009C6FDF"/>
    <w:rsid w:val="009C74E0"/>
    <w:rsid w:val="009D04AD"/>
    <w:rsid w:val="009D1258"/>
    <w:rsid w:val="009D1E22"/>
    <w:rsid w:val="009D205B"/>
    <w:rsid w:val="009D26AD"/>
    <w:rsid w:val="009D4B0C"/>
    <w:rsid w:val="009D5C04"/>
    <w:rsid w:val="009D5F1F"/>
    <w:rsid w:val="009D64A7"/>
    <w:rsid w:val="009D78DD"/>
    <w:rsid w:val="009E0BA8"/>
    <w:rsid w:val="009E0CD8"/>
    <w:rsid w:val="009E2113"/>
    <w:rsid w:val="009E3380"/>
    <w:rsid w:val="009E3463"/>
    <w:rsid w:val="009E4B52"/>
    <w:rsid w:val="009E5B81"/>
    <w:rsid w:val="009E6A1B"/>
    <w:rsid w:val="009E7555"/>
    <w:rsid w:val="009F023D"/>
    <w:rsid w:val="009F0CC9"/>
    <w:rsid w:val="009F21DC"/>
    <w:rsid w:val="009F224A"/>
    <w:rsid w:val="009F37D0"/>
    <w:rsid w:val="009F4249"/>
    <w:rsid w:val="009F4FA3"/>
    <w:rsid w:val="009F547F"/>
    <w:rsid w:val="009F561A"/>
    <w:rsid w:val="009F5A3E"/>
    <w:rsid w:val="009F773B"/>
    <w:rsid w:val="009F7F68"/>
    <w:rsid w:val="00A02115"/>
    <w:rsid w:val="00A0329C"/>
    <w:rsid w:val="00A035AF"/>
    <w:rsid w:val="00A03CA7"/>
    <w:rsid w:val="00A057DF"/>
    <w:rsid w:val="00A07144"/>
    <w:rsid w:val="00A10A45"/>
    <w:rsid w:val="00A110AC"/>
    <w:rsid w:val="00A11588"/>
    <w:rsid w:val="00A13175"/>
    <w:rsid w:val="00A14A09"/>
    <w:rsid w:val="00A16293"/>
    <w:rsid w:val="00A17215"/>
    <w:rsid w:val="00A17BDF"/>
    <w:rsid w:val="00A17E5C"/>
    <w:rsid w:val="00A2016A"/>
    <w:rsid w:val="00A2027D"/>
    <w:rsid w:val="00A2240B"/>
    <w:rsid w:val="00A22594"/>
    <w:rsid w:val="00A24093"/>
    <w:rsid w:val="00A24F34"/>
    <w:rsid w:val="00A24FA6"/>
    <w:rsid w:val="00A27E61"/>
    <w:rsid w:val="00A30504"/>
    <w:rsid w:val="00A305E2"/>
    <w:rsid w:val="00A307BE"/>
    <w:rsid w:val="00A3091D"/>
    <w:rsid w:val="00A3104C"/>
    <w:rsid w:val="00A31D0A"/>
    <w:rsid w:val="00A32839"/>
    <w:rsid w:val="00A3294E"/>
    <w:rsid w:val="00A3334E"/>
    <w:rsid w:val="00A33F52"/>
    <w:rsid w:val="00A34427"/>
    <w:rsid w:val="00A35103"/>
    <w:rsid w:val="00A35CE8"/>
    <w:rsid w:val="00A36073"/>
    <w:rsid w:val="00A36276"/>
    <w:rsid w:val="00A369C3"/>
    <w:rsid w:val="00A377B3"/>
    <w:rsid w:val="00A40DCE"/>
    <w:rsid w:val="00A41D57"/>
    <w:rsid w:val="00A42DA3"/>
    <w:rsid w:val="00A435CE"/>
    <w:rsid w:val="00A4377A"/>
    <w:rsid w:val="00A5176F"/>
    <w:rsid w:val="00A51EF6"/>
    <w:rsid w:val="00A524A2"/>
    <w:rsid w:val="00A54BBF"/>
    <w:rsid w:val="00A54C25"/>
    <w:rsid w:val="00A55544"/>
    <w:rsid w:val="00A569A1"/>
    <w:rsid w:val="00A57036"/>
    <w:rsid w:val="00A57718"/>
    <w:rsid w:val="00A57A41"/>
    <w:rsid w:val="00A604ED"/>
    <w:rsid w:val="00A60A62"/>
    <w:rsid w:val="00A62119"/>
    <w:rsid w:val="00A6313A"/>
    <w:rsid w:val="00A64E1D"/>
    <w:rsid w:val="00A66922"/>
    <w:rsid w:val="00A66989"/>
    <w:rsid w:val="00A67160"/>
    <w:rsid w:val="00A672D4"/>
    <w:rsid w:val="00A70F92"/>
    <w:rsid w:val="00A7190D"/>
    <w:rsid w:val="00A71C3B"/>
    <w:rsid w:val="00A72441"/>
    <w:rsid w:val="00A727A4"/>
    <w:rsid w:val="00A73E99"/>
    <w:rsid w:val="00A73F22"/>
    <w:rsid w:val="00A7564D"/>
    <w:rsid w:val="00A75720"/>
    <w:rsid w:val="00A76126"/>
    <w:rsid w:val="00A76156"/>
    <w:rsid w:val="00A804BB"/>
    <w:rsid w:val="00A80863"/>
    <w:rsid w:val="00A81010"/>
    <w:rsid w:val="00A82742"/>
    <w:rsid w:val="00A83AFD"/>
    <w:rsid w:val="00A848AF"/>
    <w:rsid w:val="00A84E63"/>
    <w:rsid w:val="00A860F6"/>
    <w:rsid w:val="00A86192"/>
    <w:rsid w:val="00A864D2"/>
    <w:rsid w:val="00A8692B"/>
    <w:rsid w:val="00A878E7"/>
    <w:rsid w:val="00A87F88"/>
    <w:rsid w:val="00A900DF"/>
    <w:rsid w:val="00A92910"/>
    <w:rsid w:val="00A937F3"/>
    <w:rsid w:val="00A94A63"/>
    <w:rsid w:val="00A952D7"/>
    <w:rsid w:val="00A953C2"/>
    <w:rsid w:val="00A96E3C"/>
    <w:rsid w:val="00A971A4"/>
    <w:rsid w:val="00A9743B"/>
    <w:rsid w:val="00AA09DD"/>
    <w:rsid w:val="00AA1D63"/>
    <w:rsid w:val="00AA25DF"/>
    <w:rsid w:val="00AA33B9"/>
    <w:rsid w:val="00AA368F"/>
    <w:rsid w:val="00AA381E"/>
    <w:rsid w:val="00AA3F33"/>
    <w:rsid w:val="00AA4316"/>
    <w:rsid w:val="00AA4652"/>
    <w:rsid w:val="00AA5DD2"/>
    <w:rsid w:val="00AA5FE6"/>
    <w:rsid w:val="00AA6D28"/>
    <w:rsid w:val="00AA759A"/>
    <w:rsid w:val="00AB1752"/>
    <w:rsid w:val="00AB20F6"/>
    <w:rsid w:val="00AB2494"/>
    <w:rsid w:val="00AB25C9"/>
    <w:rsid w:val="00AB32CA"/>
    <w:rsid w:val="00AB463F"/>
    <w:rsid w:val="00AB46CA"/>
    <w:rsid w:val="00AB4BC6"/>
    <w:rsid w:val="00AC2AD5"/>
    <w:rsid w:val="00AC4DDF"/>
    <w:rsid w:val="00AC678E"/>
    <w:rsid w:val="00AC7542"/>
    <w:rsid w:val="00AC7B04"/>
    <w:rsid w:val="00AD0012"/>
    <w:rsid w:val="00AD10B0"/>
    <w:rsid w:val="00AD1568"/>
    <w:rsid w:val="00AD2355"/>
    <w:rsid w:val="00AD4192"/>
    <w:rsid w:val="00AD56AA"/>
    <w:rsid w:val="00AD6409"/>
    <w:rsid w:val="00AD683E"/>
    <w:rsid w:val="00AD7126"/>
    <w:rsid w:val="00AE5733"/>
    <w:rsid w:val="00AE5E34"/>
    <w:rsid w:val="00AE67BA"/>
    <w:rsid w:val="00AE7402"/>
    <w:rsid w:val="00AF04F4"/>
    <w:rsid w:val="00AF08F0"/>
    <w:rsid w:val="00AF11E5"/>
    <w:rsid w:val="00AF1600"/>
    <w:rsid w:val="00AF17A9"/>
    <w:rsid w:val="00AF26A2"/>
    <w:rsid w:val="00AF3451"/>
    <w:rsid w:val="00AF4021"/>
    <w:rsid w:val="00AF44E3"/>
    <w:rsid w:val="00AF59A6"/>
    <w:rsid w:val="00AF638B"/>
    <w:rsid w:val="00AF6631"/>
    <w:rsid w:val="00AF743E"/>
    <w:rsid w:val="00AF79AD"/>
    <w:rsid w:val="00AF7D57"/>
    <w:rsid w:val="00AF7F6A"/>
    <w:rsid w:val="00B00660"/>
    <w:rsid w:val="00B0146D"/>
    <w:rsid w:val="00B018F7"/>
    <w:rsid w:val="00B01FE8"/>
    <w:rsid w:val="00B0274B"/>
    <w:rsid w:val="00B03F88"/>
    <w:rsid w:val="00B0442A"/>
    <w:rsid w:val="00B04ED2"/>
    <w:rsid w:val="00B05CF8"/>
    <w:rsid w:val="00B060DB"/>
    <w:rsid w:val="00B070CF"/>
    <w:rsid w:val="00B0748C"/>
    <w:rsid w:val="00B07967"/>
    <w:rsid w:val="00B10894"/>
    <w:rsid w:val="00B11B92"/>
    <w:rsid w:val="00B12828"/>
    <w:rsid w:val="00B12E81"/>
    <w:rsid w:val="00B1365A"/>
    <w:rsid w:val="00B136A1"/>
    <w:rsid w:val="00B14391"/>
    <w:rsid w:val="00B14CE6"/>
    <w:rsid w:val="00B15780"/>
    <w:rsid w:val="00B17898"/>
    <w:rsid w:val="00B17C2E"/>
    <w:rsid w:val="00B2283B"/>
    <w:rsid w:val="00B2314A"/>
    <w:rsid w:val="00B23DF3"/>
    <w:rsid w:val="00B24F82"/>
    <w:rsid w:val="00B25183"/>
    <w:rsid w:val="00B25419"/>
    <w:rsid w:val="00B271E6"/>
    <w:rsid w:val="00B27704"/>
    <w:rsid w:val="00B308B6"/>
    <w:rsid w:val="00B31FBB"/>
    <w:rsid w:val="00B32160"/>
    <w:rsid w:val="00B32EB3"/>
    <w:rsid w:val="00B33ED5"/>
    <w:rsid w:val="00B3486F"/>
    <w:rsid w:val="00B374DE"/>
    <w:rsid w:val="00B37B85"/>
    <w:rsid w:val="00B404B4"/>
    <w:rsid w:val="00B404F6"/>
    <w:rsid w:val="00B4176A"/>
    <w:rsid w:val="00B41F54"/>
    <w:rsid w:val="00B41F93"/>
    <w:rsid w:val="00B44BAF"/>
    <w:rsid w:val="00B45011"/>
    <w:rsid w:val="00B45BCF"/>
    <w:rsid w:val="00B468FE"/>
    <w:rsid w:val="00B46966"/>
    <w:rsid w:val="00B46CEC"/>
    <w:rsid w:val="00B51417"/>
    <w:rsid w:val="00B517E6"/>
    <w:rsid w:val="00B52A76"/>
    <w:rsid w:val="00B52F94"/>
    <w:rsid w:val="00B53F54"/>
    <w:rsid w:val="00B53F77"/>
    <w:rsid w:val="00B54EAB"/>
    <w:rsid w:val="00B55070"/>
    <w:rsid w:val="00B5509C"/>
    <w:rsid w:val="00B56069"/>
    <w:rsid w:val="00B56781"/>
    <w:rsid w:val="00B56B24"/>
    <w:rsid w:val="00B612A3"/>
    <w:rsid w:val="00B62908"/>
    <w:rsid w:val="00B62A6D"/>
    <w:rsid w:val="00B63EA7"/>
    <w:rsid w:val="00B64160"/>
    <w:rsid w:val="00B67D45"/>
    <w:rsid w:val="00B7009A"/>
    <w:rsid w:val="00B70136"/>
    <w:rsid w:val="00B702EF"/>
    <w:rsid w:val="00B7272E"/>
    <w:rsid w:val="00B72C07"/>
    <w:rsid w:val="00B72F87"/>
    <w:rsid w:val="00B74FA0"/>
    <w:rsid w:val="00B75656"/>
    <w:rsid w:val="00B75AF7"/>
    <w:rsid w:val="00B7648B"/>
    <w:rsid w:val="00B76F93"/>
    <w:rsid w:val="00B772BA"/>
    <w:rsid w:val="00B773A8"/>
    <w:rsid w:val="00B77873"/>
    <w:rsid w:val="00B8171D"/>
    <w:rsid w:val="00B81DAF"/>
    <w:rsid w:val="00B83258"/>
    <w:rsid w:val="00B838A1"/>
    <w:rsid w:val="00B84039"/>
    <w:rsid w:val="00B84AE3"/>
    <w:rsid w:val="00B84C77"/>
    <w:rsid w:val="00B852B0"/>
    <w:rsid w:val="00B8567C"/>
    <w:rsid w:val="00B858C3"/>
    <w:rsid w:val="00B87014"/>
    <w:rsid w:val="00B902BA"/>
    <w:rsid w:val="00B9081F"/>
    <w:rsid w:val="00B90A14"/>
    <w:rsid w:val="00B90AE0"/>
    <w:rsid w:val="00B913DE"/>
    <w:rsid w:val="00B91925"/>
    <w:rsid w:val="00B91F15"/>
    <w:rsid w:val="00B9278F"/>
    <w:rsid w:val="00B9292D"/>
    <w:rsid w:val="00B92A1C"/>
    <w:rsid w:val="00B930CC"/>
    <w:rsid w:val="00B931E1"/>
    <w:rsid w:val="00B934E2"/>
    <w:rsid w:val="00B93C43"/>
    <w:rsid w:val="00B95A98"/>
    <w:rsid w:val="00B96815"/>
    <w:rsid w:val="00B96A7D"/>
    <w:rsid w:val="00B97C27"/>
    <w:rsid w:val="00BA067B"/>
    <w:rsid w:val="00BA1FC2"/>
    <w:rsid w:val="00BA4A43"/>
    <w:rsid w:val="00BA556C"/>
    <w:rsid w:val="00BA747E"/>
    <w:rsid w:val="00BB156E"/>
    <w:rsid w:val="00BB186F"/>
    <w:rsid w:val="00BB38BC"/>
    <w:rsid w:val="00BB40B5"/>
    <w:rsid w:val="00BB52C6"/>
    <w:rsid w:val="00BB582D"/>
    <w:rsid w:val="00BB5875"/>
    <w:rsid w:val="00BB7066"/>
    <w:rsid w:val="00BC0675"/>
    <w:rsid w:val="00BC0E83"/>
    <w:rsid w:val="00BC1C79"/>
    <w:rsid w:val="00BC2779"/>
    <w:rsid w:val="00BC2E68"/>
    <w:rsid w:val="00BC3F58"/>
    <w:rsid w:val="00BC4205"/>
    <w:rsid w:val="00BC4D77"/>
    <w:rsid w:val="00BC539C"/>
    <w:rsid w:val="00BC5751"/>
    <w:rsid w:val="00BC6B7A"/>
    <w:rsid w:val="00BC725B"/>
    <w:rsid w:val="00BC7540"/>
    <w:rsid w:val="00BD00BA"/>
    <w:rsid w:val="00BD05BB"/>
    <w:rsid w:val="00BD095F"/>
    <w:rsid w:val="00BD0CEB"/>
    <w:rsid w:val="00BD1345"/>
    <w:rsid w:val="00BD2C80"/>
    <w:rsid w:val="00BD39B8"/>
    <w:rsid w:val="00BD45A7"/>
    <w:rsid w:val="00BD51B3"/>
    <w:rsid w:val="00BD5C37"/>
    <w:rsid w:val="00BD5D69"/>
    <w:rsid w:val="00BD6C8D"/>
    <w:rsid w:val="00BD7DB9"/>
    <w:rsid w:val="00BE1324"/>
    <w:rsid w:val="00BE20BD"/>
    <w:rsid w:val="00BE2785"/>
    <w:rsid w:val="00BE2CB6"/>
    <w:rsid w:val="00BE32E4"/>
    <w:rsid w:val="00BE403A"/>
    <w:rsid w:val="00BE4BD8"/>
    <w:rsid w:val="00BE68CB"/>
    <w:rsid w:val="00BF0173"/>
    <w:rsid w:val="00BF126E"/>
    <w:rsid w:val="00BF1DE9"/>
    <w:rsid w:val="00BF2D86"/>
    <w:rsid w:val="00BF4143"/>
    <w:rsid w:val="00BF45AF"/>
    <w:rsid w:val="00BF5C11"/>
    <w:rsid w:val="00BF6C2F"/>
    <w:rsid w:val="00BF6F7C"/>
    <w:rsid w:val="00BF7679"/>
    <w:rsid w:val="00BF77E4"/>
    <w:rsid w:val="00BF7B29"/>
    <w:rsid w:val="00BF7BEA"/>
    <w:rsid w:val="00C0023A"/>
    <w:rsid w:val="00C0096F"/>
    <w:rsid w:val="00C015A9"/>
    <w:rsid w:val="00C016FA"/>
    <w:rsid w:val="00C01900"/>
    <w:rsid w:val="00C027E4"/>
    <w:rsid w:val="00C03735"/>
    <w:rsid w:val="00C0378C"/>
    <w:rsid w:val="00C04138"/>
    <w:rsid w:val="00C04D69"/>
    <w:rsid w:val="00C052BD"/>
    <w:rsid w:val="00C057CE"/>
    <w:rsid w:val="00C05EB0"/>
    <w:rsid w:val="00C06EEC"/>
    <w:rsid w:val="00C07F18"/>
    <w:rsid w:val="00C106DC"/>
    <w:rsid w:val="00C11351"/>
    <w:rsid w:val="00C12658"/>
    <w:rsid w:val="00C14717"/>
    <w:rsid w:val="00C15386"/>
    <w:rsid w:val="00C1573D"/>
    <w:rsid w:val="00C15CE5"/>
    <w:rsid w:val="00C160B3"/>
    <w:rsid w:val="00C161D1"/>
    <w:rsid w:val="00C16BEA"/>
    <w:rsid w:val="00C16C6F"/>
    <w:rsid w:val="00C178DB"/>
    <w:rsid w:val="00C20681"/>
    <w:rsid w:val="00C20691"/>
    <w:rsid w:val="00C20A0F"/>
    <w:rsid w:val="00C21328"/>
    <w:rsid w:val="00C217CC"/>
    <w:rsid w:val="00C2193A"/>
    <w:rsid w:val="00C2230D"/>
    <w:rsid w:val="00C22460"/>
    <w:rsid w:val="00C22F47"/>
    <w:rsid w:val="00C232F1"/>
    <w:rsid w:val="00C233F5"/>
    <w:rsid w:val="00C23D36"/>
    <w:rsid w:val="00C23E0C"/>
    <w:rsid w:val="00C25E59"/>
    <w:rsid w:val="00C26057"/>
    <w:rsid w:val="00C266EA"/>
    <w:rsid w:val="00C268D6"/>
    <w:rsid w:val="00C26A30"/>
    <w:rsid w:val="00C272C9"/>
    <w:rsid w:val="00C273F0"/>
    <w:rsid w:val="00C27EDE"/>
    <w:rsid w:val="00C30B03"/>
    <w:rsid w:val="00C31C27"/>
    <w:rsid w:val="00C325DF"/>
    <w:rsid w:val="00C328B7"/>
    <w:rsid w:val="00C32B4B"/>
    <w:rsid w:val="00C333DF"/>
    <w:rsid w:val="00C34555"/>
    <w:rsid w:val="00C35247"/>
    <w:rsid w:val="00C35D6D"/>
    <w:rsid w:val="00C376F3"/>
    <w:rsid w:val="00C402CA"/>
    <w:rsid w:val="00C4125D"/>
    <w:rsid w:val="00C42526"/>
    <w:rsid w:val="00C43DCB"/>
    <w:rsid w:val="00C44657"/>
    <w:rsid w:val="00C45FDF"/>
    <w:rsid w:val="00C47844"/>
    <w:rsid w:val="00C506A7"/>
    <w:rsid w:val="00C50FB6"/>
    <w:rsid w:val="00C50FDF"/>
    <w:rsid w:val="00C524C0"/>
    <w:rsid w:val="00C52DAE"/>
    <w:rsid w:val="00C52DCA"/>
    <w:rsid w:val="00C53F36"/>
    <w:rsid w:val="00C54087"/>
    <w:rsid w:val="00C608F8"/>
    <w:rsid w:val="00C61855"/>
    <w:rsid w:val="00C6199B"/>
    <w:rsid w:val="00C621B3"/>
    <w:rsid w:val="00C63355"/>
    <w:rsid w:val="00C63528"/>
    <w:rsid w:val="00C635CD"/>
    <w:rsid w:val="00C64F17"/>
    <w:rsid w:val="00C66BED"/>
    <w:rsid w:val="00C702C3"/>
    <w:rsid w:val="00C702D1"/>
    <w:rsid w:val="00C709C2"/>
    <w:rsid w:val="00C71A01"/>
    <w:rsid w:val="00C727EF"/>
    <w:rsid w:val="00C752C3"/>
    <w:rsid w:val="00C75FC4"/>
    <w:rsid w:val="00C7739E"/>
    <w:rsid w:val="00C8016C"/>
    <w:rsid w:val="00C801EB"/>
    <w:rsid w:val="00C80DBA"/>
    <w:rsid w:val="00C811DB"/>
    <w:rsid w:val="00C816F1"/>
    <w:rsid w:val="00C81DC4"/>
    <w:rsid w:val="00C84B3A"/>
    <w:rsid w:val="00C85BA8"/>
    <w:rsid w:val="00C85E8B"/>
    <w:rsid w:val="00C86484"/>
    <w:rsid w:val="00C87CC2"/>
    <w:rsid w:val="00C920F9"/>
    <w:rsid w:val="00C92826"/>
    <w:rsid w:val="00C92E9C"/>
    <w:rsid w:val="00C943C3"/>
    <w:rsid w:val="00C94778"/>
    <w:rsid w:val="00C9576D"/>
    <w:rsid w:val="00C95B3D"/>
    <w:rsid w:val="00C95F8B"/>
    <w:rsid w:val="00CA166C"/>
    <w:rsid w:val="00CA201F"/>
    <w:rsid w:val="00CA32B5"/>
    <w:rsid w:val="00CA45E3"/>
    <w:rsid w:val="00CA6798"/>
    <w:rsid w:val="00CA72FF"/>
    <w:rsid w:val="00CA75C7"/>
    <w:rsid w:val="00CA7894"/>
    <w:rsid w:val="00CB0DB6"/>
    <w:rsid w:val="00CB122F"/>
    <w:rsid w:val="00CB1F71"/>
    <w:rsid w:val="00CB1FE3"/>
    <w:rsid w:val="00CB34C1"/>
    <w:rsid w:val="00CB3C10"/>
    <w:rsid w:val="00CB44CE"/>
    <w:rsid w:val="00CB7158"/>
    <w:rsid w:val="00CC0E0D"/>
    <w:rsid w:val="00CC1599"/>
    <w:rsid w:val="00CC1A4D"/>
    <w:rsid w:val="00CC1F15"/>
    <w:rsid w:val="00CC1F94"/>
    <w:rsid w:val="00CC2053"/>
    <w:rsid w:val="00CC248E"/>
    <w:rsid w:val="00CC27A4"/>
    <w:rsid w:val="00CC344E"/>
    <w:rsid w:val="00CC365D"/>
    <w:rsid w:val="00CC454B"/>
    <w:rsid w:val="00CC4C7C"/>
    <w:rsid w:val="00CC61F8"/>
    <w:rsid w:val="00CC7061"/>
    <w:rsid w:val="00CC74BD"/>
    <w:rsid w:val="00CC7ED0"/>
    <w:rsid w:val="00CD083E"/>
    <w:rsid w:val="00CD168C"/>
    <w:rsid w:val="00CD2CA6"/>
    <w:rsid w:val="00CD3F17"/>
    <w:rsid w:val="00CD42BD"/>
    <w:rsid w:val="00CD5428"/>
    <w:rsid w:val="00CD5B74"/>
    <w:rsid w:val="00CD6180"/>
    <w:rsid w:val="00CD625D"/>
    <w:rsid w:val="00CD6522"/>
    <w:rsid w:val="00CD66DB"/>
    <w:rsid w:val="00CD6E27"/>
    <w:rsid w:val="00CD7211"/>
    <w:rsid w:val="00CD76DF"/>
    <w:rsid w:val="00CE1404"/>
    <w:rsid w:val="00CE18DF"/>
    <w:rsid w:val="00CE1C54"/>
    <w:rsid w:val="00CE1FDD"/>
    <w:rsid w:val="00CE22F1"/>
    <w:rsid w:val="00CE4F5A"/>
    <w:rsid w:val="00CE516F"/>
    <w:rsid w:val="00CE5648"/>
    <w:rsid w:val="00CE5B00"/>
    <w:rsid w:val="00CF0420"/>
    <w:rsid w:val="00CF19E4"/>
    <w:rsid w:val="00CF21C0"/>
    <w:rsid w:val="00CF37C1"/>
    <w:rsid w:val="00CF40C3"/>
    <w:rsid w:val="00CF6836"/>
    <w:rsid w:val="00CF6B88"/>
    <w:rsid w:val="00CF709E"/>
    <w:rsid w:val="00D007C1"/>
    <w:rsid w:val="00D0283F"/>
    <w:rsid w:val="00D0379B"/>
    <w:rsid w:val="00D03925"/>
    <w:rsid w:val="00D04C2F"/>
    <w:rsid w:val="00D04EDC"/>
    <w:rsid w:val="00D05696"/>
    <w:rsid w:val="00D06038"/>
    <w:rsid w:val="00D0639A"/>
    <w:rsid w:val="00D06B1D"/>
    <w:rsid w:val="00D077FB"/>
    <w:rsid w:val="00D10CE3"/>
    <w:rsid w:val="00D1107D"/>
    <w:rsid w:val="00D12221"/>
    <w:rsid w:val="00D12563"/>
    <w:rsid w:val="00D133A6"/>
    <w:rsid w:val="00D13CF1"/>
    <w:rsid w:val="00D144A8"/>
    <w:rsid w:val="00D1475F"/>
    <w:rsid w:val="00D15E8E"/>
    <w:rsid w:val="00D16011"/>
    <w:rsid w:val="00D162BD"/>
    <w:rsid w:val="00D16A1E"/>
    <w:rsid w:val="00D2175D"/>
    <w:rsid w:val="00D2508E"/>
    <w:rsid w:val="00D25563"/>
    <w:rsid w:val="00D2574D"/>
    <w:rsid w:val="00D25FC8"/>
    <w:rsid w:val="00D262D0"/>
    <w:rsid w:val="00D27735"/>
    <w:rsid w:val="00D30FF4"/>
    <w:rsid w:val="00D31E08"/>
    <w:rsid w:val="00D33BAF"/>
    <w:rsid w:val="00D350FE"/>
    <w:rsid w:val="00D3543F"/>
    <w:rsid w:val="00D370D8"/>
    <w:rsid w:val="00D376E4"/>
    <w:rsid w:val="00D376EA"/>
    <w:rsid w:val="00D37920"/>
    <w:rsid w:val="00D37C69"/>
    <w:rsid w:val="00D37FD6"/>
    <w:rsid w:val="00D41100"/>
    <w:rsid w:val="00D411B0"/>
    <w:rsid w:val="00D41813"/>
    <w:rsid w:val="00D41979"/>
    <w:rsid w:val="00D42A5F"/>
    <w:rsid w:val="00D43921"/>
    <w:rsid w:val="00D449A4"/>
    <w:rsid w:val="00D4537F"/>
    <w:rsid w:val="00D453A1"/>
    <w:rsid w:val="00D45AD5"/>
    <w:rsid w:val="00D46024"/>
    <w:rsid w:val="00D47D0B"/>
    <w:rsid w:val="00D50D65"/>
    <w:rsid w:val="00D51C95"/>
    <w:rsid w:val="00D51E84"/>
    <w:rsid w:val="00D5204A"/>
    <w:rsid w:val="00D52567"/>
    <w:rsid w:val="00D52DC2"/>
    <w:rsid w:val="00D53367"/>
    <w:rsid w:val="00D533BD"/>
    <w:rsid w:val="00D540DA"/>
    <w:rsid w:val="00D55046"/>
    <w:rsid w:val="00D556F4"/>
    <w:rsid w:val="00D5643F"/>
    <w:rsid w:val="00D570DC"/>
    <w:rsid w:val="00D57FAA"/>
    <w:rsid w:val="00D60537"/>
    <w:rsid w:val="00D62152"/>
    <w:rsid w:val="00D62FDF"/>
    <w:rsid w:val="00D6337F"/>
    <w:rsid w:val="00D64E6F"/>
    <w:rsid w:val="00D65F69"/>
    <w:rsid w:val="00D6682E"/>
    <w:rsid w:val="00D668A9"/>
    <w:rsid w:val="00D66998"/>
    <w:rsid w:val="00D73B49"/>
    <w:rsid w:val="00D73E8A"/>
    <w:rsid w:val="00D74974"/>
    <w:rsid w:val="00D75E21"/>
    <w:rsid w:val="00D760CD"/>
    <w:rsid w:val="00D7654F"/>
    <w:rsid w:val="00D7666F"/>
    <w:rsid w:val="00D771F1"/>
    <w:rsid w:val="00D809C6"/>
    <w:rsid w:val="00D80A6A"/>
    <w:rsid w:val="00D80D9C"/>
    <w:rsid w:val="00D81AC8"/>
    <w:rsid w:val="00D822C6"/>
    <w:rsid w:val="00D83692"/>
    <w:rsid w:val="00D84806"/>
    <w:rsid w:val="00D84A2C"/>
    <w:rsid w:val="00D84AC9"/>
    <w:rsid w:val="00D863B0"/>
    <w:rsid w:val="00D87018"/>
    <w:rsid w:val="00D87B53"/>
    <w:rsid w:val="00D90584"/>
    <w:rsid w:val="00D90950"/>
    <w:rsid w:val="00D91B55"/>
    <w:rsid w:val="00D922E9"/>
    <w:rsid w:val="00D93DBE"/>
    <w:rsid w:val="00D9401C"/>
    <w:rsid w:val="00D9561A"/>
    <w:rsid w:val="00D97937"/>
    <w:rsid w:val="00DA01A3"/>
    <w:rsid w:val="00DA0DE5"/>
    <w:rsid w:val="00DA11B5"/>
    <w:rsid w:val="00DA1857"/>
    <w:rsid w:val="00DA1F94"/>
    <w:rsid w:val="00DA37B5"/>
    <w:rsid w:val="00DA39DA"/>
    <w:rsid w:val="00DA3DDF"/>
    <w:rsid w:val="00DA52A2"/>
    <w:rsid w:val="00DA555F"/>
    <w:rsid w:val="00DA5D6A"/>
    <w:rsid w:val="00DA6079"/>
    <w:rsid w:val="00DA7B09"/>
    <w:rsid w:val="00DB0E5A"/>
    <w:rsid w:val="00DB140D"/>
    <w:rsid w:val="00DB1557"/>
    <w:rsid w:val="00DB3648"/>
    <w:rsid w:val="00DB3A93"/>
    <w:rsid w:val="00DB3AEE"/>
    <w:rsid w:val="00DB3E08"/>
    <w:rsid w:val="00DB4A4A"/>
    <w:rsid w:val="00DB4C6A"/>
    <w:rsid w:val="00DB70C6"/>
    <w:rsid w:val="00DB7D24"/>
    <w:rsid w:val="00DC0EC3"/>
    <w:rsid w:val="00DC1A8A"/>
    <w:rsid w:val="00DC2775"/>
    <w:rsid w:val="00DC33AE"/>
    <w:rsid w:val="00DC5F4F"/>
    <w:rsid w:val="00DC74A0"/>
    <w:rsid w:val="00DC752B"/>
    <w:rsid w:val="00DC769C"/>
    <w:rsid w:val="00DC77DB"/>
    <w:rsid w:val="00DD02E6"/>
    <w:rsid w:val="00DD0A3C"/>
    <w:rsid w:val="00DD0F03"/>
    <w:rsid w:val="00DD23A0"/>
    <w:rsid w:val="00DD26CA"/>
    <w:rsid w:val="00DD2E0C"/>
    <w:rsid w:val="00DD3110"/>
    <w:rsid w:val="00DD333E"/>
    <w:rsid w:val="00DD408F"/>
    <w:rsid w:val="00DD4138"/>
    <w:rsid w:val="00DD5DE6"/>
    <w:rsid w:val="00DD7A29"/>
    <w:rsid w:val="00DE0A10"/>
    <w:rsid w:val="00DE0C3E"/>
    <w:rsid w:val="00DE12E9"/>
    <w:rsid w:val="00DE3C84"/>
    <w:rsid w:val="00DE6B92"/>
    <w:rsid w:val="00DE6C4D"/>
    <w:rsid w:val="00DE7E65"/>
    <w:rsid w:val="00DF1886"/>
    <w:rsid w:val="00DF1FA6"/>
    <w:rsid w:val="00DF22CC"/>
    <w:rsid w:val="00DF2747"/>
    <w:rsid w:val="00DF392C"/>
    <w:rsid w:val="00DF546B"/>
    <w:rsid w:val="00DF6621"/>
    <w:rsid w:val="00DF748A"/>
    <w:rsid w:val="00E00203"/>
    <w:rsid w:val="00E00597"/>
    <w:rsid w:val="00E01427"/>
    <w:rsid w:val="00E01790"/>
    <w:rsid w:val="00E017B7"/>
    <w:rsid w:val="00E019BF"/>
    <w:rsid w:val="00E02BC8"/>
    <w:rsid w:val="00E0362C"/>
    <w:rsid w:val="00E036E0"/>
    <w:rsid w:val="00E03E84"/>
    <w:rsid w:val="00E04081"/>
    <w:rsid w:val="00E0468E"/>
    <w:rsid w:val="00E04693"/>
    <w:rsid w:val="00E0664B"/>
    <w:rsid w:val="00E07509"/>
    <w:rsid w:val="00E07B10"/>
    <w:rsid w:val="00E07B32"/>
    <w:rsid w:val="00E10D0D"/>
    <w:rsid w:val="00E110CF"/>
    <w:rsid w:val="00E11283"/>
    <w:rsid w:val="00E1220B"/>
    <w:rsid w:val="00E123B8"/>
    <w:rsid w:val="00E145BE"/>
    <w:rsid w:val="00E14779"/>
    <w:rsid w:val="00E16357"/>
    <w:rsid w:val="00E1694B"/>
    <w:rsid w:val="00E17871"/>
    <w:rsid w:val="00E1789F"/>
    <w:rsid w:val="00E215B4"/>
    <w:rsid w:val="00E226A6"/>
    <w:rsid w:val="00E22AB3"/>
    <w:rsid w:val="00E231BC"/>
    <w:rsid w:val="00E24D84"/>
    <w:rsid w:val="00E25574"/>
    <w:rsid w:val="00E25616"/>
    <w:rsid w:val="00E27CD9"/>
    <w:rsid w:val="00E324C7"/>
    <w:rsid w:val="00E32A18"/>
    <w:rsid w:val="00E33C64"/>
    <w:rsid w:val="00E351EC"/>
    <w:rsid w:val="00E35649"/>
    <w:rsid w:val="00E360DF"/>
    <w:rsid w:val="00E3638D"/>
    <w:rsid w:val="00E3671A"/>
    <w:rsid w:val="00E36DAA"/>
    <w:rsid w:val="00E37B5D"/>
    <w:rsid w:val="00E41008"/>
    <w:rsid w:val="00E41018"/>
    <w:rsid w:val="00E410E4"/>
    <w:rsid w:val="00E42B42"/>
    <w:rsid w:val="00E43162"/>
    <w:rsid w:val="00E43B59"/>
    <w:rsid w:val="00E44625"/>
    <w:rsid w:val="00E4489F"/>
    <w:rsid w:val="00E44EBC"/>
    <w:rsid w:val="00E462E7"/>
    <w:rsid w:val="00E470F4"/>
    <w:rsid w:val="00E47594"/>
    <w:rsid w:val="00E508F5"/>
    <w:rsid w:val="00E51869"/>
    <w:rsid w:val="00E5211B"/>
    <w:rsid w:val="00E52A7E"/>
    <w:rsid w:val="00E52B5C"/>
    <w:rsid w:val="00E53909"/>
    <w:rsid w:val="00E54F35"/>
    <w:rsid w:val="00E552F9"/>
    <w:rsid w:val="00E56505"/>
    <w:rsid w:val="00E5771B"/>
    <w:rsid w:val="00E60482"/>
    <w:rsid w:val="00E6248F"/>
    <w:rsid w:val="00E63477"/>
    <w:rsid w:val="00E6364E"/>
    <w:rsid w:val="00E63F5C"/>
    <w:rsid w:val="00E65647"/>
    <w:rsid w:val="00E66563"/>
    <w:rsid w:val="00E66E13"/>
    <w:rsid w:val="00E671DD"/>
    <w:rsid w:val="00E70464"/>
    <w:rsid w:val="00E71053"/>
    <w:rsid w:val="00E728F8"/>
    <w:rsid w:val="00E72989"/>
    <w:rsid w:val="00E743A0"/>
    <w:rsid w:val="00E74B40"/>
    <w:rsid w:val="00E74D26"/>
    <w:rsid w:val="00E7521A"/>
    <w:rsid w:val="00E75410"/>
    <w:rsid w:val="00E8060D"/>
    <w:rsid w:val="00E82F14"/>
    <w:rsid w:val="00E834F3"/>
    <w:rsid w:val="00E836BD"/>
    <w:rsid w:val="00E847DC"/>
    <w:rsid w:val="00E84980"/>
    <w:rsid w:val="00E84A1D"/>
    <w:rsid w:val="00E853A4"/>
    <w:rsid w:val="00E85534"/>
    <w:rsid w:val="00E8668A"/>
    <w:rsid w:val="00E87C8E"/>
    <w:rsid w:val="00E9003C"/>
    <w:rsid w:val="00E90D88"/>
    <w:rsid w:val="00E924A7"/>
    <w:rsid w:val="00E92926"/>
    <w:rsid w:val="00E937A9"/>
    <w:rsid w:val="00E966D9"/>
    <w:rsid w:val="00EA033C"/>
    <w:rsid w:val="00EA0857"/>
    <w:rsid w:val="00EA2280"/>
    <w:rsid w:val="00EA36C5"/>
    <w:rsid w:val="00EA3DA9"/>
    <w:rsid w:val="00EA44C3"/>
    <w:rsid w:val="00EA4735"/>
    <w:rsid w:val="00EA55B1"/>
    <w:rsid w:val="00EA7669"/>
    <w:rsid w:val="00EA7E3E"/>
    <w:rsid w:val="00EB0890"/>
    <w:rsid w:val="00EB0E7F"/>
    <w:rsid w:val="00EB132C"/>
    <w:rsid w:val="00EB188A"/>
    <w:rsid w:val="00EB27C8"/>
    <w:rsid w:val="00EB398A"/>
    <w:rsid w:val="00EB4B5D"/>
    <w:rsid w:val="00EB7060"/>
    <w:rsid w:val="00EB782E"/>
    <w:rsid w:val="00EC096A"/>
    <w:rsid w:val="00EC1E1E"/>
    <w:rsid w:val="00EC231E"/>
    <w:rsid w:val="00EC2376"/>
    <w:rsid w:val="00EC361F"/>
    <w:rsid w:val="00EC3DBA"/>
    <w:rsid w:val="00EC3DE8"/>
    <w:rsid w:val="00EC55FD"/>
    <w:rsid w:val="00EC5A7F"/>
    <w:rsid w:val="00EC7805"/>
    <w:rsid w:val="00ED0723"/>
    <w:rsid w:val="00ED095F"/>
    <w:rsid w:val="00ED2413"/>
    <w:rsid w:val="00ED26CA"/>
    <w:rsid w:val="00ED297B"/>
    <w:rsid w:val="00ED30B3"/>
    <w:rsid w:val="00ED3E5B"/>
    <w:rsid w:val="00ED4DFA"/>
    <w:rsid w:val="00EE0B1E"/>
    <w:rsid w:val="00EE0DA7"/>
    <w:rsid w:val="00EE0FC4"/>
    <w:rsid w:val="00EE12EC"/>
    <w:rsid w:val="00EE2CA6"/>
    <w:rsid w:val="00EE2EFF"/>
    <w:rsid w:val="00EE3F20"/>
    <w:rsid w:val="00EE520B"/>
    <w:rsid w:val="00EE5214"/>
    <w:rsid w:val="00EE6087"/>
    <w:rsid w:val="00EE7221"/>
    <w:rsid w:val="00EE7AF7"/>
    <w:rsid w:val="00EF055E"/>
    <w:rsid w:val="00EF09BE"/>
    <w:rsid w:val="00EF1614"/>
    <w:rsid w:val="00EF22AB"/>
    <w:rsid w:val="00EF238C"/>
    <w:rsid w:val="00EF3420"/>
    <w:rsid w:val="00EF35C6"/>
    <w:rsid w:val="00EF3A27"/>
    <w:rsid w:val="00EF4A79"/>
    <w:rsid w:val="00EF6B4A"/>
    <w:rsid w:val="00EF7C80"/>
    <w:rsid w:val="00F01EC6"/>
    <w:rsid w:val="00F02549"/>
    <w:rsid w:val="00F02F35"/>
    <w:rsid w:val="00F0455B"/>
    <w:rsid w:val="00F04A89"/>
    <w:rsid w:val="00F060AE"/>
    <w:rsid w:val="00F06351"/>
    <w:rsid w:val="00F06C15"/>
    <w:rsid w:val="00F073C1"/>
    <w:rsid w:val="00F079F7"/>
    <w:rsid w:val="00F11654"/>
    <w:rsid w:val="00F119C6"/>
    <w:rsid w:val="00F11E0A"/>
    <w:rsid w:val="00F11E3A"/>
    <w:rsid w:val="00F15AFE"/>
    <w:rsid w:val="00F15D9B"/>
    <w:rsid w:val="00F176F6"/>
    <w:rsid w:val="00F20CA3"/>
    <w:rsid w:val="00F213EC"/>
    <w:rsid w:val="00F21820"/>
    <w:rsid w:val="00F219C3"/>
    <w:rsid w:val="00F21F73"/>
    <w:rsid w:val="00F22487"/>
    <w:rsid w:val="00F2248F"/>
    <w:rsid w:val="00F2315F"/>
    <w:rsid w:val="00F23618"/>
    <w:rsid w:val="00F24039"/>
    <w:rsid w:val="00F241B0"/>
    <w:rsid w:val="00F246A2"/>
    <w:rsid w:val="00F2553C"/>
    <w:rsid w:val="00F26C9F"/>
    <w:rsid w:val="00F26EA0"/>
    <w:rsid w:val="00F2705C"/>
    <w:rsid w:val="00F30455"/>
    <w:rsid w:val="00F306C0"/>
    <w:rsid w:val="00F3112F"/>
    <w:rsid w:val="00F3206A"/>
    <w:rsid w:val="00F32B34"/>
    <w:rsid w:val="00F32C52"/>
    <w:rsid w:val="00F33A2D"/>
    <w:rsid w:val="00F34AFF"/>
    <w:rsid w:val="00F34BF6"/>
    <w:rsid w:val="00F351E5"/>
    <w:rsid w:val="00F3597B"/>
    <w:rsid w:val="00F35AD4"/>
    <w:rsid w:val="00F36095"/>
    <w:rsid w:val="00F36E43"/>
    <w:rsid w:val="00F3750A"/>
    <w:rsid w:val="00F4061D"/>
    <w:rsid w:val="00F41C0A"/>
    <w:rsid w:val="00F43B14"/>
    <w:rsid w:val="00F44525"/>
    <w:rsid w:val="00F44C3C"/>
    <w:rsid w:val="00F5049B"/>
    <w:rsid w:val="00F51AAE"/>
    <w:rsid w:val="00F528DC"/>
    <w:rsid w:val="00F54152"/>
    <w:rsid w:val="00F542C5"/>
    <w:rsid w:val="00F55430"/>
    <w:rsid w:val="00F562C5"/>
    <w:rsid w:val="00F56E76"/>
    <w:rsid w:val="00F571EF"/>
    <w:rsid w:val="00F576EB"/>
    <w:rsid w:val="00F60D8E"/>
    <w:rsid w:val="00F63CF1"/>
    <w:rsid w:val="00F642B2"/>
    <w:rsid w:val="00F645A2"/>
    <w:rsid w:val="00F64982"/>
    <w:rsid w:val="00F64B67"/>
    <w:rsid w:val="00F660B5"/>
    <w:rsid w:val="00F6615F"/>
    <w:rsid w:val="00F665EE"/>
    <w:rsid w:val="00F670D0"/>
    <w:rsid w:val="00F703B7"/>
    <w:rsid w:val="00F7097A"/>
    <w:rsid w:val="00F7105E"/>
    <w:rsid w:val="00F714D9"/>
    <w:rsid w:val="00F72234"/>
    <w:rsid w:val="00F72596"/>
    <w:rsid w:val="00F733DC"/>
    <w:rsid w:val="00F7379C"/>
    <w:rsid w:val="00F73FC8"/>
    <w:rsid w:val="00F74496"/>
    <w:rsid w:val="00F75398"/>
    <w:rsid w:val="00F75563"/>
    <w:rsid w:val="00F7749B"/>
    <w:rsid w:val="00F77549"/>
    <w:rsid w:val="00F77685"/>
    <w:rsid w:val="00F802C4"/>
    <w:rsid w:val="00F80989"/>
    <w:rsid w:val="00F81069"/>
    <w:rsid w:val="00F8310D"/>
    <w:rsid w:val="00F83783"/>
    <w:rsid w:val="00F83D54"/>
    <w:rsid w:val="00F8483D"/>
    <w:rsid w:val="00F84C7F"/>
    <w:rsid w:val="00F87223"/>
    <w:rsid w:val="00F876CB"/>
    <w:rsid w:val="00F87AF0"/>
    <w:rsid w:val="00F87D1B"/>
    <w:rsid w:val="00F919FA"/>
    <w:rsid w:val="00F92B89"/>
    <w:rsid w:val="00F93E4E"/>
    <w:rsid w:val="00F94612"/>
    <w:rsid w:val="00F94AFA"/>
    <w:rsid w:val="00F95975"/>
    <w:rsid w:val="00F95D2D"/>
    <w:rsid w:val="00F96E91"/>
    <w:rsid w:val="00F97708"/>
    <w:rsid w:val="00F97E8C"/>
    <w:rsid w:val="00FA063B"/>
    <w:rsid w:val="00FA0AAC"/>
    <w:rsid w:val="00FA0EEF"/>
    <w:rsid w:val="00FA12A7"/>
    <w:rsid w:val="00FA261B"/>
    <w:rsid w:val="00FA3A0F"/>
    <w:rsid w:val="00FA3A8A"/>
    <w:rsid w:val="00FA4099"/>
    <w:rsid w:val="00FA469A"/>
    <w:rsid w:val="00FA6130"/>
    <w:rsid w:val="00FA7EB1"/>
    <w:rsid w:val="00FB04FB"/>
    <w:rsid w:val="00FB05FC"/>
    <w:rsid w:val="00FB17F9"/>
    <w:rsid w:val="00FB1B28"/>
    <w:rsid w:val="00FB3DA0"/>
    <w:rsid w:val="00FB4409"/>
    <w:rsid w:val="00FB5291"/>
    <w:rsid w:val="00FB62DD"/>
    <w:rsid w:val="00FB660F"/>
    <w:rsid w:val="00FB6B44"/>
    <w:rsid w:val="00FB75B5"/>
    <w:rsid w:val="00FB79FE"/>
    <w:rsid w:val="00FC2453"/>
    <w:rsid w:val="00FC248B"/>
    <w:rsid w:val="00FC2495"/>
    <w:rsid w:val="00FC32BE"/>
    <w:rsid w:val="00FC3740"/>
    <w:rsid w:val="00FC4E4E"/>
    <w:rsid w:val="00FC5EBE"/>
    <w:rsid w:val="00FC741B"/>
    <w:rsid w:val="00FC781C"/>
    <w:rsid w:val="00FD1B30"/>
    <w:rsid w:val="00FD1EA5"/>
    <w:rsid w:val="00FD281C"/>
    <w:rsid w:val="00FD3627"/>
    <w:rsid w:val="00FD3FC1"/>
    <w:rsid w:val="00FD4157"/>
    <w:rsid w:val="00FD421F"/>
    <w:rsid w:val="00FD43AC"/>
    <w:rsid w:val="00FD4666"/>
    <w:rsid w:val="00FD46E7"/>
    <w:rsid w:val="00FD4CE9"/>
    <w:rsid w:val="00FD5C92"/>
    <w:rsid w:val="00FD6C3F"/>
    <w:rsid w:val="00FD7208"/>
    <w:rsid w:val="00FD7C52"/>
    <w:rsid w:val="00FD7E5D"/>
    <w:rsid w:val="00FE03D0"/>
    <w:rsid w:val="00FE0586"/>
    <w:rsid w:val="00FE2258"/>
    <w:rsid w:val="00FE2C7D"/>
    <w:rsid w:val="00FE3061"/>
    <w:rsid w:val="00FE3FCE"/>
    <w:rsid w:val="00FE403E"/>
    <w:rsid w:val="00FE4C04"/>
    <w:rsid w:val="00FE59FB"/>
    <w:rsid w:val="00FE68E5"/>
    <w:rsid w:val="00FF1116"/>
    <w:rsid w:val="00FF1D91"/>
    <w:rsid w:val="00FF22AA"/>
    <w:rsid w:val="00FF268E"/>
    <w:rsid w:val="00FF4016"/>
    <w:rsid w:val="00FF49E6"/>
    <w:rsid w:val="00FF4C4B"/>
    <w:rsid w:val="00FF5945"/>
    <w:rsid w:val="00FF669D"/>
    <w:rsid w:val="00FF6A0E"/>
    <w:rsid w:val="00FF6A9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E0BCC051-0231-EE4E-8982-4F09C2BDE7D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lang w:val="ru-RU" w:eastAsia="ru-RU"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0" w:unhideWhenUsed="1" w:qFormat="1"/>
    <w:lsdException w:name="heading 8" w:semiHidden="1" w:uiPriority="0"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363C90"/>
    <w:pPr>
      <w:spacing w:after="200" w:line="276" w:lineRule="auto"/>
    </w:pPr>
    <w:rPr>
      <w:sz w:val="22"/>
      <w:szCs w:val="22"/>
      <w:lang w:eastAsia="en-US"/>
    </w:rPr>
  </w:style>
  <w:style w:type="paragraph" w:styleId="1">
    <w:name w:val="heading 1"/>
    <w:basedOn w:val="a"/>
    <w:next w:val="a"/>
    <w:link w:val="10"/>
    <w:uiPriority w:val="9"/>
    <w:qFormat/>
    <w:rsid w:val="00FC741B"/>
    <w:pPr>
      <w:keepNext/>
      <w:keepLines/>
      <w:spacing w:before="480" w:after="0"/>
      <w:outlineLvl w:val="0"/>
    </w:pPr>
    <w:rPr>
      <w:rFonts w:ascii="Cambria" w:eastAsia="Times New Roman" w:hAnsi="Cambria"/>
      <w:b/>
      <w:bCs/>
      <w:color w:val="365F91"/>
      <w:sz w:val="28"/>
      <w:szCs w:val="28"/>
      <w:lang w:val="x-none" w:eastAsia="x-none"/>
    </w:rPr>
  </w:style>
  <w:style w:type="paragraph" w:styleId="2">
    <w:name w:val="heading 2"/>
    <w:basedOn w:val="a"/>
    <w:next w:val="a"/>
    <w:link w:val="20"/>
    <w:uiPriority w:val="9"/>
    <w:unhideWhenUsed/>
    <w:qFormat/>
    <w:rsid w:val="00EF35C6"/>
    <w:pPr>
      <w:keepNext/>
      <w:spacing w:before="240" w:after="60"/>
      <w:outlineLvl w:val="1"/>
    </w:pPr>
    <w:rPr>
      <w:rFonts w:ascii="Cambria" w:eastAsia="Times New Roman" w:hAnsi="Cambria"/>
      <w:b/>
      <w:bCs/>
      <w:i/>
      <w:iCs/>
      <w:sz w:val="28"/>
      <w:szCs w:val="28"/>
      <w:lang w:val="x-none"/>
    </w:rPr>
  </w:style>
  <w:style w:type="paragraph" w:styleId="3">
    <w:name w:val="heading 3"/>
    <w:basedOn w:val="a"/>
    <w:next w:val="a"/>
    <w:link w:val="30"/>
    <w:uiPriority w:val="9"/>
    <w:unhideWhenUsed/>
    <w:qFormat/>
    <w:rsid w:val="007A3656"/>
    <w:pPr>
      <w:keepNext/>
      <w:keepLines/>
      <w:spacing w:before="200" w:after="0"/>
      <w:outlineLvl w:val="2"/>
    </w:pPr>
    <w:rPr>
      <w:rFonts w:ascii="Cambria" w:eastAsia="Times New Roman" w:hAnsi="Cambria"/>
      <w:b/>
      <w:bCs/>
      <w:color w:val="4F81BD"/>
      <w:sz w:val="20"/>
      <w:szCs w:val="20"/>
      <w:lang w:val="x-none" w:eastAsia="x-none"/>
    </w:rPr>
  </w:style>
  <w:style w:type="paragraph" w:styleId="7">
    <w:name w:val="heading 7"/>
    <w:basedOn w:val="a"/>
    <w:next w:val="a"/>
    <w:link w:val="70"/>
    <w:qFormat/>
    <w:rsid w:val="00491CF6"/>
    <w:pPr>
      <w:spacing w:before="240" w:after="60" w:line="240" w:lineRule="auto"/>
      <w:outlineLvl w:val="6"/>
    </w:pPr>
    <w:rPr>
      <w:rFonts w:ascii="Times New Roman" w:eastAsia="Times New Roman" w:hAnsi="Times New Roman"/>
      <w:sz w:val="24"/>
      <w:szCs w:val="24"/>
      <w:lang w:val="x-none" w:eastAsia="ru-RU"/>
    </w:rPr>
  </w:style>
  <w:style w:type="paragraph" w:styleId="8">
    <w:name w:val="heading 8"/>
    <w:basedOn w:val="a"/>
    <w:next w:val="a"/>
    <w:link w:val="80"/>
    <w:qFormat/>
    <w:rsid w:val="00491CF6"/>
    <w:pPr>
      <w:spacing w:before="240" w:after="60" w:line="240" w:lineRule="auto"/>
      <w:outlineLvl w:val="7"/>
    </w:pPr>
    <w:rPr>
      <w:rFonts w:ascii="Times New Roman" w:eastAsia="Times New Roman" w:hAnsi="Times New Roman"/>
      <w:i/>
      <w:iCs/>
      <w:sz w:val="24"/>
      <w:szCs w:val="24"/>
      <w:lang w:val="x-none"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uiPriority w:val="9"/>
    <w:rsid w:val="00FC741B"/>
    <w:rPr>
      <w:rFonts w:ascii="Cambria" w:eastAsia="Times New Roman" w:hAnsi="Cambria" w:cs="Times New Roman"/>
      <w:b/>
      <w:bCs/>
      <w:color w:val="365F91"/>
      <w:sz w:val="28"/>
      <w:szCs w:val="28"/>
    </w:rPr>
  </w:style>
  <w:style w:type="character" w:customStyle="1" w:styleId="20">
    <w:name w:val="Заголовок 2 Знак"/>
    <w:link w:val="2"/>
    <w:uiPriority w:val="9"/>
    <w:rsid w:val="00EF35C6"/>
    <w:rPr>
      <w:rFonts w:ascii="Cambria" w:eastAsia="Times New Roman" w:hAnsi="Cambria" w:cs="Times New Roman"/>
      <w:b/>
      <w:bCs/>
      <w:i/>
      <w:iCs/>
      <w:sz w:val="28"/>
      <w:szCs w:val="28"/>
      <w:lang w:eastAsia="en-US"/>
    </w:rPr>
  </w:style>
  <w:style w:type="character" w:customStyle="1" w:styleId="30">
    <w:name w:val="Заголовок 3 Знак"/>
    <w:link w:val="3"/>
    <w:uiPriority w:val="9"/>
    <w:rsid w:val="007A3656"/>
    <w:rPr>
      <w:rFonts w:ascii="Cambria" w:eastAsia="Times New Roman" w:hAnsi="Cambria" w:cs="Times New Roman"/>
      <w:b/>
      <w:bCs/>
      <w:color w:val="4F81BD"/>
    </w:rPr>
  </w:style>
  <w:style w:type="character" w:customStyle="1" w:styleId="70">
    <w:name w:val="Заголовок 7 Знак"/>
    <w:link w:val="7"/>
    <w:rsid w:val="00491CF6"/>
    <w:rPr>
      <w:rFonts w:ascii="Times New Roman" w:eastAsia="Times New Roman" w:hAnsi="Times New Roman" w:cs="Times New Roman"/>
      <w:sz w:val="24"/>
      <w:szCs w:val="24"/>
      <w:lang w:eastAsia="ru-RU"/>
    </w:rPr>
  </w:style>
  <w:style w:type="character" w:customStyle="1" w:styleId="80">
    <w:name w:val="Заголовок 8 Знак"/>
    <w:link w:val="8"/>
    <w:rsid w:val="00491CF6"/>
    <w:rPr>
      <w:rFonts w:ascii="Times New Roman" w:eastAsia="Times New Roman" w:hAnsi="Times New Roman" w:cs="Times New Roman"/>
      <w:i/>
      <w:iCs/>
      <w:sz w:val="24"/>
      <w:szCs w:val="24"/>
      <w:lang w:eastAsia="ru-RU"/>
    </w:rPr>
  </w:style>
  <w:style w:type="paragraph" w:styleId="a3">
    <w:name w:val="List Paragraph"/>
    <w:basedOn w:val="a"/>
    <w:link w:val="a4"/>
    <w:uiPriority w:val="34"/>
    <w:qFormat/>
    <w:rsid w:val="00363C90"/>
    <w:pPr>
      <w:ind w:left="720"/>
      <w:contextualSpacing/>
    </w:pPr>
  </w:style>
  <w:style w:type="character" w:customStyle="1" w:styleId="a4">
    <w:name w:val="Абзац списка Знак"/>
    <w:link w:val="a3"/>
    <w:uiPriority w:val="34"/>
    <w:locked/>
    <w:rsid w:val="00363C90"/>
  </w:style>
  <w:style w:type="paragraph" w:customStyle="1" w:styleId="FR1">
    <w:name w:val="FR1"/>
    <w:uiPriority w:val="99"/>
    <w:rsid w:val="00363C90"/>
    <w:pPr>
      <w:widowControl w:val="0"/>
      <w:spacing w:before="900"/>
      <w:jc w:val="both"/>
    </w:pPr>
    <w:rPr>
      <w:rFonts w:ascii="Courier New" w:eastAsia="Times New Roman" w:hAnsi="Courier New" w:cs="Courier New"/>
      <w:b/>
      <w:bCs/>
      <w:sz w:val="22"/>
      <w:szCs w:val="22"/>
    </w:rPr>
  </w:style>
  <w:style w:type="paragraph" w:styleId="a5">
    <w:name w:val="Body Text Indent"/>
    <w:basedOn w:val="a"/>
    <w:link w:val="a6"/>
    <w:uiPriority w:val="99"/>
    <w:rsid w:val="00363C90"/>
    <w:pPr>
      <w:spacing w:after="120" w:line="240" w:lineRule="auto"/>
      <w:ind w:left="283"/>
    </w:pPr>
    <w:rPr>
      <w:rFonts w:ascii="Times New Roman" w:eastAsia="Times New Roman" w:hAnsi="Times New Roman"/>
      <w:sz w:val="24"/>
      <w:szCs w:val="24"/>
      <w:lang w:val="x-none" w:eastAsia="ru-RU"/>
    </w:rPr>
  </w:style>
  <w:style w:type="character" w:customStyle="1" w:styleId="a6">
    <w:name w:val="Основной текст с отступом Знак"/>
    <w:link w:val="a5"/>
    <w:uiPriority w:val="99"/>
    <w:rsid w:val="00363C90"/>
    <w:rPr>
      <w:rFonts w:ascii="Times New Roman" w:eastAsia="Times New Roman" w:hAnsi="Times New Roman" w:cs="Times New Roman"/>
      <w:sz w:val="24"/>
      <w:szCs w:val="24"/>
      <w:lang w:eastAsia="ru-RU"/>
    </w:rPr>
  </w:style>
  <w:style w:type="paragraph" w:customStyle="1" w:styleId="11">
    <w:name w:val="Обычный (веб)1"/>
    <w:aliases w:val="Знак4,Знак4 Знак Знак,Обычный (Web)1,Обычный (веб) Знак1,Обычный (веб) Знак Знак1,Знак Знак1 Знак,Обычный (веб) Знак Знак Знак,Знак Знак1 Знак Знак,Обычный (веб) Знак Знак Знак Знак,Знак Знак Знак Знак Зн"/>
    <w:basedOn w:val="a"/>
    <w:uiPriority w:val="99"/>
    <w:qFormat/>
    <w:rsid w:val="00363C90"/>
    <w:pPr>
      <w:widowControl w:val="0"/>
      <w:autoSpaceDE w:val="0"/>
      <w:autoSpaceDN w:val="0"/>
      <w:spacing w:after="0" w:line="240" w:lineRule="auto"/>
      <w:ind w:left="462"/>
      <w:jc w:val="both"/>
    </w:pPr>
    <w:rPr>
      <w:rFonts w:ascii="Times New Roman" w:eastAsia="Times New Roman" w:hAnsi="Times New Roman"/>
      <w:sz w:val="28"/>
      <w:szCs w:val="28"/>
    </w:rPr>
  </w:style>
  <w:style w:type="paragraph" w:styleId="a7">
    <w:name w:val="Body Text"/>
    <w:basedOn w:val="a"/>
    <w:link w:val="a8"/>
    <w:uiPriority w:val="99"/>
    <w:unhideWhenUsed/>
    <w:qFormat/>
    <w:rsid w:val="00363C90"/>
    <w:pPr>
      <w:spacing w:after="120"/>
    </w:pPr>
  </w:style>
  <w:style w:type="character" w:customStyle="1" w:styleId="a8">
    <w:name w:val="Основной текст Знак"/>
    <w:basedOn w:val="a0"/>
    <w:link w:val="a7"/>
    <w:uiPriority w:val="99"/>
    <w:rsid w:val="00363C90"/>
  </w:style>
  <w:style w:type="character" w:customStyle="1" w:styleId="apple-converted-space">
    <w:name w:val="apple-converted-space"/>
    <w:basedOn w:val="a0"/>
    <w:uiPriority w:val="99"/>
    <w:rsid w:val="00363C90"/>
  </w:style>
  <w:style w:type="character" w:styleId="a9">
    <w:name w:val="Emphasis"/>
    <w:uiPriority w:val="20"/>
    <w:qFormat/>
    <w:rsid w:val="00363C90"/>
    <w:rPr>
      <w:i/>
      <w:iCs/>
    </w:rPr>
  </w:style>
  <w:style w:type="paragraph" w:customStyle="1" w:styleId="12">
    <w:name w:val="Без интервала1"/>
    <w:link w:val="aa"/>
    <w:uiPriority w:val="1"/>
    <w:qFormat/>
    <w:rsid w:val="00363C90"/>
    <w:rPr>
      <w:rFonts w:ascii="Times New Roman" w:eastAsia="Times New Roman" w:hAnsi="Times New Roman"/>
      <w:sz w:val="24"/>
      <w:szCs w:val="24"/>
    </w:rPr>
  </w:style>
  <w:style w:type="character" w:customStyle="1" w:styleId="aa">
    <w:name w:val="Без интервала Знак"/>
    <w:aliases w:val="Интервалсыз Знак,Без интервала1 Знак,Обя Знак,мелкий Знак,мой рабочий Знак,норма Знак,Айгерим Знак,No Spacing Знак,ТекстОтчета Знак,Алия Знак,Таймс14 Знак,No Spacing1 Знак"/>
    <w:link w:val="12"/>
    <w:uiPriority w:val="1"/>
    <w:rsid w:val="00363C90"/>
    <w:rPr>
      <w:rFonts w:ascii="Times New Roman" w:eastAsia="Times New Roman" w:hAnsi="Times New Roman"/>
      <w:sz w:val="24"/>
      <w:szCs w:val="24"/>
      <w:lang w:eastAsia="ru-RU" w:bidi="ar-SA"/>
    </w:rPr>
  </w:style>
  <w:style w:type="paragraph" w:customStyle="1" w:styleId="21">
    <w:name w:val="Цитата 21"/>
    <w:basedOn w:val="a"/>
    <w:next w:val="a"/>
    <w:link w:val="QuoteChar"/>
    <w:qFormat/>
    <w:rsid w:val="00363C90"/>
    <w:pPr>
      <w:spacing w:after="0" w:line="240" w:lineRule="auto"/>
    </w:pPr>
    <w:rPr>
      <w:rFonts w:ascii="Times New Roman" w:eastAsia="Times New Roman" w:hAnsi="Times New Roman"/>
      <w:i/>
      <w:iCs/>
      <w:color w:val="000000"/>
      <w:sz w:val="24"/>
      <w:szCs w:val="24"/>
      <w:lang w:val="x-none" w:eastAsia="ru-RU"/>
    </w:rPr>
  </w:style>
  <w:style w:type="character" w:customStyle="1" w:styleId="QuoteChar">
    <w:name w:val="Quote Char"/>
    <w:link w:val="21"/>
    <w:rsid w:val="00363C90"/>
    <w:rPr>
      <w:rFonts w:ascii="Times New Roman" w:eastAsia="Times New Roman" w:hAnsi="Times New Roman" w:cs="Times New Roman"/>
      <w:i/>
      <w:iCs/>
      <w:color w:val="000000"/>
      <w:sz w:val="24"/>
      <w:szCs w:val="24"/>
      <w:lang w:eastAsia="ru-RU"/>
    </w:rPr>
  </w:style>
  <w:style w:type="character" w:styleId="ab">
    <w:name w:val="Hyperlink"/>
    <w:uiPriority w:val="99"/>
    <w:unhideWhenUsed/>
    <w:rsid w:val="00363C90"/>
    <w:rPr>
      <w:color w:val="0000FF"/>
      <w:u w:val="single"/>
    </w:rPr>
  </w:style>
  <w:style w:type="character" w:customStyle="1" w:styleId="c0">
    <w:name w:val="c0"/>
    <w:basedOn w:val="a0"/>
    <w:rsid w:val="00491CF6"/>
  </w:style>
  <w:style w:type="paragraph" w:customStyle="1" w:styleId="c2">
    <w:name w:val="c2"/>
    <w:basedOn w:val="a"/>
    <w:uiPriority w:val="99"/>
    <w:rsid w:val="00491CF6"/>
    <w:pPr>
      <w:spacing w:before="100" w:beforeAutospacing="1" w:after="100" w:afterAutospacing="1" w:line="240" w:lineRule="auto"/>
    </w:pPr>
    <w:rPr>
      <w:rFonts w:ascii="Times New Roman" w:eastAsia="Times New Roman" w:hAnsi="Times New Roman"/>
      <w:sz w:val="24"/>
      <w:szCs w:val="24"/>
      <w:lang w:eastAsia="ru-RU"/>
    </w:rPr>
  </w:style>
  <w:style w:type="table" w:styleId="ac">
    <w:name w:val="Table Grid"/>
    <w:basedOn w:val="a1"/>
    <w:uiPriority w:val="59"/>
    <w:rsid w:val="00491CF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d">
    <w:name w:val="Balloon Text"/>
    <w:basedOn w:val="a"/>
    <w:link w:val="ae"/>
    <w:uiPriority w:val="99"/>
    <w:semiHidden/>
    <w:unhideWhenUsed/>
    <w:rsid w:val="00BF77E4"/>
    <w:pPr>
      <w:spacing w:after="0" w:line="240" w:lineRule="auto"/>
    </w:pPr>
    <w:rPr>
      <w:rFonts w:ascii="Tahoma" w:hAnsi="Tahoma"/>
      <w:sz w:val="16"/>
      <w:szCs w:val="16"/>
      <w:lang w:val="x-none" w:eastAsia="x-none"/>
    </w:rPr>
  </w:style>
  <w:style w:type="character" w:customStyle="1" w:styleId="ae">
    <w:name w:val="Текст выноски Знак"/>
    <w:link w:val="ad"/>
    <w:uiPriority w:val="99"/>
    <w:semiHidden/>
    <w:rsid w:val="00BF77E4"/>
    <w:rPr>
      <w:rFonts w:ascii="Tahoma" w:hAnsi="Tahoma" w:cs="Tahoma"/>
      <w:sz w:val="16"/>
      <w:szCs w:val="16"/>
    </w:rPr>
  </w:style>
  <w:style w:type="character" w:customStyle="1" w:styleId="UnresolvedMention">
    <w:name w:val="Unresolved Mention"/>
    <w:uiPriority w:val="99"/>
    <w:semiHidden/>
    <w:unhideWhenUsed/>
    <w:rsid w:val="00BF77E4"/>
    <w:rPr>
      <w:color w:val="605E5C"/>
      <w:shd w:val="clear" w:color="auto" w:fill="E1DFDD"/>
    </w:rPr>
  </w:style>
  <w:style w:type="paragraph" w:styleId="af">
    <w:name w:val="header"/>
    <w:basedOn w:val="a"/>
    <w:link w:val="af0"/>
    <w:uiPriority w:val="99"/>
    <w:unhideWhenUsed/>
    <w:rsid w:val="00BF77E4"/>
    <w:pPr>
      <w:tabs>
        <w:tab w:val="center" w:pos="4677"/>
        <w:tab w:val="right" w:pos="9355"/>
      </w:tabs>
      <w:spacing w:after="0" w:line="240" w:lineRule="auto"/>
    </w:pPr>
  </w:style>
  <w:style w:type="character" w:customStyle="1" w:styleId="af0">
    <w:name w:val="Верхний колонтитул Знак"/>
    <w:basedOn w:val="a0"/>
    <w:link w:val="af"/>
    <w:uiPriority w:val="99"/>
    <w:rsid w:val="00BF77E4"/>
  </w:style>
  <w:style w:type="paragraph" w:styleId="af1">
    <w:name w:val="footer"/>
    <w:basedOn w:val="a"/>
    <w:link w:val="af2"/>
    <w:uiPriority w:val="99"/>
    <w:unhideWhenUsed/>
    <w:rsid w:val="00BF77E4"/>
    <w:pPr>
      <w:tabs>
        <w:tab w:val="center" w:pos="4677"/>
        <w:tab w:val="right" w:pos="9355"/>
      </w:tabs>
      <w:spacing w:after="0" w:line="240" w:lineRule="auto"/>
    </w:pPr>
  </w:style>
  <w:style w:type="character" w:customStyle="1" w:styleId="af2">
    <w:name w:val="Нижний колонтитул Знак"/>
    <w:basedOn w:val="a0"/>
    <w:link w:val="af1"/>
    <w:uiPriority w:val="99"/>
    <w:rsid w:val="00BF77E4"/>
  </w:style>
  <w:style w:type="character" w:customStyle="1" w:styleId="c1">
    <w:name w:val="c1"/>
    <w:basedOn w:val="a0"/>
    <w:rsid w:val="007A3656"/>
  </w:style>
  <w:style w:type="paragraph" w:styleId="af3">
    <w:name w:val="Normal (Web)"/>
    <w:aliases w:val=" Знак4,Знак4 Знак, Знак Знак1 Знак, Знак Знак1 Знак Знак, Знак Знак Знак Знак Зн,Знак Знак Знак Знак Зн Знак Знак,Знак Знак Знак Знак Зн Знак"/>
    <w:basedOn w:val="a"/>
    <w:link w:val="af4"/>
    <w:uiPriority w:val="99"/>
    <w:rsid w:val="007A3656"/>
    <w:pPr>
      <w:spacing w:before="100" w:beforeAutospacing="1" w:after="100" w:afterAutospacing="1" w:line="240" w:lineRule="auto"/>
    </w:pPr>
    <w:rPr>
      <w:rFonts w:ascii="Times New Roman" w:eastAsia="Times New Roman" w:hAnsi="Times New Roman"/>
      <w:sz w:val="24"/>
      <w:szCs w:val="24"/>
      <w:lang w:val="x-none" w:eastAsia="ru-RU"/>
    </w:rPr>
  </w:style>
  <w:style w:type="character" w:customStyle="1" w:styleId="af4">
    <w:name w:val="Обычный (веб) Знак"/>
    <w:aliases w:val=" Знак4 Знак,Знак4 Знак Знак1, Знак Знак1 Знак Знак1, Знак Знак1 Знак Знак Знак, Знак Знак Знак Знак Зн Знак,Знак Знак Знак Знак Зн Знак Знак Знак,Знак Знак Знак Знак Зн Знак Знак1"/>
    <w:link w:val="af3"/>
    <w:uiPriority w:val="99"/>
    <w:rsid w:val="007A3656"/>
    <w:rPr>
      <w:rFonts w:ascii="Times New Roman" w:eastAsia="Times New Roman" w:hAnsi="Times New Roman" w:cs="Times New Roman"/>
      <w:sz w:val="24"/>
      <w:szCs w:val="24"/>
      <w:lang w:eastAsia="ru-RU"/>
    </w:rPr>
  </w:style>
  <w:style w:type="character" w:styleId="af5">
    <w:name w:val="FollowedHyperlink"/>
    <w:uiPriority w:val="99"/>
    <w:semiHidden/>
    <w:unhideWhenUsed/>
    <w:rsid w:val="00CF709E"/>
    <w:rPr>
      <w:color w:val="800080"/>
      <w:u w:val="single"/>
    </w:rPr>
  </w:style>
  <w:style w:type="table" w:styleId="-1">
    <w:name w:val="Light Shading Accent 1"/>
    <w:basedOn w:val="a1"/>
    <w:uiPriority w:val="60"/>
    <w:rsid w:val="00C01900"/>
    <w:rPr>
      <w:color w:val="365F91"/>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styleId="af6">
    <w:name w:val="Light Shading"/>
    <w:basedOn w:val="a1"/>
    <w:uiPriority w:val="60"/>
    <w:rsid w:val="00C01900"/>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styleId="-5">
    <w:name w:val="Light Shading Accent 5"/>
    <w:basedOn w:val="a1"/>
    <w:uiPriority w:val="60"/>
    <w:rsid w:val="00C01900"/>
    <w:rPr>
      <w:color w:val="31849B"/>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customStyle="1" w:styleId="-11">
    <w:name w:val="Светлая заливка - Акцент 11"/>
    <w:basedOn w:val="a1"/>
    <w:uiPriority w:val="60"/>
    <w:rsid w:val="005B1D6E"/>
    <w:rPr>
      <w:color w:val="365F91"/>
    </w:rPr>
    <w:tblPr>
      <w:tblStyleRowBandSize w:val="1"/>
      <w:tblStyleColBandSize w:val="1"/>
      <w:tblBorders>
        <w:top w:val="single" w:sz="8" w:space="0" w:color="4F81BD"/>
        <w:bottom w:val="single" w:sz="8" w:space="0" w:color="4F81BD"/>
      </w:tblBorders>
    </w:tblPr>
    <w:tblStylePr w:type="firstRow">
      <w:pPr>
        <w:spacing w:beforeLines="0" w:beforeAutospacing="0" w:afterLines="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paragraph" w:styleId="af7">
    <w:name w:val="No Spacing"/>
    <w:uiPriority w:val="1"/>
    <w:qFormat/>
    <w:rsid w:val="002D3374"/>
    <w:rPr>
      <w:rFonts w:ascii="Times New Roman" w:eastAsia="Times New Roman" w:hAnsi="Times New Roman"/>
    </w:rPr>
  </w:style>
  <w:style w:type="paragraph" w:customStyle="1" w:styleId="Default">
    <w:name w:val="Default"/>
    <w:uiPriority w:val="99"/>
    <w:qFormat/>
    <w:rsid w:val="000A1F0B"/>
    <w:pPr>
      <w:autoSpaceDE w:val="0"/>
      <w:autoSpaceDN w:val="0"/>
      <w:adjustRightInd w:val="0"/>
    </w:pPr>
    <w:rPr>
      <w:rFonts w:ascii="Times New Roman" w:hAnsi="Times New Roman"/>
      <w:color w:val="000000"/>
      <w:sz w:val="24"/>
      <w:szCs w:val="24"/>
    </w:rPr>
  </w:style>
  <w:style w:type="table" w:customStyle="1" w:styleId="TableNormal">
    <w:name w:val="Table Normal"/>
    <w:uiPriority w:val="2"/>
    <w:semiHidden/>
    <w:unhideWhenUsed/>
    <w:qFormat/>
    <w:rsid w:val="00EF35C6"/>
    <w:pPr>
      <w:widowControl w:val="0"/>
      <w:autoSpaceDE w:val="0"/>
      <w:autoSpaceDN w:val="0"/>
    </w:pPr>
    <w:rPr>
      <w:sz w:val="22"/>
      <w:szCs w:val="22"/>
      <w:lang w:val="en-US" w:eastAsia="en-US"/>
    </w:rPr>
    <w:tblPr>
      <w:tblInd w:w="0" w:type="dxa"/>
      <w:tblCellMar>
        <w:top w:w="0" w:type="dxa"/>
        <w:left w:w="0" w:type="dxa"/>
        <w:bottom w:w="0" w:type="dxa"/>
        <w:right w:w="0" w:type="dxa"/>
      </w:tblCellMar>
    </w:tblPr>
  </w:style>
  <w:style w:type="paragraph" w:customStyle="1" w:styleId="TableParagraph">
    <w:name w:val="Table Paragraph"/>
    <w:basedOn w:val="a"/>
    <w:uiPriority w:val="1"/>
    <w:qFormat/>
    <w:rsid w:val="00EF35C6"/>
    <w:pPr>
      <w:widowControl w:val="0"/>
      <w:autoSpaceDE w:val="0"/>
      <w:autoSpaceDN w:val="0"/>
      <w:spacing w:after="0" w:line="240" w:lineRule="auto"/>
      <w:ind w:left="107"/>
    </w:pPr>
    <w:rPr>
      <w:rFonts w:ascii="Times New Roman" w:eastAsia="Times New Roman" w:hAnsi="Times New Roman"/>
    </w:rPr>
  </w:style>
  <w:style w:type="paragraph" w:styleId="af8">
    <w:name w:val="caption"/>
    <w:basedOn w:val="a"/>
    <w:next w:val="a"/>
    <w:uiPriority w:val="35"/>
    <w:unhideWhenUsed/>
    <w:qFormat/>
    <w:rsid w:val="009F37D0"/>
    <w:rPr>
      <w:b/>
      <w:bCs/>
      <w:sz w:val="20"/>
      <w:szCs w:val="20"/>
    </w:rPr>
  </w:style>
  <w:style w:type="paragraph" w:customStyle="1" w:styleId="af9">
    <w:name w:val="Абзац"/>
    <w:basedOn w:val="a"/>
    <w:uiPriority w:val="99"/>
    <w:rsid w:val="000421A2"/>
    <w:pPr>
      <w:spacing w:after="0" w:line="240" w:lineRule="auto"/>
      <w:ind w:firstLine="851"/>
      <w:jc w:val="both"/>
    </w:pPr>
    <w:rPr>
      <w:rFonts w:ascii="Arial" w:eastAsia="Times New Roman" w:hAnsi="Arial"/>
      <w:sz w:val="28"/>
      <w:szCs w:val="24"/>
      <w:lang w:eastAsia="ru-RU"/>
    </w:rPr>
  </w:style>
  <w:style w:type="character" w:customStyle="1" w:styleId="extendedtext-full">
    <w:name w:val="extendedtext-full"/>
    <w:rsid w:val="001A114B"/>
  </w:style>
  <w:style w:type="character" w:customStyle="1" w:styleId="extendedtext-short">
    <w:name w:val="extendedtext-short"/>
    <w:rsid w:val="004335DF"/>
  </w:style>
  <w:style w:type="character" w:customStyle="1" w:styleId="13">
    <w:name w:val="Текст выноски Знак1"/>
    <w:uiPriority w:val="99"/>
    <w:semiHidden/>
    <w:rsid w:val="002624EB"/>
    <w:rPr>
      <w:rFonts w:ascii="Tahoma" w:hAnsi="Tahoma" w:cs="Tahoma"/>
      <w:sz w:val="16"/>
      <w:szCs w:val="16"/>
      <w:lang w:eastAsia="en-US"/>
    </w:rPr>
  </w:style>
  <w:style w:type="character" w:customStyle="1" w:styleId="14">
    <w:name w:val="Основной текст Знак1"/>
    <w:uiPriority w:val="99"/>
    <w:semiHidden/>
    <w:rsid w:val="002624EB"/>
    <w:rPr>
      <w:sz w:val="22"/>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1050371">
      <w:bodyDiv w:val="1"/>
      <w:marLeft w:val="0"/>
      <w:marRight w:val="0"/>
      <w:marTop w:val="0"/>
      <w:marBottom w:val="0"/>
      <w:divBdr>
        <w:top w:val="none" w:sz="0" w:space="0" w:color="auto"/>
        <w:left w:val="none" w:sz="0" w:space="0" w:color="auto"/>
        <w:bottom w:val="none" w:sz="0" w:space="0" w:color="auto"/>
        <w:right w:val="none" w:sz="0" w:space="0" w:color="auto"/>
      </w:divBdr>
    </w:div>
    <w:div w:id="190731256">
      <w:bodyDiv w:val="1"/>
      <w:marLeft w:val="0"/>
      <w:marRight w:val="0"/>
      <w:marTop w:val="0"/>
      <w:marBottom w:val="0"/>
      <w:divBdr>
        <w:top w:val="none" w:sz="0" w:space="0" w:color="auto"/>
        <w:left w:val="none" w:sz="0" w:space="0" w:color="auto"/>
        <w:bottom w:val="none" w:sz="0" w:space="0" w:color="auto"/>
        <w:right w:val="none" w:sz="0" w:space="0" w:color="auto"/>
      </w:divBdr>
    </w:div>
    <w:div w:id="216554986">
      <w:bodyDiv w:val="1"/>
      <w:marLeft w:val="0"/>
      <w:marRight w:val="0"/>
      <w:marTop w:val="0"/>
      <w:marBottom w:val="0"/>
      <w:divBdr>
        <w:top w:val="none" w:sz="0" w:space="0" w:color="auto"/>
        <w:left w:val="none" w:sz="0" w:space="0" w:color="auto"/>
        <w:bottom w:val="none" w:sz="0" w:space="0" w:color="auto"/>
        <w:right w:val="none" w:sz="0" w:space="0" w:color="auto"/>
      </w:divBdr>
      <w:divsChild>
        <w:div w:id="802507585">
          <w:marLeft w:val="547"/>
          <w:marRight w:val="0"/>
          <w:marTop w:val="0"/>
          <w:marBottom w:val="0"/>
          <w:divBdr>
            <w:top w:val="none" w:sz="0" w:space="0" w:color="auto"/>
            <w:left w:val="none" w:sz="0" w:space="0" w:color="auto"/>
            <w:bottom w:val="none" w:sz="0" w:space="0" w:color="auto"/>
            <w:right w:val="none" w:sz="0" w:space="0" w:color="auto"/>
          </w:divBdr>
        </w:div>
      </w:divsChild>
    </w:div>
    <w:div w:id="340284251">
      <w:bodyDiv w:val="1"/>
      <w:marLeft w:val="0"/>
      <w:marRight w:val="0"/>
      <w:marTop w:val="0"/>
      <w:marBottom w:val="0"/>
      <w:divBdr>
        <w:top w:val="none" w:sz="0" w:space="0" w:color="auto"/>
        <w:left w:val="none" w:sz="0" w:space="0" w:color="auto"/>
        <w:bottom w:val="none" w:sz="0" w:space="0" w:color="auto"/>
        <w:right w:val="none" w:sz="0" w:space="0" w:color="auto"/>
      </w:divBdr>
      <w:divsChild>
        <w:div w:id="1463884485">
          <w:marLeft w:val="547"/>
          <w:marRight w:val="0"/>
          <w:marTop w:val="0"/>
          <w:marBottom w:val="0"/>
          <w:divBdr>
            <w:top w:val="none" w:sz="0" w:space="0" w:color="auto"/>
            <w:left w:val="none" w:sz="0" w:space="0" w:color="auto"/>
            <w:bottom w:val="none" w:sz="0" w:space="0" w:color="auto"/>
            <w:right w:val="none" w:sz="0" w:space="0" w:color="auto"/>
          </w:divBdr>
        </w:div>
      </w:divsChild>
    </w:div>
    <w:div w:id="346905622">
      <w:bodyDiv w:val="1"/>
      <w:marLeft w:val="0"/>
      <w:marRight w:val="0"/>
      <w:marTop w:val="0"/>
      <w:marBottom w:val="0"/>
      <w:divBdr>
        <w:top w:val="none" w:sz="0" w:space="0" w:color="auto"/>
        <w:left w:val="none" w:sz="0" w:space="0" w:color="auto"/>
        <w:bottom w:val="none" w:sz="0" w:space="0" w:color="auto"/>
        <w:right w:val="none" w:sz="0" w:space="0" w:color="auto"/>
      </w:divBdr>
    </w:div>
    <w:div w:id="371198971">
      <w:bodyDiv w:val="1"/>
      <w:marLeft w:val="0"/>
      <w:marRight w:val="0"/>
      <w:marTop w:val="0"/>
      <w:marBottom w:val="0"/>
      <w:divBdr>
        <w:top w:val="none" w:sz="0" w:space="0" w:color="auto"/>
        <w:left w:val="none" w:sz="0" w:space="0" w:color="auto"/>
        <w:bottom w:val="none" w:sz="0" w:space="0" w:color="auto"/>
        <w:right w:val="none" w:sz="0" w:space="0" w:color="auto"/>
      </w:divBdr>
    </w:div>
    <w:div w:id="512492995">
      <w:bodyDiv w:val="1"/>
      <w:marLeft w:val="0"/>
      <w:marRight w:val="0"/>
      <w:marTop w:val="0"/>
      <w:marBottom w:val="0"/>
      <w:divBdr>
        <w:top w:val="none" w:sz="0" w:space="0" w:color="auto"/>
        <w:left w:val="none" w:sz="0" w:space="0" w:color="auto"/>
        <w:bottom w:val="none" w:sz="0" w:space="0" w:color="auto"/>
        <w:right w:val="none" w:sz="0" w:space="0" w:color="auto"/>
      </w:divBdr>
      <w:divsChild>
        <w:div w:id="518356808">
          <w:marLeft w:val="547"/>
          <w:marRight w:val="0"/>
          <w:marTop w:val="0"/>
          <w:marBottom w:val="0"/>
          <w:divBdr>
            <w:top w:val="none" w:sz="0" w:space="0" w:color="auto"/>
            <w:left w:val="none" w:sz="0" w:space="0" w:color="auto"/>
            <w:bottom w:val="none" w:sz="0" w:space="0" w:color="auto"/>
            <w:right w:val="none" w:sz="0" w:space="0" w:color="auto"/>
          </w:divBdr>
        </w:div>
      </w:divsChild>
    </w:div>
    <w:div w:id="570772531">
      <w:bodyDiv w:val="1"/>
      <w:marLeft w:val="0"/>
      <w:marRight w:val="0"/>
      <w:marTop w:val="0"/>
      <w:marBottom w:val="0"/>
      <w:divBdr>
        <w:top w:val="none" w:sz="0" w:space="0" w:color="auto"/>
        <w:left w:val="none" w:sz="0" w:space="0" w:color="auto"/>
        <w:bottom w:val="none" w:sz="0" w:space="0" w:color="auto"/>
        <w:right w:val="none" w:sz="0" w:space="0" w:color="auto"/>
      </w:divBdr>
    </w:div>
    <w:div w:id="575742666">
      <w:bodyDiv w:val="1"/>
      <w:marLeft w:val="0"/>
      <w:marRight w:val="0"/>
      <w:marTop w:val="0"/>
      <w:marBottom w:val="0"/>
      <w:divBdr>
        <w:top w:val="none" w:sz="0" w:space="0" w:color="auto"/>
        <w:left w:val="none" w:sz="0" w:space="0" w:color="auto"/>
        <w:bottom w:val="none" w:sz="0" w:space="0" w:color="auto"/>
        <w:right w:val="none" w:sz="0" w:space="0" w:color="auto"/>
      </w:divBdr>
    </w:div>
    <w:div w:id="658650720">
      <w:bodyDiv w:val="1"/>
      <w:marLeft w:val="0"/>
      <w:marRight w:val="0"/>
      <w:marTop w:val="0"/>
      <w:marBottom w:val="0"/>
      <w:divBdr>
        <w:top w:val="none" w:sz="0" w:space="0" w:color="auto"/>
        <w:left w:val="none" w:sz="0" w:space="0" w:color="auto"/>
        <w:bottom w:val="none" w:sz="0" w:space="0" w:color="auto"/>
        <w:right w:val="none" w:sz="0" w:space="0" w:color="auto"/>
      </w:divBdr>
    </w:div>
    <w:div w:id="776799280">
      <w:bodyDiv w:val="1"/>
      <w:marLeft w:val="0"/>
      <w:marRight w:val="0"/>
      <w:marTop w:val="0"/>
      <w:marBottom w:val="0"/>
      <w:divBdr>
        <w:top w:val="none" w:sz="0" w:space="0" w:color="auto"/>
        <w:left w:val="none" w:sz="0" w:space="0" w:color="auto"/>
        <w:bottom w:val="none" w:sz="0" w:space="0" w:color="auto"/>
        <w:right w:val="none" w:sz="0" w:space="0" w:color="auto"/>
      </w:divBdr>
      <w:divsChild>
        <w:div w:id="89006200">
          <w:marLeft w:val="547"/>
          <w:marRight w:val="0"/>
          <w:marTop w:val="0"/>
          <w:marBottom w:val="0"/>
          <w:divBdr>
            <w:top w:val="none" w:sz="0" w:space="0" w:color="auto"/>
            <w:left w:val="none" w:sz="0" w:space="0" w:color="auto"/>
            <w:bottom w:val="none" w:sz="0" w:space="0" w:color="auto"/>
            <w:right w:val="none" w:sz="0" w:space="0" w:color="auto"/>
          </w:divBdr>
        </w:div>
      </w:divsChild>
    </w:div>
    <w:div w:id="847909165">
      <w:bodyDiv w:val="1"/>
      <w:marLeft w:val="0"/>
      <w:marRight w:val="0"/>
      <w:marTop w:val="0"/>
      <w:marBottom w:val="0"/>
      <w:divBdr>
        <w:top w:val="none" w:sz="0" w:space="0" w:color="auto"/>
        <w:left w:val="none" w:sz="0" w:space="0" w:color="auto"/>
        <w:bottom w:val="none" w:sz="0" w:space="0" w:color="auto"/>
        <w:right w:val="none" w:sz="0" w:space="0" w:color="auto"/>
      </w:divBdr>
    </w:div>
    <w:div w:id="886723505">
      <w:bodyDiv w:val="1"/>
      <w:marLeft w:val="0"/>
      <w:marRight w:val="0"/>
      <w:marTop w:val="0"/>
      <w:marBottom w:val="0"/>
      <w:divBdr>
        <w:top w:val="none" w:sz="0" w:space="0" w:color="auto"/>
        <w:left w:val="none" w:sz="0" w:space="0" w:color="auto"/>
        <w:bottom w:val="none" w:sz="0" w:space="0" w:color="auto"/>
        <w:right w:val="none" w:sz="0" w:space="0" w:color="auto"/>
      </w:divBdr>
      <w:divsChild>
        <w:div w:id="1917549855">
          <w:marLeft w:val="547"/>
          <w:marRight w:val="0"/>
          <w:marTop w:val="0"/>
          <w:marBottom w:val="0"/>
          <w:divBdr>
            <w:top w:val="none" w:sz="0" w:space="0" w:color="auto"/>
            <w:left w:val="none" w:sz="0" w:space="0" w:color="auto"/>
            <w:bottom w:val="none" w:sz="0" w:space="0" w:color="auto"/>
            <w:right w:val="none" w:sz="0" w:space="0" w:color="auto"/>
          </w:divBdr>
        </w:div>
      </w:divsChild>
    </w:div>
    <w:div w:id="907037836">
      <w:bodyDiv w:val="1"/>
      <w:marLeft w:val="0"/>
      <w:marRight w:val="0"/>
      <w:marTop w:val="0"/>
      <w:marBottom w:val="0"/>
      <w:divBdr>
        <w:top w:val="none" w:sz="0" w:space="0" w:color="auto"/>
        <w:left w:val="none" w:sz="0" w:space="0" w:color="auto"/>
        <w:bottom w:val="none" w:sz="0" w:space="0" w:color="auto"/>
        <w:right w:val="none" w:sz="0" w:space="0" w:color="auto"/>
      </w:divBdr>
    </w:div>
    <w:div w:id="1068380603">
      <w:bodyDiv w:val="1"/>
      <w:marLeft w:val="0"/>
      <w:marRight w:val="0"/>
      <w:marTop w:val="0"/>
      <w:marBottom w:val="0"/>
      <w:divBdr>
        <w:top w:val="none" w:sz="0" w:space="0" w:color="auto"/>
        <w:left w:val="none" w:sz="0" w:space="0" w:color="auto"/>
        <w:bottom w:val="none" w:sz="0" w:space="0" w:color="auto"/>
        <w:right w:val="none" w:sz="0" w:space="0" w:color="auto"/>
      </w:divBdr>
      <w:divsChild>
        <w:div w:id="290064159">
          <w:marLeft w:val="547"/>
          <w:marRight w:val="0"/>
          <w:marTop w:val="0"/>
          <w:marBottom w:val="0"/>
          <w:divBdr>
            <w:top w:val="none" w:sz="0" w:space="0" w:color="auto"/>
            <w:left w:val="none" w:sz="0" w:space="0" w:color="auto"/>
            <w:bottom w:val="none" w:sz="0" w:space="0" w:color="auto"/>
            <w:right w:val="none" w:sz="0" w:space="0" w:color="auto"/>
          </w:divBdr>
        </w:div>
      </w:divsChild>
    </w:div>
    <w:div w:id="1096362367">
      <w:bodyDiv w:val="1"/>
      <w:marLeft w:val="0"/>
      <w:marRight w:val="0"/>
      <w:marTop w:val="0"/>
      <w:marBottom w:val="0"/>
      <w:divBdr>
        <w:top w:val="none" w:sz="0" w:space="0" w:color="auto"/>
        <w:left w:val="none" w:sz="0" w:space="0" w:color="auto"/>
        <w:bottom w:val="none" w:sz="0" w:space="0" w:color="auto"/>
        <w:right w:val="none" w:sz="0" w:space="0" w:color="auto"/>
      </w:divBdr>
      <w:divsChild>
        <w:div w:id="146671151">
          <w:marLeft w:val="547"/>
          <w:marRight w:val="0"/>
          <w:marTop w:val="0"/>
          <w:marBottom w:val="0"/>
          <w:divBdr>
            <w:top w:val="none" w:sz="0" w:space="0" w:color="auto"/>
            <w:left w:val="none" w:sz="0" w:space="0" w:color="auto"/>
            <w:bottom w:val="none" w:sz="0" w:space="0" w:color="auto"/>
            <w:right w:val="none" w:sz="0" w:space="0" w:color="auto"/>
          </w:divBdr>
        </w:div>
      </w:divsChild>
    </w:div>
    <w:div w:id="1175536362">
      <w:bodyDiv w:val="1"/>
      <w:marLeft w:val="0"/>
      <w:marRight w:val="0"/>
      <w:marTop w:val="0"/>
      <w:marBottom w:val="0"/>
      <w:divBdr>
        <w:top w:val="none" w:sz="0" w:space="0" w:color="auto"/>
        <w:left w:val="none" w:sz="0" w:space="0" w:color="auto"/>
        <w:bottom w:val="none" w:sz="0" w:space="0" w:color="auto"/>
        <w:right w:val="none" w:sz="0" w:space="0" w:color="auto"/>
      </w:divBdr>
    </w:div>
    <w:div w:id="1236092277">
      <w:bodyDiv w:val="1"/>
      <w:marLeft w:val="0"/>
      <w:marRight w:val="0"/>
      <w:marTop w:val="0"/>
      <w:marBottom w:val="0"/>
      <w:divBdr>
        <w:top w:val="none" w:sz="0" w:space="0" w:color="auto"/>
        <w:left w:val="none" w:sz="0" w:space="0" w:color="auto"/>
        <w:bottom w:val="none" w:sz="0" w:space="0" w:color="auto"/>
        <w:right w:val="none" w:sz="0" w:space="0" w:color="auto"/>
      </w:divBdr>
    </w:div>
    <w:div w:id="1482964215">
      <w:bodyDiv w:val="1"/>
      <w:marLeft w:val="0"/>
      <w:marRight w:val="0"/>
      <w:marTop w:val="0"/>
      <w:marBottom w:val="0"/>
      <w:divBdr>
        <w:top w:val="none" w:sz="0" w:space="0" w:color="auto"/>
        <w:left w:val="none" w:sz="0" w:space="0" w:color="auto"/>
        <w:bottom w:val="none" w:sz="0" w:space="0" w:color="auto"/>
        <w:right w:val="none" w:sz="0" w:space="0" w:color="auto"/>
      </w:divBdr>
    </w:div>
    <w:div w:id="1664157638">
      <w:bodyDiv w:val="1"/>
      <w:marLeft w:val="0"/>
      <w:marRight w:val="0"/>
      <w:marTop w:val="0"/>
      <w:marBottom w:val="0"/>
      <w:divBdr>
        <w:top w:val="none" w:sz="0" w:space="0" w:color="auto"/>
        <w:left w:val="none" w:sz="0" w:space="0" w:color="auto"/>
        <w:bottom w:val="none" w:sz="0" w:space="0" w:color="auto"/>
        <w:right w:val="none" w:sz="0" w:space="0" w:color="auto"/>
      </w:divBdr>
    </w:div>
    <w:div w:id="1669600482">
      <w:bodyDiv w:val="1"/>
      <w:marLeft w:val="0"/>
      <w:marRight w:val="0"/>
      <w:marTop w:val="0"/>
      <w:marBottom w:val="0"/>
      <w:divBdr>
        <w:top w:val="none" w:sz="0" w:space="0" w:color="auto"/>
        <w:left w:val="none" w:sz="0" w:space="0" w:color="auto"/>
        <w:bottom w:val="none" w:sz="0" w:space="0" w:color="auto"/>
        <w:right w:val="none" w:sz="0" w:space="0" w:color="auto"/>
      </w:divBdr>
      <w:divsChild>
        <w:div w:id="680085101">
          <w:marLeft w:val="547"/>
          <w:marRight w:val="0"/>
          <w:marTop w:val="0"/>
          <w:marBottom w:val="0"/>
          <w:divBdr>
            <w:top w:val="none" w:sz="0" w:space="0" w:color="auto"/>
            <w:left w:val="none" w:sz="0" w:space="0" w:color="auto"/>
            <w:bottom w:val="none" w:sz="0" w:space="0" w:color="auto"/>
            <w:right w:val="none" w:sz="0" w:space="0" w:color="auto"/>
          </w:divBdr>
        </w:div>
        <w:div w:id="1417021491">
          <w:marLeft w:val="547"/>
          <w:marRight w:val="0"/>
          <w:marTop w:val="0"/>
          <w:marBottom w:val="0"/>
          <w:divBdr>
            <w:top w:val="none" w:sz="0" w:space="0" w:color="auto"/>
            <w:left w:val="none" w:sz="0" w:space="0" w:color="auto"/>
            <w:bottom w:val="none" w:sz="0" w:space="0" w:color="auto"/>
            <w:right w:val="none" w:sz="0" w:space="0" w:color="auto"/>
          </w:divBdr>
        </w:div>
      </w:divsChild>
    </w:div>
    <w:div w:id="1745638183">
      <w:bodyDiv w:val="1"/>
      <w:marLeft w:val="0"/>
      <w:marRight w:val="0"/>
      <w:marTop w:val="0"/>
      <w:marBottom w:val="0"/>
      <w:divBdr>
        <w:top w:val="none" w:sz="0" w:space="0" w:color="auto"/>
        <w:left w:val="none" w:sz="0" w:space="0" w:color="auto"/>
        <w:bottom w:val="none" w:sz="0" w:space="0" w:color="auto"/>
        <w:right w:val="none" w:sz="0" w:space="0" w:color="auto"/>
      </w:divBdr>
    </w:div>
    <w:div w:id="2096977330">
      <w:bodyDiv w:val="1"/>
      <w:marLeft w:val="0"/>
      <w:marRight w:val="0"/>
      <w:marTop w:val="0"/>
      <w:marBottom w:val="0"/>
      <w:divBdr>
        <w:top w:val="none" w:sz="0" w:space="0" w:color="auto"/>
        <w:left w:val="none" w:sz="0" w:space="0" w:color="auto"/>
        <w:bottom w:val="none" w:sz="0" w:space="0" w:color="auto"/>
        <w:right w:val="none" w:sz="0" w:space="0" w:color="auto"/>
      </w:divBdr>
      <w:divsChild>
        <w:div w:id="1733194199">
          <w:marLeft w:val="547"/>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png"/><Relationship Id="rId21" Type="http://schemas.openxmlformats.org/officeDocument/2006/relationships/diagramData" Target="diagrams/data2.xml"/><Relationship Id="rId42" Type="http://schemas.openxmlformats.org/officeDocument/2006/relationships/image" Target="media/image18.jpeg"/><Relationship Id="rId47" Type="http://schemas.openxmlformats.org/officeDocument/2006/relationships/image" Target="media/image22.png"/><Relationship Id="rId63" Type="http://schemas.openxmlformats.org/officeDocument/2006/relationships/hyperlink" Target="https://microsoft-powerpoint.ru/" TargetMode="External"/><Relationship Id="rId68" Type="http://schemas.openxmlformats.org/officeDocument/2006/relationships/hyperlink" Target="https://kahoot.com/" TargetMode="External"/><Relationship Id="rId84" Type="http://schemas.openxmlformats.org/officeDocument/2006/relationships/hyperlink" Target="https://vlichnyj-kabinet.ru/bilimland/" TargetMode="External"/><Relationship Id="rId89" Type="http://schemas.openxmlformats.org/officeDocument/2006/relationships/hyperlink" Target="https://about.canva.com/ru_ru/" TargetMode="External"/><Relationship Id="rId16" Type="http://schemas.openxmlformats.org/officeDocument/2006/relationships/diagramData" Target="diagrams/data1.xml"/><Relationship Id="rId11" Type="http://schemas.openxmlformats.org/officeDocument/2006/relationships/image" Target="media/image4.png"/><Relationship Id="rId32" Type="http://schemas.openxmlformats.org/officeDocument/2006/relationships/hyperlink" Target="file:///C:\Admin\Downloads\%20https:\adilet.zan.kz\kaz\docs" TargetMode="External"/><Relationship Id="rId37" Type="http://schemas.openxmlformats.org/officeDocument/2006/relationships/hyperlink" Target="https://psychologist.tips/254-sposobnosti-v-psihologii-i-ih-vidy.html" TargetMode="External"/><Relationship Id="rId53" Type="http://schemas.openxmlformats.org/officeDocument/2006/relationships/hyperlink" Target="https://youtu.be/7MwA0u5Xot4" TargetMode="External"/><Relationship Id="rId58" Type="http://schemas.openxmlformats.org/officeDocument/2006/relationships/hyperlink" Target="https://microffice.net/microsoft-office-2007/microsoft-powerpoint-2007.html" TargetMode="External"/><Relationship Id="rId74" Type="http://schemas.openxmlformats.org/officeDocument/2006/relationships/hyperlink" Target="https://www.translate.ru/&#1087;&#1077;&#1088;&#1077;&#1074;&#1086;&#1076;" TargetMode="External"/><Relationship Id="rId79" Type="http://schemas.openxmlformats.org/officeDocument/2006/relationships/hyperlink" Target="http://elib.kaznu.kz/book/13048" TargetMode="External"/><Relationship Id="rId5" Type="http://schemas.openxmlformats.org/officeDocument/2006/relationships/webSettings" Target="webSettings.xml"/><Relationship Id="rId90" Type="http://schemas.openxmlformats.org/officeDocument/2006/relationships/image" Target="media/image41.jpeg"/><Relationship Id="rId95" Type="http://schemas.openxmlformats.org/officeDocument/2006/relationships/footer" Target="footer1.xml"/><Relationship Id="rId22" Type="http://schemas.openxmlformats.org/officeDocument/2006/relationships/diagramLayout" Target="diagrams/layout2.xml"/><Relationship Id="rId27" Type="http://schemas.openxmlformats.org/officeDocument/2006/relationships/image" Target="media/image10.png"/><Relationship Id="rId43" Type="http://schemas.openxmlformats.org/officeDocument/2006/relationships/image" Target="media/image19.png"/><Relationship Id="rId48" Type="http://schemas.openxmlformats.org/officeDocument/2006/relationships/image" Target="media/image23.png"/><Relationship Id="rId64" Type="http://schemas.openxmlformats.org/officeDocument/2006/relationships/hyperlink" Target="https://www.videoscribe.co/en/" TargetMode="External"/><Relationship Id="rId69" Type="http://schemas.openxmlformats.org/officeDocument/2006/relationships/image" Target="media/image34.png"/><Relationship Id="rId80" Type="http://schemas.openxmlformats.org/officeDocument/2006/relationships/hyperlink" Target="https://bilim-all.kz/article/7689" TargetMode="External"/><Relationship Id="rId85" Type="http://schemas.openxmlformats.org/officeDocument/2006/relationships/hyperlink" Target="https://about.canva.com/ru_ru/" TargetMode="Externa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diagramLayout" Target="diagrams/layout1.xml"/><Relationship Id="rId25" Type="http://schemas.microsoft.com/office/2007/relationships/diagramDrawing" Target="diagrams/drawing2.xml"/><Relationship Id="rId33" Type="http://schemas.openxmlformats.org/officeDocument/2006/relationships/hyperlink" Target="http://&#1072;dil&#1077;t.z&#1072;n.kz/k&#1072;z/docs/P1200001080" TargetMode="External"/><Relationship Id="rId38" Type="http://schemas.openxmlformats.org/officeDocument/2006/relationships/hyperlink" Target="https://docplayer.com/45478218-Vliyanie-mediaobrazovaniya" TargetMode="External"/><Relationship Id="rId46" Type="http://schemas.openxmlformats.org/officeDocument/2006/relationships/image" Target="media/image21.png"/><Relationship Id="rId59" Type="http://schemas.openxmlformats.org/officeDocument/2006/relationships/image" Target="media/image29.jpeg"/><Relationship Id="rId67" Type="http://schemas.openxmlformats.org/officeDocument/2006/relationships/image" Target="media/image33.png"/><Relationship Id="rId20" Type="http://schemas.microsoft.com/office/2007/relationships/diagramDrawing" Target="diagrams/drawing1.xml"/><Relationship Id="rId41" Type="http://schemas.openxmlformats.org/officeDocument/2006/relationships/image" Target="media/image17.jpeg"/><Relationship Id="rId54" Type="http://schemas.openxmlformats.org/officeDocument/2006/relationships/hyperlink" Target="https://youtu.be/U3vKGoDqK6w" TargetMode="External"/><Relationship Id="rId62" Type="http://schemas.openxmlformats.org/officeDocument/2006/relationships/image" Target="media/image31.png"/><Relationship Id="rId70" Type="http://schemas.openxmlformats.org/officeDocument/2006/relationships/image" Target="media/image35.png"/><Relationship Id="rId75" Type="http://schemas.openxmlformats.org/officeDocument/2006/relationships/image" Target="media/image39.png"/><Relationship Id="rId83" Type="http://schemas.openxmlformats.org/officeDocument/2006/relationships/hyperlink" Target="https://bilim-all.kz/article/7689" TargetMode="External"/><Relationship Id="rId88" Type="http://schemas.openxmlformats.org/officeDocument/2006/relationships/hyperlink" Target="https://vlichnyj-kabinet.ru/bilimland/" TargetMode="External"/><Relationship Id="rId91" Type="http://schemas.openxmlformats.org/officeDocument/2006/relationships/image" Target="media/image42.png"/><Relationship Id="rId9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diagramQuickStyle" Target="diagrams/quickStyle2.xml"/><Relationship Id="rId28" Type="http://schemas.openxmlformats.org/officeDocument/2006/relationships/image" Target="media/image11.png"/><Relationship Id="rId36" Type="http://schemas.openxmlformats.org/officeDocument/2006/relationships/hyperlink" Target="https://www.gumer.info/bibliotek_Buks/Psihol" TargetMode="External"/><Relationship Id="rId49" Type="http://schemas.openxmlformats.org/officeDocument/2006/relationships/hyperlink" Target="https://miro.com/app/dashboard/" TargetMode="External"/><Relationship Id="rId57" Type="http://schemas.openxmlformats.org/officeDocument/2006/relationships/image" Target="media/image28.png"/><Relationship Id="rId10" Type="http://schemas.openxmlformats.org/officeDocument/2006/relationships/image" Target="media/image3.png"/><Relationship Id="rId31" Type="http://schemas.openxmlformats.org/officeDocument/2006/relationships/image" Target="media/image14.jpeg"/><Relationship Id="rId44" Type="http://schemas.openxmlformats.org/officeDocument/2006/relationships/image" Target="media/image20.png"/><Relationship Id="rId52" Type="http://schemas.openxmlformats.org/officeDocument/2006/relationships/image" Target="media/image26.jpeg"/><Relationship Id="rId60" Type="http://schemas.openxmlformats.org/officeDocument/2006/relationships/image" Target="media/image30.png"/><Relationship Id="rId65" Type="http://schemas.openxmlformats.org/officeDocument/2006/relationships/image" Target="media/image32.png"/><Relationship Id="rId73" Type="http://schemas.openxmlformats.org/officeDocument/2006/relationships/image" Target="media/image38.png"/><Relationship Id="rId78" Type="http://schemas.openxmlformats.org/officeDocument/2006/relationships/hyperlink" Target="http://elib.kaznu.kz/book/13048" TargetMode="External"/><Relationship Id="rId81" Type="http://schemas.openxmlformats.org/officeDocument/2006/relationships/hyperlink" Target="http://elib.kaznu.kz/book/13048" TargetMode="External"/><Relationship Id="rId86" Type="http://schemas.openxmlformats.org/officeDocument/2006/relationships/hyperlink" Target="https://e-history.kz/kz/news/show/335/" TargetMode="External"/><Relationship Id="rId94" Type="http://schemas.openxmlformats.org/officeDocument/2006/relationships/image" Target="media/image45.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diagramQuickStyle" Target="diagrams/quickStyle1.xml"/><Relationship Id="rId39" Type="http://schemas.openxmlformats.org/officeDocument/2006/relationships/image" Target="media/image15.png"/><Relationship Id="rId34" Type="http://schemas.openxmlformats.org/officeDocument/2006/relationships/hyperlink" Target="https://www.academia." TargetMode="External"/><Relationship Id="rId50" Type="http://schemas.openxmlformats.org/officeDocument/2006/relationships/image" Target="media/image24.jpeg"/><Relationship Id="rId55" Type="http://schemas.openxmlformats.org/officeDocument/2006/relationships/image" Target="media/image27.jpeg"/><Relationship Id="rId76" Type="http://schemas.openxmlformats.org/officeDocument/2006/relationships/hyperlink" Target="https://padlet.com/" TargetMode="External"/><Relationship Id="rId97"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36.png"/><Relationship Id="rId92" Type="http://schemas.openxmlformats.org/officeDocument/2006/relationships/image" Target="media/image43.png"/><Relationship Id="rId2" Type="http://schemas.openxmlformats.org/officeDocument/2006/relationships/numbering" Target="numbering.xml"/><Relationship Id="rId29" Type="http://schemas.openxmlformats.org/officeDocument/2006/relationships/image" Target="media/image12.png"/><Relationship Id="rId24" Type="http://schemas.openxmlformats.org/officeDocument/2006/relationships/diagramColors" Target="diagrams/colors2.xml"/><Relationship Id="rId40" Type="http://schemas.openxmlformats.org/officeDocument/2006/relationships/image" Target="media/image16.png"/><Relationship Id="rId45" Type="http://schemas.openxmlformats.org/officeDocument/2006/relationships/hyperlink" Target="https://www.canva.com/ru_ru/" TargetMode="External"/><Relationship Id="rId66" Type="http://schemas.openxmlformats.org/officeDocument/2006/relationships/hyperlink" Target="https://prezi.com/" TargetMode="External"/><Relationship Id="rId87" Type="http://schemas.openxmlformats.org/officeDocument/2006/relationships/hyperlink" Target="https://e-history.kz/kz/news/show/335/" TargetMode="External"/><Relationship Id="rId61" Type="http://schemas.openxmlformats.org/officeDocument/2006/relationships/hyperlink" Target="https://coggle.it/" TargetMode="External"/><Relationship Id="rId82" Type="http://schemas.openxmlformats.org/officeDocument/2006/relationships/hyperlink" Target="http://elib.kaznu.kz/book/13048" TargetMode="External"/><Relationship Id="rId19" Type="http://schemas.openxmlformats.org/officeDocument/2006/relationships/diagramColors" Target="diagrams/colors1.xml"/><Relationship Id="rId14" Type="http://schemas.openxmlformats.org/officeDocument/2006/relationships/image" Target="media/image7.png"/><Relationship Id="rId30" Type="http://schemas.openxmlformats.org/officeDocument/2006/relationships/image" Target="media/image13.png"/><Relationship Id="rId35" Type="http://schemas.openxmlformats.org/officeDocument/2006/relationships/hyperlink" Target="https://geniusrevive.com/elis-pol-torrens-otets." TargetMode="External"/><Relationship Id="rId56" Type="http://schemas.openxmlformats.org/officeDocument/2006/relationships/hyperlink" Target="https://www.microsoft.com/kk-kz/p/paint-3d/9nblggh5fv99?Active%20tab%20=pivot:overviewtab" TargetMode="External"/><Relationship Id="rId77" Type="http://schemas.openxmlformats.org/officeDocument/2006/relationships/image" Target="media/image40.png"/><Relationship Id="rId8" Type="http://schemas.openxmlformats.org/officeDocument/2006/relationships/image" Target="media/image1.png"/><Relationship Id="rId51" Type="http://schemas.openxmlformats.org/officeDocument/2006/relationships/image" Target="media/image25.png"/><Relationship Id="rId72" Type="http://schemas.openxmlformats.org/officeDocument/2006/relationships/image" Target="media/image37.jpeg"/><Relationship Id="rId93" Type="http://schemas.openxmlformats.org/officeDocument/2006/relationships/image" Target="media/image44.jpe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B79D1BD1-5EC0-4045-A21D-2BAE07A63A06}" type="doc">
      <dgm:prSet loTypeId="urn:microsoft.com/office/officeart/2005/8/layout/hList6" loCatId="list" qsTypeId="urn:microsoft.com/office/officeart/2005/8/quickstyle/simple1" qsCatId="simple" csTypeId="urn:microsoft.com/office/officeart/2005/8/colors/accent1_2" csCatId="accent1" phldr="1"/>
      <dgm:spPr/>
      <dgm:t>
        <a:bodyPr/>
        <a:lstStyle/>
        <a:p>
          <a:endParaRPr lang="ru-RU"/>
        </a:p>
      </dgm:t>
    </dgm:pt>
    <dgm:pt modelId="{57D5D5FE-7E39-4080-846C-750B7D4A5BB9}">
      <dgm:prSet phldrT="[Текст]" custT="1"/>
      <dgm:spPr/>
      <dgm:t>
        <a:bodyPr/>
        <a:lstStyle/>
        <a:p>
          <a:r>
            <a:rPr lang="ru-RU" sz="1200">
              <a:latin typeface="Times New Roman" pitchFamily="18" charset="0"/>
              <a:cs typeface="Times New Roman" pitchFamily="18" charset="0"/>
            </a:rPr>
            <a:t>баспа басылымдары,  телекөрсетілім, радио хабарлар, интернеттегі сайттар, кино, видео, ұялы телефондық байланыстар және т.б.</a:t>
          </a:r>
        </a:p>
      </dgm:t>
    </dgm:pt>
    <dgm:pt modelId="{932F2F12-5B36-4B19-9A07-D6D4DD86CCD5}" type="parTrans" cxnId="{65077BA0-9056-442A-BFF6-21C6B96AFD9A}">
      <dgm:prSet/>
      <dgm:spPr/>
      <dgm:t>
        <a:bodyPr/>
        <a:lstStyle/>
        <a:p>
          <a:endParaRPr lang="ru-RU"/>
        </a:p>
      </dgm:t>
    </dgm:pt>
    <dgm:pt modelId="{3FC06A3C-EA2D-4F5E-86EF-9374D92D83D2}" type="sibTrans" cxnId="{65077BA0-9056-442A-BFF6-21C6B96AFD9A}">
      <dgm:prSet/>
      <dgm:spPr/>
      <dgm:t>
        <a:bodyPr/>
        <a:lstStyle/>
        <a:p>
          <a:endParaRPr lang="ru-RU"/>
        </a:p>
      </dgm:t>
    </dgm:pt>
    <dgm:pt modelId="{9CA3EF19-DE4A-4EA9-ABE4-49A0F3E60FA7}" type="pres">
      <dgm:prSet presAssocID="{B79D1BD1-5EC0-4045-A21D-2BAE07A63A06}" presName="Name0" presStyleCnt="0">
        <dgm:presLayoutVars>
          <dgm:dir/>
          <dgm:resizeHandles val="exact"/>
        </dgm:presLayoutVars>
      </dgm:prSet>
      <dgm:spPr/>
      <dgm:t>
        <a:bodyPr/>
        <a:lstStyle/>
        <a:p>
          <a:endParaRPr lang="ru-RU"/>
        </a:p>
      </dgm:t>
    </dgm:pt>
    <dgm:pt modelId="{E895E752-FBFD-4CA6-BAD8-B462093482B7}" type="pres">
      <dgm:prSet presAssocID="{57D5D5FE-7E39-4080-846C-750B7D4A5BB9}" presName="node" presStyleLbl="node1" presStyleIdx="0" presStyleCnt="1">
        <dgm:presLayoutVars>
          <dgm:bulletEnabled val="1"/>
        </dgm:presLayoutVars>
      </dgm:prSet>
      <dgm:spPr/>
      <dgm:t>
        <a:bodyPr/>
        <a:lstStyle/>
        <a:p>
          <a:endParaRPr lang="ru-RU"/>
        </a:p>
      </dgm:t>
    </dgm:pt>
  </dgm:ptLst>
  <dgm:cxnLst>
    <dgm:cxn modelId="{3E40CB61-19B2-48C3-B180-8FEA2F1C2AFD}" type="presOf" srcId="{B79D1BD1-5EC0-4045-A21D-2BAE07A63A06}" destId="{9CA3EF19-DE4A-4EA9-ABE4-49A0F3E60FA7}" srcOrd="0" destOrd="0" presId="urn:microsoft.com/office/officeart/2005/8/layout/hList6"/>
    <dgm:cxn modelId="{65077BA0-9056-442A-BFF6-21C6B96AFD9A}" srcId="{B79D1BD1-5EC0-4045-A21D-2BAE07A63A06}" destId="{57D5D5FE-7E39-4080-846C-750B7D4A5BB9}" srcOrd="0" destOrd="0" parTransId="{932F2F12-5B36-4B19-9A07-D6D4DD86CCD5}" sibTransId="{3FC06A3C-EA2D-4F5E-86EF-9374D92D83D2}"/>
    <dgm:cxn modelId="{8D205378-68DA-4A56-9447-62830F157329}" type="presOf" srcId="{57D5D5FE-7E39-4080-846C-750B7D4A5BB9}" destId="{E895E752-FBFD-4CA6-BAD8-B462093482B7}" srcOrd="0" destOrd="0" presId="urn:microsoft.com/office/officeart/2005/8/layout/hList6"/>
    <dgm:cxn modelId="{A5EA1B3D-B6A2-48EA-98B5-C650D103998D}" type="presParOf" srcId="{9CA3EF19-DE4A-4EA9-ABE4-49A0F3E60FA7}" destId="{E895E752-FBFD-4CA6-BAD8-B462093482B7}" srcOrd="0" destOrd="0" presId="urn:microsoft.com/office/officeart/2005/8/layout/hList6"/>
  </dgm:cxnLst>
  <dgm:bg/>
  <dgm:whole/>
  <dgm:extLst>
    <a:ext uri="http://schemas.microsoft.com/office/drawing/2008/diagram">
      <dsp:dataModelExt xmlns:dsp="http://schemas.microsoft.com/office/drawing/2008/diagram" relId="rId20"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0BF18E30-A309-4CB8-8A9A-901789F08BDB}" type="doc">
      <dgm:prSet loTypeId="urn:microsoft.com/office/officeart/2005/8/layout/hProcess7#1" loCatId="process" qsTypeId="urn:microsoft.com/office/officeart/2005/8/quickstyle/simple1" qsCatId="simple" csTypeId="urn:microsoft.com/office/officeart/2005/8/colors/accent1_2" csCatId="accent1" phldr="1"/>
      <dgm:spPr/>
      <dgm:t>
        <a:bodyPr/>
        <a:lstStyle/>
        <a:p>
          <a:endParaRPr lang="ru-RU"/>
        </a:p>
      </dgm:t>
    </dgm:pt>
    <dgm:pt modelId="{540D09ED-5938-4EF5-AD79-31621ABBBE60}">
      <dgm:prSet phldrT="[Текст]" custT="1"/>
      <dgm:spPr/>
      <dgm:t>
        <a:bodyPr/>
        <a:lstStyle/>
        <a:p>
          <a:r>
            <a:rPr lang="ru-RU" sz="1400">
              <a:latin typeface="Times New Roman" pitchFamily="18" charset="0"/>
              <a:cs typeface="Times New Roman" pitchFamily="18" charset="0"/>
            </a:rPr>
            <a:t>Баспалық</a:t>
          </a:r>
        </a:p>
      </dgm:t>
    </dgm:pt>
    <dgm:pt modelId="{499F9096-A19F-4D60-9AD6-EEE09873481E}" type="parTrans" cxnId="{3FBE64EA-B99A-4F7A-B9E9-889C35D10478}">
      <dgm:prSet/>
      <dgm:spPr/>
      <dgm:t>
        <a:bodyPr/>
        <a:lstStyle/>
        <a:p>
          <a:endParaRPr lang="ru-RU">
            <a:latin typeface="Times New Roman" pitchFamily="18" charset="0"/>
            <a:cs typeface="Times New Roman" pitchFamily="18" charset="0"/>
          </a:endParaRPr>
        </a:p>
      </dgm:t>
    </dgm:pt>
    <dgm:pt modelId="{AA23F30C-1468-457E-BDD2-652DA22CCAFB}" type="sibTrans" cxnId="{3FBE64EA-B99A-4F7A-B9E9-889C35D10478}">
      <dgm:prSet/>
      <dgm:spPr/>
      <dgm:t>
        <a:bodyPr/>
        <a:lstStyle/>
        <a:p>
          <a:endParaRPr lang="ru-RU">
            <a:latin typeface="Times New Roman" pitchFamily="18" charset="0"/>
            <a:cs typeface="Times New Roman" pitchFamily="18" charset="0"/>
          </a:endParaRPr>
        </a:p>
      </dgm:t>
    </dgm:pt>
    <dgm:pt modelId="{E352F5F8-0D7A-4F86-9261-219ED5D5B2E7}">
      <dgm:prSet phldrT="[Текст]" custT="1"/>
      <dgm:spPr/>
      <dgm:t>
        <a:bodyPr/>
        <a:lstStyle/>
        <a:p>
          <a:r>
            <a:rPr lang="ru-RU" sz="1400">
              <a:latin typeface="Times New Roman" pitchFamily="18" charset="0"/>
              <a:cs typeface="Times New Roman" pitchFamily="18" charset="0"/>
            </a:rPr>
            <a:t>мерзімді басылымдар: газет-</a:t>
          </a:r>
          <a:r>
            <a:rPr lang="kk-KZ" sz="1400">
              <a:latin typeface="Times New Roman" pitchFamily="18" charset="0"/>
              <a:cs typeface="Times New Roman" pitchFamily="18" charset="0"/>
            </a:rPr>
            <a:t>журналдар, анықтамалар, бюллетендер, таратпа  парақшалары</a:t>
          </a:r>
          <a:endParaRPr lang="ru-RU" sz="1400">
            <a:latin typeface="Times New Roman" pitchFamily="18" charset="0"/>
            <a:cs typeface="Times New Roman" pitchFamily="18" charset="0"/>
          </a:endParaRPr>
        </a:p>
      </dgm:t>
    </dgm:pt>
    <dgm:pt modelId="{1CA43AD7-508D-429E-8DDE-F85154DCE8D8}" type="parTrans" cxnId="{78B193EF-BDBF-4DCB-A4C2-2F0FA35B4BF9}">
      <dgm:prSet/>
      <dgm:spPr/>
      <dgm:t>
        <a:bodyPr/>
        <a:lstStyle/>
        <a:p>
          <a:endParaRPr lang="ru-RU">
            <a:latin typeface="Times New Roman" pitchFamily="18" charset="0"/>
            <a:cs typeface="Times New Roman" pitchFamily="18" charset="0"/>
          </a:endParaRPr>
        </a:p>
      </dgm:t>
    </dgm:pt>
    <dgm:pt modelId="{30A5A297-E794-410B-AB36-6373DF3A0096}" type="sibTrans" cxnId="{78B193EF-BDBF-4DCB-A4C2-2F0FA35B4BF9}">
      <dgm:prSet/>
      <dgm:spPr/>
      <dgm:t>
        <a:bodyPr/>
        <a:lstStyle/>
        <a:p>
          <a:endParaRPr lang="ru-RU">
            <a:latin typeface="Times New Roman" pitchFamily="18" charset="0"/>
            <a:cs typeface="Times New Roman" pitchFamily="18" charset="0"/>
          </a:endParaRPr>
        </a:p>
      </dgm:t>
    </dgm:pt>
    <dgm:pt modelId="{0B71CCFD-C7FF-49F3-8771-3EE92D0825A6}">
      <dgm:prSet phldrT="[Текст]" custT="1"/>
      <dgm:spPr/>
      <dgm:t>
        <a:bodyPr/>
        <a:lstStyle/>
        <a:p>
          <a:r>
            <a:rPr lang="kk-KZ" sz="2000">
              <a:latin typeface="Times New Roman" pitchFamily="18" charset="0"/>
              <a:cs typeface="Times New Roman" pitchFamily="18" charset="0"/>
            </a:rPr>
            <a:t>э</a:t>
          </a:r>
          <a:r>
            <a:rPr lang="kk-KZ" sz="1400">
              <a:latin typeface="Times New Roman" pitchFamily="18" charset="0"/>
              <a:cs typeface="Times New Roman" pitchFamily="18" charset="0"/>
            </a:rPr>
            <a:t>лектронды</a:t>
          </a:r>
          <a:endParaRPr lang="ru-RU" sz="1400">
            <a:latin typeface="Times New Roman" pitchFamily="18" charset="0"/>
            <a:cs typeface="Times New Roman" pitchFamily="18" charset="0"/>
          </a:endParaRPr>
        </a:p>
      </dgm:t>
    </dgm:pt>
    <dgm:pt modelId="{23026920-6DC3-41CF-A001-25BA21D269ED}" type="parTrans" cxnId="{D8552964-7CD5-4489-9321-9A1D3DCDC848}">
      <dgm:prSet/>
      <dgm:spPr/>
      <dgm:t>
        <a:bodyPr/>
        <a:lstStyle/>
        <a:p>
          <a:endParaRPr lang="ru-RU">
            <a:latin typeface="Times New Roman" pitchFamily="18" charset="0"/>
            <a:cs typeface="Times New Roman" pitchFamily="18" charset="0"/>
          </a:endParaRPr>
        </a:p>
      </dgm:t>
    </dgm:pt>
    <dgm:pt modelId="{1DF58D97-D987-4D5D-BD55-8C8CA57E6239}" type="sibTrans" cxnId="{D8552964-7CD5-4489-9321-9A1D3DCDC848}">
      <dgm:prSet/>
      <dgm:spPr/>
      <dgm:t>
        <a:bodyPr/>
        <a:lstStyle/>
        <a:p>
          <a:endParaRPr lang="ru-RU">
            <a:latin typeface="Times New Roman" pitchFamily="18" charset="0"/>
            <a:cs typeface="Times New Roman" pitchFamily="18" charset="0"/>
          </a:endParaRPr>
        </a:p>
      </dgm:t>
    </dgm:pt>
    <dgm:pt modelId="{C9142618-B3F8-46B0-8D16-955EE76C72BA}">
      <dgm:prSet phldrT="[Текст]" custT="1"/>
      <dgm:spPr/>
      <dgm:t>
        <a:bodyPr/>
        <a:lstStyle/>
        <a:p>
          <a:r>
            <a:rPr lang="kk-KZ" sz="1400">
              <a:latin typeface="Times New Roman" pitchFamily="18" charset="0"/>
              <a:cs typeface="Times New Roman" pitchFamily="18" charset="0"/>
            </a:rPr>
            <a:t>радио, ғаламтор</a:t>
          </a:r>
          <a:endParaRPr lang="ru-RU" sz="1400">
            <a:latin typeface="Times New Roman" pitchFamily="18" charset="0"/>
            <a:cs typeface="Times New Roman" pitchFamily="18" charset="0"/>
          </a:endParaRPr>
        </a:p>
      </dgm:t>
    </dgm:pt>
    <dgm:pt modelId="{67248CC5-9C26-43F2-A564-582443700B0A}" type="parTrans" cxnId="{F95EF66D-750E-4F41-A114-6165793C8FB3}">
      <dgm:prSet/>
      <dgm:spPr/>
      <dgm:t>
        <a:bodyPr/>
        <a:lstStyle/>
        <a:p>
          <a:endParaRPr lang="ru-RU">
            <a:latin typeface="Times New Roman" pitchFamily="18" charset="0"/>
            <a:cs typeface="Times New Roman" pitchFamily="18" charset="0"/>
          </a:endParaRPr>
        </a:p>
      </dgm:t>
    </dgm:pt>
    <dgm:pt modelId="{29BF06C6-4A08-4180-83C4-EA9D18669B93}" type="sibTrans" cxnId="{F95EF66D-750E-4F41-A114-6165793C8FB3}">
      <dgm:prSet/>
      <dgm:spPr/>
      <dgm:t>
        <a:bodyPr/>
        <a:lstStyle/>
        <a:p>
          <a:endParaRPr lang="ru-RU">
            <a:latin typeface="Times New Roman" pitchFamily="18" charset="0"/>
            <a:cs typeface="Times New Roman" pitchFamily="18" charset="0"/>
          </a:endParaRPr>
        </a:p>
      </dgm:t>
    </dgm:pt>
    <dgm:pt modelId="{B991E1DD-40FB-48AD-9782-E7B545D911D6}" type="pres">
      <dgm:prSet presAssocID="{0BF18E30-A309-4CB8-8A9A-901789F08BDB}" presName="Name0" presStyleCnt="0">
        <dgm:presLayoutVars>
          <dgm:dir/>
          <dgm:animLvl val="lvl"/>
          <dgm:resizeHandles val="exact"/>
        </dgm:presLayoutVars>
      </dgm:prSet>
      <dgm:spPr/>
      <dgm:t>
        <a:bodyPr/>
        <a:lstStyle/>
        <a:p>
          <a:endParaRPr lang="ru-RU"/>
        </a:p>
      </dgm:t>
    </dgm:pt>
    <dgm:pt modelId="{D4224B91-4B51-499A-B68E-E957385895E4}" type="pres">
      <dgm:prSet presAssocID="{540D09ED-5938-4EF5-AD79-31621ABBBE60}" presName="compositeNode" presStyleCnt="0">
        <dgm:presLayoutVars>
          <dgm:bulletEnabled val="1"/>
        </dgm:presLayoutVars>
      </dgm:prSet>
      <dgm:spPr/>
    </dgm:pt>
    <dgm:pt modelId="{D279A61F-E482-4F35-8B6B-A74835D70275}" type="pres">
      <dgm:prSet presAssocID="{540D09ED-5938-4EF5-AD79-31621ABBBE60}" presName="bgRect" presStyleLbl="node1" presStyleIdx="0" presStyleCnt="2"/>
      <dgm:spPr/>
      <dgm:t>
        <a:bodyPr/>
        <a:lstStyle/>
        <a:p>
          <a:endParaRPr lang="ru-RU"/>
        </a:p>
      </dgm:t>
    </dgm:pt>
    <dgm:pt modelId="{E8F28209-458E-4324-AC32-8DD411C38ECE}" type="pres">
      <dgm:prSet presAssocID="{540D09ED-5938-4EF5-AD79-31621ABBBE60}" presName="parentNode" presStyleLbl="node1" presStyleIdx="0" presStyleCnt="2">
        <dgm:presLayoutVars>
          <dgm:chMax val="0"/>
          <dgm:bulletEnabled val="1"/>
        </dgm:presLayoutVars>
      </dgm:prSet>
      <dgm:spPr/>
      <dgm:t>
        <a:bodyPr/>
        <a:lstStyle/>
        <a:p>
          <a:endParaRPr lang="ru-RU"/>
        </a:p>
      </dgm:t>
    </dgm:pt>
    <dgm:pt modelId="{3C9388B5-E262-41EB-9954-DBF7B89F65F2}" type="pres">
      <dgm:prSet presAssocID="{540D09ED-5938-4EF5-AD79-31621ABBBE60}" presName="childNode" presStyleLbl="node1" presStyleIdx="0" presStyleCnt="2">
        <dgm:presLayoutVars>
          <dgm:bulletEnabled val="1"/>
        </dgm:presLayoutVars>
      </dgm:prSet>
      <dgm:spPr/>
      <dgm:t>
        <a:bodyPr/>
        <a:lstStyle/>
        <a:p>
          <a:endParaRPr lang="ru-RU"/>
        </a:p>
      </dgm:t>
    </dgm:pt>
    <dgm:pt modelId="{63B71DCD-B541-4125-8F11-AD2C897C1DFF}" type="pres">
      <dgm:prSet presAssocID="{AA23F30C-1468-457E-BDD2-652DA22CCAFB}" presName="hSp" presStyleCnt="0"/>
      <dgm:spPr/>
    </dgm:pt>
    <dgm:pt modelId="{0CDEF559-87E5-4BCB-9D6C-3EE829148964}" type="pres">
      <dgm:prSet presAssocID="{AA23F30C-1468-457E-BDD2-652DA22CCAFB}" presName="vProcSp" presStyleCnt="0"/>
      <dgm:spPr/>
    </dgm:pt>
    <dgm:pt modelId="{82E58379-036A-44BA-B04F-871BA5085DA3}" type="pres">
      <dgm:prSet presAssocID="{AA23F30C-1468-457E-BDD2-652DA22CCAFB}" presName="vSp1" presStyleCnt="0"/>
      <dgm:spPr/>
    </dgm:pt>
    <dgm:pt modelId="{1D718762-4C76-44B5-A7AA-2DC812FBF951}" type="pres">
      <dgm:prSet presAssocID="{AA23F30C-1468-457E-BDD2-652DA22CCAFB}" presName="simulatedConn" presStyleLbl="solidFgAcc1" presStyleIdx="0" presStyleCnt="1"/>
      <dgm:spPr/>
    </dgm:pt>
    <dgm:pt modelId="{3E19B197-2267-46B8-B796-AC538E500DFC}" type="pres">
      <dgm:prSet presAssocID="{AA23F30C-1468-457E-BDD2-652DA22CCAFB}" presName="vSp2" presStyleCnt="0"/>
      <dgm:spPr/>
    </dgm:pt>
    <dgm:pt modelId="{DC3C507F-0B3B-4A95-B8B4-9801E7FC5BDB}" type="pres">
      <dgm:prSet presAssocID="{AA23F30C-1468-457E-BDD2-652DA22CCAFB}" presName="sibTrans" presStyleCnt="0"/>
      <dgm:spPr/>
    </dgm:pt>
    <dgm:pt modelId="{EB531D73-B299-44CE-B544-9F009D490D14}" type="pres">
      <dgm:prSet presAssocID="{0B71CCFD-C7FF-49F3-8771-3EE92D0825A6}" presName="compositeNode" presStyleCnt="0">
        <dgm:presLayoutVars>
          <dgm:bulletEnabled val="1"/>
        </dgm:presLayoutVars>
      </dgm:prSet>
      <dgm:spPr/>
    </dgm:pt>
    <dgm:pt modelId="{269683B2-DECC-40E6-A50F-B76634C9C646}" type="pres">
      <dgm:prSet presAssocID="{0B71CCFD-C7FF-49F3-8771-3EE92D0825A6}" presName="bgRect" presStyleLbl="node1" presStyleIdx="1" presStyleCnt="2" custLinFactNeighborX="-3731" custLinFactNeighborY="-6663"/>
      <dgm:spPr/>
      <dgm:t>
        <a:bodyPr/>
        <a:lstStyle/>
        <a:p>
          <a:endParaRPr lang="ru-RU"/>
        </a:p>
      </dgm:t>
    </dgm:pt>
    <dgm:pt modelId="{FD2BC36E-9655-48EA-88D7-FB215F611768}" type="pres">
      <dgm:prSet presAssocID="{0B71CCFD-C7FF-49F3-8771-3EE92D0825A6}" presName="parentNode" presStyleLbl="node1" presStyleIdx="1" presStyleCnt="2">
        <dgm:presLayoutVars>
          <dgm:chMax val="0"/>
          <dgm:bulletEnabled val="1"/>
        </dgm:presLayoutVars>
      </dgm:prSet>
      <dgm:spPr/>
      <dgm:t>
        <a:bodyPr/>
        <a:lstStyle/>
        <a:p>
          <a:endParaRPr lang="ru-RU"/>
        </a:p>
      </dgm:t>
    </dgm:pt>
    <dgm:pt modelId="{6AE9C6C0-11BB-471E-AFD7-C74E2C372585}" type="pres">
      <dgm:prSet presAssocID="{0B71CCFD-C7FF-49F3-8771-3EE92D0825A6}" presName="childNode" presStyleLbl="node1" presStyleIdx="1" presStyleCnt="2">
        <dgm:presLayoutVars>
          <dgm:bulletEnabled val="1"/>
        </dgm:presLayoutVars>
      </dgm:prSet>
      <dgm:spPr/>
      <dgm:t>
        <a:bodyPr/>
        <a:lstStyle/>
        <a:p>
          <a:endParaRPr lang="ru-RU"/>
        </a:p>
      </dgm:t>
    </dgm:pt>
  </dgm:ptLst>
  <dgm:cxnLst>
    <dgm:cxn modelId="{D8552964-7CD5-4489-9321-9A1D3DCDC848}" srcId="{0BF18E30-A309-4CB8-8A9A-901789F08BDB}" destId="{0B71CCFD-C7FF-49F3-8771-3EE92D0825A6}" srcOrd="1" destOrd="0" parTransId="{23026920-6DC3-41CF-A001-25BA21D269ED}" sibTransId="{1DF58D97-D987-4D5D-BD55-8C8CA57E6239}"/>
    <dgm:cxn modelId="{744957B2-D6C4-4F72-9135-7C264872A3E8}" type="presOf" srcId="{E352F5F8-0D7A-4F86-9261-219ED5D5B2E7}" destId="{3C9388B5-E262-41EB-9954-DBF7B89F65F2}" srcOrd="0" destOrd="0" presId="urn:microsoft.com/office/officeart/2005/8/layout/hProcess7#1"/>
    <dgm:cxn modelId="{18DF5AB6-D9D9-46FE-A0FF-97BB3928EB61}" type="presOf" srcId="{C9142618-B3F8-46B0-8D16-955EE76C72BA}" destId="{6AE9C6C0-11BB-471E-AFD7-C74E2C372585}" srcOrd="0" destOrd="0" presId="urn:microsoft.com/office/officeart/2005/8/layout/hProcess7#1"/>
    <dgm:cxn modelId="{AFA15C08-216A-4A1D-B1A4-992AFCF193B5}" type="presOf" srcId="{0B71CCFD-C7FF-49F3-8771-3EE92D0825A6}" destId="{269683B2-DECC-40E6-A50F-B76634C9C646}" srcOrd="0" destOrd="0" presId="urn:microsoft.com/office/officeart/2005/8/layout/hProcess7#1"/>
    <dgm:cxn modelId="{A4C18F1C-DAC1-45B2-A738-4EF193010518}" type="presOf" srcId="{540D09ED-5938-4EF5-AD79-31621ABBBE60}" destId="{E8F28209-458E-4324-AC32-8DD411C38ECE}" srcOrd="1" destOrd="0" presId="urn:microsoft.com/office/officeart/2005/8/layout/hProcess7#1"/>
    <dgm:cxn modelId="{F95EF66D-750E-4F41-A114-6165793C8FB3}" srcId="{0B71CCFD-C7FF-49F3-8771-3EE92D0825A6}" destId="{C9142618-B3F8-46B0-8D16-955EE76C72BA}" srcOrd="0" destOrd="0" parTransId="{67248CC5-9C26-43F2-A564-582443700B0A}" sibTransId="{29BF06C6-4A08-4180-83C4-EA9D18669B93}"/>
    <dgm:cxn modelId="{BF1C4952-8A84-4D61-8B31-504C2832F4F7}" type="presOf" srcId="{0BF18E30-A309-4CB8-8A9A-901789F08BDB}" destId="{B991E1DD-40FB-48AD-9782-E7B545D911D6}" srcOrd="0" destOrd="0" presId="urn:microsoft.com/office/officeart/2005/8/layout/hProcess7#1"/>
    <dgm:cxn modelId="{15D54CE5-F850-404B-9DC0-1C33EB444F2F}" type="presOf" srcId="{540D09ED-5938-4EF5-AD79-31621ABBBE60}" destId="{D279A61F-E482-4F35-8B6B-A74835D70275}" srcOrd="0" destOrd="0" presId="urn:microsoft.com/office/officeart/2005/8/layout/hProcess7#1"/>
    <dgm:cxn modelId="{5286ED98-1452-4383-85AF-6EC82B2484CB}" type="presOf" srcId="{0B71CCFD-C7FF-49F3-8771-3EE92D0825A6}" destId="{FD2BC36E-9655-48EA-88D7-FB215F611768}" srcOrd="1" destOrd="0" presId="urn:microsoft.com/office/officeart/2005/8/layout/hProcess7#1"/>
    <dgm:cxn modelId="{3FBE64EA-B99A-4F7A-B9E9-889C35D10478}" srcId="{0BF18E30-A309-4CB8-8A9A-901789F08BDB}" destId="{540D09ED-5938-4EF5-AD79-31621ABBBE60}" srcOrd="0" destOrd="0" parTransId="{499F9096-A19F-4D60-9AD6-EEE09873481E}" sibTransId="{AA23F30C-1468-457E-BDD2-652DA22CCAFB}"/>
    <dgm:cxn modelId="{78B193EF-BDBF-4DCB-A4C2-2F0FA35B4BF9}" srcId="{540D09ED-5938-4EF5-AD79-31621ABBBE60}" destId="{E352F5F8-0D7A-4F86-9261-219ED5D5B2E7}" srcOrd="0" destOrd="0" parTransId="{1CA43AD7-508D-429E-8DDE-F85154DCE8D8}" sibTransId="{30A5A297-E794-410B-AB36-6373DF3A0096}"/>
    <dgm:cxn modelId="{6F00ABFF-1DEF-4BDB-B826-C8DBE5F0D3CB}" type="presParOf" srcId="{B991E1DD-40FB-48AD-9782-E7B545D911D6}" destId="{D4224B91-4B51-499A-B68E-E957385895E4}" srcOrd="0" destOrd="0" presId="urn:microsoft.com/office/officeart/2005/8/layout/hProcess7#1"/>
    <dgm:cxn modelId="{8A006739-001B-47AC-9693-5BC61550D723}" type="presParOf" srcId="{D4224B91-4B51-499A-B68E-E957385895E4}" destId="{D279A61F-E482-4F35-8B6B-A74835D70275}" srcOrd="0" destOrd="0" presId="urn:microsoft.com/office/officeart/2005/8/layout/hProcess7#1"/>
    <dgm:cxn modelId="{2CAF2816-003F-46B2-8395-20D0616F1FC3}" type="presParOf" srcId="{D4224B91-4B51-499A-B68E-E957385895E4}" destId="{E8F28209-458E-4324-AC32-8DD411C38ECE}" srcOrd="1" destOrd="0" presId="urn:microsoft.com/office/officeart/2005/8/layout/hProcess7#1"/>
    <dgm:cxn modelId="{E0C7859A-31BC-40D3-93D1-66D9DB44E95D}" type="presParOf" srcId="{D4224B91-4B51-499A-B68E-E957385895E4}" destId="{3C9388B5-E262-41EB-9954-DBF7B89F65F2}" srcOrd="2" destOrd="0" presId="urn:microsoft.com/office/officeart/2005/8/layout/hProcess7#1"/>
    <dgm:cxn modelId="{3E81BCD5-45B3-4FB7-B94A-23FCD0F74F3C}" type="presParOf" srcId="{B991E1DD-40FB-48AD-9782-E7B545D911D6}" destId="{63B71DCD-B541-4125-8F11-AD2C897C1DFF}" srcOrd="1" destOrd="0" presId="urn:microsoft.com/office/officeart/2005/8/layout/hProcess7#1"/>
    <dgm:cxn modelId="{9F6F9894-B3D0-4739-A995-FBB5C2B9F98F}" type="presParOf" srcId="{B991E1DD-40FB-48AD-9782-E7B545D911D6}" destId="{0CDEF559-87E5-4BCB-9D6C-3EE829148964}" srcOrd="2" destOrd="0" presId="urn:microsoft.com/office/officeart/2005/8/layout/hProcess7#1"/>
    <dgm:cxn modelId="{FBAC3758-A663-4842-B402-B063A0A7A475}" type="presParOf" srcId="{0CDEF559-87E5-4BCB-9D6C-3EE829148964}" destId="{82E58379-036A-44BA-B04F-871BA5085DA3}" srcOrd="0" destOrd="0" presId="urn:microsoft.com/office/officeart/2005/8/layout/hProcess7#1"/>
    <dgm:cxn modelId="{E28F553E-1BE0-4FDD-8B83-210FF03F96F6}" type="presParOf" srcId="{0CDEF559-87E5-4BCB-9D6C-3EE829148964}" destId="{1D718762-4C76-44B5-A7AA-2DC812FBF951}" srcOrd="1" destOrd="0" presId="urn:microsoft.com/office/officeart/2005/8/layout/hProcess7#1"/>
    <dgm:cxn modelId="{A446A016-20BE-4314-81B9-8FBFD17F7167}" type="presParOf" srcId="{0CDEF559-87E5-4BCB-9D6C-3EE829148964}" destId="{3E19B197-2267-46B8-B796-AC538E500DFC}" srcOrd="2" destOrd="0" presId="urn:microsoft.com/office/officeart/2005/8/layout/hProcess7#1"/>
    <dgm:cxn modelId="{07AAB98F-52E6-4C87-B2BB-8C77FCD6E7F0}" type="presParOf" srcId="{B991E1DD-40FB-48AD-9782-E7B545D911D6}" destId="{DC3C507F-0B3B-4A95-B8B4-9801E7FC5BDB}" srcOrd="3" destOrd="0" presId="urn:microsoft.com/office/officeart/2005/8/layout/hProcess7#1"/>
    <dgm:cxn modelId="{61A2C933-9263-4021-95F3-31621E920607}" type="presParOf" srcId="{B991E1DD-40FB-48AD-9782-E7B545D911D6}" destId="{EB531D73-B299-44CE-B544-9F009D490D14}" srcOrd="4" destOrd="0" presId="urn:microsoft.com/office/officeart/2005/8/layout/hProcess7#1"/>
    <dgm:cxn modelId="{4AFCD296-11CF-48BC-A599-1A3E5B4FDF22}" type="presParOf" srcId="{EB531D73-B299-44CE-B544-9F009D490D14}" destId="{269683B2-DECC-40E6-A50F-B76634C9C646}" srcOrd="0" destOrd="0" presId="urn:microsoft.com/office/officeart/2005/8/layout/hProcess7#1"/>
    <dgm:cxn modelId="{028CB8E7-B8B7-4712-91EB-8D5F102D1C2B}" type="presParOf" srcId="{EB531D73-B299-44CE-B544-9F009D490D14}" destId="{FD2BC36E-9655-48EA-88D7-FB215F611768}" srcOrd="1" destOrd="0" presId="urn:microsoft.com/office/officeart/2005/8/layout/hProcess7#1"/>
    <dgm:cxn modelId="{AA39A496-2449-4000-878A-EEF0CFB2A8C1}" type="presParOf" srcId="{EB531D73-B299-44CE-B544-9F009D490D14}" destId="{6AE9C6C0-11BB-471E-AFD7-C74E2C372585}" srcOrd="2" destOrd="0" presId="urn:microsoft.com/office/officeart/2005/8/layout/hProcess7#1"/>
  </dgm:cxnLst>
  <dgm:bg/>
  <dgm:whole/>
  <dgm:extLst>
    <a:ext uri="http://schemas.microsoft.com/office/drawing/2008/diagram">
      <dsp:dataModelExt xmlns:dsp="http://schemas.microsoft.com/office/drawing/2008/diagram" relId="rId25"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895E752-FBFD-4CA6-BAD8-B462093482B7}">
      <dsp:nvSpPr>
        <dsp:cNvPr id="0" name=""/>
        <dsp:cNvSpPr/>
      </dsp:nvSpPr>
      <dsp:spPr>
        <a:xfrm rot="16200000">
          <a:off x="2281237" y="-2281237"/>
          <a:ext cx="1032510" cy="5594985"/>
        </a:xfrm>
        <a:prstGeom prst="flowChartManualOperation">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0" tIns="0" rIns="76200" bIns="0" numCol="1" spcCol="1270" anchor="ctr" anchorCtr="0">
          <a:noAutofit/>
        </a:bodyPr>
        <a:lstStyle/>
        <a:p>
          <a:pPr lvl="0" algn="ctr" defTabSz="533400">
            <a:lnSpc>
              <a:spcPct val="90000"/>
            </a:lnSpc>
            <a:spcBef>
              <a:spcPct val="0"/>
            </a:spcBef>
            <a:spcAft>
              <a:spcPct val="35000"/>
            </a:spcAft>
          </a:pPr>
          <a:r>
            <a:rPr lang="ru-RU" sz="1200" kern="1200">
              <a:latin typeface="Times New Roman" pitchFamily="18" charset="0"/>
              <a:cs typeface="Times New Roman" pitchFamily="18" charset="0"/>
            </a:rPr>
            <a:t>баспа басылымдары,  телекөрсетілім, радио хабарлар, интернеттегі сайттар, кино, видео, ұялы телефондық байланыстар және т.б.</a:t>
          </a:r>
        </a:p>
      </dsp:txBody>
      <dsp:txXfrm rot="5400000">
        <a:off x="0" y="206502"/>
        <a:ext cx="5594985" cy="619506"/>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279A61F-E482-4F35-8B6B-A74835D70275}">
      <dsp:nvSpPr>
        <dsp:cNvPr id="0" name=""/>
        <dsp:cNvSpPr/>
      </dsp:nvSpPr>
      <dsp:spPr>
        <a:xfrm>
          <a:off x="1125" y="0"/>
          <a:ext cx="2866223" cy="894715"/>
        </a:xfrm>
        <a:prstGeom prst="roundRect">
          <a:avLst>
            <a:gd name="adj" fmla="val 5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0" tIns="48006" rIns="62230" bIns="0" numCol="1" spcCol="1270" anchor="t" anchorCtr="0">
          <a:noAutofit/>
        </a:bodyPr>
        <a:lstStyle/>
        <a:p>
          <a:pPr lvl="0" algn="r" defTabSz="622300">
            <a:lnSpc>
              <a:spcPct val="90000"/>
            </a:lnSpc>
            <a:spcBef>
              <a:spcPct val="0"/>
            </a:spcBef>
            <a:spcAft>
              <a:spcPct val="35000"/>
            </a:spcAft>
          </a:pPr>
          <a:r>
            <a:rPr lang="ru-RU" sz="1400" kern="1200">
              <a:latin typeface="Times New Roman" pitchFamily="18" charset="0"/>
              <a:cs typeface="Times New Roman" pitchFamily="18" charset="0"/>
            </a:rPr>
            <a:t>Баспалық</a:t>
          </a:r>
        </a:p>
      </dsp:txBody>
      <dsp:txXfrm rot="16200000">
        <a:off x="-79085" y="80210"/>
        <a:ext cx="733666" cy="573244"/>
      </dsp:txXfrm>
    </dsp:sp>
    <dsp:sp modelId="{3C9388B5-E262-41EB-9954-DBF7B89F65F2}">
      <dsp:nvSpPr>
        <dsp:cNvPr id="0" name=""/>
        <dsp:cNvSpPr/>
      </dsp:nvSpPr>
      <dsp:spPr>
        <a:xfrm>
          <a:off x="574370" y="0"/>
          <a:ext cx="2135336" cy="894715"/>
        </a:xfrm>
        <a:prstGeom prst="rect">
          <a:avLst/>
        </a:prstGeom>
        <a:noFill/>
        <a:ln w="12700" cap="flat" cmpd="sng" algn="ctr">
          <a:noFill/>
          <a:prstDash val="solid"/>
          <a:miter lim="800000"/>
        </a:ln>
        <a:effectLst/>
        <a:sp3d/>
      </dsp:spPr>
      <dsp:style>
        <a:lnRef idx="2">
          <a:scrgbClr r="0" g="0" b="0"/>
        </a:lnRef>
        <a:fillRef idx="1">
          <a:scrgbClr r="0" g="0" b="0"/>
        </a:fillRef>
        <a:effectRef idx="0">
          <a:scrgbClr r="0" g="0" b="0"/>
        </a:effectRef>
        <a:fontRef idx="minor">
          <a:schemeClr val="lt1"/>
        </a:fontRef>
      </dsp:style>
      <dsp:txBody>
        <a:bodyPr spcFirstLastPara="0" vert="horz" wrap="square" lIns="0" tIns="48006" rIns="0" bIns="0" numCol="1" spcCol="1270" anchor="t" anchorCtr="0">
          <a:noAutofit/>
        </a:bodyPr>
        <a:lstStyle/>
        <a:p>
          <a:pPr lvl="0" algn="l" defTabSz="622300">
            <a:lnSpc>
              <a:spcPct val="90000"/>
            </a:lnSpc>
            <a:spcBef>
              <a:spcPct val="0"/>
            </a:spcBef>
            <a:spcAft>
              <a:spcPct val="35000"/>
            </a:spcAft>
          </a:pPr>
          <a:r>
            <a:rPr lang="ru-RU" sz="1400" kern="1200">
              <a:latin typeface="Times New Roman" pitchFamily="18" charset="0"/>
              <a:cs typeface="Times New Roman" pitchFamily="18" charset="0"/>
            </a:rPr>
            <a:t>мерзімді басылымдар: газет-</a:t>
          </a:r>
          <a:r>
            <a:rPr lang="kk-KZ" sz="1400" kern="1200">
              <a:latin typeface="Times New Roman" pitchFamily="18" charset="0"/>
              <a:cs typeface="Times New Roman" pitchFamily="18" charset="0"/>
            </a:rPr>
            <a:t>журналдар, анықтамалар, бюллетендер, таратпа  парақшалары</a:t>
          </a:r>
          <a:endParaRPr lang="ru-RU" sz="1400" kern="1200">
            <a:latin typeface="Times New Roman" pitchFamily="18" charset="0"/>
            <a:cs typeface="Times New Roman" pitchFamily="18" charset="0"/>
          </a:endParaRPr>
        </a:p>
      </dsp:txBody>
      <dsp:txXfrm>
        <a:off x="574370" y="0"/>
        <a:ext cx="2135336" cy="894715"/>
      </dsp:txXfrm>
    </dsp:sp>
    <dsp:sp modelId="{269683B2-DECC-40E6-A50F-B76634C9C646}">
      <dsp:nvSpPr>
        <dsp:cNvPr id="0" name=""/>
        <dsp:cNvSpPr/>
      </dsp:nvSpPr>
      <dsp:spPr>
        <a:xfrm>
          <a:off x="2860727" y="0"/>
          <a:ext cx="2866223" cy="894715"/>
        </a:xfrm>
        <a:prstGeom prst="roundRect">
          <a:avLst>
            <a:gd name="adj" fmla="val 5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0" tIns="68580" rIns="88900" bIns="0" numCol="1" spcCol="1270" anchor="t" anchorCtr="0">
          <a:noAutofit/>
        </a:bodyPr>
        <a:lstStyle/>
        <a:p>
          <a:pPr lvl="0" algn="r" defTabSz="889000">
            <a:lnSpc>
              <a:spcPct val="90000"/>
            </a:lnSpc>
            <a:spcBef>
              <a:spcPct val="0"/>
            </a:spcBef>
            <a:spcAft>
              <a:spcPct val="35000"/>
            </a:spcAft>
          </a:pPr>
          <a:r>
            <a:rPr lang="kk-KZ" sz="2000" kern="1200">
              <a:latin typeface="Times New Roman" pitchFamily="18" charset="0"/>
              <a:cs typeface="Times New Roman" pitchFamily="18" charset="0"/>
            </a:rPr>
            <a:t>э</a:t>
          </a:r>
          <a:r>
            <a:rPr lang="kk-KZ" sz="1400" kern="1200">
              <a:latin typeface="Times New Roman" pitchFamily="18" charset="0"/>
              <a:cs typeface="Times New Roman" pitchFamily="18" charset="0"/>
            </a:rPr>
            <a:t>лектронды</a:t>
          </a:r>
          <a:endParaRPr lang="ru-RU" sz="1400" kern="1200">
            <a:latin typeface="Times New Roman" pitchFamily="18" charset="0"/>
            <a:cs typeface="Times New Roman" pitchFamily="18" charset="0"/>
          </a:endParaRPr>
        </a:p>
      </dsp:txBody>
      <dsp:txXfrm rot="16200000">
        <a:off x="2780516" y="80210"/>
        <a:ext cx="733666" cy="573244"/>
      </dsp:txXfrm>
    </dsp:sp>
    <dsp:sp modelId="{1D718762-4C76-44B5-A7AA-2DC812FBF951}">
      <dsp:nvSpPr>
        <dsp:cNvPr id="0" name=""/>
        <dsp:cNvSpPr/>
      </dsp:nvSpPr>
      <dsp:spPr>
        <a:xfrm rot="5400000">
          <a:off x="2916289" y="551626"/>
          <a:ext cx="131416" cy="429933"/>
        </a:xfrm>
        <a:prstGeom prst="flowChartExtract">
          <a:avLst/>
        </a:prstGeom>
        <a:solidFill>
          <a:schemeClr val="l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6AE9C6C0-11BB-471E-AFD7-C74E2C372585}">
      <dsp:nvSpPr>
        <dsp:cNvPr id="0" name=""/>
        <dsp:cNvSpPr/>
      </dsp:nvSpPr>
      <dsp:spPr>
        <a:xfrm>
          <a:off x="3433972" y="0"/>
          <a:ext cx="2135336" cy="894715"/>
        </a:xfrm>
        <a:prstGeom prst="rect">
          <a:avLst/>
        </a:prstGeom>
        <a:noFill/>
        <a:ln w="12700" cap="flat" cmpd="sng" algn="ctr">
          <a:noFill/>
          <a:prstDash val="solid"/>
          <a:miter lim="800000"/>
        </a:ln>
        <a:effectLst/>
        <a:sp3d/>
      </dsp:spPr>
      <dsp:style>
        <a:lnRef idx="2">
          <a:scrgbClr r="0" g="0" b="0"/>
        </a:lnRef>
        <a:fillRef idx="1">
          <a:scrgbClr r="0" g="0" b="0"/>
        </a:fillRef>
        <a:effectRef idx="0">
          <a:scrgbClr r="0" g="0" b="0"/>
        </a:effectRef>
        <a:fontRef idx="minor">
          <a:schemeClr val="lt1"/>
        </a:fontRef>
      </dsp:style>
      <dsp:txBody>
        <a:bodyPr spcFirstLastPara="0" vert="horz" wrap="square" lIns="0" tIns="48006" rIns="0" bIns="0" numCol="1" spcCol="1270" anchor="t" anchorCtr="0">
          <a:noAutofit/>
        </a:bodyPr>
        <a:lstStyle/>
        <a:p>
          <a:pPr lvl="0" algn="l" defTabSz="622300">
            <a:lnSpc>
              <a:spcPct val="90000"/>
            </a:lnSpc>
            <a:spcBef>
              <a:spcPct val="0"/>
            </a:spcBef>
            <a:spcAft>
              <a:spcPct val="35000"/>
            </a:spcAft>
          </a:pPr>
          <a:r>
            <a:rPr lang="kk-KZ" sz="1400" kern="1200">
              <a:latin typeface="Times New Roman" pitchFamily="18" charset="0"/>
              <a:cs typeface="Times New Roman" pitchFamily="18" charset="0"/>
            </a:rPr>
            <a:t>радио, ғаламтор</a:t>
          </a:r>
          <a:endParaRPr lang="ru-RU" sz="1400" kern="1200">
            <a:latin typeface="Times New Roman" pitchFamily="18" charset="0"/>
            <a:cs typeface="Times New Roman" pitchFamily="18" charset="0"/>
          </a:endParaRPr>
        </a:p>
      </dsp:txBody>
      <dsp:txXfrm>
        <a:off x="3433972" y="0"/>
        <a:ext cx="2135336" cy="894715"/>
      </dsp:txXfrm>
    </dsp:sp>
  </dsp:spTree>
</dsp:drawing>
</file>

<file path=word/diagrams/layout1.xml><?xml version="1.0" encoding="utf-8"?>
<dgm:layoutDef xmlns:dgm="http://schemas.openxmlformats.org/drawingml/2006/diagram" xmlns:a="http://schemas.openxmlformats.org/drawingml/2006/main" uniqueId="urn:microsoft.com/office/officeart/2005/8/layout/hList6">
  <dgm:title val=""/>
  <dgm:desc val=""/>
  <dgm:catLst>
    <dgm:cat type="list" pri="18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h" for="ch" ptType="node" refType="h"/>
      <dgm:constr type="w" for="ch" ptType="node" refType="w"/>
      <dgm:constr type="primFontSz" for="ch" ptType="node" op="equ"/>
      <dgm:constr type="w" for="ch" forName="sibTrans" refType="w" fact="0.075"/>
    </dgm:constrLst>
    <dgm:ruleLst/>
    <dgm:forEach name="nodesForEach" axis="ch" ptType="node">
      <dgm:layoutNode name="node">
        <dgm:varLst>
          <dgm:bulletEnabled val="1"/>
        </dgm:varLst>
        <dgm:alg type="tx"/>
        <dgm:choose name="Name4">
          <dgm:if name="Name5" func="var" arg="dir" op="equ" val="norm">
            <dgm:shape xmlns:r="http://schemas.openxmlformats.org/officeDocument/2006/relationships" rot="-90" type="flowChartManualOperation" r:blip="">
              <dgm:adjLst/>
            </dgm:shape>
          </dgm:if>
          <dgm:else name="Name6">
            <dgm:shape xmlns:r="http://schemas.openxmlformats.org/officeDocument/2006/relationships" rot="90" type="flowChartManualOperation" r:blip="">
              <dgm:adjLst/>
            </dgm:shape>
          </dgm:else>
        </dgm:choose>
        <dgm:presOf axis="desOrSelf" ptType="node"/>
        <dgm:constrLst>
          <dgm:constr type="primFontSz" val="65"/>
          <dgm:constr type="tMarg"/>
          <dgm:constr type="bMarg"/>
          <dgm:constr type="lMarg" refType="primFontSz" fact="0.5"/>
          <dgm:constr type="rMarg" refType="lMarg"/>
        </dgm:constrLst>
        <dgm:ruleLst>
          <dgm:rule type="primFontSz" val="5" fact="NaN" max="NaN"/>
        </dgm:ruleLst>
      </dgm:layoutNode>
      <dgm:forEach name="sibTransForEach" axis="followSib" ptType="sibTrans" cnt="1">
        <dgm:layoutNode name="sibTrans">
          <dgm:alg type="sp"/>
          <dgm:shape xmlns:r="http://schemas.openxmlformats.org/officeDocument/2006/relationships" r:blip="">
            <dgm:adjLst/>
          </dgm:shape>
          <dgm:presOf/>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hProcess7#1">
  <dgm:title val=""/>
  <dgm:desc val=""/>
  <dgm:catLst>
    <dgm:cat type="process" pri="21000"/>
    <dgm:cat type="list" pri="9000"/>
  </dgm:catLst>
  <dgm:sampData>
    <dgm:dataModel>
      <dgm:ptLst>
        <dgm:pt modelId="0" type="doc"/>
        <dgm:pt modelId="1">
          <dgm:prSet phldr="1"/>
        </dgm:pt>
        <dgm:pt modelId="11">
          <dgm:prSet phldr="1"/>
        </dgm:pt>
        <dgm:pt modelId="2">
          <dgm:prSet phldr="1"/>
        </dgm:pt>
        <dgm:pt modelId="21">
          <dgm:prSet phldr="1"/>
        </dgm:pt>
        <dgm:pt modelId="3">
          <dgm:prSet phldr="1"/>
        </dgm:pt>
        <dgm:pt modelId="31">
          <dgm:prSet phldr="1"/>
        </dgm:pt>
      </dgm:ptLst>
      <dgm:cxnLst>
        <dgm:cxn modelId="4" srcId="0" destId="1" srcOrd="0" destOrd="0"/>
        <dgm:cxn modelId="5" srcId="0" destId="2" srcOrd="1" destOrd="0"/>
        <dgm:cxn modelId="6" srcId="0" destId="3" srcOrd="2" destOrd="0"/>
        <dgm:cxn modelId="13" srcId="1" destId="11" srcOrd="0" destOrd="0"/>
        <dgm:cxn modelId="23" srcId="2" destId="21" srcOrd="0" destOrd="0"/>
        <dgm:cxn modelId="33" srcId="3" destId="31" srcOrd="0"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choose name="Name1">
      <dgm:if name="Name2" func="var" arg="dir" op="equ" val="norm">
        <dgm:alg type="lin">
          <dgm:param type="linDir" val="fromL"/>
          <dgm:param type="nodeVertAlign" val="t"/>
        </dgm:alg>
      </dgm:if>
      <dgm:else name="Name3">
        <dgm:alg type="lin">
          <dgm:param type="linDir" val="fromR"/>
          <dgm:param type="nodeVertAlign" val="t"/>
        </dgm:alg>
      </dgm:else>
    </dgm:choose>
    <dgm:shape xmlns:r="http://schemas.openxmlformats.org/officeDocument/2006/relationships" r:blip="">
      <dgm:adjLst/>
    </dgm:shape>
    <dgm:presOf/>
    <dgm:constrLst>
      <dgm:constr type="h" for="ch" forName="compositeNode" refType="h"/>
      <dgm:constr type="w" for="ch" forName="compositeNode" refType="w"/>
      <dgm:constr type="w" for="ch" forName="hSp" refType="w" refFor="ch" refForName="compositeNode" fact="-0.035"/>
      <dgm:constr type="w" for="des" forName="simulatedConn" refType="w" refFor="ch" refForName="compositeNode" fact="0.15"/>
      <dgm:constr type="h" for="des" forName="simulatedConn" refType="w" refFor="des" refForName="simulatedConn"/>
      <dgm:constr type="h" for="des" forName="vSp1" refType="w" refFor="ch" refForName="compositeNode" fact="0.8"/>
      <dgm:constr type="h" for="des" forName="vSp2" refType="w" refFor="ch" refForName="compositeNode" fact="0.07"/>
      <dgm:constr type="w" for="ch" forName="vProcSp" refType="w" refFor="des" refForName="simulatedConn" op="equ"/>
      <dgm:constr type="h" for="ch" forName="vProcSp" refType="h" refFor="ch" refForName="compositeNode" op="equ"/>
      <dgm:constr type="w" for="ch" forName="sibTrans" refType="w" refFor="ch" refForName="compositeNode" fact="-0.08"/>
      <dgm:constr type="primFontSz" for="des" forName="parentNode" op="equ"/>
      <dgm:constr type="primFontSz" for="des" forName="childNode" op="equ"/>
    </dgm:constrLst>
    <dgm:ruleLst/>
    <dgm:forEach name="Name4" axis="ch" ptType="node">
      <dgm:layoutNode name="compositeNode">
        <dgm:varLst>
          <dgm:bulletEnabled val="1"/>
        </dgm:varLst>
        <dgm:alg type="composite"/>
        <dgm:choose name="Name5">
          <dgm:if name="Name6" func="var" arg="dir" op="equ" val="norm">
            <dgm:constrLst>
              <dgm:constr type="h" refType="w" op="lte" fact="1.2"/>
              <dgm:constr type="w" for="ch" forName="bgRect" refType="w"/>
              <dgm:constr type="h" for="ch" forName="bgRect" refType="h"/>
              <dgm:constr type="t" for="ch" forName="bgRect"/>
              <dgm:constr type="l" for="ch" forName="bgRect"/>
              <dgm:constr type="w" for="ch" forName="parentNode" refType="w" refFor="ch" refForName="bgRect" fact="0.2"/>
              <dgm:constr type="h" for="ch" forName="parentNode" refType="h" fact="0.82"/>
              <dgm:constr type="t" for="ch" forName="parentNode"/>
              <dgm:constr type="l" for="ch" forName="parentNode"/>
              <dgm:constr type="r" for="ch" forName="childNode" refType="r" refFor="ch" refForName="bgRect" fact="0.945"/>
              <dgm:constr type="h" for="ch" forName="childNode" refType="h" refFor="ch" refForName="bgRect" op="equ"/>
              <dgm:constr type="t" for="ch" forName="childNode"/>
              <dgm:constr type="l" for="ch" forName="childNode" refType="r" refFor="ch" refForName="parentNode"/>
            </dgm:constrLst>
          </dgm:if>
          <dgm:else name="Name7">
            <dgm:constrLst>
              <dgm:constr type="h" refType="w" op="lte" fact="1.2"/>
              <dgm:constr type="w" for="ch" forName="bgRect" refType="w"/>
              <dgm:constr type="h" for="ch" forName="bgRect" refType="h"/>
              <dgm:constr type="t" for="ch" forName="bgRect"/>
              <dgm:constr type="r" for="ch" forName="bgRect" refType="w"/>
              <dgm:constr type="w" for="ch" forName="parentNode" refType="w" refFor="ch" refForName="bgRect" fact="0.2"/>
              <dgm:constr type="h" for="ch" forName="parentNode" refType="h" fact="0.82"/>
              <dgm:constr type="t" for="ch" forName="parentNode"/>
              <dgm:constr type="r" for="ch" forName="parentNode" refType="w"/>
              <dgm:constr type="h" for="ch" forName="childNode" refType="h" refFor="ch" refForName="bgRect"/>
              <dgm:constr type="t" for="ch" forName="childNode"/>
              <dgm:constr type="r" for="ch" forName="childNode" refType="l" refFor="ch" refForName="parentNode"/>
              <dgm:constr type="l" for="ch" forName="childNode" refType="w" refFor="ch" refForName="bgRect" fact="0.055"/>
            </dgm:constrLst>
          </dgm:else>
        </dgm:choose>
        <dgm:ruleLst>
          <dgm:rule type="w" for="ch" forName="childNode" val="NaN" fact="NaN" max="30"/>
        </dgm:ruleLst>
        <dgm:layoutNode name="bgRect" styleLbl="node1">
          <dgm:alg type="sp"/>
          <dgm:shape xmlns:r="http://schemas.openxmlformats.org/officeDocument/2006/relationships" type="roundRect" r:blip="" zOrderOff="-1">
            <dgm:adjLst>
              <dgm:adj idx="1" val="0.05"/>
            </dgm:adjLst>
          </dgm:shape>
          <dgm:presOf axis="self"/>
          <dgm:constrLst/>
          <dgm:ruleLst/>
        </dgm:layoutNode>
        <dgm:layoutNode name="parentNode" styleLbl="node1">
          <dgm:varLst>
            <dgm:chMax val="0"/>
            <dgm:bulletEnabled val="1"/>
          </dgm:varLst>
          <dgm:choose name="Name8">
            <dgm:if name="Name9" func="var" arg="dir" op="equ" val="norm">
              <dgm:alg type="tx">
                <dgm:param type="autoTxRot" val="grav"/>
                <dgm:param type="txAnchorVert" val="t"/>
                <dgm:param type="parTxLTRAlign" val="r"/>
                <dgm:param type="parTxRTLAlign" val="r"/>
              </dgm:alg>
              <dgm:shape xmlns:r="http://schemas.openxmlformats.org/officeDocument/2006/relationships" rot="270" type="rect" r:blip="" hideGeom="1">
                <dgm:adjLst/>
              </dgm:shape>
              <dgm:presOf axis="self"/>
              <dgm:constrLst>
                <dgm:constr type="primFontSz" val="65"/>
                <dgm:constr type="lMarg"/>
                <dgm:constr type="rMarg" refType="primFontSz" fact="0.35"/>
                <dgm:constr type="tMarg" refType="primFontSz" fact="0.27"/>
                <dgm:constr type="bMarg"/>
              </dgm:constrLst>
            </dgm:if>
            <dgm:else name="Name10">
              <dgm:alg type="tx">
                <dgm:param type="autoTxRot" val="grav"/>
                <dgm:param type="txAnchorVert" val="t"/>
                <dgm:param type="parTxLTRAlign" val="l"/>
                <dgm:param type="parTxRTLAlign" val="l"/>
              </dgm:alg>
              <dgm:shape xmlns:r="http://schemas.openxmlformats.org/officeDocument/2006/relationships" rot="90" type="rect" r:blip="" hideGeom="1">
                <dgm:adjLst/>
              </dgm:shape>
              <dgm:presOf axis="self"/>
              <dgm:constrLst>
                <dgm:constr type="primFontSz" val="65"/>
                <dgm:constr type="lMarg" refType="primFontSz" fact="0.35"/>
                <dgm:constr type="rMarg"/>
                <dgm:constr type="tMarg" refType="primFontSz" fact="0.27"/>
                <dgm:constr type="bMarg"/>
              </dgm:constrLst>
            </dgm:else>
          </dgm:choose>
          <dgm:ruleLst>
            <dgm:rule type="primFontSz" val="5" fact="NaN" max="NaN"/>
          </dgm:ruleLst>
        </dgm:layoutNode>
        <dgm:choose name="Name11">
          <dgm:if name="Name12" axis="ch" ptType="node" func="cnt" op="gte" val="1">
            <dgm:layoutNode name="childNode" styleLbl="node1" moveWith="bgRect">
              <dgm:varLst>
                <dgm:bulletEnabled val="1"/>
              </dgm:varLst>
              <dgm:alg type="tx">
                <dgm:param type="parTxLTRAlign" val="l"/>
                <dgm:param type="parTxRTLAlign" val="r"/>
                <dgm:param type="txAnchorVert" val="t"/>
              </dgm:alg>
              <dgm:shape xmlns:r="http://schemas.openxmlformats.org/officeDocument/2006/relationships" type="rect" r:blip="" hideGeom="1">
                <dgm:adjLst/>
              </dgm:shape>
              <dgm:presOf axis="des" ptType="node"/>
              <dgm:constrLst>
                <dgm:constr type="primFontSz" val="65"/>
                <dgm:constr type="lMarg"/>
                <dgm:constr type="bMarg"/>
                <dgm:constr type="tMarg" refType="primFontSz" fact="0.27"/>
                <dgm:constr type="rMarg"/>
              </dgm:constrLst>
              <dgm:ruleLst>
                <dgm:rule type="primFontSz" val="5" fact="NaN" max="NaN"/>
              </dgm:ruleLst>
            </dgm:layoutNode>
          </dgm:if>
          <dgm:else name="Name13"/>
        </dgm:choose>
      </dgm:layoutNode>
      <dgm:forEach name="Name14" axis="followSib" ptType="sibTrans" cnt="1">
        <dgm:layoutNode name="hSp">
          <dgm:alg type="sp"/>
          <dgm:shape xmlns:r="http://schemas.openxmlformats.org/officeDocument/2006/relationships" r:blip="">
            <dgm:adjLst/>
          </dgm:shape>
          <dgm:presOf/>
          <dgm:constrLst/>
          <dgm:ruleLst/>
        </dgm:layoutNode>
        <dgm:layoutNode name="vProcSp" moveWith="bgRect">
          <dgm:alg type="lin">
            <dgm:param type="linDir" val="fromT"/>
          </dgm:alg>
          <dgm:shape xmlns:r="http://schemas.openxmlformats.org/officeDocument/2006/relationships" r:blip="">
            <dgm:adjLst/>
          </dgm:shape>
          <dgm:presOf/>
          <dgm:constrLst>
            <dgm:constr type="w" for="ch" forName="vSp1" refType="w"/>
            <dgm:constr type="w" for="ch" forName="simulatedConn" refType="w"/>
            <dgm:constr type="w" for="ch" forName="vSp2" refType="w"/>
          </dgm:constrLst>
          <dgm:ruleLst/>
          <dgm:layoutNode name="vSp1">
            <dgm:alg type="sp"/>
            <dgm:shape xmlns:r="http://schemas.openxmlformats.org/officeDocument/2006/relationships" r:blip="">
              <dgm:adjLst/>
            </dgm:shape>
            <dgm:presOf/>
            <dgm:constrLst/>
            <dgm:ruleLst/>
          </dgm:layoutNode>
          <dgm:layoutNode name="simulatedConn" styleLbl="solidFgAcc1">
            <dgm:alg type="sp"/>
            <dgm:choose name="Name15">
              <dgm:if name="Name16" func="var" arg="dir" op="equ" val="norm">
                <dgm:shape xmlns:r="http://schemas.openxmlformats.org/officeDocument/2006/relationships" rot="90" type="flowChartExtract" r:blip="">
                  <dgm:adjLst/>
                </dgm:shape>
              </dgm:if>
              <dgm:else name="Name17">
                <dgm:shape xmlns:r="http://schemas.openxmlformats.org/officeDocument/2006/relationships" rot="-90" type="flowChartExtract" r:blip="">
                  <dgm:adjLst/>
                </dgm:shape>
              </dgm:else>
            </dgm:choose>
            <dgm:presOf/>
            <dgm:constrLst/>
            <dgm:ruleLst/>
          </dgm:layoutNode>
          <dgm:layoutNode name="vSp2">
            <dgm:alg type="sp"/>
            <dgm:shape xmlns:r="http://schemas.openxmlformats.org/officeDocument/2006/relationships" r:blip="">
              <dgm:adjLst/>
            </dgm:shape>
            <dgm:presOf/>
            <dgm:constrLst/>
            <dgm:ruleLst/>
          </dgm:layoutNode>
        </dgm:layoutNode>
        <dgm:layoutNode name="sibTrans">
          <dgm:alg type="sp"/>
          <dgm:shape xmlns:r="http://schemas.openxmlformats.org/officeDocument/2006/relationships" r:blip="">
            <dgm:adjLst/>
          </dgm:shape>
          <dgm:presO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A43109D9-8C4C-4990-9664-A25C9E09C76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216</Pages>
  <Words>72461</Words>
  <Characters>413033</Characters>
  <Application>Microsoft Office Word</Application>
  <DocSecurity>0</DocSecurity>
  <Lines>3441</Lines>
  <Paragraphs>969</Paragraphs>
  <ScaleCrop>false</ScaleCrop>
  <HeadingPairs>
    <vt:vector size="2" baseType="variant">
      <vt:variant>
        <vt:lpstr>Название</vt:lpstr>
      </vt:variant>
      <vt:variant>
        <vt:i4>1</vt:i4>
      </vt:variant>
    </vt:vector>
  </HeadingPairs>
  <TitlesOfParts>
    <vt:vector size="1" baseType="lpstr">
      <vt:lpstr/>
    </vt:vector>
  </TitlesOfParts>
  <Company>Hewlett-Packard</Company>
  <LinksUpToDate>false</LinksUpToDate>
  <CharactersWithSpaces>484525</CharactersWithSpaces>
  <SharedDoc>false</SharedDoc>
  <HLinks>
    <vt:vector size="198" baseType="variant">
      <vt:variant>
        <vt:i4>7929856</vt:i4>
      </vt:variant>
      <vt:variant>
        <vt:i4>96</vt:i4>
      </vt:variant>
      <vt:variant>
        <vt:i4>0</vt:i4>
      </vt:variant>
      <vt:variant>
        <vt:i4>5</vt:i4>
      </vt:variant>
      <vt:variant>
        <vt:lpwstr>https://about.canva.com/ru_ru/</vt:lpwstr>
      </vt:variant>
      <vt:variant>
        <vt:lpwstr/>
      </vt:variant>
      <vt:variant>
        <vt:i4>7929907</vt:i4>
      </vt:variant>
      <vt:variant>
        <vt:i4>93</vt:i4>
      </vt:variant>
      <vt:variant>
        <vt:i4>0</vt:i4>
      </vt:variant>
      <vt:variant>
        <vt:i4>5</vt:i4>
      </vt:variant>
      <vt:variant>
        <vt:lpwstr>https://vlichnyj-kabinet.ru/bilimland/</vt:lpwstr>
      </vt:variant>
      <vt:variant>
        <vt:lpwstr/>
      </vt:variant>
      <vt:variant>
        <vt:i4>7995449</vt:i4>
      </vt:variant>
      <vt:variant>
        <vt:i4>90</vt:i4>
      </vt:variant>
      <vt:variant>
        <vt:i4>0</vt:i4>
      </vt:variant>
      <vt:variant>
        <vt:i4>5</vt:i4>
      </vt:variant>
      <vt:variant>
        <vt:lpwstr>https://e-history.kz/kz/news/show/335/</vt:lpwstr>
      </vt:variant>
      <vt:variant>
        <vt:lpwstr/>
      </vt:variant>
      <vt:variant>
        <vt:i4>7995449</vt:i4>
      </vt:variant>
      <vt:variant>
        <vt:i4>87</vt:i4>
      </vt:variant>
      <vt:variant>
        <vt:i4>0</vt:i4>
      </vt:variant>
      <vt:variant>
        <vt:i4>5</vt:i4>
      </vt:variant>
      <vt:variant>
        <vt:lpwstr>https://e-history.kz/kz/news/show/335/</vt:lpwstr>
      </vt:variant>
      <vt:variant>
        <vt:lpwstr/>
      </vt:variant>
      <vt:variant>
        <vt:i4>7929856</vt:i4>
      </vt:variant>
      <vt:variant>
        <vt:i4>84</vt:i4>
      </vt:variant>
      <vt:variant>
        <vt:i4>0</vt:i4>
      </vt:variant>
      <vt:variant>
        <vt:i4>5</vt:i4>
      </vt:variant>
      <vt:variant>
        <vt:lpwstr>https://about.canva.com/ru_ru/</vt:lpwstr>
      </vt:variant>
      <vt:variant>
        <vt:lpwstr/>
      </vt:variant>
      <vt:variant>
        <vt:i4>7929907</vt:i4>
      </vt:variant>
      <vt:variant>
        <vt:i4>81</vt:i4>
      </vt:variant>
      <vt:variant>
        <vt:i4>0</vt:i4>
      </vt:variant>
      <vt:variant>
        <vt:i4>5</vt:i4>
      </vt:variant>
      <vt:variant>
        <vt:lpwstr>https://vlichnyj-kabinet.ru/bilimland/</vt:lpwstr>
      </vt:variant>
      <vt:variant>
        <vt:lpwstr/>
      </vt:variant>
      <vt:variant>
        <vt:i4>1572868</vt:i4>
      </vt:variant>
      <vt:variant>
        <vt:i4>78</vt:i4>
      </vt:variant>
      <vt:variant>
        <vt:i4>0</vt:i4>
      </vt:variant>
      <vt:variant>
        <vt:i4>5</vt:i4>
      </vt:variant>
      <vt:variant>
        <vt:lpwstr>https://bilim-all.kz/article/7689</vt:lpwstr>
      </vt:variant>
      <vt:variant>
        <vt:lpwstr/>
      </vt:variant>
      <vt:variant>
        <vt:i4>7798818</vt:i4>
      </vt:variant>
      <vt:variant>
        <vt:i4>75</vt:i4>
      </vt:variant>
      <vt:variant>
        <vt:i4>0</vt:i4>
      </vt:variant>
      <vt:variant>
        <vt:i4>5</vt:i4>
      </vt:variant>
      <vt:variant>
        <vt:lpwstr>http://elib.kaznu.kz/book/13048</vt:lpwstr>
      </vt:variant>
      <vt:variant>
        <vt:lpwstr/>
      </vt:variant>
      <vt:variant>
        <vt:i4>7798818</vt:i4>
      </vt:variant>
      <vt:variant>
        <vt:i4>72</vt:i4>
      </vt:variant>
      <vt:variant>
        <vt:i4>0</vt:i4>
      </vt:variant>
      <vt:variant>
        <vt:i4>5</vt:i4>
      </vt:variant>
      <vt:variant>
        <vt:lpwstr>http://elib.kaznu.kz/book/13048</vt:lpwstr>
      </vt:variant>
      <vt:variant>
        <vt:lpwstr/>
      </vt:variant>
      <vt:variant>
        <vt:i4>1572868</vt:i4>
      </vt:variant>
      <vt:variant>
        <vt:i4>69</vt:i4>
      </vt:variant>
      <vt:variant>
        <vt:i4>0</vt:i4>
      </vt:variant>
      <vt:variant>
        <vt:i4>5</vt:i4>
      </vt:variant>
      <vt:variant>
        <vt:lpwstr>https://bilim-all.kz/article/7689</vt:lpwstr>
      </vt:variant>
      <vt:variant>
        <vt:lpwstr/>
      </vt:variant>
      <vt:variant>
        <vt:i4>7798818</vt:i4>
      </vt:variant>
      <vt:variant>
        <vt:i4>66</vt:i4>
      </vt:variant>
      <vt:variant>
        <vt:i4>0</vt:i4>
      </vt:variant>
      <vt:variant>
        <vt:i4>5</vt:i4>
      </vt:variant>
      <vt:variant>
        <vt:lpwstr>http://elib.kaznu.kz/book/13048</vt:lpwstr>
      </vt:variant>
      <vt:variant>
        <vt:lpwstr/>
      </vt:variant>
      <vt:variant>
        <vt:i4>7798818</vt:i4>
      </vt:variant>
      <vt:variant>
        <vt:i4>63</vt:i4>
      </vt:variant>
      <vt:variant>
        <vt:i4>0</vt:i4>
      </vt:variant>
      <vt:variant>
        <vt:i4>5</vt:i4>
      </vt:variant>
      <vt:variant>
        <vt:lpwstr>http://elib.kaznu.kz/book/13048</vt:lpwstr>
      </vt:variant>
      <vt:variant>
        <vt:lpwstr/>
      </vt:variant>
      <vt:variant>
        <vt:i4>6684784</vt:i4>
      </vt:variant>
      <vt:variant>
        <vt:i4>60</vt:i4>
      </vt:variant>
      <vt:variant>
        <vt:i4>0</vt:i4>
      </vt:variant>
      <vt:variant>
        <vt:i4>5</vt:i4>
      </vt:variant>
      <vt:variant>
        <vt:lpwstr>https://padlet.com/</vt:lpwstr>
      </vt:variant>
      <vt:variant>
        <vt:lpwstr/>
      </vt:variant>
      <vt:variant>
        <vt:i4>7210049</vt:i4>
      </vt:variant>
      <vt:variant>
        <vt:i4>57</vt:i4>
      </vt:variant>
      <vt:variant>
        <vt:i4>0</vt:i4>
      </vt:variant>
      <vt:variant>
        <vt:i4>5</vt:i4>
      </vt:variant>
      <vt:variant>
        <vt:lpwstr>https://www.translate.ru/перевод</vt:lpwstr>
      </vt:variant>
      <vt:variant>
        <vt:lpwstr/>
      </vt:variant>
      <vt:variant>
        <vt:i4>6619245</vt:i4>
      </vt:variant>
      <vt:variant>
        <vt:i4>54</vt:i4>
      </vt:variant>
      <vt:variant>
        <vt:i4>0</vt:i4>
      </vt:variant>
      <vt:variant>
        <vt:i4>5</vt:i4>
      </vt:variant>
      <vt:variant>
        <vt:lpwstr>https://kahoot.com/</vt:lpwstr>
      </vt:variant>
      <vt:variant>
        <vt:lpwstr/>
      </vt:variant>
      <vt:variant>
        <vt:i4>7798834</vt:i4>
      </vt:variant>
      <vt:variant>
        <vt:i4>51</vt:i4>
      </vt:variant>
      <vt:variant>
        <vt:i4>0</vt:i4>
      </vt:variant>
      <vt:variant>
        <vt:i4>5</vt:i4>
      </vt:variant>
      <vt:variant>
        <vt:lpwstr>https://prezi.com/</vt:lpwstr>
      </vt:variant>
      <vt:variant>
        <vt:lpwstr/>
      </vt:variant>
      <vt:variant>
        <vt:i4>2883696</vt:i4>
      </vt:variant>
      <vt:variant>
        <vt:i4>48</vt:i4>
      </vt:variant>
      <vt:variant>
        <vt:i4>0</vt:i4>
      </vt:variant>
      <vt:variant>
        <vt:i4>5</vt:i4>
      </vt:variant>
      <vt:variant>
        <vt:lpwstr>https://www.videoscribe.co/en/</vt:lpwstr>
      </vt:variant>
      <vt:variant>
        <vt:lpwstr/>
      </vt:variant>
      <vt:variant>
        <vt:i4>524309</vt:i4>
      </vt:variant>
      <vt:variant>
        <vt:i4>45</vt:i4>
      </vt:variant>
      <vt:variant>
        <vt:i4>0</vt:i4>
      </vt:variant>
      <vt:variant>
        <vt:i4>5</vt:i4>
      </vt:variant>
      <vt:variant>
        <vt:lpwstr>https://microsoft-powerpoint.ru/</vt:lpwstr>
      </vt:variant>
      <vt:variant>
        <vt:lpwstr/>
      </vt:variant>
      <vt:variant>
        <vt:i4>2752613</vt:i4>
      </vt:variant>
      <vt:variant>
        <vt:i4>42</vt:i4>
      </vt:variant>
      <vt:variant>
        <vt:i4>0</vt:i4>
      </vt:variant>
      <vt:variant>
        <vt:i4>5</vt:i4>
      </vt:variant>
      <vt:variant>
        <vt:lpwstr>https://coggle.it/</vt:lpwstr>
      </vt:variant>
      <vt:variant>
        <vt:lpwstr>features</vt:lpwstr>
      </vt:variant>
      <vt:variant>
        <vt:i4>6357048</vt:i4>
      </vt:variant>
      <vt:variant>
        <vt:i4>39</vt:i4>
      </vt:variant>
      <vt:variant>
        <vt:i4>0</vt:i4>
      </vt:variant>
      <vt:variant>
        <vt:i4>5</vt:i4>
      </vt:variant>
      <vt:variant>
        <vt:lpwstr>https://microffice.net/microsoft-office-2007/microsoft-powerpoint-2007.html</vt:lpwstr>
      </vt:variant>
      <vt:variant>
        <vt:lpwstr/>
      </vt:variant>
      <vt:variant>
        <vt:i4>5832715</vt:i4>
      </vt:variant>
      <vt:variant>
        <vt:i4>36</vt:i4>
      </vt:variant>
      <vt:variant>
        <vt:i4>0</vt:i4>
      </vt:variant>
      <vt:variant>
        <vt:i4>5</vt:i4>
      </vt:variant>
      <vt:variant>
        <vt:lpwstr>https://www.microsoft.com/kk-kz/p/paint-3d/9nblggh5fv99?Active%20tab%20=pivot:overviewtab</vt:lpwstr>
      </vt:variant>
      <vt:variant>
        <vt:lpwstr/>
      </vt:variant>
      <vt:variant>
        <vt:i4>6094852</vt:i4>
      </vt:variant>
      <vt:variant>
        <vt:i4>33</vt:i4>
      </vt:variant>
      <vt:variant>
        <vt:i4>0</vt:i4>
      </vt:variant>
      <vt:variant>
        <vt:i4>5</vt:i4>
      </vt:variant>
      <vt:variant>
        <vt:lpwstr>https://youtu.be/U3vKGoDqK6w</vt:lpwstr>
      </vt:variant>
      <vt:variant>
        <vt:lpwstr/>
      </vt:variant>
      <vt:variant>
        <vt:i4>6225921</vt:i4>
      </vt:variant>
      <vt:variant>
        <vt:i4>30</vt:i4>
      </vt:variant>
      <vt:variant>
        <vt:i4>0</vt:i4>
      </vt:variant>
      <vt:variant>
        <vt:i4>5</vt:i4>
      </vt:variant>
      <vt:variant>
        <vt:lpwstr>https://youtu.be/7MwA0u5Xot4</vt:lpwstr>
      </vt:variant>
      <vt:variant>
        <vt:lpwstr/>
      </vt:variant>
      <vt:variant>
        <vt:i4>7864442</vt:i4>
      </vt:variant>
      <vt:variant>
        <vt:i4>27</vt:i4>
      </vt:variant>
      <vt:variant>
        <vt:i4>0</vt:i4>
      </vt:variant>
      <vt:variant>
        <vt:i4>5</vt:i4>
      </vt:variant>
      <vt:variant>
        <vt:lpwstr>https://miro.com/app/dashboard/</vt:lpwstr>
      </vt:variant>
      <vt:variant>
        <vt:lpwstr/>
      </vt:variant>
      <vt:variant>
        <vt:i4>1638522</vt:i4>
      </vt:variant>
      <vt:variant>
        <vt:i4>24</vt:i4>
      </vt:variant>
      <vt:variant>
        <vt:i4>0</vt:i4>
      </vt:variant>
      <vt:variant>
        <vt:i4>5</vt:i4>
      </vt:variant>
      <vt:variant>
        <vt:lpwstr>https://www.canva.com/ru_ru/</vt:lpwstr>
      </vt:variant>
      <vt:variant>
        <vt:lpwstr/>
      </vt:variant>
      <vt:variant>
        <vt:i4>1114176</vt:i4>
      </vt:variant>
      <vt:variant>
        <vt:i4>21</vt:i4>
      </vt:variant>
      <vt:variant>
        <vt:i4>0</vt:i4>
      </vt:variant>
      <vt:variant>
        <vt:i4>5</vt:i4>
      </vt:variant>
      <vt:variant>
        <vt:lpwstr>https:///</vt:lpwstr>
      </vt:variant>
      <vt:variant>
        <vt:lpwstr/>
      </vt:variant>
      <vt:variant>
        <vt:i4>6029336</vt:i4>
      </vt:variant>
      <vt:variant>
        <vt:i4>18</vt:i4>
      </vt:variant>
      <vt:variant>
        <vt:i4>0</vt:i4>
      </vt:variant>
      <vt:variant>
        <vt:i4>5</vt:i4>
      </vt:variant>
      <vt:variant>
        <vt:lpwstr>https://docplayer.com/45478218-Vliyanie-mediaobrazovaniya</vt:lpwstr>
      </vt:variant>
      <vt:variant>
        <vt:lpwstr/>
      </vt:variant>
      <vt:variant>
        <vt:i4>1310794</vt:i4>
      </vt:variant>
      <vt:variant>
        <vt:i4>15</vt:i4>
      </vt:variant>
      <vt:variant>
        <vt:i4>0</vt:i4>
      </vt:variant>
      <vt:variant>
        <vt:i4>5</vt:i4>
      </vt:variant>
      <vt:variant>
        <vt:lpwstr>https://psychologist.tips/254-sposobnosti-v-psihologii-i-ih-vidy.html</vt:lpwstr>
      </vt:variant>
      <vt:variant>
        <vt:lpwstr/>
      </vt:variant>
      <vt:variant>
        <vt:i4>5242936</vt:i4>
      </vt:variant>
      <vt:variant>
        <vt:i4>12</vt:i4>
      </vt:variant>
      <vt:variant>
        <vt:i4>0</vt:i4>
      </vt:variant>
      <vt:variant>
        <vt:i4>5</vt:i4>
      </vt:variant>
      <vt:variant>
        <vt:lpwstr>https://www.gumer.info/bibliotek_Buks/Psihol</vt:lpwstr>
      </vt:variant>
      <vt:variant>
        <vt:lpwstr/>
      </vt:variant>
      <vt:variant>
        <vt:i4>1704010</vt:i4>
      </vt:variant>
      <vt:variant>
        <vt:i4>9</vt:i4>
      </vt:variant>
      <vt:variant>
        <vt:i4>0</vt:i4>
      </vt:variant>
      <vt:variant>
        <vt:i4>5</vt:i4>
      </vt:variant>
      <vt:variant>
        <vt:lpwstr>https://geniusrevive.com/elis-pol-torrens-otets.</vt:lpwstr>
      </vt:variant>
      <vt:variant>
        <vt:lpwstr/>
      </vt:variant>
      <vt:variant>
        <vt:i4>7077986</vt:i4>
      </vt:variant>
      <vt:variant>
        <vt:i4>6</vt:i4>
      </vt:variant>
      <vt:variant>
        <vt:i4>0</vt:i4>
      </vt:variant>
      <vt:variant>
        <vt:i4>5</vt:i4>
      </vt:variant>
      <vt:variant>
        <vt:lpwstr>https://www.academia./</vt:lpwstr>
      </vt:variant>
      <vt:variant>
        <vt:lpwstr/>
      </vt:variant>
      <vt:variant>
        <vt:i4>67896404</vt:i4>
      </vt:variant>
      <vt:variant>
        <vt:i4>3</vt:i4>
      </vt:variant>
      <vt:variant>
        <vt:i4>0</vt:i4>
      </vt:variant>
      <vt:variant>
        <vt:i4>5</vt:i4>
      </vt:variant>
      <vt:variant>
        <vt:lpwstr>http://аdilеt.zаn.kz/kаz/docs/P1200001080</vt:lpwstr>
      </vt:variant>
      <vt:variant>
        <vt:lpwstr/>
      </vt:variant>
      <vt:variant>
        <vt:i4>3735665</vt:i4>
      </vt:variant>
      <vt:variant>
        <vt:i4>0</vt:i4>
      </vt:variant>
      <vt:variant>
        <vt:i4>0</vt:i4>
      </vt:variant>
      <vt:variant>
        <vt:i4>5</vt:i4>
      </vt:variant>
      <vt:variant>
        <vt:lpwstr>../../../../Admin/Downloads/ https:/adilet.zan.kz/kaz/docs</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алсер</dc:creator>
  <cp:keywords/>
  <cp:lastModifiedBy>user</cp:lastModifiedBy>
  <cp:revision>2</cp:revision>
  <cp:lastPrinted>2024-01-25T02:09:00Z</cp:lastPrinted>
  <dcterms:created xsi:type="dcterms:W3CDTF">2024-04-02T08:11:00Z</dcterms:created>
  <dcterms:modified xsi:type="dcterms:W3CDTF">2024-04-02T08:11:00Z</dcterms:modified>
</cp:coreProperties>
</file>